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77B" w:rsidRDefault="000F377B">
      <w:pPr>
        <w:spacing w:line="388" w:lineRule="exact"/>
        <w:textAlignment w:val="baseline"/>
        <w:rPr>
          <w:rFonts w:ascii="Garamond" w:eastAsia="Times New Roman" w:hAnsi="Garamond"/>
          <w:color w:val="000000"/>
          <w:spacing w:val="-2"/>
          <w:sz w:val="31"/>
        </w:rPr>
      </w:pPr>
      <w:r>
        <w:rPr>
          <w:rFonts w:ascii="Garamond" w:eastAsia="Times New Roman" w:hAnsi="Garamond"/>
          <w:color w:val="000000"/>
          <w:spacing w:val="-2"/>
          <w:sz w:val="31"/>
        </w:rPr>
        <w:t>Biomedicine and Beatitude</w:t>
      </w:r>
    </w:p>
    <w:p w:rsidR="000F377B" w:rsidRDefault="000F377B">
      <w:pPr>
        <w:sectPr w:rsidR="000F377B">
          <w:pgSz w:w="7920" w:h="12240"/>
          <w:pgMar w:top="1660" w:right="2177" w:bottom="9784" w:left="2443" w:header="720" w:footer="720" w:gutter="0"/>
          <w:cols w:space="720"/>
        </w:sectPr>
      </w:pPr>
    </w:p>
    <w:p w:rsidR="000F377B" w:rsidRDefault="000F377B">
      <w:pPr>
        <w:spacing w:after="498" w:line="193" w:lineRule="exact"/>
        <w:textAlignment w:val="baseline"/>
        <w:rPr>
          <w:rFonts w:ascii="Garamond" w:eastAsia="Times New Roman" w:hAnsi="Garamond"/>
          <w:color w:val="000000"/>
          <w:spacing w:val="56"/>
          <w:sz w:val="17"/>
        </w:rPr>
      </w:pPr>
      <w:r>
        <w:rPr>
          <w:rFonts w:ascii="Garamond" w:eastAsia="Times New Roman" w:hAnsi="Garamond"/>
          <w:color w:val="000000"/>
          <w:spacing w:val="56"/>
          <w:sz w:val="17"/>
        </w:rPr>
        <w:t>CATHOLIC MORAL THOUGHT</w:t>
      </w:r>
    </w:p>
    <w:p w:rsidR="000F377B" w:rsidRDefault="000F377B">
      <w:pPr>
        <w:spacing w:line="248" w:lineRule="exact"/>
        <w:ind w:left="144"/>
        <w:textAlignment w:val="baseline"/>
        <w:rPr>
          <w:rFonts w:ascii="Garamond" w:eastAsia="Times New Roman" w:hAnsi="Garamond"/>
          <w:color w:val="000000"/>
          <w:lang w:val="de-DE"/>
        </w:rPr>
      </w:pPr>
      <w:r>
        <w:rPr>
          <w:rFonts w:ascii="Garamond" w:eastAsia="Times New Roman" w:hAnsi="Garamond"/>
          <w:color w:val="000000"/>
          <w:lang w:val="de-DE"/>
        </w:rPr>
        <w:t>General Editor: Romanus Cessario, O.P.</w:t>
      </w:r>
    </w:p>
    <w:p w:rsidR="000F377B" w:rsidRDefault="000F377B">
      <w:pPr>
        <w:sectPr w:rsidR="000F377B">
          <w:pgSz w:w="7920" w:h="12240"/>
          <w:pgMar w:top="1800" w:right="2234" w:bottom="9084" w:left="1886" w:header="720" w:footer="720" w:gutter="0"/>
          <w:cols w:space="720"/>
        </w:sectPr>
      </w:pPr>
    </w:p>
    <w:p w:rsidR="000F377B" w:rsidRDefault="000F377B">
      <w:pPr>
        <w:spacing w:line="529" w:lineRule="exact"/>
        <w:textAlignment w:val="baseline"/>
        <w:rPr>
          <w:rFonts w:eastAsia="Times New Roman"/>
          <w:color w:val="000000"/>
          <w:spacing w:val="5"/>
          <w:sz w:val="41"/>
        </w:rPr>
      </w:pPr>
      <w:r>
        <w:rPr>
          <w:rFonts w:eastAsia="Times New Roman"/>
          <w:color w:val="000000"/>
          <w:spacing w:val="5"/>
          <w:sz w:val="41"/>
        </w:rPr>
        <w:t>Biomedicine and Beatitude</w:t>
      </w:r>
    </w:p>
    <w:p w:rsidR="000F377B" w:rsidRDefault="000F377B">
      <w:pPr>
        <w:spacing w:before="121" w:line="316" w:lineRule="exact"/>
        <w:jc w:val="center"/>
        <w:textAlignment w:val="baseline"/>
        <w:rPr>
          <w:rFonts w:eastAsia="Times New Roman"/>
          <w:i/>
          <w:color w:val="000000"/>
          <w:spacing w:val="-2"/>
          <w:sz w:val="24"/>
        </w:rPr>
      </w:pPr>
      <w:r>
        <w:rPr>
          <w:rFonts w:eastAsia="Times New Roman"/>
          <w:i/>
          <w:color w:val="000000"/>
          <w:spacing w:val="-2"/>
          <w:sz w:val="24"/>
        </w:rPr>
        <w:t>An Introduction to Catholic Bioethics</w:t>
      </w:r>
    </w:p>
    <w:p w:rsidR="000F377B" w:rsidRDefault="000F377B">
      <w:pPr>
        <w:spacing w:before="516" w:after="5737" w:line="365" w:lineRule="exact"/>
        <w:ind w:left="144"/>
        <w:textAlignment w:val="baseline"/>
        <w:rPr>
          <w:rFonts w:eastAsia="Times New Roman"/>
          <w:color w:val="000000"/>
          <w:spacing w:val="3"/>
          <w:sz w:val="28"/>
        </w:rPr>
      </w:pPr>
      <w:r>
        <w:rPr>
          <w:rFonts w:eastAsia="Times New Roman"/>
          <w:color w:val="000000"/>
          <w:spacing w:val="3"/>
          <w:sz w:val="28"/>
        </w:rPr>
        <w:t xml:space="preserve">Nicanor Pier Giorgio </w:t>
      </w:r>
      <w:r>
        <w:rPr>
          <w:rFonts w:eastAsia="Times New Roman"/>
          <w:color w:val="000000"/>
          <w:spacing w:val="3"/>
          <w:sz w:val="28"/>
          <w:lang w:val="es-ES"/>
        </w:rPr>
        <w:t xml:space="preserve">Austriaco, </w:t>
      </w:r>
      <w:r>
        <w:rPr>
          <w:rFonts w:eastAsia="Times New Roman"/>
          <w:color w:val="000000"/>
          <w:spacing w:val="3"/>
          <w:sz w:val="28"/>
        </w:rPr>
        <w:t>O.P.</w:t>
      </w:r>
    </w:p>
    <w:p w:rsidR="000F377B" w:rsidRDefault="000F377B">
      <w:pPr>
        <w:spacing w:before="516" w:after="5737" w:line="365" w:lineRule="exact"/>
        <w:sectPr w:rsidR="000F377B">
          <w:pgSz w:w="7920" w:h="12240"/>
          <w:pgMar w:top="1660" w:right="1429" w:bottom="2064" w:left="1771" w:header="720" w:footer="720" w:gutter="0"/>
          <w:cols w:space="720"/>
        </w:sectPr>
      </w:pPr>
    </w:p>
    <w:p w:rsidR="000F377B" w:rsidRDefault="000F377B">
      <w:pPr>
        <w:spacing w:line="254" w:lineRule="exact"/>
        <w:ind w:left="72"/>
        <w:textAlignment w:val="baseline"/>
        <w:rPr>
          <w:rFonts w:eastAsia="Times New Roman"/>
          <w:color w:val="000000"/>
          <w:spacing w:val="5"/>
          <w:sz w:val="20"/>
        </w:rPr>
      </w:pPr>
      <w:r>
        <w:rPr>
          <w:rFonts w:eastAsia="Times New Roman"/>
          <w:color w:val="000000"/>
          <w:spacing w:val="5"/>
          <w:sz w:val="20"/>
        </w:rPr>
        <w:t>The Catholic University of America Press</w:t>
      </w:r>
    </w:p>
    <w:p w:rsidR="000F377B" w:rsidRDefault="000F377B">
      <w:pPr>
        <w:spacing w:before="38" w:line="227" w:lineRule="exact"/>
        <w:jc w:val="center"/>
        <w:textAlignment w:val="baseline"/>
        <w:rPr>
          <w:rFonts w:eastAsia="Times New Roman"/>
          <w:color w:val="000000"/>
          <w:sz w:val="17"/>
        </w:rPr>
      </w:pPr>
      <w:r>
        <w:rPr>
          <w:rFonts w:eastAsia="Times New Roman"/>
          <w:color w:val="000000"/>
          <w:sz w:val="17"/>
        </w:rPr>
        <w:t>Washington, D.C.</w:t>
      </w:r>
    </w:p>
    <w:p w:rsidR="000F377B" w:rsidRDefault="000F377B">
      <w:pPr>
        <w:sectPr w:rsidR="000F377B">
          <w:type w:val="continuous"/>
          <w:pgSz w:w="7920" w:h="12240"/>
          <w:pgMar w:top="1660" w:right="1918" w:bottom="2064" w:left="2202" w:header="720" w:footer="720" w:gutter="0"/>
          <w:cols w:space="720"/>
        </w:sectPr>
      </w:pPr>
    </w:p>
    <w:p w:rsidR="000F377B" w:rsidRDefault="000F377B">
      <w:pPr>
        <w:spacing w:before="2" w:after="219" w:line="200" w:lineRule="exact"/>
        <w:jc w:val="center"/>
        <w:textAlignment w:val="baseline"/>
        <w:rPr>
          <w:rFonts w:ascii="Tahoma" w:eastAsia="Times New Roman" w:hAnsi="Tahoma"/>
          <w:i/>
          <w:color w:val="000000"/>
          <w:sz w:val="13"/>
          <w:lang w:val="de-DE"/>
        </w:rPr>
      </w:pPr>
      <w:r>
        <w:rPr>
          <w:rFonts w:ascii="Tahoma" w:eastAsia="Times New Roman" w:hAnsi="Tahoma"/>
          <w:i/>
          <w:color w:val="000000"/>
          <w:sz w:val="13"/>
          <w:lang w:val="de-DE"/>
        </w:rPr>
        <w:t xml:space="preserve">Irrprimi </w:t>
      </w:r>
      <w:r>
        <w:rPr>
          <w:rFonts w:ascii="Verdana" w:eastAsia="Times New Roman" w:hAnsi="Verdana"/>
          <w:i/>
          <w:color w:val="000000"/>
          <w:sz w:val="11"/>
        </w:rPr>
        <w:t xml:space="preserve">l'ottst: </w:t>
      </w:r>
      <w:r>
        <w:rPr>
          <w:rFonts w:ascii="Verdana" w:eastAsia="Times New Roman" w:hAnsi="Verdana"/>
          <w:i/>
          <w:color w:val="000000"/>
          <w:sz w:val="11"/>
        </w:rPr>
        <w:br/>
      </w:r>
      <w:r>
        <w:rPr>
          <w:rFonts w:eastAsia="Times New Roman"/>
          <w:color w:val="000000"/>
          <w:sz w:val="15"/>
        </w:rPr>
        <w:t xml:space="preserve">Very Reverend </w:t>
      </w:r>
      <w:r>
        <w:rPr>
          <w:rFonts w:eastAsia="Times New Roman"/>
          <w:color w:val="000000"/>
          <w:sz w:val="17"/>
          <w:lang w:val="fr-FR"/>
        </w:rPr>
        <w:t xml:space="preserve">D. </w:t>
      </w:r>
      <w:r>
        <w:rPr>
          <w:rFonts w:eastAsia="Times New Roman"/>
          <w:color w:val="000000"/>
          <w:sz w:val="15"/>
        </w:rPr>
        <w:t xml:space="preserve">Domonic Izzo, O.P. </w:t>
      </w:r>
      <w:r>
        <w:rPr>
          <w:rFonts w:eastAsia="Times New Roman"/>
          <w:color w:val="000000"/>
          <w:sz w:val="15"/>
        </w:rPr>
        <w:br/>
        <w:t xml:space="preserve">Prior Provincial </w:t>
      </w:r>
      <w:r>
        <w:rPr>
          <w:rFonts w:eastAsia="Times New Roman"/>
          <w:color w:val="000000"/>
          <w:sz w:val="15"/>
        </w:rPr>
        <w:br/>
        <w:t>Province of Saint Joseph</w:t>
      </w:r>
    </w:p>
    <w:p w:rsidR="000F377B" w:rsidRDefault="000F377B">
      <w:pPr>
        <w:spacing w:line="154" w:lineRule="exact"/>
        <w:jc w:val="center"/>
        <w:textAlignment w:val="baseline"/>
        <w:rPr>
          <w:rFonts w:eastAsia="Times New Roman"/>
          <w:i/>
          <w:color w:val="000000"/>
          <w:spacing w:val="1"/>
          <w:sz w:val="12"/>
          <w:lang w:val="es-ES"/>
        </w:rPr>
      </w:pPr>
      <w:r>
        <w:rPr>
          <w:rFonts w:eastAsia="Times New Roman"/>
          <w:i/>
          <w:color w:val="000000"/>
          <w:spacing w:val="1"/>
          <w:sz w:val="12"/>
          <w:lang w:val="es-ES"/>
        </w:rPr>
        <w:t>Nihil Obstat:</w:t>
      </w:r>
    </w:p>
    <w:p w:rsidR="000F377B" w:rsidRDefault="000F377B">
      <w:pPr>
        <w:spacing w:before="20" w:after="207" w:line="200" w:lineRule="exact"/>
        <w:jc w:val="center"/>
        <w:textAlignment w:val="baseline"/>
        <w:rPr>
          <w:rFonts w:eastAsia="Times New Roman"/>
          <w:color w:val="000000"/>
          <w:sz w:val="15"/>
        </w:rPr>
      </w:pPr>
      <w:r>
        <w:rPr>
          <w:rFonts w:eastAsia="Times New Roman"/>
          <w:color w:val="000000"/>
          <w:sz w:val="15"/>
        </w:rPr>
        <w:t xml:space="preserve">Reverend Basil Cole, </w:t>
      </w:r>
      <w:r>
        <w:rPr>
          <w:rFonts w:eastAsia="Times New Roman"/>
          <w:color w:val="000000"/>
          <w:sz w:val="15"/>
          <w:lang w:val="es-ES"/>
        </w:rPr>
        <w:t xml:space="preserve">O.P. </w:t>
      </w:r>
      <w:r>
        <w:rPr>
          <w:rFonts w:eastAsia="Times New Roman"/>
          <w:color w:val="000000"/>
          <w:sz w:val="15"/>
          <w:lang w:val="es-ES"/>
        </w:rPr>
        <w:br/>
        <w:t>Censor Deputatus</w:t>
      </w:r>
    </w:p>
    <w:p w:rsidR="000F377B" w:rsidRDefault="000F377B">
      <w:pPr>
        <w:spacing w:line="179" w:lineRule="exact"/>
        <w:jc w:val="center"/>
        <w:textAlignment w:val="baseline"/>
        <w:rPr>
          <w:rFonts w:ascii="Verdana" w:eastAsia="Times New Roman" w:hAnsi="Verdana"/>
          <w:i/>
          <w:color w:val="000000"/>
          <w:spacing w:val="-5"/>
          <w:sz w:val="11"/>
        </w:rPr>
      </w:pPr>
      <w:r>
        <w:rPr>
          <w:rFonts w:ascii="Verdana" w:eastAsia="Times New Roman" w:hAnsi="Verdana"/>
          <w:i/>
          <w:color w:val="000000"/>
          <w:spacing w:val="-5"/>
          <w:sz w:val="11"/>
        </w:rPr>
        <w:t>Imprimatur.</w:t>
      </w:r>
    </w:p>
    <w:p w:rsidR="000F377B" w:rsidRDefault="000F377B">
      <w:pPr>
        <w:spacing w:before="6" w:line="200" w:lineRule="exact"/>
        <w:jc w:val="center"/>
        <w:textAlignment w:val="baseline"/>
        <w:rPr>
          <w:rFonts w:eastAsia="Times New Roman"/>
          <w:color w:val="000000"/>
          <w:sz w:val="15"/>
        </w:rPr>
      </w:pPr>
      <w:r>
        <w:rPr>
          <w:rFonts w:eastAsia="Times New Roman"/>
          <w:color w:val="000000"/>
          <w:sz w:val="15"/>
        </w:rPr>
        <w:t xml:space="preserve">Most Reverend Barry C. Knestout </w:t>
      </w:r>
      <w:r>
        <w:rPr>
          <w:rFonts w:eastAsia="Times New Roman"/>
          <w:color w:val="000000"/>
          <w:sz w:val="15"/>
        </w:rPr>
        <w:br/>
        <w:t xml:space="preserve">Auxiliary Bishop of Washington </w:t>
      </w:r>
      <w:r>
        <w:rPr>
          <w:rFonts w:eastAsia="Times New Roman"/>
          <w:color w:val="000000"/>
          <w:sz w:val="15"/>
        </w:rPr>
        <w:br/>
        <w:t xml:space="preserve">Archdiocese of Washington </w:t>
      </w:r>
      <w:r>
        <w:rPr>
          <w:rFonts w:eastAsia="Times New Roman"/>
          <w:color w:val="000000"/>
          <w:sz w:val="15"/>
        </w:rPr>
        <w:br/>
        <w:t xml:space="preserve">July z6, </w:t>
      </w:r>
      <w:r>
        <w:rPr>
          <w:rFonts w:eastAsia="Times New Roman"/>
          <w:color w:val="000000"/>
          <w:sz w:val="12"/>
        </w:rPr>
        <w:t>2010</w:t>
      </w:r>
    </w:p>
    <w:p w:rsidR="000F377B" w:rsidRDefault="000F377B">
      <w:pPr>
        <w:spacing w:before="202" w:line="200" w:lineRule="exact"/>
        <w:jc w:val="center"/>
        <w:textAlignment w:val="baseline"/>
        <w:rPr>
          <w:rFonts w:eastAsia="Times New Roman"/>
          <w:color w:val="000000"/>
          <w:spacing w:val="-1"/>
          <w:sz w:val="15"/>
        </w:rPr>
      </w:pPr>
      <w:r>
        <w:rPr>
          <w:rFonts w:eastAsia="Times New Roman"/>
          <w:color w:val="000000"/>
          <w:spacing w:val="-1"/>
          <w:sz w:val="15"/>
        </w:rPr>
        <w:t xml:space="preserve">The </w:t>
      </w:r>
      <w:r>
        <w:rPr>
          <w:rFonts w:ascii="Tahoma" w:eastAsia="Times New Roman" w:hAnsi="Tahoma"/>
          <w:i/>
          <w:color w:val="000000"/>
          <w:spacing w:val="-1"/>
          <w:sz w:val="11"/>
          <w:lang w:val="es-ES"/>
        </w:rPr>
        <w:t xml:space="preserve">sibil obstat </w:t>
      </w:r>
      <w:r>
        <w:rPr>
          <w:rFonts w:eastAsia="Times New Roman"/>
          <w:color w:val="000000"/>
          <w:spacing w:val="-1"/>
          <w:sz w:val="15"/>
        </w:rPr>
        <w:t xml:space="preserve">and </w:t>
      </w:r>
      <w:r>
        <w:rPr>
          <w:rFonts w:eastAsia="Times New Roman"/>
          <w:i/>
          <w:color w:val="000000"/>
          <w:spacing w:val="-1"/>
          <w:sz w:val="15"/>
        </w:rPr>
        <w:t xml:space="preserve">imprimatur </w:t>
      </w:r>
      <w:r>
        <w:rPr>
          <w:rFonts w:eastAsia="Times New Roman"/>
          <w:color w:val="000000"/>
          <w:spacing w:val="-1"/>
          <w:sz w:val="15"/>
        </w:rPr>
        <w:t xml:space="preserve">are official declarations that a book or </w:t>
      </w:r>
      <w:r>
        <w:rPr>
          <w:rFonts w:eastAsia="Times New Roman"/>
          <w:color w:val="000000"/>
          <w:spacing w:val="-1"/>
          <w:sz w:val="15"/>
        </w:rPr>
        <w:br/>
        <w:t xml:space="preserve">pamphlet is free of doctrinal or moral error. There is no implication </w:t>
      </w:r>
      <w:r>
        <w:rPr>
          <w:rFonts w:eastAsia="Times New Roman"/>
          <w:color w:val="000000"/>
          <w:spacing w:val="-1"/>
          <w:sz w:val="15"/>
        </w:rPr>
        <w:br/>
        <w:t xml:space="preserve">that those who have granted the </w:t>
      </w:r>
      <w:r>
        <w:rPr>
          <w:rFonts w:ascii="Tahoma" w:eastAsia="Times New Roman" w:hAnsi="Tahoma"/>
          <w:i/>
          <w:color w:val="000000"/>
          <w:spacing w:val="-1"/>
          <w:sz w:val="11"/>
          <w:lang w:val="es-ES"/>
        </w:rPr>
        <w:t xml:space="preserve">sibil </w:t>
      </w:r>
      <w:r>
        <w:rPr>
          <w:rFonts w:ascii="Verdana" w:eastAsia="Times New Roman" w:hAnsi="Verdana"/>
          <w:i/>
          <w:color w:val="000000"/>
          <w:spacing w:val="-1"/>
          <w:sz w:val="11"/>
        </w:rPr>
        <w:t xml:space="preserve">obsat </w:t>
      </w:r>
      <w:r>
        <w:rPr>
          <w:rFonts w:eastAsia="Times New Roman"/>
          <w:color w:val="000000"/>
          <w:spacing w:val="-1"/>
          <w:sz w:val="15"/>
        </w:rPr>
        <w:t xml:space="preserve">and the </w:t>
      </w:r>
      <w:r>
        <w:rPr>
          <w:rFonts w:ascii="Verdana" w:eastAsia="Times New Roman" w:hAnsi="Verdana"/>
          <w:i/>
          <w:color w:val="000000"/>
          <w:spacing w:val="-1"/>
          <w:sz w:val="11"/>
        </w:rPr>
        <w:t xml:space="preserve">imprimatur </w:t>
      </w:r>
      <w:r>
        <w:rPr>
          <w:rFonts w:eastAsia="Times New Roman"/>
          <w:color w:val="000000"/>
          <w:spacing w:val="-1"/>
          <w:sz w:val="15"/>
        </w:rPr>
        <w:t xml:space="preserve">agree </w:t>
      </w:r>
      <w:r>
        <w:rPr>
          <w:rFonts w:eastAsia="Times New Roman"/>
          <w:color w:val="000000"/>
          <w:spacing w:val="-1"/>
          <w:sz w:val="15"/>
        </w:rPr>
        <w:br/>
        <w:t>with the content, opinions, or statements expressed therein.</w:t>
      </w:r>
    </w:p>
    <w:p w:rsidR="000F377B" w:rsidRDefault="000F377B">
      <w:pPr>
        <w:spacing w:before="204" w:line="200" w:lineRule="exact"/>
        <w:jc w:val="center"/>
        <w:textAlignment w:val="baseline"/>
        <w:rPr>
          <w:rFonts w:eastAsia="Times New Roman"/>
          <w:color w:val="000000"/>
          <w:spacing w:val="-3"/>
          <w:sz w:val="15"/>
        </w:rPr>
      </w:pPr>
      <w:r>
        <w:rPr>
          <w:rFonts w:eastAsia="Times New Roman"/>
          <w:color w:val="000000"/>
          <w:spacing w:val="-3"/>
          <w:sz w:val="15"/>
        </w:rPr>
        <w:t xml:space="preserve">Copyright © zol l </w:t>
      </w:r>
      <w:r>
        <w:rPr>
          <w:rFonts w:eastAsia="Times New Roman"/>
          <w:color w:val="000000"/>
          <w:spacing w:val="-3"/>
          <w:sz w:val="15"/>
        </w:rPr>
        <w:br/>
        <w:t xml:space="preserve">The Catholic University of America Press </w:t>
      </w:r>
      <w:r>
        <w:rPr>
          <w:rFonts w:eastAsia="Times New Roman"/>
          <w:color w:val="000000"/>
          <w:spacing w:val="-3"/>
          <w:sz w:val="15"/>
        </w:rPr>
        <w:br/>
        <w:t xml:space="preserve">All rights reserved </w:t>
      </w:r>
      <w:r>
        <w:rPr>
          <w:rFonts w:eastAsia="Times New Roman"/>
          <w:color w:val="000000"/>
          <w:spacing w:val="-3"/>
          <w:sz w:val="15"/>
        </w:rPr>
        <w:br/>
        <w:t xml:space="preserve">The paper used in this publication meets the minimum requirements </w:t>
      </w:r>
      <w:r>
        <w:rPr>
          <w:rFonts w:eastAsia="Times New Roman"/>
          <w:color w:val="000000"/>
          <w:spacing w:val="-3"/>
          <w:sz w:val="15"/>
        </w:rPr>
        <w:br/>
        <w:t>of American National Standards for Information Science—Perma-</w:t>
      </w:r>
      <w:r>
        <w:rPr>
          <w:rFonts w:ascii="Tahoma" w:eastAsia="Times New Roman" w:hAnsi="Tahoma"/>
          <w:color w:val="000000"/>
          <w:sz w:val="24"/>
        </w:rPr>
        <w:t xml:space="preserve"> </w:t>
      </w:r>
      <w:r>
        <w:rPr>
          <w:rFonts w:ascii="Tahoma" w:eastAsia="Times New Roman" w:hAnsi="Tahoma"/>
          <w:color w:val="000000"/>
          <w:sz w:val="24"/>
        </w:rPr>
        <w:br/>
      </w:r>
      <w:r>
        <w:rPr>
          <w:rFonts w:eastAsia="Times New Roman"/>
          <w:color w:val="000000"/>
          <w:spacing w:val="-3"/>
          <w:sz w:val="15"/>
        </w:rPr>
        <w:t>nence of Paper for Printed Library Materials, ANSI 139.48-1984.</w:t>
      </w:r>
    </w:p>
    <w:p w:rsidR="000F377B" w:rsidRDefault="000F377B">
      <w:pPr>
        <w:spacing w:before="47" w:line="103" w:lineRule="exact"/>
        <w:jc w:val="center"/>
        <w:textAlignment w:val="baseline"/>
        <w:rPr>
          <w:rFonts w:ascii="Verdana" w:eastAsia="Times New Roman" w:hAnsi="Verdana"/>
          <w:color w:val="000000"/>
          <w:spacing w:val="43"/>
          <w:sz w:val="8"/>
        </w:rPr>
      </w:pPr>
      <w:r>
        <w:rPr>
          <w:rFonts w:ascii="Verdana" w:eastAsia="Times New Roman" w:hAnsi="Verdana"/>
          <w:color w:val="000000"/>
          <w:spacing w:val="43"/>
          <w:sz w:val="8"/>
        </w:rPr>
        <w:t>00</w:t>
      </w:r>
    </w:p>
    <w:p w:rsidR="000F377B" w:rsidRDefault="000F377B">
      <w:pPr>
        <w:spacing w:before="254" w:line="200" w:lineRule="exact"/>
        <w:jc w:val="center"/>
        <w:textAlignment w:val="baseline"/>
        <w:rPr>
          <w:rFonts w:eastAsia="Times New Roman"/>
          <w:color w:val="000000"/>
          <w:sz w:val="15"/>
        </w:rPr>
      </w:pPr>
      <w:r>
        <w:rPr>
          <w:rFonts w:eastAsia="Times New Roman"/>
          <w:color w:val="000000"/>
          <w:sz w:val="15"/>
        </w:rPr>
        <w:t xml:space="preserve">Library of Congress Cataloging-in-Publication Data </w:t>
      </w:r>
      <w:r>
        <w:rPr>
          <w:rFonts w:eastAsia="Times New Roman"/>
          <w:color w:val="000000"/>
          <w:sz w:val="15"/>
        </w:rPr>
        <w:br/>
      </w:r>
      <w:r>
        <w:rPr>
          <w:rFonts w:eastAsia="Times New Roman"/>
          <w:color w:val="000000"/>
          <w:sz w:val="15"/>
          <w:lang w:val="es-ES"/>
        </w:rPr>
        <w:t xml:space="preserve">Austriaco, </w:t>
      </w:r>
      <w:r>
        <w:rPr>
          <w:rFonts w:eastAsia="Times New Roman"/>
          <w:color w:val="000000"/>
          <w:sz w:val="15"/>
        </w:rPr>
        <w:t xml:space="preserve">Nicanor Pier Giorgio. </w:t>
      </w:r>
      <w:r>
        <w:rPr>
          <w:rFonts w:eastAsia="Times New Roman"/>
          <w:color w:val="000000"/>
          <w:sz w:val="15"/>
        </w:rPr>
        <w:br/>
        <w:t xml:space="preserve">Biomedicine and beatitude : an introduction to Catholic bioethics / </w:t>
      </w:r>
      <w:r>
        <w:rPr>
          <w:rFonts w:eastAsia="Times New Roman"/>
          <w:color w:val="000000"/>
          <w:sz w:val="15"/>
        </w:rPr>
        <w:br/>
        <w:t xml:space="preserve">Nicanor Pier Giorgio </w:t>
      </w:r>
      <w:r>
        <w:rPr>
          <w:rFonts w:eastAsia="Times New Roman"/>
          <w:color w:val="000000"/>
          <w:sz w:val="15"/>
          <w:lang w:val="es-ES"/>
        </w:rPr>
        <w:t xml:space="preserve">Austriaco. </w:t>
      </w:r>
      <w:r>
        <w:rPr>
          <w:rFonts w:eastAsia="Times New Roman"/>
          <w:color w:val="000000"/>
          <w:sz w:val="15"/>
          <w:lang w:val="es-ES"/>
        </w:rPr>
        <w:br/>
      </w:r>
      <w:r>
        <w:rPr>
          <w:rFonts w:eastAsia="Times New Roman"/>
          <w:color w:val="000000"/>
          <w:sz w:val="15"/>
        </w:rPr>
        <w:t>p. cm. — (Catholic moral thought)</w:t>
      </w:r>
    </w:p>
    <w:p w:rsidR="000F377B" w:rsidRDefault="000F377B">
      <w:pPr>
        <w:tabs>
          <w:tab w:val="left" w:pos="3024"/>
        </w:tabs>
        <w:spacing w:before="3" w:line="200" w:lineRule="exact"/>
        <w:jc w:val="center"/>
        <w:textAlignment w:val="baseline"/>
        <w:rPr>
          <w:rFonts w:eastAsia="Times New Roman"/>
          <w:color w:val="000000"/>
          <w:spacing w:val="-6"/>
          <w:sz w:val="15"/>
        </w:rPr>
      </w:pPr>
      <w:r>
        <w:rPr>
          <w:rFonts w:eastAsia="Times New Roman"/>
          <w:color w:val="000000"/>
          <w:spacing w:val="-6"/>
          <w:sz w:val="15"/>
        </w:rPr>
        <w:t>Includes bibliographical references (p.</w:t>
      </w:r>
      <w:r>
        <w:rPr>
          <w:rFonts w:eastAsia="Times New Roman"/>
          <w:color w:val="000000"/>
          <w:spacing w:val="-6"/>
          <w:sz w:val="15"/>
        </w:rPr>
        <w:tab/>
        <w:t xml:space="preserve">) and index. </w:t>
      </w:r>
      <w:r>
        <w:rPr>
          <w:rFonts w:eastAsia="Times New Roman"/>
          <w:color w:val="000000"/>
          <w:spacing w:val="-6"/>
          <w:sz w:val="15"/>
        </w:rPr>
        <w:br/>
      </w:r>
      <w:r>
        <w:rPr>
          <w:rFonts w:eastAsia="Times New Roman"/>
          <w:color w:val="000000"/>
          <w:spacing w:val="-6"/>
          <w:sz w:val="12"/>
        </w:rPr>
        <w:t xml:space="preserve">ISBN </w:t>
      </w:r>
      <w:r>
        <w:rPr>
          <w:rFonts w:eastAsia="Times New Roman"/>
          <w:color w:val="000000"/>
          <w:spacing w:val="-6"/>
          <w:sz w:val="15"/>
        </w:rPr>
        <w:t xml:space="preserve">978-o-8132-1881-6 (cloth : alk. paper) — ISBN 978-o-8132-1882-3 </w:t>
      </w:r>
      <w:r>
        <w:rPr>
          <w:rFonts w:eastAsia="Times New Roman"/>
          <w:color w:val="000000"/>
          <w:spacing w:val="-6"/>
          <w:sz w:val="15"/>
        </w:rPr>
        <w:br/>
        <w:t xml:space="preserve">(pbk.: alk. paper) </w:t>
      </w:r>
      <w:r>
        <w:rPr>
          <w:rFonts w:eastAsia="Times New Roman"/>
          <w:color w:val="000000"/>
          <w:spacing w:val="-6"/>
          <w:sz w:val="15"/>
        </w:rPr>
        <w:br/>
        <w:t>1. Bioethics—Religious aspects—Catholic Church. I. Title.</w:t>
      </w:r>
    </w:p>
    <w:p w:rsidR="000F377B" w:rsidRDefault="000F377B">
      <w:pPr>
        <w:spacing w:before="63" w:line="123" w:lineRule="exact"/>
        <w:jc w:val="center"/>
        <w:textAlignment w:val="baseline"/>
        <w:rPr>
          <w:rFonts w:eastAsia="Times New Roman"/>
          <w:color w:val="000000"/>
          <w:sz w:val="12"/>
        </w:rPr>
      </w:pPr>
      <w:r>
        <w:rPr>
          <w:rFonts w:eastAsia="Times New Roman"/>
          <w:color w:val="000000"/>
          <w:sz w:val="12"/>
        </w:rPr>
        <w:t>QH332.A97 2012</w:t>
      </w:r>
    </w:p>
    <w:p w:rsidR="000F377B" w:rsidRDefault="000F377B">
      <w:pPr>
        <w:spacing w:before="25" w:line="200" w:lineRule="exact"/>
        <w:jc w:val="center"/>
        <w:textAlignment w:val="baseline"/>
        <w:rPr>
          <w:rFonts w:eastAsia="Times New Roman"/>
          <w:color w:val="000000"/>
          <w:spacing w:val="-5"/>
          <w:sz w:val="15"/>
        </w:rPr>
      </w:pPr>
      <w:r>
        <w:rPr>
          <w:rFonts w:eastAsia="Times New Roman"/>
          <w:color w:val="000000"/>
          <w:spacing w:val="-5"/>
          <w:sz w:val="15"/>
        </w:rPr>
        <w:t>241'.64957—dcz3</w:t>
      </w:r>
    </w:p>
    <w:p w:rsidR="000F377B" w:rsidRDefault="000F377B">
      <w:pPr>
        <w:spacing w:line="190" w:lineRule="exact"/>
        <w:jc w:val="center"/>
        <w:textAlignment w:val="baseline"/>
        <w:rPr>
          <w:rFonts w:eastAsia="Times New Roman"/>
          <w:color w:val="000000"/>
          <w:spacing w:val="-12"/>
          <w:sz w:val="15"/>
        </w:rPr>
      </w:pPr>
      <w:r>
        <w:rPr>
          <w:rFonts w:eastAsia="Times New Roman"/>
          <w:color w:val="000000"/>
          <w:spacing w:val="-12"/>
          <w:sz w:val="15"/>
        </w:rPr>
        <w:t>201/014813</w:t>
      </w:r>
    </w:p>
    <w:p w:rsidR="000F377B" w:rsidRDefault="000F377B">
      <w:pPr>
        <w:sectPr w:rsidR="000F377B">
          <w:pgSz w:w="7920" w:h="12240"/>
          <w:pgMar w:top="2780" w:right="2077" w:bottom="1024" w:left="1723" w:header="720" w:footer="720" w:gutter="0"/>
          <w:cols w:space="720"/>
        </w:sectPr>
      </w:pPr>
    </w:p>
    <w:p w:rsidR="000F377B" w:rsidRDefault="000F377B">
      <w:pPr>
        <w:spacing w:before="8" w:line="261" w:lineRule="exact"/>
        <w:textAlignment w:val="baseline"/>
        <w:rPr>
          <w:rFonts w:ascii="Garamond" w:eastAsia="Times New Roman" w:hAnsi="Garamond"/>
          <w:color w:val="000000"/>
        </w:rPr>
      </w:pPr>
      <w:r>
        <w:rPr>
          <w:rFonts w:ascii="Garamond" w:eastAsia="Times New Roman" w:hAnsi="Garamond"/>
          <w:color w:val="000000"/>
        </w:rPr>
        <w:t>To my parents</w:t>
      </w:r>
    </w:p>
    <w:p w:rsidR="000F377B" w:rsidRDefault="000F377B">
      <w:pPr>
        <w:sectPr w:rsidR="000F377B">
          <w:pgSz w:w="7920" w:h="12240"/>
          <w:pgMar w:top="2740" w:right="3014" w:bottom="8824" w:left="3466" w:header="720" w:footer="720" w:gutter="0"/>
          <w:cols w:space="720"/>
        </w:sectPr>
      </w:pPr>
    </w:p>
    <w:p w:rsidR="000F377B" w:rsidRDefault="000F377B"/>
    <w:p w:rsidR="000F377B" w:rsidRDefault="000F377B">
      <w:pPr>
        <w:sectPr w:rsidR="000F377B">
          <w:pgSz w:w="7920" w:h="12240"/>
          <w:pgMar w:top="1152" w:right="1800" w:bottom="1044" w:left="1800" w:header="720" w:footer="720" w:gutter="0"/>
          <w:cols w:space="720"/>
        </w:sectPr>
      </w:pPr>
    </w:p>
    <w:p w:rsidR="000F377B" w:rsidRDefault="000F377B">
      <w:pPr>
        <w:spacing w:before="43" w:line="287" w:lineRule="exact"/>
        <w:ind w:left="72"/>
        <w:jc w:val="center"/>
        <w:textAlignment w:val="baseline"/>
        <w:rPr>
          <w:rFonts w:ascii="Garamond" w:eastAsia="Times New Roman" w:hAnsi="Garamond"/>
          <w:i/>
          <w:color w:val="000000"/>
          <w:spacing w:val="7"/>
          <w:sz w:val="28"/>
        </w:rPr>
      </w:pPr>
      <w:r>
        <w:rPr>
          <w:rFonts w:ascii="Garamond" w:eastAsia="Times New Roman" w:hAnsi="Garamond"/>
          <w:i/>
          <w:color w:val="000000"/>
          <w:spacing w:val="7"/>
          <w:sz w:val="28"/>
        </w:rPr>
        <w:t>Contents</w:t>
      </w:r>
    </w:p>
    <w:p w:rsidR="000F377B" w:rsidRDefault="000F377B">
      <w:pPr>
        <w:tabs>
          <w:tab w:val="right" w:pos="5184"/>
        </w:tabs>
        <w:spacing w:before="720" w:line="243" w:lineRule="exact"/>
        <w:ind w:left="288"/>
        <w:textAlignment w:val="baseline"/>
        <w:rPr>
          <w:rFonts w:ascii="Garamond" w:eastAsia="Times New Roman" w:hAnsi="Garamond"/>
          <w:color w:val="000000"/>
          <w:sz w:val="20"/>
        </w:rPr>
      </w:pPr>
      <w:r>
        <w:rPr>
          <w:rFonts w:ascii="Garamond" w:eastAsia="Times New Roman" w:hAnsi="Garamond"/>
          <w:color w:val="000000"/>
          <w:sz w:val="20"/>
        </w:rPr>
        <w:t>Abbreviations</w:t>
      </w:r>
      <w:r>
        <w:rPr>
          <w:rFonts w:ascii="Garamond" w:eastAsia="Times New Roman" w:hAnsi="Garamond"/>
          <w:color w:val="000000"/>
          <w:sz w:val="20"/>
        </w:rPr>
        <w:tab/>
        <w:t>ix</w:t>
      </w:r>
    </w:p>
    <w:p w:rsidR="000F377B" w:rsidRDefault="000F377B">
      <w:pPr>
        <w:tabs>
          <w:tab w:val="right" w:pos="5184"/>
        </w:tabs>
        <w:spacing w:before="98" w:line="246" w:lineRule="exact"/>
        <w:ind w:left="288"/>
        <w:textAlignment w:val="baseline"/>
        <w:rPr>
          <w:rFonts w:ascii="Garamond" w:eastAsia="Times New Roman" w:hAnsi="Garamond"/>
          <w:color w:val="000000"/>
          <w:sz w:val="20"/>
        </w:rPr>
      </w:pPr>
      <w:r>
        <w:rPr>
          <w:rFonts w:ascii="Garamond" w:eastAsia="Times New Roman" w:hAnsi="Garamond"/>
          <w:color w:val="000000"/>
          <w:sz w:val="20"/>
        </w:rPr>
        <w:t>Acknowledgments</w:t>
      </w:r>
      <w:r>
        <w:rPr>
          <w:rFonts w:ascii="Garamond" w:eastAsia="Times New Roman" w:hAnsi="Garamond"/>
          <w:color w:val="000000"/>
          <w:sz w:val="20"/>
        </w:rPr>
        <w:tab/>
        <w:t>xiii</w:t>
      </w:r>
    </w:p>
    <w:p w:rsidR="000F377B" w:rsidRDefault="000F377B">
      <w:pPr>
        <w:spacing w:before="257" w:line="243" w:lineRule="exact"/>
        <w:ind w:left="288"/>
        <w:textAlignment w:val="baseline"/>
        <w:rPr>
          <w:rFonts w:ascii="Garamond" w:eastAsia="Times New Roman" w:hAnsi="Garamond"/>
          <w:color w:val="000000"/>
          <w:spacing w:val="294"/>
          <w:sz w:val="20"/>
        </w:rPr>
      </w:pPr>
      <w:r>
        <w:rPr>
          <w:rFonts w:ascii="Garamond" w:eastAsia="Times New Roman" w:hAnsi="Garamond"/>
          <w:color w:val="000000"/>
          <w:spacing w:val="294"/>
          <w:sz w:val="20"/>
        </w:rPr>
        <w:t>Introduction</w:t>
      </w:r>
    </w:p>
    <w:p w:rsidR="000F377B" w:rsidRDefault="000F377B">
      <w:pPr>
        <w:tabs>
          <w:tab w:val="right" w:pos="5184"/>
        </w:tabs>
        <w:spacing w:before="99" w:line="243" w:lineRule="exact"/>
        <w:ind w:left="72"/>
        <w:textAlignment w:val="baseline"/>
        <w:rPr>
          <w:rFonts w:ascii="Garamond" w:eastAsia="Times New Roman" w:hAnsi="Garamond"/>
          <w:color w:val="000000"/>
          <w:sz w:val="20"/>
          <w:lang w:val="fr-FR"/>
        </w:rPr>
      </w:pPr>
      <w:r>
        <w:rPr>
          <w:rFonts w:ascii="Garamond" w:eastAsia="Times New Roman" w:hAnsi="Garamond"/>
          <w:color w:val="000000"/>
          <w:sz w:val="20"/>
          <w:lang w:val="fr-FR"/>
        </w:rPr>
        <w:t xml:space="preserve">i. </w:t>
      </w:r>
      <w:r>
        <w:rPr>
          <w:rFonts w:ascii="Garamond" w:eastAsia="Times New Roman" w:hAnsi="Garamond"/>
          <w:color w:val="000000"/>
          <w:sz w:val="20"/>
        </w:rPr>
        <w:t>Bioethics and the Pursuit of Beatitude</w:t>
      </w:r>
      <w:r>
        <w:rPr>
          <w:rFonts w:ascii="Garamond" w:eastAsia="Times New Roman" w:hAnsi="Garamond"/>
          <w:color w:val="000000"/>
          <w:sz w:val="20"/>
        </w:rPr>
        <w:tab/>
        <w:t>7</w:t>
      </w:r>
    </w:p>
    <w:p w:rsidR="000F377B" w:rsidRDefault="000F377B">
      <w:pPr>
        <w:numPr>
          <w:ilvl w:val="0"/>
          <w:numId w:val="1"/>
        </w:numPr>
        <w:tabs>
          <w:tab w:val="clear" w:pos="216"/>
          <w:tab w:val="left" w:pos="288"/>
          <w:tab w:val="right" w:pos="5184"/>
        </w:tabs>
        <w:spacing w:before="99" w:line="249" w:lineRule="exact"/>
        <w:ind w:left="72"/>
        <w:textAlignment w:val="baseline"/>
        <w:rPr>
          <w:rFonts w:ascii="Garamond" w:eastAsia="Times New Roman" w:hAnsi="Garamond"/>
          <w:color w:val="000000"/>
          <w:sz w:val="20"/>
        </w:rPr>
      </w:pPr>
      <w:r>
        <w:rPr>
          <w:rFonts w:ascii="Garamond" w:eastAsia="Times New Roman" w:hAnsi="Garamond"/>
          <w:color w:val="000000"/>
          <w:sz w:val="20"/>
        </w:rPr>
        <w:t>Bioethics at the Beginning of Life</w:t>
      </w:r>
      <w:r>
        <w:rPr>
          <w:rFonts w:ascii="Garamond" w:eastAsia="Times New Roman" w:hAnsi="Garamond"/>
          <w:color w:val="000000"/>
          <w:sz w:val="20"/>
        </w:rPr>
        <w:tab/>
        <w:t>43</w:t>
      </w:r>
    </w:p>
    <w:p w:rsidR="000F377B" w:rsidRDefault="000F377B">
      <w:pPr>
        <w:numPr>
          <w:ilvl w:val="0"/>
          <w:numId w:val="1"/>
        </w:numPr>
        <w:tabs>
          <w:tab w:val="clear" w:pos="216"/>
          <w:tab w:val="left" w:pos="288"/>
          <w:tab w:val="right" w:pos="5184"/>
        </w:tabs>
        <w:spacing w:before="90" w:line="243" w:lineRule="exact"/>
        <w:ind w:left="72"/>
        <w:textAlignment w:val="baseline"/>
        <w:rPr>
          <w:rFonts w:ascii="Garamond" w:eastAsia="Times New Roman" w:hAnsi="Garamond"/>
          <w:color w:val="000000"/>
          <w:sz w:val="20"/>
        </w:rPr>
      </w:pPr>
      <w:r>
        <w:rPr>
          <w:rFonts w:ascii="Garamond" w:eastAsia="Times New Roman" w:hAnsi="Garamond"/>
          <w:color w:val="000000"/>
          <w:sz w:val="20"/>
        </w:rPr>
        <w:t>Bioethics and Human Procreation</w:t>
      </w:r>
      <w:r>
        <w:rPr>
          <w:rFonts w:ascii="Garamond" w:eastAsia="Times New Roman" w:hAnsi="Garamond"/>
          <w:color w:val="000000"/>
          <w:sz w:val="20"/>
        </w:rPr>
        <w:tab/>
        <w:t>73</w:t>
      </w:r>
    </w:p>
    <w:p w:rsidR="000F377B" w:rsidRDefault="000F377B">
      <w:pPr>
        <w:numPr>
          <w:ilvl w:val="0"/>
          <w:numId w:val="1"/>
        </w:numPr>
        <w:tabs>
          <w:tab w:val="clear" w:pos="216"/>
          <w:tab w:val="left" w:pos="288"/>
          <w:tab w:val="right" w:pos="5184"/>
        </w:tabs>
        <w:spacing w:before="98" w:line="250" w:lineRule="exact"/>
        <w:ind w:left="72"/>
        <w:textAlignment w:val="baseline"/>
        <w:rPr>
          <w:rFonts w:ascii="Garamond" w:eastAsia="Times New Roman" w:hAnsi="Garamond"/>
          <w:color w:val="000000"/>
          <w:sz w:val="20"/>
        </w:rPr>
      </w:pPr>
      <w:r>
        <w:rPr>
          <w:rFonts w:ascii="Garamond" w:eastAsia="Times New Roman" w:hAnsi="Garamond"/>
          <w:color w:val="000000"/>
          <w:sz w:val="20"/>
        </w:rPr>
        <w:t>Bioethics and the Clinical Encounter</w:t>
      </w:r>
      <w:r>
        <w:rPr>
          <w:rFonts w:ascii="Garamond" w:eastAsia="Times New Roman" w:hAnsi="Garamond"/>
          <w:color w:val="000000"/>
          <w:sz w:val="20"/>
        </w:rPr>
        <w:tab/>
      </w:r>
      <w:r>
        <w:rPr>
          <w:rFonts w:ascii="Bookman Old Style" w:eastAsia="Times New Roman" w:hAnsi="Bookman Old Style"/>
          <w:color w:val="000000"/>
          <w:sz w:val="15"/>
        </w:rPr>
        <w:t>112</w:t>
      </w:r>
    </w:p>
    <w:p w:rsidR="000F377B" w:rsidRDefault="000F377B">
      <w:pPr>
        <w:numPr>
          <w:ilvl w:val="0"/>
          <w:numId w:val="1"/>
        </w:numPr>
        <w:tabs>
          <w:tab w:val="clear" w:pos="216"/>
          <w:tab w:val="left" w:pos="288"/>
          <w:tab w:val="right" w:pos="5184"/>
        </w:tabs>
        <w:spacing w:before="101" w:line="247" w:lineRule="exact"/>
        <w:ind w:left="72"/>
        <w:textAlignment w:val="baseline"/>
        <w:rPr>
          <w:rFonts w:ascii="Garamond" w:eastAsia="Times New Roman" w:hAnsi="Garamond"/>
          <w:color w:val="000000"/>
          <w:sz w:val="20"/>
        </w:rPr>
      </w:pPr>
      <w:r>
        <w:rPr>
          <w:rFonts w:ascii="Garamond" w:eastAsia="Times New Roman" w:hAnsi="Garamond"/>
          <w:color w:val="000000"/>
          <w:sz w:val="20"/>
        </w:rPr>
        <w:t>Bioethics at the End of Life</w:t>
      </w:r>
      <w:r>
        <w:rPr>
          <w:rFonts w:ascii="Garamond" w:eastAsia="Times New Roman" w:hAnsi="Garamond"/>
          <w:color w:val="000000"/>
          <w:sz w:val="20"/>
        </w:rPr>
        <w:tab/>
      </w:r>
      <w:r>
        <w:rPr>
          <w:rFonts w:ascii="Bookman Old Style" w:eastAsia="Times New Roman" w:hAnsi="Bookman Old Style"/>
          <w:color w:val="000000"/>
          <w:sz w:val="20"/>
          <w:vertAlign w:val="superscript"/>
        </w:rPr>
        <w:t>1</w:t>
      </w:r>
      <w:r>
        <w:rPr>
          <w:rFonts w:ascii="Garamond" w:eastAsia="Times New Roman" w:hAnsi="Garamond"/>
          <w:color w:val="000000"/>
          <w:sz w:val="20"/>
        </w:rPr>
        <w:t>35</w:t>
      </w:r>
    </w:p>
    <w:p w:rsidR="000F377B" w:rsidRDefault="000F377B">
      <w:pPr>
        <w:numPr>
          <w:ilvl w:val="0"/>
          <w:numId w:val="1"/>
        </w:numPr>
        <w:tabs>
          <w:tab w:val="clear" w:pos="216"/>
          <w:tab w:val="left" w:pos="288"/>
          <w:tab w:val="right" w:pos="5184"/>
        </w:tabs>
        <w:spacing w:before="84" w:line="250" w:lineRule="exact"/>
        <w:ind w:left="72"/>
        <w:textAlignment w:val="baseline"/>
        <w:rPr>
          <w:rFonts w:ascii="Garamond" w:eastAsia="Times New Roman" w:hAnsi="Garamond"/>
          <w:color w:val="000000"/>
          <w:sz w:val="20"/>
        </w:rPr>
      </w:pPr>
      <w:r>
        <w:rPr>
          <w:rFonts w:ascii="Garamond" w:eastAsia="Times New Roman" w:hAnsi="Garamond"/>
          <w:color w:val="000000"/>
          <w:sz w:val="20"/>
        </w:rPr>
        <w:t>Bioethics, Organ Donation, and. Transplantation</w:t>
      </w:r>
      <w:r>
        <w:rPr>
          <w:rFonts w:ascii="Garamond" w:eastAsia="Times New Roman" w:hAnsi="Garamond"/>
          <w:color w:val="000000"/>
          <w:sz w:val="20"/>
        </w:rPr>
        <w:tab/>
      </w:r>
      <w:r>
        <w:rPr>
          <w:rFonts w:ascii="Bookman Old Style" w:eastAsia="Times New Roman" w:hAnsi="Bookman Old Style"/>
          <w:color w:val="000000"/>
          <w:sz w:val="15"/>
        </w:rPr>
        <w:t>170</w:t>
      </w:r>
    </w:p>
    <w:p w:rsidR="000F377B" w:rsidRDefault="000F377B">
      <w:pPr>
        <w:numPr>
          <w:ilvl w:val="0"/>
          <w:numId w:val="1"/>
        </w:numPr>
        <w:tabs>
          <w:tab w:val="clear" w:pos="216"/>
          <w:tab w:val="left" w:pos="288"/>
          <w:tab w:val="right" w:pos="5184"/>
        </w:tabs>
        <w:spacing w:before="90" w:line="243" w:lineRule="exact"/>
        <w:ind w:left="72"/>
        <w:textAlignment w:val="baseline"/>
        <w:rPr>
          <w:rFonts w:ascii="Garamond" w:eastAsia="Times New Roman" w:hAnsi="Garamond"/>
          <w:color w:val="000000"/>
          <w:sz w:val="20"/>
        </w:rPr>
      </w:pPr>
      <w:r>
        <w:rPr>
          <w:rFonts w:ascii="Garamond" w:eastAsia="Times New Roman" w:hAnsi="Garamond"/>
          <w:color w:val="000000"/>
          <w:sz w:val="20"/>
        </w:rPr>
        <w:t>Research Bioethics from the Bench to the Bedside</w:t>
      </w:r>
      <w:r>
        <w:rPr>
          <w:rFonts w:ascii="Garamond" w:eastAsia="Times New Roman" w:hAnsi="Garamond"/>
          <w:color w:val="000000"/>
          <w:sz w:val="20"/>
        </w:rPr>
        <w:tab/>
        <w:t>207</w:t>
      </w:r>
    </w:p>
    <w:p w:rsidR="000F377B" w:rsidRDefault="000F377B">
      <w:pPr>
        <w:numPr>
          <w:ilvl w:val="0"/>
          <w:numId w:val="1"/>
        </w:numPr>
        <w:tabs>
          <w:tab w:val="clear" w:pos="216"/>
          <w:tab w:val="left" w:pos="288"/>
          <w:tab w:val="right" w:pos="5184"/>
        </w:tabs>
        <w:spacing w:before="106" w:line="247" w:lineRule="exact"/>
        <w:ind w:left="72"/>
        <w:textAlignment w:val="baseline"/>
        <w:rPr>
          <w:rFonts w:ascii="Garamond" w:eastAsia="Times New Roman" w:hAnsi="Garamond"/>
          <w:color w:val="000000"/>
          <w:sz w:val="20"/>
        </w:rPr>
      </w:pPr>
      <w:r>
        <w:rPr>
          <w:rFonts w:ascii="Garamond" w:eastAsia="Times New Roman" w:hAnsi="Garamond"/>
          <w:color w:val="000000"/>
          <w:sz w:val="20"/>
        </w:rPr>
        <w:t>Catholic Bioethics in a Pluralistic Society</w:t>
      </w:r>
      <w:r>
        <w:rPr>
          <w:rFonts w:ascii="Garamond" w:eastAsia="Times New Roman" w:hAnsi="Garamond"/>
          <w:color w:val="000000"/>
          <w:sz w:val="20"/>
        </w:rPr>
        <w:tab/>
      </w:r>
      <w:r>
        <w:rPr>
          <w:rFonts w:ascii="Bookman Old Style" w:eastAsia="Times New Roman" w:hAnsi="Bookman Old Style"/>
          <w:color w:val="000000"/>
          <w:sz w:val="20"/>
          <w:vertAlign w:val="superscript"/>
        </w:rPr>
        <w:t>2</w:t>
      </w:r>
      <w:r>
        <w:rPr>
          <w:rFonts w:ascii="Garamond" w:eastAsia="Times New Roman" w:hAnsi="Garamond"/>
          <w:color w:val="000000"/>
          <w:sz w:val="20"/>
        </w:rPr>
        <w:t>47</w:t>
      </w:r>
    </w:p>
    <w:p w:rsidR="000F377B" w:rsidRDefault="000F377B">
      <w:pPr>
        <w:tabs>
          <w:tab w:val="right" w:pos="5184"/>
        </w:tabs>
        <w:spacing w:before="249" w:line="251" w:lineRule="exact"/>
        <w:ind w:left="288"/>
        <w:textAlignment w:val="baseline"/>
        <w:rPr>
          <w:rFonts w:ascii="Garamond" w:eastAsia="Times New Roman" w:hAnsi="Garamond"/>
          <w:color w:val="000000"/>
          <w:sz w:val="20"/>
        </w:rPr>
      </w:pPr>
      <w:r>
        <w:rPr>
          <w:rFonts w:ascii="Garamond" w:eastAsia="Times New Roman" w:hAnsi="Garamond"/>
          <w:color w:val="000000"/>
          <w:sz w:val="20"/>
        </w:rPr>
        <w:t>Appendix: Church Documents on Bioethics</w:t>
      </w:r>
      <w:r>
        <w:rPr>
          <w:rFonts w:ascii="Garamond" w:eastAsia="Times New Roman" w:hAnsi="Garamond"/>
          <w:color w:val="000000"/>
          <w:sz w:val="20"/>
        </w:rPr>
        <w:tab/>
        <w:t>277</w:t>
      </w:r>
    </w:p>
    <w:p w:rsidR="000F377B" w:rsidRDefault="000F377B">
      <w:pPr>
        <w:tabs>
          <w:tab w:val="right" w:pos="5184"/>
        </w:tabs>
        <w:spacing w:before="88" w:line="248" w:lineRule="exact"/>
        <w:ind w:left="288"/>
        <w:textAlignment w:val="baseline"/>
        <w:rPr>
          <w:rFonts w:ascii="Garamond" w:eastAsia="Times New Roman" w:hAnsi="Garamond"/>
          <w:color w:val="000000"/>
          <w:sz w:val="20"/>
        </w:rPr>
      </w:pPr>
      <w:r>
        <w:rPr>
          <w:rFonts w:ascii="Garamond" w:eastAsia="Times New Roman" w:hAnsi="Garamond"/>
          <w:color w:val="000000"/>
          <w:sz w:val="20"/>
        </w:rPr>
        <w:t>Selected Bibliography</w:t>
      </w:r>
      <w:r>
        <w:rPr>
          <w:rFonts w:ascii="Garamond" w:eastAsia="Times New Roman" w:hAnsi="Garamond"/>
          <w:color w:val="000000"/>
          <w:sz w:val="20"/>
        </w:rPr>
        <w:tab/>
        <w:t>281</w:t>
      </w:r>
    </w:p>
    <w:p w:rsidR="000F377B" w:rsidRDefault="000F377B">
      <w:pPr>
        <w:tabs>
          <w:tab w:val="right" w:pos="5184"/>
        </w:tabs>
        <w:spacing w:before="92" w:line="249" w:lineRule="exact"/>
        <w:ind w:left="288"/>
        <w:textAlignment w:val="baseline"/>
        <w:rPr>
          <w:rFonts w:ascii="Garamond" w:eastAsia="Times New Roman" w:hAnsi="Garamond"/>
          <w:color w:val="000000"/>
          <w:sz w:val="20"/>
        </w:rPr>
      </w:pPr>
      <w:r>
        <w:rPr>
          <w:rFonts w:ascii="Garamond" w:eastAsia="Times New Roman" w:hAnsi="Garamond"/>
          <w:color w:val="000000"/>
          <w:sz w:val="20"/>
        </w:rPr>
        <w:t>Scripture Index</w:t>
      </w:r>
      <w:r>
        <w:rPr>
          <w:rFonts w:ascii="Garamond" w:eastAsia="Times New Roman" w:hAnsi="Garamond"/>
          <w:color w:val="000000"/>
          <w:sz w:val="20"/>
        </w:rPr>
        <w:tab/>
      </w:r>
      <w:r>
        <w:rPr>
          <w:rFonts w:ascii="Garamond" w:eastAsia="Times New Roman" w:hAnsi="Garamond"/>
          <w:color w:val="000000"/>
          <w:sz w:val="20"/>
          <w:vertAlign w:val="subscript"/>
        </w:rPr>
        <w:t>3</w:t>
      </w:r>
      <w:r>
        <w:rPr>
          <w:rFonts w:ascii="Garamond" w:eastAsia="Times New Roman" w:hAnsi="Garamond"/>
          <w:color w:val="000000"/>
          <w:sz w:val="20"/>
        </w:rPr>
        <w:t>0</w:t>
      </w:r>
      <w:r>
        <w:rPr>
          <w:rFonts w:ascii="Garamond" w:eastAsia="Times New Roman" w:hAnsi="Garamond"/>
          <w:color w:val="000000"/>
          <w:sz w:val="20"/>
          <w:vertAlign w:val="subscript"/>
        </w:rPr>
        <w:t>7</w:t>
      </w:r>
    </w:p>
    <w:p w:rsidR="000F377B" w:rsidRDefault="000F377B">
      <w:pPr>
        <w:tabs>
          <w:tab w:val="right" w:pos="5184"/>
        </w:tabs>
        <w:spacing w:before="92" w:line="244" w:lineRule="exact"/>
        <w:ind w:left="288"/>
        <w:textAlignment w:val="baseline"/>
        <w:rPr>
          <w:rFonts w:ascii="Garamond" w:eastAsia="Times New Roman" w:hAnsi="Garamond"/>
          <w:color w:val="000000"/>
          <w:sz w:val="20"/>
        </w:rPr>
      </w:pPr>
      <w:r>
        <w:rPr>
          <w:rFonts w:ascii="Garamond" w:eastAsia="Times New Roman" w:hAnsi="Garamond"/>
          <w:color w:val="000000"/>
          <w:sz w:val="20"/>
        </w:rPr>
        <w:t>Subject Index</w:t>
      </w:r>
      <w:r>
        <w:rPr>
          <w:rFonts w:ascii="Garamond" w:eastAsia="Times New Roman" w:hAnsi="Garamond"/>
          <w:color w:val="000000"/>
          <w:sz w:val="20"/>
        </w:rPr>
        <w:tab/>
        <w:t>308</w:t>
      </w:r>
    </w:p>
    <w:p w:rsidR="000F377B" w:rsidRDefault="000F377B">
      <w:pPr>
        <w:sectPr w:rsidR="000F377B">
          <w:pgSz w:w="7920" w:h="12240"/>
          <w:pgMar w:top="1680" w:right="1236" w:bottom="3764" w:left="1464" w:header="720" w:footer="720" w:gutter="0"/>
          <w:cols w:space="720"/>
        </w:sectPr>
      </w:pPr>
    </w:p>
    <w:p w:rsidR="000F377B" w:rsidRDefault="000F377B"/>
    <w:p w:rsidR="000F377B" w:rsidRDefault="000F377B">
      <w:pPr>
        <w:sectPr w:rsidR="000F377B">
          <w:pgSz w:w="7920" w:h="12240"/>
          <w:pgMar w:top="1152" w:right="1800" w:bottom="1044" w:left="1800" w:header="720" w:footer="720" w:gutter="0"/>
          <w:cols w:space="720"/>
        </w:sectPr>
      </w:pPr>
    </w:p>
    <w:p w:rsidR="000F377B" w:rsidRDefault="000F377B">
      <w:pPr>
        <w:spacing w:after="633" w:line="351" w:lineRule="exact"/>
        <w:jc w:val="center"/>
        <w:textAlignment w:val="baseline"/>
        <w:rPr>
          <w:rFonts w:ascii="Garamond" w:eastAsia="Times New Roman" w:hAnsi="Garamond"/>
          <w:i/>
          <w:color w:val="000000"/>
          <w:spacing w:val="23"/>
          <w:w w:val="80"/>
          <w:sz w:val="28"/>
        </w:rPr>
      </w:pPr>
      <w:r>
        <w:rPr>
          <w:rFonts w:ascii="Garamond" w:eastAsia="Times New Roman" w:hAnsi="Garamond"/>
          <w:i/>
          <w:color w:val="000000"/>
          <w:spacing w:val="23"/>
          <w:w w:val="80"/>
          <w:sz w:val="28"/>
        </w:rPr>
        <w:t>Abbreviations</w:t>
      </w:r>
    </w:p>
    <w:p w:rsidR="000F377B" w:rsidRDefault="000F377B">
      <w:pPr>
        <w:spacing w:after="633" w:line="351" w:lineRule="exact"/>
        <w:sectPr w:rsidR="000F377B">
          <w:pgSz w:w="7920" w:h="12240"/>
          <w:pgMar w:top="1680" w:right="1227" w:bottom="414" w:left="1473" w:header="720" w:footer="720" w:gutter="0"/>
          <w:cols w:space="720"/>
        </w:sectPr>
      </w:pPr>
    </w:p>
    <w:p w:rsidR="000F377B" w:rsidRDefault="000F377B">
      <w:pPr>
        <w:spacing w:before="81" w:line="251" w:lineRule="exact"/>
        <w:textAlignment w:val="baseline"/>
        <w:rPr>
          <w:rFonts w:ascii="Garamond" w:eastAsia="Times New Roman" w:hAnsi="Garamond"/>
          <w:i/>
          <w:color w:val="000000"/>
          <w:spacing w:val="-2"/>
          <w:sz w:val="21"/>
        </w:rPr>
      </w:pPr>
      <w:r>
        <w:rPr>
          <w:noProof/>
        </w:rPr>
        <w:pict>
          <v:shapetype id="_x0000_t202" coordsize="21600,21600" o:spt="202" path="m,l,21600r21600,l21600,xe">
            <v:stroke joinstyle="miter"/>
            <v:path gradientshapeok="t" o:connecttype="rect"/>
          </v:shapetype>
          <v:shape id="_x0000_s0" o:spid="_x0000_s1026" type="#_x0000_t202" style="position:absolute;margin-left:84.95pt;margin-top:133.4pt;width:90.25pt;height:423.25pt;z-index:-251658240;mso-wrap-distance-left:0;mso-wrap-distance-right:0;mso-position-horizontal-relative:page;mso-position-vertical-relative:page" filled="f" stroked="f">
            <v:textbox inset="0,0,0,0">
              <w:txbxContent>
                <w:p w:rsidR="000F377B" w:rsidRDefault="000F377B">
                  <w:pPr>
                    <w:spacing w:before="2" w:line="331" w:lineRule="exact"/>
                    <w:jc w:val="right"/>
                    <w:textAlignment w:val="baseline"/>
                    <w:rPr>
                      <w:rFonts w:ascii="Garamond" w:eastAsia="Times New Roman" w:hAnsi="Garamond"/>
                      <w:i/>
                      <w:color w:val="000000"/>
                      <w:spacing w:val="18"/>
                      <w:sz w:val="21"/>
                    </w:rPr>
                  </w:pPr>
                  <w:r>
                    <w:rPr>
                      <w:rFonts w:ascii="Garamond" w:eastAsia="Times New Roman" w:hAnsi="Garamond"/>
                      <w:i/>
                      <w:color w:val="000000"/>
                      <w:spacing w:val="18"/>
                      <w:sz w:val="21"/>
                    </w:rPr>
                    <w:t>Acad Med Adv Contracept Am Fain Physician Am J Bioeth Am J Epidemiol Am JHosp Palliat Care</w:t>
                  </w:r>
                </w:p>
                <w:p w:rsidR="000F377B" w:rsidRDefault="000F377B">
                  <w:pPr>
                    <w:spacing w:before="249" w:after="94" w:line="331" w:lineRule="exact"/>
                    <w:jc w:val="right"/>
                    <w:textAlignment w:val="baseline"/>
                    <w:rPr>
                      <w:rFonts w:ascii="Garamond" w:eastAsia="Times New Roman" w:hAnsi="Garamond"/>
                      <w:i/>
                      <w:color w:val="000000"/>
                      <w:spacing w:val="16"/>
                      <w:sz w:val="21"/>
                    </w:rPr>
                  </w:pPr>
                  <w:r>
                    <w:rPr>
                      <w:rFonts w:ascii="Garamond" w:eastAsia="Times New Roman" w:hAnsi="Garamond"/>
                      <w:i/>
                      <w:color w:val="000000"/>
                      <w:spacing w:val="16"/>
                      <w:sz w:val="21"/>
                    </w:rPr>
                    <w:t>Am J Kidney Dís Am J Obstet Gynecol Am J Prey Med Am J Psychiatry Am J Transplant Ann Intern Med Ann N YAcad Sci Ann Oncol Arch Fain Med Arch Intern Med Arch Neural Arch Phys Med Rehabil BMC Med</w:t>
                  </w:r>
                </w:p>
                <w:p w:rsidR="000F377B" w:rsidRDefault="000F377B">
                  <w:pPr>
                    <w:spacing w:after="234" w:line="239" w:lineRule="exact"/>
                    <w:jc w:val="right"/>
                    <w:textAlignment w:val="baseline"/>
                    <w:rPr>
                      <w:rFonts w:ascii="Garamond" w:eastAsia="Times New Roman" w:hAnsi="Garamond"/>
                      <w:i/>
                      <w:color w:val="000000"/>
                      <w:spacing w:val="35"/>
                      <w:sz w:val="21"/>
                      <w:lang w:val="de-DE"/>
                    </w:rPr>
                  </w:pPr>
                  <w:r>
                    <w:rPr>
                      <w:rFonts w:ascii="Garamond" w:eastAsia="Times New Roman" w:hAnsi="Garamond"/>
                      <w:i/>
                      <w:color w:val="000000"/>
                      <w:spacing w:val="35"/>
                      <w:sz w:val="21"/>
                      <w:lang w:val="de-DE"/>
                    </w:rPr>
                    <w:t>BMJ</w:t>
                  </w:r>
                </w:p>
                <w:p w:rsidR="000F377B" w:rsidRDefault="000F377B">
                  <w:pPr>
                    <w:spacing w:line="328" w:lineRule="exact"/>
                    <w:ind w:left="432"/>
                    <w:jc w:val="right"/>
                    <w:textAlignment w:val="baseline"/>
                    <w:rPr>
                      <w:rFonts w:ascii="Garamond" w:eastAsia="Times New Roman" w:hAnsi="Garamond"/>
                      <w:i/>
                      <w:color w:val="000000"/>
                      <w:spacing w:val="9"/>
                      <w:sz w:val="21"/>
                    </w:rPr>
                  </w:pPr>
                  <w:r>
                    <w:rPr>
                      <w:rFonts w:ascii="Garamond" w:eastAsia="Times New Roman" w:hAnsi="Garamond"/>
                      <w:i/>
                      <w:color w:val="000000"/>
                      <w:spacing w:val="9"/>
                      <w:sz w:val="21"/>
                    </w:rPr>
                    <w:t xml:space="preserve">Brain Inj Br J Psychiatry Christ Bioeth </w:t>
                  </w:r>
                  <w:r>
                    <w:rPr>
                      <w:rFonts w:ascii="Garamond" w:eastAsia="Times New Roman" w:hAnsi="Garamond"/>
                      <w:i/>
                      <w:color w:val="000000"/>
                      <w:spacing w:val="9"/>
                      <w:sz w:val="21"/>
                      <w:lang w:val="fr-FR"/>
                    </w:rPr>
                    <w:t xml:space="preserve">Clin </w:t>
                  </w:r>
                  <w:r>
                    <w:rPr>
                      <w:rFonts w:ascii="Garamond" w:eastAsia="Times New Roman" w:hAnsi="Garamond"/>
                      <w:i/>
                      <w:color w:val="000000"/>
                      <w:spacing w:val="9"/>
                      <w:sz w:val="21"/>
                    </w:rPr>
                    <w:t>Geriatr Med</w:t>
                  </w:r>
                </w:p>
              </w:txbxContent>
            </v:textbox>
            <w10:wrap type="square" anchorx="page" anchory="page"/>
          </v:shape>
        </w:pict>
      </w:r>
      <w:r>
        <w:rPr>
          <w:noProof/>
        </w:rPr>
        <w:pict>
          <v:shape id="_x0000_s1027" type="#_x0000_t202" style="position:absolute;margin-left:194.25pt;margin-top:571.5pt;width:16.4pt;height:11.55pt;z-index:-251657216;mso-wrap-distance-left:0;mso-wrap-distance-right:0;mso-position-horizontal-relative:page;mso-position-vertical-relative:page" filled="f" stroked="f">
            <v:textbox inset="0,0,0,0">
              <w:txbxContent>
                <w:p w:rsidR="000F377B" w:rsidRDefault="000F377B">
                  <w:pPr>
                    <w:spacing w:line="219" w:lineRule="exact"/>
                    <w:textAlignment w:val="baseline"/>
                    <w:rPr>
                      <w:rFonts w:ascii="Garamond" w:eastAsia="Times New Roman" w:hAnsi="Garamond"/>
                      <w:color w:val="000000"/>
                      <w:spacing w:val="27"/>
                      <w:sz w:val="21"/>
                    </w:rPr>
                  </w:pPr>
                  <w:r>
                    <w:rPr>
                      <w:rFonts w:ascii="Garamond" w:eastAsia="Times New Roman" w:hAnsi="Garamond"/>
                      <w:color w:val="000000"/>
                      <w:spacing w:val="27"/>
                      <w:sz w:val="21"/>
                    </w:rPr>
                    <w:t>ix</w:t>
                  </w:r>
                </w:p>
              </w:txbxContent>
            </v:textbox>
            <w10:wrap type="square" anchorx="page" anchory="page"/>
          </v:shape>
        </w:pict>
      </w:r>
      <w:r>
        <w:rPr>
          <w:rFonts w:ascii="Garamond" w:eastAsia="Times New Roman" w:hAnsi="Garamond"/>
          <w:i/>
          <w:color w:val="000000"/>
          <w:spacing w:val="-2"/>
          <w:sz w:val="21"/>
        </w:rPr>
        <w:t>Academic Medicine</w:t>
      </w:r>
    </w:p>
    <w:p w:rsidR="000F377B" w:rsidRDefault="000F377B">
      <w:pPr>
        <w:spacing w:before="80" w:line="251" w:lineRule="exact"/>
        <w:textAlignment w:val="baseline"/>
        <w:rPr>
          <w:rFonts w:ascii="Garamond" w:eastAsia="Times New Roman" w:hAnsi="Garamond"/>
          <w:i/>
          <w:color w:val="000000"/>
          <w:spacing w:val="-1"/>
          <w:sz w:val="21"/>
        </w:rPr>
      </w:pPr>
      <w:r>
        <w:rPr>
          <w:rFonts w:ascii="Garamond" w:eastAsia="Times New Roman" w:hAnsi="Garamond"/>
          <w:i/>
          <w:color w:val="000000"/>
          <w:spacing w:val="-1"/>
          <w:sz w:val="21"/>
        </w:rPr>
        <w:t>Advances in Contraception</w:t>
      </w:r>
    </w:p>
    <w:p w:rsidR="000F377B" w:rsidRDefault="000F377B">
      <w:pPr>
        <w:spacing w:before="82" w:line="254" w:lineRule="exact"/>
        <w:textAlignment w:val="baseline"/>
        <w:rPr>
          <w:rFonts w:ascii="Garamond" w:eastAsia="Times New Roman" w:hAnsi="Garamond"/>
          <w:i/>
          <w:color w:val="000000"/>
          <w:spacing w:val="-2"/>
          <w:sz w:val="21"/>
        </w:rPr>
      </w:pPr>
      <w:r>
        <w:rPr>
          <w:rFonts w:ascii="Garamond" w:eastAsia="Times New Roman" w:hAnsi="Garamond"/>
          <w:i/>
          <w:color w:val="000000"/>
          <w:spacing w:val="-2"/>
          <w:sz w:val="21"/>
        </w:rPr>
        <w:t>American Family Physician</w:t>
      </w:r>
    </w:p>
    <w:p w:rsidR="000F377B" w:rsidRDefault="000F377B">
      <w:pPr>
        <w:spacing w:before="1" w:line="330" w:lineRule="exact"/>
        <w:ind w:right="648"/>
        <w:textAlignment w:val="baseline"/>
        <w:rPr>
          <w:rFonts w:ascii="Garamond" w:eastAsia="Times New Roman" w:hAnsi="Garamond"/>
          <w:i/>
          <w:color w:val="000000"/>
          <w:spacing w:val="-1"/>
          <w:sz w:val="21"/>
        </w:rPr>
      </w:pPr>
      <w:r>
        <w:rPr>
          <w:rFonts w:ascii="Garamond" w:eastAsia="Times New Roman" w:hAnsi="Garamond"/>
          <w:i/>
          <w:color w:val="000000"/>
          <w:spacing w:val="-1"/>
          <w:sz w:val="21"/>
        </w:rPr>
        <w:t>The American Journal of Bioethics American Journal of Epidemiology The American Journal of Hospice and</w:t>
      </w:r>
    </w:p>
    <w:p w:rsidR="000F377B" w:rsidRDefault="000F377B">
      <w:pPr>
        <w:spacing w:line="249" w:lineRule="exact"/>
        <w:textAlignment w:val="baseline"/>
        <w:rPr>
          <w:rFonts w:ascii="Garamond" w:eastAsia="Times New Roman" w:hAnsi="Garamond"/>
          <w:i/>
          <w:color w:val="000000"/>
          <w:sz w:val="21"/>
        </w:rPr>
      </w:pPr>
      <w:r>
        <w:rPr>
          <w:rFonts w:ascii="Garamond" w:eastAsia="Times New Roman" w:hAnsi="Garamond"/>
          <w:i/>
          <w:color w:val="000000"/>
          <w:sz w:val="21"/>
        </w:rPr>
        <w:t>Palliative Care</w:t>
      </w:r>
    </w:p>
    <w:p w:rsidR="000F377B" w:rsidRDefault="000F377B">
      <w:pPr>
        <w:spacing w:before="81" w:line="253" w:lineRule="exact"/>
        <w:textAlignment w:val="baseline"/>
        <w:rPr>
          <w:rFonts w:ascii="Garamond" w:eastAsia="Times New Roman" w:hAnsi="Garamond"/>
          <w:i/>
          <w:color w:val="000000"/>
          <w:sz w:val="21"/>
        </w:rPr>
      </w:pPr>
      <w:r>
        <w:rPr>
          <w:rFonts w:ascii="Garamond" w:eastAsia="Times New Roman" w:hAnsi="Garamond"/>
          <w:i/>
          <w:color w:val="000000"/>
          <w:sz w:val="21"/>
        </w:rPr>
        <w:t>American Journal of Kidney Diseases</w:t>
      </w:r>
    </w:p>
    <w:p w:rsidR="000F377B" w:rsidRDefault="000F377B">
      <w:pPr>
        <w:spacing w:before="79" w:line="257" w:lineRule="exact"/>
        <w:textAlignment w:val="baseline"/>
        <w:rPr>
          <w:rFonts w:ascii="Garamond" w:eastAsia="Times New Roman" w:hAnsi="Garamond"/>
          <w:i/>
          <w:color w:val="000000"/>
          <w:spacing w:val="-1"/>
          <w:sz w:val="21"/>
        </w:rPr>
      </w:pPr>
      <w:r>
        <w:rPr>
          <w:rFonts w:ascii="Garamond" w:eastAsia="Times New Roman" w:hAnsi="Garamond"/>
          <w:i/>
          <w:color w:val="000000"/>
          <w:spacing w:val="-1"/>
          <w:sz w:val="21"/>
        </w:rPr>
        <w:t>American Journal of Obstetrics and Gynecology</w:t>
      </w:r>
    </w:p>
    <w:p w:rsidR="000F377B" w:rsidRDefault="000F377B">
      <w:pPr>
        <w:spacing w:before="74" w:line="252" w:lineRule="exact"/>
        <w:textAlignment w:val="baseline"/>
        <w:rPr>
          <w:rFonts w:ascii="Garamond" w:eastAsia="Times New Roman" w:hAnsi="Garamond"/>
          <w:i/>
          <w:color w:val="000000"/>
          <w:sz w:val="21"/>
        </w:rPr>
      </w:pPr>
      <w:r>
        <w:rPr>
          <w:rFonts w:ascii="Garamond" w:eastAsia="Times New Roman" w:hAnsi="Garamond"/>
          <w:i/>
          <w:color w:val="000000"/>
          <w:sz w:val="21"/>
        </w:rPr>
        <w:t>American Journal of Preventive Medicine</w:t>
      </w:r>
    </w:p>
    <w:p w:rsidR="000F377B" w:rsidRDefault="000F377B">
      <w:pPr>
        <w:spacing w:before="79" w:line="257" w:lineRule="exact"/>
        <w:textAlignment w:val="baseline"/>
        <w:rPr>
          <w:rFonts w:ascii="Garamond" w:eastAsia="Times New Roman" w:hAnsi="Garamond"/>
          <w:i/>
          <w:color w:val="000000"/>
          <w:spacing w:val="-1"/>
          <w:sz w:val="21"/>
        </w:rPr>
      </w:pPr>
      <w:r>
        <w:rPr>
          <w:rFonts w:ascii="Garamond" w:eastAsia="Times New Roman" w:hAnsi="Garamond"/>
          <w:i/>
          <w:color w:val="000000"/>
          <w:spacing w:val="-1"/>
          <w:sz w:val="21"/>
        </w:rPr>
        <w:t>The American Journal of Psychiatry</w:t>
      </w:r>
    </w:p>
    <w:p w:rsidR="000F377B" w:rsidRDefault="000F377B">
      <w:pPr>
        <w:spacing w:before="74" w:line="252" w:lineRule="exact"/>
        <w:textAlignment w:val="baseline"/>
        <w:rPr>
          <w:rFonts w:ascii="Garamond" w:eastAsia="Times New Roman" w:hAnsi="Garamond"/>
          <w:i/>
          <w:color w:val="000000"/>
          <w:spacing w:val="-1"/>
          <w:sz w:val="21"/>
        </w:rPr>
      </w:pPr>
      <w:r>
        <w:rPr>
          <w:rFonts w:ascii="Garamond" w:eastAsia="Times New Roman" w:hAnsi="Garamond"/>
          <w:i/>
          <w:color w:val="000000"/>
          <w:spacing w:val="-1"/>
          <w:sz w:val="21"/>
        </w:rPr>
        <w:t>American Journal of Transplantation</w:t>
      </w:r>
    </w:p>
    <w:p w:rsidR="000F377B" w:rsidRDefault="000F377B">
      <w:pPr>
        <w:spacing w:before="77" w:line="251" w:lineRule="exact"/>
        <w:textAlignment w:val="baseline"/>
        <w:rPr>
          <w:rFonts w:ascii="Garamond" w:eastAsia="Times New Roman" w:hAnsi="Garamond"/>
          <w:i/>
          <w:color w:val="000000"/>
          <w:sz w:val="21"/>
        </w:rPr>
      </w:pPr>
      <w:r>
        <w:rPr>
          <w:rFonts w:ascii="Garamond" w:eastAsia="Times New Roman" w:hAnsi="Garamond"/>
          <w:i/>
          <w:color w:val="000000"/>
          <w:sz w:val="21"/>
        </w:rPr>
        <w:t>Annals of Internal Medicine</w:t>
      </w:r>
    </w:p>
    <w:p w:rsidR="000F377B" w:rsidRDefault="000F377B">
      <w:pPr>
        <w:spacing w:before="82" w:line="253" w:lineRule="exact"/>
        <w:textAlignment w:val="baseline"/>
        <w:rPr>
          <w:rFonts w:ascii="Garamond" w:eastAsia="Times New Roman" w:hAnsi="Garamond"/>
          <w:i/>
          <w:color w:val="000000"/>
          <w:spacing w:val="-3"/>
          <w:sz w:val="21"/>
        </w:rPr>
      </w:pPr>
      <w:r>
        <w:rPr>
          <w:rFonts w:ascii="Garamond" w:eastAsia="Times New Roman" w:hAnsi="Garamond"/>
          <w:i/>
          <w:color w:val="000000"/>
          <w:spacing w:val="-3"/>
          <w:sz w:val="21"/>
        </w:rPr>
        <w:t>Annals of the New York Academy of Sciences</w:t>
      </w:r>
    </w:p>
    <w:p w:rsidR="000F377B" w:rsidRDefault="000F377B">
      <w:pPr>
        <w:spacing w:before="77" w:line="254" w:lineRule="exact"/>
        <w:textAlignment w:val="baseline"/>
        <w:rPr>
          <w:rFonts w:ascii="Garamond" w:eastAsia="Times New Roman" w:hAnsi="Garamond"/>
          <w:i/>
          <w:color w:val="000000"/>
          <w:sz w:val="21"/>
        </w:rPr>
      </w:pPr>
      <w:r>
        <w:rPr>
          <w:rFonts w:ascii="Garamond" w:eastAsia="Times New Roman" w:hAnsi="Garamond"/>
          <w:i/>
          <w:color w:val="000000"/>
          <w:sz w:val="21"/>
        </w:rPr>
        <w:t>Annals of Oncology</w:t>
      </w:r>
    </w:p>
    <w:p w:rsidR="000F377B" w:rsidRDefault="000F377B">
      <w:pPr>
        <w:spacing w:before="77" w:line="254" w:lineRule="exact"/>
        <w:textAlignment w:val="baseline"/>
        <w:rPr>
          <w:rFonts w:ascii="Garamond" w:eastAsia="Times New Roman" w:hAnsi="Garamond"/>
          <w:i/>
          <w:color w:val="000000"/>
          <w:spacing w:val="-2"/>
          <w:sz w:val="21"/>
        </w:rPr>
      </w:pPr>
      <w:r>
        <w:rPr>
          <w:rFonts w:ascii="Garamond" w:eastAsia="Times New Roman" w:hAnsi="Garamond"/>
          <w:i/>
          <w:color w:val="000000"/>
          <w:spacing w:val="-2"/>
          <w:sz w:val="21"/>
        </w:rPr>
        <w:t>Archives of Family Medicine</w:t>
      </w:r>
    </w:p>
    <w:p w:rsidR="000F377B" w:rsidRDefault="000F377B">
      <w:pPr>
        <w:spacing w:before="76" w:line="251" w:lineRule="exact"/>
        <w:textAlignment w:val="baseline"/>
        <w:rPr>
          <w:rFonts w:ascii="Garamond" w:eastAsia="Times New Roman" w:hAnsi="Garamond"/>
          <w:i/>
          <w:color w:val="000000"/>
          <w:spacing w:val="-1"/>
          <w:sz w:val="21"/>
        </w:rPr>
      </w:pPr>
      <w:r>
        <w:rPr>
          <w:rFonts w:ascii="Garamond" w:eastAsia="Times New Roman" w:hAnsi="Garamond"/>
          <w:i/>
          <w:color w:val="000000"/>
          <w:spacing w:val="-1"/>
          <w:sz w:val="21"/>
        </w:rPr>
        <w:t>Archives of Internal Medicine</w:t>
      </w:r>
    </w:p>
    <w:p w:rsidR="000F377B" w:rsidRDefault="000F377B">
      <w:pPr>
        <w:spacing w:before="79" w:line="257" w:lineRule="exact"/>
        <w:textAlignment w:val="baseline"/>
        <w:rPr>
          <w:rFonts w:ascii="Garamond" w:eastAsia="Times New Roman" w:hAnsi="Garamond"/>
          <w:i/>
          <w:color w:val="000000"/>
          <w:spacing w:val="-1"/>
          <w:sz w:val="21"/>
        </w:rPr>
      </w:pPr>
      <w:r>
        <w:rPr>
          <w:rFonts w:ascii="Garamond" w:eastAsia="Times New Roman" w:hAnsi="Garamond"/>
          <w:i/>
          <w:color w:val="000000"/>
          <w:spacing w:val="-1"/>
          <w:sz w:val="21"/>
        </w:rPr>
        <w:t>Archives of Neurology</w:t>
      </w:r>
    </w:p>
    <w:p w:rsidR="000F377B" w:rsidRDefault="000F377B">
      <w:pPr>
        <w:spacing w:before="77" w:line="251" w:lineRule="exact"/>
        <w:textAlignment w:val="baseline"/>
        <w:rPr>
          <w:rFonts w:ascii="Garamond" w:eastAsia="Times New Roman" w:hAnsi="Garamond"/>
          <w:i/>
          <w:color w:val="000000"/>
          <w:spacing w:val="-4"/>
          <w:sz w:val="21"/>
        </w:rPr>
      </w:pPr>
      <w:r>
        <w:rPr>
          <w:rFonts w:ascii="Garamond" w:eastAsia="Times New Roman" w:hAnsi="Garamond"/>
          <w:i/>
          <w:color w:val="000000"/>
          <w:spacing w:val="-4"/>
          <w:sz w:val="21"/>
        </w:rPr>
        <w:t>Archives of Physical Medicine and Rehabilitation</w:t>
      </w:r>
    </w:p>
    <w:p w:rsidR="000F377B" w:rsidRDefault="000F377B">
      <w:pPr>
        <w:spacing w:before="78" w:line="251" w:lineRule="exact"/>
        <w:textAlignment w:val="baseline"/>
        <w:rPr>
          <w:rFonts w:ascii="Garamond" w:eastAsia="Times New Roman" w:hAnsi="Garamond"/>
          <w:i/>
          <w:color w:val="000000"/>
          <w:spacing w:val="-1"/>
          <w:sz w:val="21"/>
        </w:rPr>
      </w:pPr>
      <w:r>
        <w:rPr>
          <w:rFonts w:ascii="Garamond" w:eastAsia="Times New Roman" w:hAnsi="Garamond"/>
          <w:i/>
          <w:color w:val="000000"/>
          <w:spacing w:val="-1"/>
          <w:sz w:val="21"/>
        </w:rPr>
        <w:t>BMC Medicine</w:t>
      </w:r>
    </w:p>
    <w:p w:rsidR="000F377B" w:rsidRDefault="000F377B">
      <w:pPr>
        <w:spacing w:before="81" w:line="252" w:lineRule="exact"/>
        <w:textAlignment w:val="baseline"/>
        <w:rPr>
          <w:rFonts w:ascii="Garamond" w:eastAsia="Times New Roman" w:hAnsi="Garamond"/>
          <w:i/>
          <w:color w:val="000000"/>
          <w:spacing w:val="-3"/>
          <w:sz w:val="21"/>
        </w:rPr>
      </w:pPr>
      <w:r>
        <w:rPr>
          <w:rFonts w:ascii="Garamond" w:eastAsia="Times New Roman" w:hAnsi="Garamond"/>
          <w:i/>
          <w:color w:val="000000"/>
          <w:spacing w:val="-3"/>
          <w:sz w:val="21"/>
        </w:rPr>
        <w:t>BMJ (Clinical Research Ed.,</w:t>
      </w:r>
    </w:p>
    <w:p w:rsidR="000F377B" w:rsidRDefault="000F377B">
      <w:pPr>
        <w:spacing w:line="253" w:lineRule="exact"/>
        <w:textAlignment w:val="baseline"/>
        <w:rPr>
          <w:rFonts w:ascii="Garamond" w:eastAsia="Times New Roman" w:hAnsi="Garamond"/>
          <w:i/>
          <w:color w:val="000000"/>
          <w:spacing w:val="-1"/>
          <w:sz w:val="21"/>
        </w:rPr>
      </w:pPr>
      <w:r>
        <w:rPr>
          <w:rFonts w:ascii="Garamond" w:eastAsia="Times New Roman" w:hAnsi="Garamond"/>
          <w:i/>
          <w:color w:val="000000"/>
          <w:spacing w:val="-1"/>
          <w:sz w:val="21"/>
        </w:rPr>
        <w:t>British Medical Journal)</w:t>
      </w:r>
    </w:p>
    <w:p w:rsidR="000F377B" w:rsidRDefault="000F377B">
      <w:pPr>
        <w:spacing w:before="77" w:line="251" w:lineRule="exact"/>
        <w:textAlignment w:val="baseline"/>
        <w:rPr>
          <w:rFonts w:ascii="Garamond" w:eastAsia="Times New Roman" w:hAnsi="Garamond"/>
          <w:i/>
          <w:color w:val="000000"/>
          <w:spacing w:val="2"/>
          <w:sz w:val="21"/>
        </w:rPr>
      </w:pPr>
      <w:r>
        <w:rPr>
          <w:rFonts w:ascii="Garamond" w:eastAsia="Times New Roman" w:hAnsi="Garamond"/>
          <w:i/>
          <w:color w:val="000000"/>
          <w:spacing w:val="2"/>
          <w:sz w:val="21"/>
        </w:rPr>
        <w:t>Brain Injury</w:t>
      </w:r>
    </w:p>
    <w:p w:rsidR="000F377B" w:rsidRDefault="000F377B">
      <w:pPr>
        <w:spacing w:before="80" w:line="254" w:lineRule="exact"/>
        <w:textAlignment w:val="baseline"/>
        <w:rPr>
          <w:rFonts w:ascii="Garamond" w:eastAsia="Times New Roman" w:hAnsi="Garamond"/>
          <w:i/>
          <w:color w:val="000000"/>
          <w:spacing w:val="-1"/>
          <w:sz w:val="21"/>
        </w:rPr>
      </w:pPr>
      <w:r>
        <w:rPr>
          <w:rFonts w:ascii="Garamond" w:eastAsia="Times New Roman" w:hAnsi="Garamond"/>
          <w:i/>
          <w:color w:val="000000"/>
          <w:spacing w:val="-1"/>
          <w:sz w:val="21"/>
        </w:rPr>
        <w:t>The British Journal of Psychiatry</w:t>
      </w:r>
    </w:p>
    <w:p w:rsidR="000F377B" w:rsidRDefault="000F377B">
      <w:pPr>
        <w:spacing w:before="76" w:line="251" w:lineRule="exact"/>
        <w:textAlignment w:val="baseline"/>
        <w:rPr>
          <w:rFonts w:ascii="Garamond" w:eastAsia="Times New Roman" w:hAnsi="Garamond"/>
          <w:i/>
          <w:color w:val="000000"/>
          <w:spacing w:val="-1"/>
          <w:sz w:val="21"/>
        </w:rPr>
      </w:pPr>
      <w:r>
        <w:rPr>
          <w:rFonts w:ascii="Garamond" w:eastAsia="Times New Roman" w:hAnsi="Garamond"/>
          <w:i/>
          <w:color w:val="000000"/>
          <w:spacing w:val="-1"/>
          <w:sz w:val="21"/>
        </w:rPr>
        <w:t>Christian Bioethics</w:t>
      </w:r>
    </w:p>
    <w:p w:rsidR="000F377B" w:rsidRDefault="000F377B">
      <w:pPr>
        <w:spacing w:before="81" w:line="251" w:lineRule="exact"/>
        <w:textAlignment w:val="baseline"/>
        <w:rPr>
          <w:rFonts w:ascii="Garamond" w:eastAsia="Times New Roman" w:hAnsi="Garamond"/>
          <w:i/>
          <w:color w:val="000000"/>
          <w:sz w:val="21"/>
        </w:rPr>
      </w:pPr>
      <w:r>
        <w:rPr>
          <w:rFonts w:ascii="Garamond" w:eastAsia="Times New Roman" w:hAnsi="Garamond"/>
          <w:i/>
          <w:color w:val="000000"/>
          <w:sz w:val="21"/>
        </w:rPr>
        <w:t>Clinics in Geriatric Medicine</w:t>
      </w:r>
    </w:p>
    <w:p w:rsidR="000F377B" w:rsidRDefault="000F377B">
      <w:pPr>
        <w:sectPr w:rsidR="000F377B">
          <w:type w:val="continuous"/>
          <w:pgSz w:w="7920" w:h="12240"/>
          <w:pgMar w:top="1680" w:right="1076" w:bottom="414" w:left="3504" w:header="720" w:footer="720" w:gutter="0"/>
          <w:cols w:space="720"/>
        </w:sectPr>
      </w:pPr>
    </w:p>
    <w:p w:rsidR="000F377B" w:rsidRDefault="000F377B">
      <w:pPr>
        <w:spacing w:after="346" w:line="224" w:lineRule="exact"/>
        <w:jc w:val="center"/>
        <w:textAlignment w:val="baseline"/>
        <w:rPr>
          <w:rFonts w:ascii="Garamond" w:eastAsia="Times New Roman" w:hAnsi="Garamond"/>
          <w:color w:val="000000"/>
          <w:spacing w:val="10"/>
          <w:sz w:val="19"/>
        </w:rPr>
      </w:pPr>
      <w:r>
        <w:rPr>
          <w:rFonts w:ascii="Garamond" w:eastAsia="Times New Roman" w:hAnsi="Garamond"/>
          <w:color w:val="000000"/>
          <w:spacing w:val="10"/>
          <w:sz w:val="19"/>
        </w:rPr>
        <w:t>Abbreviations</w:t>
      </w:r>
    </w:p>
    <w:p w:rsidR="000F377B" w:rsidRDefault="000F377B">
      <w:pPr>
        <w:spacing w:after="346" w:line="224" w:lineRule="exact"/>
        <w:sectPr w:rsidR="000F377B">
          <w:pgSz w:w="7920" w:h="12240"/>
          <w:pgMar w:top="380" w:right="2501" w:bottom="624" w:left="2079" w:header="720" w:footer="720" w:gutter="0"/>
          <w:cols w:space="720"/>
        </w:sectPr>
      </w:pPr>
    </w:p>
    <w:p w:rsidR="000F377B" w:rsidRDefault="000F377B">
      <w:pPr>
        <w:spacing w:line="245" w:lineRule="exact"/>
        <w:ind w:right="648"/>
        <w:textAlignment w:val="baseline"/>
        <w:rPr>
          <w:rFonts w:ascii="Garamond" w:eastAsia="Times New Roman" w:hAnsi="Garamond"/>
          <w:i/>
          <w:color w:val="000000"/>
          <w:sz w:val="19"/>
        </w:rPr>
      </w:pPr>
      <w:r>
        <w:rPr>
          <w:noProof/>
        </w:rPr>
        <w:pict>
          <v:shape id="_x0000_s1028" type="#_x0000_t202" style="position:absolute;margin-left:40.8pt;margin-top:48.6pt;width:118.1pt;height:501.65pt;z-index:-251656192;mso-wrap-distance-left:0;mso-wrap-distance-right:0;mso-position-horizontal-relative:page;mso-position-vertical-relative:page" filled="f" stroked="f">
            <v:textbox inset="0,0,0,0">
              <w:txbxContent>
                <w:p w:rsidR="000F377B" w:rsidRDefault="000F377B">
                  <w:pPr>
                    <w:spacing w:after="230" w:line="238" w:lineRule="exact"/>
                    <w:jc w:val="right"/>
                    <w:textAlignment w:val="baseline"/>
                    <w:rPr>
                      <w:rFonts w:ascii="Garamond" w:eastAsia="Times New Roman" w:hAnsi="Garamond"/>
                      <w:i/>
                      <w:color w:val="000000"/>
                      <w:spacing w:val="2"/>
                      <w:sz w:val="19"/>
                      <w:lang w:val="fr-FR"/>
                    </w:rPr>
                  </w:pPr>
                  <w:r>
                    <w:rPr>
                      <w:rFonts w:ascii="Garamond" w:eastAsia="Times New Roman" w:hAnsi="Garamond"/>
                      <w:i/>
                      <w:color w:val="000000"/>
                      <w:spacing w:val="2"/>
                      <w:sz w:val="19"/>
                      <w:lang w:val="fr-FR"/>
                    </w:rPr>
                    <w:t>Clin J Am Soc Nephrol</w:t>
                  </w:r>
                </w:p>
                <w:p w:rsidR="000F377B" w:rsidRDefault="000F377B">
                  <w:pPr>
                    <w:spacing w:before="18" w:line="331" w:lineRule="exact"/>
                    <w:jc w:val="right"/>
                    <w:textAlignment w:val="baseline"/>
                    <w:rPr>
                      <w:rFonts w:ascii="Garamond" w:eastAsia="Times New Roman" w:hAnsi="Garamond"/>
                      <w:i/>
                      <w:color w:val="000000"/>
                      <w:sz w:val="19"/>
                      <w:lang w:val="fr-FR"/>
                    </w:rPr>
                  </w:pPr>
                  <w:r>
                    <w:rPr>
                      <w:rFonts w:ascii="Garamond" w:eastAsia="Times New Roman" w:hAnsi="Garamond"/>
                      <w:i/>
                      <w:color w:val="000000"/>
                      <w:sz w:val="19"/>
                      <w:lang w:val="fr-FR"/>
                    </w:rPr>
                    <w:t xml:space="preserve">Clin </w:t>
                  </w:r>
                  <w:r>
                    <w:rPr>
                      <w:rFonts w:ascii="Garamond" w:eastAsia="Times New Roman" w:hAnsi="Garamond"/>
                      <w:i/>
                      <w:color w:val="000000"/>
                      <w:sz w:val="19"/>
                    </w:rPr>
                    <w:t xml:space="preserve">Res Cloning Stern Cells CMAJ C R Biol Crit Care Med </w:t>
                  </w:r>
                  <w:r>
                    <w:rPr>
                      <w:rFonts w:ascii="Garamond" w:eastAsia="Times New Roman" w:hAnsi="Garamond"/>
                      <w:color w:val="000000"/>
                      <w:sz w:val="19"/>
                    </w:rPr>
                    <w:t xml:space="preserve">Curr </w:t>
                  </w:r>
                  <w:r>
                    <w:rPr>
                      <w:rFonts w:ascii="Garamond" w:eastAsia="Times New Roman" w:hAnsi="Garamond"/>
                      <w:i/>
                      <w:color w:val="000000"/>
                      <w:sz w:val="19"/>
                    </w:rPr>
                    <w:t xml:space="preserve">Anthropol </w:t>
                  </w:r>
                  <w:r>
                    <w:rPr>
                      <w:rFonts w:ascii="Garamond" w:eastAsia="Times New Roman" w:hAnsi="Garamond"/>
                      <w:color w:val="000000"/>
                      <w:sz w:val="19"/>
                    </w:rPr>
                    <w:t xml:space="preserve">Curr </w:t>
                  </w:r>
                  <w:r>
                    <w:rPr>
                      <w:rFonts w:ascii="Garamond" w:eastAsia="Times New Roman" w:hAnsi="Garamond"/>
                      <w:i/>
                      <w:color w:val="000000"/>
                      <w:sz w:val="19"/>
                    </w:rPr>
                    <w:t xml:space="preserve">Opin Biotech Curr Opin Gastroenterol Gun' Opin Neurol </w:t>
                  </w:r>
                  <w:r>
                    <w:rPr>
                      <w:rFonts w:ascii="Garamond" w:eastAsia="Times New Roman" w:hAnsi="Garamond"/>
                      <w:color w:val="000000"/>
                      <w:sz w:val="19"/>
                    </w:rPr>
                    <w:t xml:space="preserve">Curr </w:t>
                  </w:r>
                  <w:r>
                    <w:rPr>
                      <w:rFonts w:ascii="Garamond" w:eastAsia="Times New Roman" w:hAnsi="Garamond"/>
                      <w:i/>
                      <w:color w:val="000000"/>
                      <w:sz w:val="19"/>
                    </w:rPr>
                    <w:t xml:space="preserve">Opin Organ Transplant </w:t>
                  </w:r>
                  <w:r>
                    <w:rPr>
                      <w:rFonts w:ascii="Garamond" w:eastAsia="Times New Roman" w:hAnsi="Garamond"/>
                      <w:color w:val="000000"/>
                      <w:sz w:val="19"/>
                    </w:rPr>
                    <w:t xml:space="preserve">Curr </w:t>
                  </w:r>
                  <w:r>
                    <w:rPr>
                      <w:rFonts w:ascii="Garamond" w:eastAsia="Times New Roman" w:hAnsi="Garamond"/>
                      <w:i/>
                      <w:color w:val="000000"/>
                      <w:sz w:val="19"/>
                    </w:rPr>
                    <w:t xml:space="preserve">Opin Pharmacol </w:t>
                  </w:r>
                  <w:r>
                    <w:rPr>
                      <w:rFonts w:ascii="Garamond" w:eastAsia="Times New Roman" w:hAnsi="Garamond"/>
                      <w:color w:val="000000"/>
                      <w:sz w:val="19"/>
                    </w:rPr>
                    <w:t xml:space="preserve">Curr </w:t>
                  </w:r>
                  <w:r>
                    <w:rPr>
                      <w:rFonts w:ascii="Garamond" w:eastAsia="Times New Roman" w:hAnsi="Garamond"/>
                      <w:i/>
                      <w:color w:val="000000"/>
                      <w:sz w:val="19"/>
                    </w:rPr>
                    <w:t xml:space="preserve">Opin Support Palliat Care Emerg Med </w:t>
                  </w:r>
                  <w:r>
                    <w:rPr>
                      <w:rFonts w:ascii="Garamond" w:eastAsia="Times New Roman" w:hAnsi="Garamond"/>
                      <w:i/>
                      <w:color w:val="000000"/>
                      <w:sz w:val="19"/>
                      <w:lang w:val="fr-FR"/>
                    </w:rPr>
                    <w:t xml:space="preserve">Clin </w:t>
                  </w:r>
                  <w:r>
                    <w:rPr>
                      <w:rFonts w:ascii="Garamond" w:eastAsia="Times New Roman" w:hAnsi="Garamond"/>
                      <w:i/>
                      <w:color w:val="000000"/>
                      <w:sz w:val="19"/>
                    </w:rPr>
                    <w:t xml:space="preserve">North Am Ethics Medics Feral </w:t>
                  </w:r>
                  <w:r>
                    <w:rPr>
                      <w:rFonts w:ascii="Garamond" w:eastAsia="Times New Roman" w:hAnsi="Garamond"/>
                      <w:i/>
                      <w:color w:val="000000"/>
                      <w:sz w:val="19"/>
                      <w:lang w:val="de-DE"/>
                    </w:rPr>
                    <w:t xml:space="preserve">Steril </w:t>
                  </w:r>
                  <w:r>
                    <w:rPr>
                      <w:rFonts w:ascii="Garamond" w:eastAsia="Times New Roman" w:hAnsi="Garamond"/>
                      <w:i/>
                      <w:color w:val="000000"/>
                      <w:sz w:val="19"/>
                    </w:rPr>
                    <w:t xml:space="preserve">Hastings Cent Rep Health Prog Hum Reprod Immunol Allergy </w:t>
                  </w:r>
                  <w:r>
                    <w:rPr>
                      <w:rFonts w:ascii="Garamond" w:eastAsia="Times New Roman" w:hAnsi="Garamond"/>
                      <w:i/>
                      <w:color w:val="000000"/>
                      <w:sz w:val="19"/>
                      <w:lang w:val="fr-FR"/>
                    </w:rPr>
                    <w:t xml:space="preserve">Clin </w:t>
                  </w:r>
                  <w:r>
                    <w:rPr>
                      <w:rFonts w:ascii="Garamond" w:eastAsia="Times New Roman" w:hAnsi="Garamond"/>
                      <w:i/>
                      <w:color w:val="000000"/>
                      <w:sz w:val="19"/>
                    </w:rPr>
                    <w:t xml:space="preserve">North Am Int J Cancer Int J </w:t>
                  </w:r>
                  <w:r>
                    <w:rPr>
                      <w:rFonts w:ascii="Garamond" w:eastAsia="Times New Roman" w:hAnsi="Garamond"/>
                      <w:i/>
                      <w:color w:val="000000"/>
                      <w:sz w:val="19"/>
                      <w:lang w:val="fr-FR"/>
                    </w:rPr>
                    <w:t xml:space="preserve">Ment </w:t>
                  </w:r>
                  <w:r>
                    <w:rPr>
                      <w:rFonts w:ascii="Garamond" w:eastAsia="Times New Roman" w:hAnsi="Garamond"/>
                      <w:i/>
                      <w:color w:val="000000"/>
                      <w:sz w:val="19"/>
                    </w:rPr>
                    <w:t>Health Addict</w:t>
                  </w:r>
                </w:p>
                <w:p w:rsidR="000F377B" w:rsidRDefault="000F377B">
                  <w:pPr>
                    <w:spacing w:before="255" w:line="329" w:lineRule="exact"/>
                    <w:jc w:val="right"/>
                    <w:textAlignment w:val="baseline"/>
                    <w:rPr>
                      <w:rFonts w:ascii="Garamond" w:eastAsia="Times New Roman" w:hAnsi="Garamond"/>
                      <w:i/>
                      <w:color w:val="000000"/>
                      <w:spacing w:val="54"/>
                      <w:sz w:val="19"/>
                    </w:rPr>
                  </w:pPr>
                  <w:r>
                    <w:rPr>
                      <w:rFonts w:ascii="Garamond" w:eastAsia="Times New Roman" w:hAnsi="Garamond"/>
                      <w:i/>
                      <w:color w:val="000000"/>
                      <w:spacing w:val="54"/>
                      <w:sz w:val="19"/>
                    </w:rPr>
                    <w:t xml:space="preserve">Issues Law Med </w:t>
                  </w:r>
                  <w:r>
                    <w:rPr>
                      <w:rFonts w:ascii="Garamond" w:eastAsia="Times New Roman" w:hAnsi="Garamond"/>
                      <w:i/>
                      <w:color w:val="000000"/>
                      <w:spacing w:val="54"/>
                      <w:sz w:val="19"/>
                      <w:lang w:val="es-ES"/>
                    </w:rPr>
                    <w:t xml:space="preserve">JAMA </w:t>
                  </w:r>
                  <w:r>
                    <w:rPr>
                      <w:rFonts w:ascii="Garamond" w:eastAsia="Times New Roman" w:hAnsi="Garamond"/>
                      <w:i/>
                      <w:color w:val="000000"/>
                      <w:spacing w:val="54"/>
                      <w:sz w:val="19"/>
                    </w:rPr>
                    <w:t xml:space="preserve">J Acquir Immune Defic Syndr J </w:t>
                  </w:r>
                  <w:r>
                    <w:rPr>
                      <w:rFonts w:ascii="Garamond" w:eastAsia="Times New Roman" w:hAnsi="Garamond"/>
                      <w:i/>
                      <w:color w:val="000000"/>
                      <w:spacing w:val="54"/>
                      <w:sz w:val="19"/>
                      <w:lang w:val="fr-FR"/>
                    </w:rPr>
                    <w:t xml:space="preserve">Clin </w:t>
                  </w:r>
                  <w:r>
                    <w:rPr>
                      <w:rFonts w:ascii="Garamond" w:eastAsia="Times New Roman" w:hAnsi="Garamond"/>
                      <w:i/>
                      <w:color w:val="000000"/>
                      <w:spacing w:val="54"/>
                      <w:sz w:val="19"/>
                    </w:rPr>
                    <w:t xml:space="preserve">Invest J </w:t>
                  </w:r>
                  <w:r>
                    <w:rPr>
                      <w:rFonts w:ascii="Garamond" w:eastAsia="Times New Roman" w:hAnsi="Garamond"/>
                      <w:i/>
                      <w:color w:val="000000"/>
                      <w:spacing w:val="54"/>
                      <w:sz w:val="19"/>
                      <w:lang w:val="fr-FR"/>
                    </w:rPr>
                    <w:t xml:space="preserve">Clin </w:t>
                  </w:r>
                  <w:r>
                    <w:rPr>
                      <w:rFonts w:ascii="Garamond" w:eastAsia="Times New Roman" w:hAnsi="Garamond"/>
                      <w:i/>
                      <w:color w:val="000000"/>
                      <w:spacing w:val="54"/>
                      <w:sz w:val="19"/>
                    </w:rPr>
                    <w:t>Oncol J Gen Intern Med J Health Care Poor Underserved</w:t>
                  </w:r>
                </w:p>
              </w:txbxContent>
            </v:textbox>
            <w10:wrap type="square" anchorx="page" anchory="page"/>
          </v:shape>
        </w:pict>
      </w:r>
      <w:r>
        <w:rPr>
          <w:rFonts w:ascii="Garamond" w:eastAsia="Times New Roman" w:hAnsi="Garamond"/>
          <w:i/>
          <w:color w:val="000000"/>
          <w:sz w:val="19"/>
        </w:rPr>
        <w:t xml:space="preserve">Clinical Journal of the American Society of </w:t>
      </w:r>
      <w:r>
        <w:rPr>
          <w:rFonts w:ascii="Garamond" w:eastAsia="Times New Roman" w:hAnsi="Garamond"/>
          <w:i/>
          <w:color w:val="000000"/>
          <w:sz w:val="19"/>
          <w:lang w:val="fr-FR"/>
        </w:rPr>
        <w:t xml:space="preserve">Nef </w:t>
      </w:r>
      <w:r>
        <w:rPr>
          <w:rFonts w:ascii="Garamond" w:eastAsia="Times New Roman" w:hAnsi="Garamond"/>
          <w:i/>
          <w:color w:val="000000"/>
          <w:sz w:val="19"/>
        </w:rPr>
        <w:t>rology</w:t>
      </w:r>
    </w:p>
    <w:p w:rsidR="000F377B" w:rsidRDefault="000F377B">
      <w:pPr>
        <w:spacing w:before="79" w:line="246" w:lineRule="exact"/>
        <w:textAlignment w:val="baseline"/>
        <w:rPr>
          <w:rFonts w:ascii="Garamond" w:eastAsia="Times New Roman" w:hAnsi="Garamond"/>
          <w:i/>
          <w:color w:val="000000"/>
          <w:spacing w:val="2"/>
          <w:sz w:val="19"/>
        </w:rPr>
      </w:pPr>
      <w:r>
        <w:rPr>
          <w:rFonts w:ascii="Garamond" w:eastAsia="Times New Roman" w:hAnsi="Garamond"/>
          <w:i/>
          <w:color w:val="000000"/>
          <w:spacing w:val="2"/>
          <w:sz w:val="19"/>
        </w:rPr>
        <w:t>Clinical Research</w:t>
      </w:r>
    </w:p>
    <w:p w:rsidR="000F377B" w:rsidRDefault="000F377B">
      <w:pPr>
        <w:spacing w:before="85" w:line="247" w:lineRule="exact"/>
        <w:textAlignment w:val="baseline"/>
        <w:rPr>
          <w:rFonts w:ascii="Garamond" w:eastAsia="Times New Roman" w:hAnsi="Garamond"/>
          <w:i/>
          <w:color w:val="000000"/>
          <w:spacing w:val="4"/>
          <w:sz w:val="19"/>
        </w:rPr>
      </w:pPr>
      <w:r>
        <w:rPr>
          <w:rFonts w:ascii="Garamond" w:eastAsia="Times New Roman" w:hAnsi="Garamond"/>
          <w:i/>
          <w:color w:val="000000"/>
          <w:spacing w:val="4"/>
          <w:sz w:val="19"/>
        </w:rPr>
        <w:t>Cloning and Stem Cells</w:t>
      </w:r>
    </w:p>
    <w:p w:rsidR="000F377B" w:rsidRDefault="000F377B">
      <w:pPr>
        <w:spacing w:before="81" w:line="246" w:lineRule="exact"/>
        <w:textAlignment w:val="baseline"/>
        <w:rPr>
          <w:rFonts w:ascii="Garamond" w:eastAsia="Times New Roman" w:hAnsi="Garamond"/>
          <w:i/>
          <w:color w:val="000000"/>
          <w:spacing w:val="4"/>
          <w:sz w:val="19"/>
        </w:rPr>
      </w:pPr>
      <w:r>
        <w:rPr>
          <w:rFonts w:ascii="Garamond" w:eastAsia="Times New Roman" w:hAnsi="Garamond"/>
          <w:i/>
          <w:color w:val="000000"/>
          <w:spacing w:val="4"/>
          <w:sz w:val="19"/>
        </w:rPr>
        <w:t>Canadian Medical Association Journal</w:t>
      </w:r>
    </w:p>
    <w:p w:rsidR="000F377B" w:rsidRDefault="000F377B">
      <w:pPr>
        <w:spacing w:before="87" w:line="253" w:lineRule="exact"/>
        <w:textAlignment w:val="baseline"/>
        <w:rPr>
          <w:rFonts w:ascii="Garamond" w:eastAsia="Times New Roman" w:hAnsi="Garamond"/>
          <w:i/>
          <w:color w:val="000000"/>
          <w:spacing w:val="4"/>
          <w:sz w:val="19"/>
          <w:lang w:val="fr-FR"/>
        </w:rPr>
      </w:pPr>
      <w:r>
        <w:rPr>
          <w:rFonts w:ascii="Garamond" w:eastAsia="Times New Roman" w:hAnsi="Garamond"/>
          <w:i/>
          <w:color w:val="000000"/>
          <w:spacing w:val="4"/>
          <w:sz w:val="19"/>
          <w:lang w:val="fr-FR"/>
        </w:rPr>
        <w:t xml:space="preserve">Comptes Rendus </w:t>
      </w:r>
      <w:r>
        <w:rPr>
          <w:rFonts w:ascii="Garamond" w:eastAsia="Times New Roman" w:hAnsi="Garamond"/>
          <w:i/>
          <w:color w:val="000000"/>
          <w:spacing w:val="4"/>
          <w:sz w:val="19"/>
        </w:rPr>
        <w:t>Biologies</w:t>
      </w:r>
    </w:p>
    <w:p w:rsidR="000F377B" w:rsidRDefault="000F377B">
      <w:pPr>
        <w:spacing w:before="79" w:line="246" w:lineRule="exact"/>
        <w:textAlignment w:val="baseline"/>
        <w:rPr>
          <w:rFonts w:ascii="Garamond" w:eastAsia="Times New Roman" w:hAnsi="Garamond"/>
          <w:i/>
          <w:color w:val="000000"/>
          <w:spacing w:val="5"/>
          <w:sz w:val="19"/>
        </w:rPr>
      </w:pPr>
      <w:r>
        <w:rPr>
          <w:rFonts w:ascii="Garamond" w:eastAsia="Times New Roman" w:hAnsi="Garamond"/>
          <w:i/>
          <w:color w:val="000000"/>
          <w:spacing w:val="5"/>
          <w:sz w:val="19"/>
        </w:rPr>
        <w:t>Critical Care Medicine</w:t>
      </w:r>
    </w:p>
    <w:p w:rsidR="000F377B" w:rsidRDefault="000F377B">
      <w:pPr>
        <w:spacing w:before="85" w:line="248" w:lineRule="exact"/>
        <w:textAlignment w:val="baseline"/>
        <w:rPr>
          <w:rFonts w:ascii="Garamond" w:eastAsia="Times New Roman" w:hAnsi="Garamond"/>
          <w:i/>
          <w:color w:val="000000"/>
          <w:spacing w:val="4"/>
          <w:sz w:val="19"/>
        </w:rPr>
      </w:pPr>
      <w:r>
        <w:rPr>
          <w:rFonts w:ascii="Garamond" w:eastAsia="Times New Roman" w:hAnsi="Garamond"/>
          <w:i/>
          <w:color w:val="000000"/>
          <w:spacing w:val="4"/>
          <w:sz w:val="19"/>
        </w:rPr>
        <w:t>Current Anthropology</w:t>
      </w:r>
    </w:p>
    <w:p w:rsidR="000F377B" w:rsidRDefault="000F377B">
      <w:pPr>
        <w:spacing w:before="81" w:line="250" w:lineRule="exact"/>
        <w:textAlignment w:val="baseline"/>
        <w:rPr>
          <w:rFonts w:ascii="Garamond" w:eastAsia="Times New Roman" w:hAnsi="Garamond"/>
          <w:i/>
          <w:color w:val="000000"/>
          <w:spacing w:val="6"/>
          <w:sz w:val="19"/>
        </w:rPr>
      </w:pPr>
      <w:r>
        <w:rPr>
          <w:rFonts w:ascii="Garamond" w:eastAsia="Times New Roman" w:hAnsi="Garamond"/>
          <w:i/>
          <w:color w:val="000000"/>
          <w:spacing w:val="6"/>
          <w:sz w:val="19"/>
        </w:rPr>
        <w:t>Current Opinion in Biotechnology</w:t>
      </w:r>
    </w:p>
    <w:p w:rsidR="000F377B" w:rsidRDefault="000F377B">
      <w:pPr>
        <w:spacing w:before="80" w:line="251" w:lineRule="exact"/>
        <w:textAlignment w:val="baseline"/>
        <w:rPr>
          <w:rFonts w:ascii="Garamond" w:eastAsia="Times New Roman" w:hAnsi="Garamond"/>
          <w:i/>
          <w:color w:val="000000"/>
          <w:spacing w:val="6"/>
          <w:sz w:val="19"/>
        </w:rPr>
      </w:pPr>
      <w:r>
        <w:rPr>
          <w:rFonts w:ascii="Garamond" w:eastAsia="Times New Roman" w:hAnsi="Garamond"/>
          <w:i/>
          <w:color w:val="000000"/>
          <w:spacing w:val="6"/>
          <w:sz w:val="19"/>
        </w:rPr>
        <w:t>Current Opinion in Gastroenterology</w:t>
      </w:r>
    </w:p>
    <w:p w:rsidR="000F377B" w:rsidRDefault="000F377B">
      <w:pPr>
        <w:spacing w:before="81" w:line="251" w:lineRule="exact"/>
        <w:textAlignment w:val="baseline"/>
        <w:rPr>
          <w:rFonts w:ascii="Garamond" w:eastAsia="Times New Roman" w:hAnsi="Garamond"/>
          <w:i/>
          <w:color w:val="000000"/>
          <w:spacing w:val="6"/>
          <w:sz w:val="19"/>
        </w:rPr>
      </w:pPr>
      <w:r>
        <w:rPr>
          <w:rFonts w:ascii="Garamond" w:eastAsia="Times New Roman" w:hAnsi="Garamond"/>
          <w:i/>
          <w:color w:val="000000"/>
          <w:spacing w:val="6"/>
          <w:sz w:val="19"/>
        </w:rPr>
        <w:t>Current Opinion in Neurology</w:t>
      </w:r>
    </w:p>
    <w:p w:rsidR="000F377B" w:rsidRDefault="000F377B">
      <w:pPr>
        <w:spacing w:before="78" w:line="253" w:lineRule="exact"/>
        <w:textAlignment w:val="baseline"/>
        <w:rPr>
          <w:rFonts w:ascii="Garamond" w:eastAsia="Times New Roman" w:hAnsi="Garamond"/>
          <w:i/>
          <w:color w:val="000000"/>
          <w:spacing w:val="6"/>
          <w:sz w:val="19"/>
        </w:rPr>
      </w:pPr>
      <w:r>
        <w:rPr>
          <w:rFonts w:ascii="Garamond" w:eastAsia="Times New Roman" w:hAnsi="Garamond"/>
          <w:i/>
          <w:color w:val="000000"/>
          <w:spacing w:val="6"/>
          <w:sz w:val="19"/>
        </w:rPr>
        <w:t>Current Opinion in Organ Transplantation</w:t>
      </w:r>
    </w:p>
    <w:p w:rsidR="000F377B" w:rsidRDefault="000F377B">
      <w:pPr>
        <w:spacing w:before="80" w:line="251" w:lineRule="exact"/>
        <w:textAlignment w:val="baseline"/>
        <w:rPr>
          <w:rFonts w:ascii="Garamond" w:eastAsia="Times New Roman" w:hAnsi="Garamond"/>
          <w:i/>
          <w:color w:val="000000"/>
          <w:spacing w:val="6"/>
          <w:sz w:val="19"/>
        </w:rPr>
      </w:pPr>
      <w:r>
        <w:rPr>
          <w:rFonts w:ascii="Garamond" w:eastAsia="Times New Roman" w:hAnsi="Garamond"/>
          <w:i/>
          <w:color w:val="000000"/>
          <w:spacing w:val="6"/>
          <w:sz w:val="19"/>
        </w:rPr>
        <w:t>Current Opinion in Pharmacology</w:t>
      </w:r>
    </w:p>
    <w:p w:rsidR="000F377B" w:rsidRDefault="000F377B">
      <w:pPr>
        <w:spacing w:before="77" w:line="254" w:lineRule="exact"/>
        <w:textAlignment w:val="baseline"/>
        <w:rPr>
          <w:rFonts w:ascii="Garamond" w:eastAsia="Times New Roman" w:hAnsi="Garamond"/>
          <w:i/>
          <w:color w:val="000000"/>
          <w:spacing w:val="3"/>
          <w:sz w:val="19"/>
        </w:rPr>
      </w:pPr>
      <w:r>
        <w:rPr>
          <w:rFonts w:ascii="Garamond" w:eastAsia="Times New Roman" w:hAnsi="Garamond"/>
          <w:i/>
          <w:color w:val="000000"/>
          <w:spacing w:val="3"/>
          <w:sz w:val="19"/>
        </w:rPr>
        <w:t>Current Opinion in Supportive and Palliative Care</w:t>
      </w:r>
    </w:p>
    <w:p w:rsidR="000F377B" w:rsidRDefault="000F377B">
      <w:pPr>
        <w:spacing w:before="77" w:line="254" w:lineRule="exact"/>
        <w:textAlignment w:val="baseline"/>
        <w:rPr>
          <w:rFonts w:ascii="Garamond" w:eastAsia="Times New Roman" w:hAnsi="Garamond"/>
          <w:i/>
          <w:color w:val="000000"/>
          <w:spacing w:val="4"/>
          <w:sz w:val="19"/>
        </w:rPr>
      </w:pPr>
      <w:r>
        <w:rPr>
          <w:rFonts w:ascii="Garamond" w:eastAsia="Times New Roman" w:hAnsi="Garamond"/>
          <w:i/>
          <w:color w:val="000000"/>
          <w:spacing w:val="4"/>
          <w:sz w:val="19"/>
        </w:rPr>
        <w:t>Emergency Medicine Clinics of North America</w:t>
      </w:r>
    </w:p>
    <w:p w:rsidR="000F377B" w:rsidRDefault="000F377B">
      <w:pPr>
        <w:spacing w:before="83" w:line="246" w:lineRule="exact"/>
        <w:textAlignment w:val="baseline"/>
        <w:rPr>
          <w:rFonts w:ascii="Garamond" w:eastAsia="Times New Roman" w:hAnsi="Garamond"/>
          <w:i/>
          <w:color w:val="000000"/>
          <w:spacing w:val="1"/>
          <w:sz w:val="19"/>
        </w:rPr>
      </w:pPr>
      <w:r>
        <w:rPr>
          <w:rFonts w:ascii="Garamond" w:eastAsia="Times New Roman" w:hAnsi="Garamond"/>
          <w:i/>
          <w:color w:val="000000"/>
          <w:spacing w:val="1"/>
          <w:sz w:val="19"/>
        </w:rPr>
        <w:t>Ethics and Medics</w:t>
      </w:r>
    </w:p>
    <w:p w:rsidR="000F377B" w:rsidRDefault="000F377B">
      <w:pPr>
        <w:spacing w:before="84" w:line="250" w:lineRule="exact"/>
        <w:textAlignment w:val="baseline"/>
        <w:rPr>
          <w:rFonts w:ascii="Garamond" w:eastAsia="Times New Roman" w:hAnsi="Garamond"/>
          <w:i/>
          <w:color w:val="000000"/>
          <w:spacing w:val="3"/>
          <w:sz w:val="19"/>
        </w:rPr>
      </w:pPr>
      <w:r>
        <w:rPr>
          <w:rFonts w:ascii="Garamond" w:eastAsia="Times New Roman" w:hAnsi="Garamond"/>
          <w:i/>
          <w:color w:val="000000"/>
          <w:spacing w:val="3"/>
          <w:sz w:val="19"/>
        </w:rPr>
        <w:t>Fertility and Sterility</w:t>
      </w:r>
    </w:p>
    <w:p w:rsidR="000F377B" w:rsidRDefault="000F377B">
      <w:pPr>
        <w:spacing w:before="80" w:line="246" w:lineRule="exact"/>
        <w:textAlignment w:val="baseline"/>
        <w:rPr>
          <w:rFonts w:ascii="Garamond" w:eastAsia="Times New Roman" w:hAnsi="Garamond"/>
          <w:i/>
          <w:color w:val="000000"/>
          <w:spacing w:val="4"/>
          <w:sz w:val="19"/>
        </w:rPr>
      </w:pPr>
      <w:r>
        <w:rPr>
          <w:rFonts w:ascii="Garamond" w:eastAsia="Times New Roman" w:hAnsi="Garamond"/>
          <w:i/>
          <w:color w:val="000000"/>
          <w:spacing w:val="4"/>
          <w:sz w:val="19"/>
        </w:rPr>
        <w:t>The Hastings Center Report</w:t>
      </w:r>
    </w:p>
    <w:p w:rsidR="000F377B" w:rsidRDefault="000F377B">
      <w:pPr>
        <w:spacing w:before="87" w:line="246" w:lineRule="exact"/>
        <w:textAlignment w:val="baseline"/>
        <w:rPr>
          <w:rFonts w:ascii="Garamond" w:eastAsia="Times New Roman" w:hAnsi="Garamond"/>
          <w:i/>
          <w:color w:val="000000"/>
          <w:spacing w:val="3"/>
          <w:sz w:val="19"/>
        </w:rPr>
      </w:pPr>
      <w:r>
        <w:rPr>
          <w:rFonts w:ascii="Garamond" w:eastAsia="Times New Roman" w:hAnsi="Garamond"/>
          <w:i/>
          <w:color w:val="000000"/>
          <w:spacing w:val="3"/>
          <w:sz w:val="19"/>
        </w:rPr>
        <w:t>Health Progress</w:t>
      </w:r>
    </w:p>
    <w:p w:rsidR="000F377B" w:rsidRDefault="000F377B">
      <w:pPr>
        <w:spacing w:before="82" w:line="248" w:lineRule="exact"/>
        <w:textAlignment w:val="baseline"/>
        <w:rPr>
          <w:rFonts w:ascii="Garamond" w:eastAsia="Times New Roman" w:hAnsi="Garamond"/>
          <w:i/>
          <w:color w:val="000000"/>
          <w:spacing w:val="5"/>
          <w:sz w:val="19"/>
        </w:rPr>
      </w:pPr>
      <w:r>
        <w:rPr>
          <w:rFonts w:ascii="Garamond" w:eastAsia="Times New Roman" w:hAnsi="Garamond"/>
          <w:i/>
          <w:color w:val="000000"/>
          <w:spacing w:val="5"/>
          <w:sz w:val="19"/>
        </w:rPr>
        <w:t>Human Reproduction</w:t>
      </w:r>
    </w:p>
    <w:p w:rsidR="000F377B" w:rsidRDefault="000F377B">
      <w:pPr>
        <w:spacing w:before="78" w:line="253" w:lineRule="exact"/>
        <w:textAlignment w:val="baseline"/>
        <w:rPr>
          <w:rFonts w:ascii="Garamond" w:eastAsia="Times New Roman" w:hAnsi="Garamond"/>
          <w:i/>
          <w:color w:val="000000"/>
          <w:spacing w:val="4"/>
          <w:sz w:val="19"/>
        </w:rPr>
      </w:pPr>
      <w:r>
        <w:rPr>
          <w:rFonts w:ascii="Garamond" w:eastAsia="Times New Roman" w:hAnsi="Garamond"/>
          <w:i/>
          <w:color w:val="000000"/>
          <w:spacing w:val="4"/>
          <w:sz w:val="19"/>
        </w:rPr>
        <w:t>Immunology and Allergy Clinics of North America</w:t>
      </w:r>
    </w:p>
    <w:p w:rsidR="000F377B" w:rsidRDefault="000F377B">
      <w:pPr>
        <w:spacing w:before="82" w:line="249" w:lineRule="exact"/>
        <w:textAlignment w:val="baseline"/>
        <w:rPr>
          <w:rFonts w:ascii="Garamond" w:eastAsia="Times New Roman" w:hAnsi="Garamond"/>
          <w:i/>
          <w:color w:val="000000"/>
          <w:spacing w:val="6"/>
          <w:sz w:val="19"/>
        </w:rPr>
      </w:pPr>
      <w:r>
        <w:rPr>
          <w:rFonts w:ascii="Garamond" w:eastAsia="Times New Roman" w:hAnsi="Garamond"/>
          <w:i/>
          <w:color w:val="000000"/>
          <w:spacing w:val="6"/>
          <w:sz w:val="19"/>
        </w:rPr>
        <w:t>International Journal of Cancer</w:t>
      </w:r>
    </w:p>
    <w:p w:rsidR="000F377B" w:rsidRDefault="000F377B">
      <w:pPr>
        <w:spacing w:before="69" w:line="257" w:lineRule="exact"/>
        <w:ind w:right="504"/>
        <w:textAlignment w:val="baseline"/>
        <w:rPr>
          <w:rFonts w:ascii="Garamond" w:eastAsia="Times New Roman" w:hAnsi="Garamond"/>
          <w:i/>
          <w:color w:val="000000"/>
          <w:sz w:val="19"/>
        </w:rPr>
      </w:pPr>
      <w:r>
        <w:rPr>
          <w:rFonts w:ascii="Garamond" w:eastAsia="Times New Roman" w:hAnsi="Garamond"/>
          <w:i/>
          <w:color w:val="000000"/>
          <w:sz w:val="19"/>
        </w:rPr>
        <w:t>International Journal of Mental Health and Addiction</w:t>
      </w:r>
    </w:p>
    <w:p w:rsidR="000F377B" w:rsidRDefault="000F377B">
      <w:pPr>
        <w:spacing w:before="81" w:line="246" w:lineRule="exact"/>
        <w:textAlignment w:val="baseline"/>
        <w:rPr>
          <w:rFonts w:ascii="Garamond" w:eastAsia="Times New Roman" w:hAnsi="Garamond"/>
          <w:i/>
          <w:color w:val="000000"/>
          <w:spacing w:val="4"/>
          <w:sz w:val="19"/>
        </w:rPr>
      </w:pPr>
      <w:r>
        <w:rPr>
          <w:rFonts w:ascii="Garamond" w:eastAsia="Times New Roman" w:hAnsi="Garamond"/>
          <w:i/>
          <w:color w:val="000000"/>
          <w:spacing w:val="4"/>
          <w:sz w:val="19"/>
        </w:rPr>
        <w:t>Issues in Law and Medicine</w:t>
      </w:r>
    </w:p>
    <w:p w:rsidR="000F377B" w:rsidRDefault="000F377B">
      <w:pPr>
        <w:spacing w:before="7" w:line="331" w:lineRule="exact"/>
        <w:textAlignment w:val="baseline"/>
        <w:rPr>
          <w:rFonts w:ascii="Garamond" w:eastAsia="Times New Roman" w:hAnsi="Garamond"/>
          <w:i/>
          <w:color w:val="000000"/>
          <w:sz w:val="19"/>
        </w:rPr>
      </w:pPr>
      <w:r>
        <w:rPr>
          <w:rFonts w:ascii="Garamond" w:eastAsia="Times New Roman" w:hAnsi="Garamond"/>
          <w:i/>
          <w:color w:val="000000"/>
          <w:sz w:val="19"/>
        </w:rPr>
        <w:t>The Journal of the American Medical Association Journal of Acquired Immune Deficiency Syndromes The Journal of Clinical Investigation</w:t>
      </w:r>
    </w:p>
    <w:p w:rsidR="000F377B" w:rsidRDefault="000F377B">
      <w:pPr>
        <w:spacing w:before="78" w:line="254" w:lineRule="exact"/>
        <w:textAlignment w:val="baseline"/>
        <w:rPr>
          <w:rFonts w:ascii="Garamond" w:eastAsia="Times New Roman" w:hAnsi="Garamond"/>
          <w:i/>
          <w:color w:val="000000"/>
          <w:spacing w:val="7"/>
          <w:sz w:val="19"/>
        </w:rPr>
      </w:pPr>
      <w:r>
        <w:rPr>
          <w:rFonts w:ascii="Garamond" w:eastAsia="Times New Roman" w:hAnsi="Garamond"/>
          <w:i/>
          <w:color w:val="000000"/>
          <w:spacing w:val="7"/>
          <w:sz w:val="19"/>
        </w:rPr>
        <w:t>Journal of Clinical Oncology</w:t>
      </w:r>
    </w:p>
    <w:p w:rsidR="000F377B" w:rsidRDefault="000F377B">
      <w:pPr>
        <w:spacing w:before="76" w:line="255" w:lineRule="exact"/>
        <w:textAlignment w:val="baseline"/>
        <w:rPr>
          <w:rFonts w:ascii="Garamond" w:eastAsia="Times New Roman" w:hAnsi="Garamond"/>
          <w:i/>
          <w:color w:val="000000"/>
          <w:spacing w:val="6"/>
          <w:sz w:val="19"/>
        </w:rPr>
      </w:pPr>
      <w:r>
        <w:rPr>
          <w:rFonts w:ascii="Garamond" w:eastAsia="Times New Roman" w:hAnsi="Garamond"/>
          <w:i/>
          <w:color w:val="000000"/>
          <w:spacing w:val="6"/>
          <w:sz w:val="19"/>
        </w:rPr>
        <w:t>Journal of General Internal Medicine</w:t>
      </w:r>
    </w:p>
    <w:p w:rsidR="000F377B" w:rsidRDefault="000F377B">
      <w:pPr>
        <w:spacing w:before="67" w:line="255" w:lineRule="exact"/>
        <w:ind w:right="720"/>
        <w:textAlignment w:val="baseline"/>
        <w:rPr>
          <w:rFonts w:ascii="Garamond" w:eastAsia="Times New Roman" w:hAnsi="Garamond"/>
          <w:i/>
          <w:color w:val="000000"/>
          <w:sz w:val="19"/>
        </w:rPr>
      </w:pPr>
      <w:r>
        <w:rPr>
          <w:rFonts w:ascii="Garamond" w:eastAsia="Times New Roman" w:hAnsi="Garamond"/>
          <w:i/>
          <w:color w:val="000000"/>
          <w:sz w:val="19"/>
        </w:rPr>
        <w:t>Journal of Health Care for the Poor and Underserved</w:t>
      </w:r>
    </w:p>
    <w:p w:rsidR="000F377B" w:rsidRDefault="000F377B">
      <w:pPr>
        <w:sectPr w:rsidR="000F377B">
          <w:type w:val="continuous"/>
          <w:pgSz w:w="7920" w:h="12240"/>
          <w:pgMar w:top="380" w:right="1099" w:bottom="624" w:left="3221" w:header="720" w:footer="720" w:gutter="0"/>
          <w:cols w:space="720"/>
        </w:sectPr>
      </w:pPr>
    </w:p>
    <w:p w:rsidR="000F377B" w:rsidRDefault="000F377B">
      <w:pPr>
        <w:spacing w:before="1" w:line="331" w:lineRule="exact"/>
        <w:ind w:right="576"/>
        <w:textAlignment w:val="baseline"/>
        <w:rPr>
          <w:rFonts w:ascii="Garamond" w:eastAsia="Times New Roman" w:hAnsi="Garamond"/>
          <w:i/>
          <w:color w:val="000000"/>
          <w:sz w:val="21"/>
        </w:rPr>
      </w:pPr>
      <w:r>
        <w:rPr>
          <w:noProof/>
        </w:rPr>
        <w:pict>
          <v:shape id="_x0000_s1029" type="#_x0000_t202" style="position:absolute;margin-left:48pt;margin-top:44.15pt;width:126pt;height:514.75pt;z-index:-251655168;mso-wrap-distance-left:0;mso-wrap-distance-right:0;mso-position-horizontal-relative:page;mso-position-vertical-relative:page" filled="f" stroked="f">
            <v:textbox inset="0,0,0,0">
              <w:txbxContent>
                <w:p w:rsidR="000F377B" w:rsidRDefault="000F377B">
                  <w:pPr>
                    <w:spacing w:before="7" w:line="331" w:lineRule="exact"/>
                    <w:ind w:left="360"/>
                    <w:jc w:val="right"/>
                    <w:textAlignment w:val="baseline"/>
                    <w:rPr>
                      <w:rFonts w:ascii="Garamond" w:eastAsia="Times New Roman" w:hAnsi="Garamond"/>
                      <w:i/>
                      <w:color w:val="000000"/>
                      <w:spacing w:val="46"/>
                      <w:sz w:val="21"/>
                    </w:rPr>
                  </w:pPr>
                  <w:r>
                    <w:rPr>
                      <w:rFonts w:ascii="Garamond" w:eastAsia="Times New Roman" w:hAnsi="Garamond"/>
                      <w:i/>
                      <w:color w:val="000000"/>
                      <w:spacing w:val="46"/>
                      <w:sz w:val="21"/>
                    </w:rPr>
                    <w:t xml:space="preserve">J Law Med Ethics J Leg Med J Med Ethics J Med </w:t>
                  </w:r>
                  <w:r>
                    <w:rPr>
                      <w:rFonts w:ascii="Garamond" w:eastAsia="Times New Roman" w:hAnsi="Garamond"/>
                      <w:i/>
                      <w:color w:val="000000"/>
                      <w:spacing w:val="46"/>
                      <w:sz w:val="21"/>
                      <w:lang w:val="fr-FR"/>
                    </w:rPr>
                    <w:t xml:space="preserve">Philos </w:t>
                  </w:r>
                  <w:r>
                    <w:rPr>
                      <w:rFonts w:ascii="Garamond" w:eastAsia="Times New Roman" w:hAnsi="Garamond"/>
                      <w:i/>
                      <w:color w:val="000000"/>
                      <w:spacing w:val="46"/>
                      <w:sz w:val="21"/>
                    </w:rPr>
                    <w:t>JNeurol Sci J Pain Symptom Manage J Pathol J Psychosom Obstet Gynaecol</w:t>
                  </w:r>
                </w:p>
                <w:p w:rsidR="000F377B" w:rsidRDefault="000F377B">
                  <w:pPr>
                    <w:spacing w:before="326" w:line="254" w:lineRule="exact"/>
                    <w:jc w:val="right"/>
                    <w:textAlignment w:val="baseline"/>
                    <w:rPr>
                      <w:rFonts w:ascii="Garamond" w:eastAsia="Times New Roman" w:hAnsi="Garamond"/>
                      <w:i/>
                      <w:color w:val="000000"/>
                      <w:spacing w:val="-1"/>
                      <w:sz w:val="21"/>
                    </w:rPr>
                  </w:pPr>
                  <w:r>
                    <w:rPr>
                      <w:rFonts w:ascii="Garamond" w:eastAsia="Times New Roman" w:hAnsi="Garamond"/>
                      <w:i/>
                      <w:color w:val="000000"/>
                      <w:spacing w:val="-1"/>
                      <w:sz w:val="21"/>
                    </w:rPr>
                    <w:t>J R Coll Physicians Edinb</w:t>
                  </w:r>
                </w:p>
                <w:p w:rsidR="000F377B" w:rsidRDefault="000F377B">
                  <w:pPr>
                    <w:spacing w:before="249" w:line="331" w:lineRule="exact"/>
                    <w:jc w:val="right"/>
                    <w:textAlignment w:val="baseline"/>
                    <w:rPr>
                      <w:rFonts w:ascii="Garamond" w:eastAsia="Times New Roman" w:hAnsi="Garamond"/>
                      <w:i/>
                      <w:color w:val="000000"/>
                      <w:spacing w:val="53"/>
                      <w:sz w:val="21"/>
                    </w:rPr>
                  </w:pPr>
                  <w:r>
                    <w:rPr>
                      <w:rFonts w:ascii="Garamond" w:eastAsia="Times New Roman" w:hAnsi="Garamond"/>
                      <w:i/>
                      <w:color w:val="000000"/>
                      <w:spacing w:val="53"/>
                      <w:sz w:val="21"/>
                    </w:rPr>
                    <w:t xml:space="preserve">J Relig Health Kennedy Lust Ethics J Kidney Int Lancet Oncol Linacre Q Mayo </w:t>
                  </w:r>
                  <w:r>
                    <w:rPr>
                      <w:rFonts w:ascii="Garamond" w:eastAsia="Times New Roman" w:hAnsi="Garamond"/>
                      <w:i/>
                      <w:color w:val="000000"/>
                      <w:spacing w:val="53"/>
                      <w:sz w:val="21"/>
                      <w:lang w:val="fr-FR"/>
                    </w:rPr>
                    <w:t xml:space="preserve">Clin </w:t>
                  </w:r>
                  <w:r>
                    <w:rPr>
                      <w:rFonts w:ascii="Garamond" w:eastAsia="Times New Roman" w:hAnsi="Garamond"/>
                      <w:i/>
                      <w:color w:val="000000"/>
                      <w:spacing w:val="53"/>
                      <w:sz w:val="21"/>
                    </w:rPr>
                    <w:t xml:space="preserve">Proc Milbank Mem Fund Q Health </w:t>
                  </w:r>
                  <w:r>
                    <w:rPr>
                      <w:rFonts w:ascii="Garamond" w:eastAsia="Times New Roman" w:hAnsi="Garamond"/>
                      <w:i/>
                      <w:color w:val="000000"/>
                      <w:spacing w:val="53"/>
                      <w:sz w:val="21"/>
                      <w:lang w:val="fr-FR"/>
                    </w:rPr>
                    <w:t>Soc</w:t>
                  </w:r>
                </w:p>
                <w:p w:rsidR="000F377B" w:rsidRDefault="000F377B">
                  <w:pPr>
                    <w:spacing w:before="254" w:line="311" w:lineRule="exact"/>
                    <w:ind w:left="504"/>
                    <w:jc w:val="right"/>
                    <w:textAlignment w:val="baseline"/>
                    <w:rPr>
                      <w:rFonts w:ascii="Garamond" w:eastAsia="Times New Roman" w:hAnsi="Garamond"/>
                      <w:i/>
                      <w:color w:val="000000"/>
                      <w:spacing w:val="26"/>
                      <w:sz w:val="21"/>
                      <w:lang w:val="fr-FR"/>
                    </w:rPr>
                  </w:pPr>
                  <w:r>
                    <w:rPr>
                      <w:rFonts w:ascii="Garamond" w:eastAsia="Times New Roman" w:hAnsi="Garamond"/>
                      <w:i/>
                      <w:color w:val="000000"/>
                      <w:spacing w:val="26"/>
                      <w:sz w:val="21"/>
                      <w:lang w:val="fr-FR"/>
                    </w:rPr>
                    <w:t xml:space="preserve">Mol </w:t>
                  </w:r>
                  <w:r>
                    <w:rPr>
                      <w:rFonts w:ascii="Garamond" w:eastAsia="Times New Roman" w:hAnsi="Garamond"/>
                      <w:i/>
                      <w:color w:val="000000"/>
                      <w:spacing w:val="26"/>
                      <w:sz w:val="21"/>
                    </w:rPr>
                    <w:t xml:space="preserve">Ecol Nat Biotechnol Nail Cathol Bioeth Q NEnglJMed Palliat Med Perspect Sex Reprod Health </w:t>
                  </w:r>
                  <w:r>
                    <w:rPr>
                      <w:rFonts w:ascii="Garamond" w:eastAsia="Times New Roman" w:hAnsi="Garamond"/>
                      <w:i/>
                      <w:color w:val="000000"/>
                      <w:spacing w:val="26"/>
                      <w:sz w:val="21"/>
                      <w:lang w:val="fr-FR"/>
                    </w:rPr>
                    <w:t xml:space="preserve">Philos </w:t>
                  </w:r>
                  <w:r>
                    <w:rPr>
                      <w:rFonts w:ascii="Garamond" w:eastAsia="Times New Roman" w:hAnsi="Garamond"/>
                      <w:i/>
                      <w:color w:val="000000"/>
                      <w:spacing w:val="26"/>
                      <w:sz w:val="21"/>
                    </w:rPr>
                    <w:t xml:space="preserve">Ethics Humanit Med PLoS Med Proc Nutr </w:t>
                  </w:r>
                  <w:r>
                    <w:rPr>
                      <w:rFonts w:ascii="Garamond" w:eastAsia="Times New Roman" w:hAnsi="Garamond"/>
                      <w:i/>
                      <w:color w:val="000000"/>
                      <w:spacing w:val="26"/>
                      <w:sz w:val="21"/>
                      <w:lang w:val="fr-FR"/>
                    </w:rPr>
                    <w:t xml:space="preserve">Soc </w:t>
                  </w:r>
                  <w:r>
                    <w:rPr>
                      <w:rFonts w:ascii="Garamond" w:eastAsia="Times New Roman" w:hAnsi="Garamond"/>
                      <w:i/>
                      <w:color w:val="000000"/>
                      <w:spacing w:val="26"/>
                      <w:sz w:val="21"/>
                    </w:rPr>
                    <w:t>Prog Brain Res</w:t>
                  </w:r>
                </w:p>
                <w:p w:rsidR="000F377B" w:rsidRDefault="000F377B">
                  <w:pPr>
                    <w:spacing w:after="5" w:line="547" w:lineRule="exact"/>
                    <w:ind w:left="1656"/>
                    <w:jc w:val="right"/>
                    <w:textAlignment w:val="baseline"/>
                    <w:rPr>
                      <w:rFonts w:ascii="Arial" w:eastAsia="Times New Roman" w:hAnsi="Arial"/>
                      <w:i/>
                      <w:color w:val="000000"/>
                      <w:lang w:val="de-DE"/>
                    </w:rPr>
                  </w:pPr>
                  <w:r>
                    <w:rPr>
                      <w:rFonts w:ascii="Arial" w:eastAsia="Times New Roman" w:hAnsi="Arial"/>
                      <w:i/>
                      <w:color w:val="000000"/>
                      <w:lang w:val="de-DE"/>
                    </w:rPr>
                    <w:t xml:space="preserve">QJM </w:t>
                  </w:r>
                  <w:r>
                    <w:rPr>
                      <w:rFonts w:ascii="Garamond" w:eastAsia="Times New Roman" w:hAnsi="Garamond"/>
                      <w:i/>
                      <w:color w:val="000000"/>
                      <w:sz w:val="21"/>
                      <w:lang w:val="de-DE"/>
                    </w:rPr>
                    <w:t>Regen Med</w:t>
                  </w:r>
                </w:p>
              </w:txbxContent>
            </v:textbox>
            <w10:wrap type="square" anchorx="page" anchory="page"/>
          </v:shape>
        </w:pict>
      </w:r>
      <w:r>
        <w:rPr>
          <w:noProof/>
        </w:rPr>
        <w:pict>
          <v:shape id="_x0000_s1030" type="#_x0000_t202" style="position:absolute;margin-left:48pt;margin-top:19.55pt;width:309.35pt;height:11.55pt;z-index:-251654144;mso-wrap-distance-left:0;mso-wrap-distance-right:0;mso-position-horizontal-relative:page;mso-position-vertical-relative:page" filled="f" stroked="f">
            <v:textbox inset="0,0,0,0">
              <w:txbxContent>
                <w:p w:rsidR="000F377B" w:rsidRDefault="000F377B">
                  <w:pPr>
                    <w:tabs>
                      <w:tab w:val="right" w:pos="6192"/>
                    </w:tabs>
                    <w:spacing w:line="228" w:lineRule="exact"/>
                    <w:ind w:left="2448"/>
                    <w:textAlignment w:val="baseline"/>
                    <w:rPr>
                      <w:rFonts w:ascii="Garamond" w:eastAsia="Times New Roman" w:hAnsi="Garamond"/>
                      <w:color w:val="000000"/>
                      <w:sz w:val="21"/>
                    </w:rPr>
                  </w:pPr>
                  <w:r>
                    <w:rPr>
                      <w:rFonts w:ascii="Garamond" w:eastAsia="Times New Roman" w:hAnsi="Garamond"/>
                      <w:color w:val="000000"/>
                      <w:sz w:val="21"/>
                    </w:rPr>
                    <w:t>Abbreviations</w:t>
                  </w:r>
                  <w:r>
                    <w:rPr>
                      <w:rFonts w:ascii="Garamond" w:eastAsia="Times New Roman" w:hAnsi="Garamond"/>
                      <w:color w:val="000000"/>
                      <w:sz w:val="21"/>
                    </w:rPr>
                    <w:tab/>
                    <w:t>xi</w:t>
                  </w:r>
                </w:p>
              </w:txbxContent>
            </v:textbox>
            <w10:wrap type="square" anchorx="page" anchory="page"/>
          </v:shape>
        </w:pict>
      </w:r>
      <w:r>
        <w:rPr>
          <w:rFonts w:ascii="Garamond" w:eastAsia="Times New Roman" w:hAnsi="Garamond"/>
          <w:i/>
          <w:color w:val="000000"/>
          <w:sz w:val="21"/>
        </w:rPr>
        <w:t>The Journal of Law, Medicine, and Ethics The Journal of Legal Medicine</w:t>
      </w:r>
    </w:p>
    <w:p w:rsidR="000F377B" w:rsidRDefault="000F377B">
      <w:pPr>
        <w:spacing w:before="77" w:line="250" w:lineRule="exact"/>
        <w:textAlignment w:val="baseline"/>
        <w:rPr>
          <w:rFonts w:ascii="Garamond" w:eastAsia="Times New Roman" w:hAnsi="Garamond"/>
          <w:i/>
          <w:color w:val="000000"/>
          <w:spacing w:val="-1"/>
          <w:sz w:val="21"/>
        </w:rPr>
      </w:pPr>
      <w:r>
        <w:rPr>
          <w:rFonts w:ascii="Garamond" w:eastAsia="Times New Roman" w:hAnsi="Garamond"/>
          <w:i/>
          <w:color w:val="000000"/>
          <w:spacing w:val="-1"/>
          <w:sz w:val="21"/>
        </w:rPr>
        <w:t>Journal of Medical Ethics</w:t>
      </w:r>
    </w:p>
    <w:p w:rsidR="000F377B" w:rsidRDefault="000F377B">
      <w:pPr>
        <w:spacing w:before="5" w:line="331" w:lineRule="exact"/>
        <w:ind w:right="432"/>
        <w:textAlignment w:val="baseline"/>
        <w:rPr>
          <w:rFonts w:ascii="Garamond" w:eastAsia="Times New Roman" w:hAnsi="Garamond"/>
          <w:i/>
          <w:color w:val="000000"/>
          <w:sz w:val="21"/>
        </w:rPr>
      </w:pPr>
      <w:r>
        <w:rPr>
          <w:rFonts w:ascii="Garamond" w:eastAsia="Times New Roman" w:hAnsi="Garamond"/>
          <w:i/>
          <w:color w:val="000000"/>
          <w:sz w:val="21"/>
        </w:rPr>
        <w:t>The Journal of Medicine and Philosophy Journal of the Neurological Sciences Journal of Pain and Symptom Management The Journal of Pathology</w:t>
      </w:r>
    </w:p>
    <w:p w:rsidR="000F377B" w:rsidRDefault="000F377B">
      <w:pPr>
        <w:spacing w:before="78" w:line="251" w:lineRule="exact"/>
        <w:ind w:right="720"/>
        <w:jc w:val="both"/>
        <w:textAlignment w:val="baseline"/>
        <w:rPr>
          <w:rFonts w:ascii="Garamond" w:eastAsia="Times New Roman" w:hAnsi="Garamond"/>
          <w:i/>
          <w:color w:val="000000"/>
          <w:sz w:val="21"/>
        </w:rPr>
      </w:pPr>
      <w:r>
        <w:rPr>
          <w:rFonts w:ascii="Garamond" w:eastAsia="Times New Roman" w:hAnsi="Garamond"/>
          <w:i/>
          <w:color w:val="000000"/>
          <w:sz w:val="21"/>
        </w:rPr>
        <w:t>Journal of Psychosomatic Obstetrics and Gynaecology</w:t>
      </w:r>
    </w:p>
    <w:p w:rsidR="000F377B" w:rsidRDefault="000F377B">
      <w:pPr>
        <w:spacing w:before="82" w:line="250" w:lineRule="exact"/>
        <w:ind w:right="72"/>
        <w:jc w:val="both"/>
        <w:textAlignment w:val="baseline"/>
        <w:rPr>
          <w:rFonts w:ascii="Garamond" w:eastAsia="Times New Roman" w:hAnsi="Garamond"/>
          <w:i/>
          <w:color w:val="000000"/>
          <w:sz w:val="21"/>
        </w:rPr>
      </w:pPr>
      <w:r>
        <w:rPr>
          <w:rFonts w:ascii="Garamond" w:eastAsia="Times New Roman" w:hAnsi="Garamond"/>
          <w:i/>
          <w:color w:val="000000"/>
          <w:sz w:val="21"/>
        </w:rPr>
        <w:t>The Journal of the Royal College of Physicians of Edinburgh</w:t>
      </w:r>
    </w:p>
    <w:p w:rsidR="000F377B" w:rsidRDefault="000F377B">
      <w:pPr>
        <w:spacing w:before="83" w:line="252" w:lineRule="exact"/>
        <w:textAlignment w:val="baseline"/>
        <w:rPr>
          <w:rFonts w:ascii="Garamond" w:eastAsia="Times New Roman" w:hAnsi="Garamond"/>
          <w:i/>
          <w:color w:val="000000"/>
          <w:sz w:val="21"/>
        </w:rPr>
      </w:pPr>
      <w:r>
        <w:rPr>
          <w:rFonts w:ascii="Garamond" w:eastAsia="Times New Roman" w:hAnsi="Garamond"/>
          <w:i/>
          <w:color w:val="000000"/>
          <w:sz w:val="21"/>
        </w:rPr>
        <w:t>Journal of Religion and Health</w:t>
      </w:r>
    </w:p>
    <w:p w:rsidR="000F377B" w:rsidRDefault="000F377B">
      <w:pPr>
        <w:spacing w:before="79" w:line="252" w:lineRule="exact"/>
        <w:textAlignment w:val="baseline"/>
        <w:rPr>
          <w:rFonts w:ascii="Garamond" w:eastAsia="Times New Roman" w:hAnsi="Garamond"/>
          <w:i/>
          <w:color w:val="000000"/>
          <w:sz w:val="21"/>
        </w:rPr>
      </w:pPr>
      <w:r>
        <w:rPr>
          <w:rFonts w:ascii="Garamond" w:eastAsia="Times New Roman" w:hAnsi="Garamond"/>
          <w:i/>
          <w:color w:val="000000"/>
          <w:sz w:val="21"/>
        </w:rPr>
        <w:t>Kennedy Institute of Ethics Journal</w:t>
      </w:r>
    </w:p>
    <w:p w:rsidR="000F377B" w:rsidRDefault="000F377B">
      <w:pPr>
        <w:spacing w:line="330" w:lineRule="exact"/>
        <w:ind w:right="1728"/>
        <w:textAlignment w:val="baseline"/>
        <w:rPr>
          <w:rFonts w:ascii="Garamond" w:eastAsia="Times New Roman" w:hAnsi="Garamond"/>
          <w:i/>
          <w:color w:val="000000"/>
          <w:spacing w:val="1"/>
          <w:sz w:val="21"/>
        </w:rPr>
      </w:pPr>
      <w:r>
        <w:rPr>
          <w:rFonts w:ascii="Garamond" w:eastAsia="Times New Roman" w:hAnsi="Garamond"/>
          <w:i/>
          <w:color w:val="000000"/>
          <w:spacing w:val="1"/>
          <w:sz w:val="21"/>
        </w:rPr>
        <w:t>Kidney International The Lancet Oncology The Linacre Quarterly Mayo Clinic Proceedings</w:t>
      </w:r>
    </w:p>
    <w:p w:rsidR="000F377B" w:rsidRDefault="000F377B">
      <w:pPr>
        <w:spacing w:before="80" w:line="251" w:lineRule="exact"/>
        <w:ind w:right="72"/>
        <w:jc w:val="both"/>
        <w:textAlignment w:val="baseline"/>
        <w:rPr>
          <w:rFonts w:ascii="Garamond" w:eastAsia="Times New Roman" w:hAnsi="Garamond"/>
          <w:i/>
          <w:color w:val="000000"/>
          <w:sz w:val="21"/>
        </w:rPr>
      </w:pPr>
      <w:r>
        <w:rPr>
          <w:rFonts w:ascii="Garamond" w:eastAsia="Times New Roman" w:hAnsi="Garamond"/>
          <w:i/>
          <w:color w:val="000000"/>
          <w:sz w:val="21"/>
        </w:rPr>
        <w:t>The Milbank Memorial Fund Quarterly. Health and Society</w:t>
      </w:r>
    </w:p>
    <w:p w:rsidR="000F377B" w:rsidRDefault="000F377B">
      <w:pPr>
        <w:spacing w:before="81" w:line="253" w:lineRule="exact"/>
        <w:textAlignment w:val="baseline"/>
        <w:rPr>
          <w:rFonts w:ascii="Garamond" w:eastAsia="Times New Roman" w:hAnsi="Garamond"/>
          <w:i/>
          <w:color w:val="000000"/>
          <w:spacing w:val="-1"/>
          <w:sz w:val="21"/>
        </w:rPr>
      </w:pPr>
      <w:r>
        <w:rPr>
          <w:rFonts w:ascii="Garamond" w:eastAsia="Times New Roman" w:hAnsi="Garamond"/>
          <w:i/>
          <w:color w:val="000000"/>
          <w:spacing w:val="-1"/>
          <w:sz w:val="21"/>
        </w:rPr>
        <w:t>Molecular Ecology</w:t>
      </w:r>
    </w:p>
    <w:p w:rsidR="000F377B" w:rsidRDefault="000F377B">
      <w:pPr>
        <w:spacing w:before="77" w:line="250" w:lineRule="exact"/>
        <w:textAlignment w:val="baseline"/>
        <w:rPr>
          <w:rFonts w:ascii="Garamond" w:eastAsia="Times New Roman" w:hAnsi="Garamond"/>
          <w:i/>
          <w:color w:val="000000"/>
          <w:spacing w:val="-1"/>
          <w:sz w:val="21"/>
        </w:rPr>
      </w:pPr>
      <w:r>
        <w:rPr>
          <w:rFonts w:ascii="Garamond" w:eastAsia="Times New Roman" w:hAnsi="Garamond"/>
          <w:i/>
          <w:color w:val="000000"/>
          <w:spacing w:val="-1"/>
          <w:sz w:val="21"/>
        </w:rPr>
        <w:t>Nature Biotechnology</w:t>
      </w:r>
    </w:p>
    <w:p w:rsidR="000F377B" w:rsidRDefault="000F377B">
      <w:pPr>
        <w:spacing w:before="82" w:line="254" w:lineRule="exact"/>
        <w:textAlignment w:val="baseline"/>
        <w:rPr>
          <w:rFonts w:ascii="Garamond" w:eastAsia="Times New Roman" w:hAnsi="Garamond"/>
          <w:i/>
          <w:color w:val="000000"/>
          <w:spacing w:val="-1"/>
          <w:sz w:val="21"/>
        </w:rPr>
      </w:pPr>
      <w:r>
        <w:rPr>
          <w:rFonts w:ascii="Garamond" w:eastAsia="Times New Roman" w:hAnsi="Garamond"/>
          <w:i/>
          <w:color w:val="000000"/>
          <w:spacing w:val="-1"/>
          <w:sz w:val="21"/>
        </w:rPr>
        <w:t>National Catholic Bioethics Quarterly</w:t>
      </w:r>
    </w:p>
    <w:p w:rsidR="000F377B" w:rsidRDefault="000F377B">
      <w:pPr>
        <w:spacing w:before="76" w:line="255" w:lineRule="exact"/>
        <w:textAlignment w:val="baseline"/>
        <w:rPr>
          <w:rFonts w:ascii="Garamond" w:eastAsia="Times New Roman" w:hAnsi="Garamond"/>
          <w:i/>
          <w:color w:val="000000"/>
          <w:spacing w:val="-1"/>
          <w:sz w:val="21"/>
        </w:rPr>
      </w:pPr>
      <w:r>
        <w:rPr>
          <w:rFonts w:ascii="Garamond" w:eastAsia="Times New Roman" w:hAnsi="Garamond"/>
          <w:i/>
          <w:color w:val="000000"/>
          <w:spacing w:val="-1"/>
          <w:sz w:val="21"/>
        </w:rPr>
        <w:t>New England Journal of Medicine</w:t>
      </w:r>
    </w:p>
    <w:p w:rsidR="000F377B" w:rsidRDefault="000F377B">
      <w:pPr>
        <w:spacing w:before="76" w:line="250" w:lineRule="exact"/>
        <w:textAlignment w:val="baseline"/>
        <w:rPr>
          <w:rFonts w:ascii="Garamond" w:eastAsia="Times New Roman" w:hAnsi="Garamond"/>
          <w:i/>
          <w:color w:val="000000"/>
          <w:spacing w:val="-1"/>
          <w:sz w:val="21"/>
        </w:rPr>
      </w:pPr>
      <w:r>
        <w:rPr>
          <w:rFonts w:ascii="Garamond" w:eastAsia="Times New Roman" w:hAnsi="Garamond"/>
          <w:i/>
          <w:color w:val="000000"/>
          <w:spacing w:val="-1"/>
          <w:sz w:val="21"/>
        </w:rPr>
        <w:t>Palliative Medicine</w:t>
      </w:r>
    </w:p>
    <w:p w:rsidR="000F377B" w:rsidRDefault="000F377B">
      <w:pPr>
        <w:spacing w:before="81" w:line="255" w:lineRule="exact"/>
        <w:textAlignment w:val="baseline"/>
        <w:rPr>
          <w:rFonts w:ascii="Garamond" w:eastAsia="Times New Roman" w:hAnsi="Garamond"/>
          <w:i/>
          <w:color w:val="000000"/>
          <w:spacing w:val="-1"/>
          <w:sz w:val="21"/>
        </w:rPr>
      </w:pPr>
      <w:r>
        <w:rPr>
          <w:rFonts w:ascii="Garamond" w:eastAsia="Times New Roman" w:hAnsi="Garamond"/>
          <w:i/>
          <w:color w:val="000000"/>
          <w:spacing w:val="-1"/>
          <w:sz w:val="21"/>
        </w:rPr>
        <w:t>Perspectives on Sexual and Reproductive Health</w:t>
      </w:r>
    </w:p>
    <w:p w:rsidR="000F377B" w:rsidRDefault="000F377B">
      <w:pPr>
        <w:spacing w:before="77" w:line="254" w:lineRule="exact"/>
        <w:textAlignment w:val="baseline"/>
        <w:rPr>
          <w:rFonts w:ascii="Garamond" w:eastAsia="Times New Roman" w:hAnsi="Garamond"/>
          <w:i/>
          <w:color w:val="000000"/>
          <w:spacing w:val="-2"/>
          <w:sz w:val="21"/>
        </w:rPr>
      </w:pPr>
      <w:r>
        <w:rPr>
          <w:rFonts w:ascii="Garamond" w:eastAsia="Times New Roman" w:hAnsi="Garamond"/>
          <w:i/>
          <w:color w:val="000000"/>
          <w:spacing w:val="-2"/>
          <w:sz w:val="21"/>
        </w:rPr>
        <w:t>Philosophy, Ethics, and Humanities in Medicine</w:t>
      </w:r>
    </w:p>
    <w:p w:rsidR="000F377B" w:rsidRDefault="000F377B">
      <w:pPr>
        <w:spacing w:before="77" w:line="250" w:lineRule="exact"/>
        <w:textAlignment w:val="baseline"/>
        <w:rPr>
          <w:rFonts w:ascii="Garamond" w:eastAsia="Times New Roman" w:hAnsi="Garamond"/>
          <w:i/>
          <w:color w:val="000000"/>
          <w:spacing w:val="-4"/>
          <w:sz w:val="21"/>
        </w:rPr>
      </w:pPr>
      <w:r>
        <w:rPr>
          <w:rFonts w:ascii="Garamond" w:eastAsia="Times New Roman" w:hAnsi="Garamond"/>
          <w:i/>
          <w:color w:val="000000"/>
          <w:spacing w:val="-4"/>
          <w:sz w:val="21"/>
        </w:rPr>
        <w:t>PLoS Medicine</w:t>
      </w:r>
    </w:p>
    <w:p w:rsidR="000F377B" w:rsidRDefault="000F377B">
      <w:pPr>
        <w:spacing w:before="80" w:line="256" w:lineRule="exact"/>
        <w:textAlignment w:val="baseline"/>
        <w:rPr>
          <w:rFonts w:ascii="Garamond" w:eastAsia="Times New Roman" w:hAnsi="Garamond"/>
          <w:i/>
          <w:color w:val="000000"/>
          <w:spacing w:val="-2"/>
          <w:sz w:val="21"/>
        </w:rPr>
      </w:pPr>
      <w:r>
        <w:rPr>
          <w:rFonts w:ascii="Garamond" w:eastAsia="Times New Roman" w:hAnsi="Garamond"/>
          <w:i/>
          <w:color w:val="000000"/>
          <w:spacing w:val="-2"/>
          <w:sz w:val="21"/>
        </w:rPr>
        <w:t>The Proceedings of the Nutrition Society</w:t>
      </w:r>
    </w:p>
    <w:p w:rsidR="000F377B" w:rsidRDefault="000F377B">
      <w:pPr>
        <w:spacing w:before="76" w:line="250" w:lineRule="exact"/>
        <w:textAlignment w:val="baseline"/>
        <w:rPr>
          <w:rFonts w:ascii="Garamond" w:eastAsia="Times New Roman" w:hAnsi="Garamond"/>
          <w:i/>
          <w:color w:val="000000"/>
          <w:spacing w:val="-1"/>
          <w:sz w:val="21"/>
        </w:rPr>
      </w:pPr>
      <w:r>
        <w:rPr>
          <w:rFonts w:ascii="Garamond" w:eastAsia="Times New Roman" w:hAnsi="Garamond"/>
          <w:i/>
          <w:color w:val="000000"/>
          <w:spacing w:val="-1"/>
          <w:sz w:val="21"/>
        </w:rPr>
        <w:t>Progress in Brain Research</w:t>
      </w:r>
    </w:p>
    <w:p w:rsidR="000F377B" w:rsidRDefault="000F377B">
      <w:pPr>
        <w:spacing w:before="81" w:line="250" w:lineRule="exact"/>
        <w:ind w:right="360"/>
        <w:textAlignment w:val="baseline"/>
        <w:rPr>
          <w:rFonts w:ascii="Garamond" w:eastAsia="Times New Roman" w:hAnsi="Garamond"/>
          <w:i/>
          <w:color w:val="000000"/>
          <w:sz w:val="21"/>
        </w:rPr>
      </w:pPr>
      <w:r>
        <w:rPr>
          <w:rFonts w:ascii="Garamond" w:eastAsia="Times New Roman" w:hAnsi="Garamond"/>
          <w:i/>
          <w:color w:val="000000"/>
          <w:sz w:val="21"/>
        </w:rPr>
        <w:t>QJM: Monthly Journal of the Association of Physicians</w:t>
      </w:r>
    </w:p>
    <w:p w:rsidR="000F377B" w:rsidRDefault="000F377B">
      <w:pPr>
        <w:spacing w:before="81" w:line="250" w:lineRule="exact"/>
        <w:textAlignment w:val="baseline"/>
        <w:rPr>
          <w:rFonts w:ascii="Garamond" w:eastAsia="Times New Roman" w:hAnsi="Garamond"/>
          <w:i/>
          <w:color w:val="000000"/>
          <w:spacing w:val="-1"/>
          <w:sz w:val="21"/>
        </w:rPr>
      </w:pPr>
      <w:r>
        <w:rPr>
          <w:rFonts w:ascii="Garamond" w:eastAsia="Times New Roman" w:hAnsi="Garamond"/>
          <w:i/>
          <w:color w:val="000000"/>
          <w:spacing w:val="-1"/>
          <w:sz w:val="21"/>
        </w:rPr>
        <w:t>Regenerative Medicine</w:t>
      </w:r>
    </w:p>
    <w:p w:rsidR="000F377B" w:rsidRDefault="000F377B">
      <w:pPr>
        <w:sectPr w:rsidR="000F377B">
          <w:pgSz w:w="7920" w:h="12240"/>
          <w:pgMar w:top="883" w:right="924" w:bottom="684" w:left="3480" w:header="720" w:footer="720" w:gutter="0"/>
          <w:cols w:space="720"/>
        </w:sectPr>
      </w:pPr>
    </w:p>
    <w:p w:rsidR="000F377B" w:rsidRDefault="000F377B">
      <w:pPr>
        <w:tabs>
          <w:tab w:val="left" w:pos="2376"/>
        </w:tabs>
        <w:spacing w:line="246" w:lineRule="exact"/>
        <w:textAlignment w:val="baseline"/>
        <w:rPr>
          <w:rFonts w:ascii="Garamond" w:eastAsia="Times New Roman" w:hAnsi="Garamond"/>
          <w:b/>
          <w:color w:val="000000"/>
          <w:spacing w:val="10"/>
          <w:sz w:val="19"/>
        </w:rPr>
      </w:pPr>
      <w:r>
        <w:rPr>
          <w:rFonts w:ascii="Garamond" w:eastAsia="Times New Roman" w:hAnsi="Garamond"/>
          <w:b/>
          <w:color w:val="000000"/>
          <w:spacing w:val="10"/>
          <w:sz w:val="19"/>
        </w:rPr>
        <w:t>xii</w:t>
      </w:r>
      <w:r>
        <w:rPr>
          <w:rFonts w:ascii="Garamond" w:eastAsia="Times New Roman" w:hAnsi="Garamond"/>
          <w:b/>
          <w:color w:val="000000"/>
          <w:spacing w:val="10"/>
          <w:sz w:val="19"/>
        </w:rPr>
        <w:tab/>
      </w:r>
      <w:r>
        <w:rPr>
          <w:rFonts w:ascii="Garamond" w:eastAsia="Times New Roman" w:hAnsi="Garamond"/>
          <w:color w:val="000000"/>
          <w:spacing w:val="10"/>
          <w:sz w:val="19"/>
        </w:rPr>
        <w:t>Abbreviations</w:t>
      </w:r>
    </w:p>
    <w:p w:rsidR="000F377B" w:rsidRDefault="000F377B">
      <w:pPr>
        <w:spacing w:before="343" w:line="261" w:lineRule="exact"/>
        <w:jc w:val="center"/>
        <w:textAlignment w:val="baseline"/>
        <w:rPr>
          <w:rFonts w:ascii="Garamond" w:eastAsia="Times New Roman" w:hAnsi="Garamond"/>
          <w:i/>
          <w:color w:val="000000"/>
          <w:spacing w:val="7"/>
          <w:sz w:val="19"/>
        </w:rPr>
      </w:pPr>
      <w:r>
        <w:rPr>
          <w:rFonts w:ascii="Garamond" w:eastAsia="Times New Roman" w:hAnsi="Garamond"/>
          <w:i/>
          <w:color w:val="000000"/>
          <w:spacing w:val="7"/>
          <w:sz w:val="19"/>
        </w:rPr>
        <w:t>Reprod BioMed Online Reproductive Biomedicine Online</w:t>
      </w:r>
    </w:p>
    <w:p w:rsidR="000F377B" w:rsidRDefault="000F377B">
      <w:pPr>
        <w:spacing w:before="68" w:line="246" w:lineRule="exact"/>
        <w:ind w:left="1296"/>
        <w:textAlignment w:val="baseline"/>
        <w:rPr>
          <w:rFonts w:ascii="Garamond" w:eastAsia="Times New Roman" w:hAnsi="Garamond"/>
          <w:i/>
          <w:color w:val="000000"/>
          <w:spacing w:val="6"/>
          <w:sz w:val="19"/>
        </w:rPr>
      </w:pPr>
      <w:r>
        <w:rPr>
          <w:rFonts w:ascii="Garamond" w:eastAsia="Times New Roman" w:hAnsi="Garamond"/>
          <w:i/>
          <w:color w:val="000000"/>
          <w:spacing w:val="6"/>
          <w:sz w:val="19"/>
        </w:rPr>
        <w:t xml:space="preserve">Rev Neurol </w:t>
      </w:r>
      <w:r>
        <w:rPr>
          <w:rFonts w:ascii="Garamond" w:eastAsia="Times New Roman" w:hAnsi="Garamond"/>
          <w:i/>
          <w:color w:val="000000"/>
          <w:spacing w:val="6"/>
          <w:sz w:val="19"/>
          <w:lang w:val="fr-FR"/>
        </w:rPr>
        <w:t xml:space="preserve">Dis </w:t>
      </w:r>
      <w:r>
        <w:rPr>
          <w:rFonts w:ascii="Garamond" w:eastAsia="Times New Roman" w:hAnsi="Garamond"/>
          <w:i/>
          <w:color w:val="000000"/>
          <w:spacing w:val="6"/>
          <w:sz w:val="19"/>
        </w:rPr>
        <w:t>Reviews in Neurological Diseases</w:t>
      </w:r>
    </w:p>
    <w:p w:rsidR="000F377B" w:rsidRDefault="000F377B">
      <w:pPr>
        <w:spacing w:before="88" w:line="246" w:lineRule="exact"/>
        <w:jc w:val="center"/>
        <w:textAlignment w:val="baseline"/>
        <w:rPr>
          <w:rFonts w:ascii="Garamond" w:eastAsia="Times New Roman" w:hAnsi="Garamond"/>
          <w:i/>
          <w:color w:val="000000"/>
          <w:spacing w:val="4"/>
          <w:sz w:val="19"/>
          <w:lang w:val="fr-FR"/>
        </w:rPr>
      </w:pPr>
      <w:r>
        <w:rPr>
          <w:rFonts w:ascii="Garamond" w:eastAsia="Times New Roman" w:hAnsi="Garamond"/>
          <w:i/>
          <w:color w:val="000000"/>
          <w:spacing w:val="4"/>
          <w:sz w:val="19"/>
          <w:lang w:val="fr-FR"/>
        </w:rPr>
        <w:t xml:space="preserve">Sein </w:t>
      </w:r>
      <w:r>
        <w:rPr>
          <w:rFonts w:ascii="Garamond" w:eastAsia="Times New Roman" w:hAnsi="Garamond"/>
          <w:i/>
          <w:color w:val="000000"/>
          <w:spacing w:val="4"/>
          <w:sz w:val="19"/>
        </w:rPr>
        <w:t>in Neurol Seminars in Neurology</w:t>
      </w:r>
    </w:p>
    <w:p w:rsidR="000F377B" w:rsidRDefault="000F377B">
      <w:pPr>
        <w:spacing w:before="84" w:line="246" w:lineRule="exact"/>
        <w:jc w:val="center"/>
        <w:textAlignment w:val="baseline"/>
        <w:rPr>
          <w:rFonts w:ascii="Garamond" w:eastAsia="Times New Roman" w:hAnsi="Garamond"/>
          <w:i/>
          <w:color w:val="000000"/>
          <w:spacing w:val="6"/>
          <w:sz w:val="19"/>
        </w:rPr>
      </w:pPr>
      <w:r>
        <w:rPr>
          <w:rFonts w:ascii="Garamond" w:eastAsia="Times New Roman" w:hAnsi="Garamond"/>
          <w:i/>
          <w:color w:val="000000"/>
          <w:spacing w:val="6"/>
          <w:sz w:val="19"/>
        </w:rPr>
        <w:t>Semin Perinatol Seminars in Perinatology</w:t>
      </w:r>
    </w:p>
    <w:p w:rsidR="000F377B" w:rsidRDefault="000F377B">
      <w:pPr>
        <w:spacing w:before="85" w:line="257" w:lineRule="exact"/>
        <w:ind w:left="1080"/>
        <w:textAlignment w:val="baseline"/>
        <w:rPr>
          <w:rFonts w:ascii="Garamond" w:eastAsia="Times New Roman" w:hAnsi="Garamond"/>
          <w:i/>
          <w:color w:val="000000"/>
          <w:spacing w:val="5"/>
          <w:sz w:val="19"/>
        </w:rPr>
      </w:pPr>
      <w:r>
        <w:rPr>
          <w:rFonts w:ascii="Garamond" w:eastAsia="Times New Roman" w:hAnsi="Garamond"/>
          <w:i/>
          <w:color w:val="000000"/>
          <w:spacing w:val="5"/>
          <w:sz w:val="19"/>
        </w:rPr>
        <w:t>Setnin Reprod Med Seminars in Reproductive Medicine</w:t>
      </w:r>
    </w:p>
    <w:p w:rsidR="000F377B" w:rsidRDefault="000F377B">
      <w:pPr>
        <w:spacing w:before="74" w:line="246" w:lineRule="exact"/>
        <w:jc w:val="center"/>
        <w:textAlignment w:val="baseline"/>
        <w:rPr>
          <w:rFonts w:ascii="Garamond" w:eastAsia="Times New Roman" w:hAnsi="Garamond"/>
          <w:i/>
          <w:color w:val="000000"/>
          <w:spacing w:val="7"/>
          <w:sz w:val="19"/>
          <w:lang w:val="fr-FR"/>
        </w:rPr>
      </w:pPr>
      <w:r>
        <w:rPr>
          <w:rFonts w:ascii="Garamond" w:eastAsia="Times New Roman" w:hAnsi="Garamond"/>
          <w:i/>
          <w:color w:val="000000"/>
          <w:spacing w:val="7"/>
          <w:sz w:val="19"/>
          <w:lang w:val="fr-FR"/>
        </w:rPr>
        <w:t xml:space="preserve">ST </w:t>
      </w:r>
      <w:r>
        <w:rPr>
          <w:rFonts w:ascii="Garamond" w:eastAsia="Times New Roman" w:hAnsi="Garamond"/>
          <w:i/>
          <w:color w:val="000000"/>
          <w:spacing w:val="7"/>
          <w:sz w:val="19"/>
        </w:rPr>
        <w:t>Summa Theologiae</w:t>
      </w:r>
    </w:p>
    <w:p w:rsidR="000F377B" w:rsidRDefault="000F377B">
      <w:pPr>
        <w:spacing w:before="86" w:line="246" w:lineRule="exact"/>
        <w:ind w:left="1296"/>
        <w:textAlignment w:val="baseline"/>
        <w:rPr>
          <w:rFonts w:ascii="Garamond" w:eastAsia="Times New Roman" w:hAnsi="Garamond"/>
          <w:i/>
          <w:color w:val="000000"/>
          <w:spacing w:val="4"/>
          <w:sz w:val="19"/>
        </w:rPr>
      </w:pPr>
      <w:r>
        <w:rPr>
          <w:rFonts w:ascii="Garamond" w:eastAsia="Times New Roman" w:hAnsi="Garamond"/>
          <w:i/>
          <w:color w:val="000000"/>
          <w:spacing w:val="4"/>
          <w:sz w:val="19"/>
        </w:rPr>
        <w:t>Stud Fam Plann Studies in Family Planning</w:t>
      </w:r>
    </w:p>
    <w:p w:rsidR="000F377B" w:rsidRDefault="000F377B">
      <w:pPr>
        <w:spacing w:before="86" w:line="250" w:lineRule="exact"/>
        <w:ind w:left="1080"/>
        <w:textAlignment w:val="baseline"/>
        <w:rPr>
          <w:rFonts w:ascii="Garamond" w:eastAsia="Times New Roman" w:hAnsi="Garamond"/>
          <w:i/>
          <w:color w:val="000000"/>
          <w:spacing w:val="6"/>
          <w:sz w:val="19"/>
        </w:rPr>
      </w:pPr>
      <w:r>
        <w:rPr>
          <w:rFonts w:ascii="Garamond" w:eastAsia="Times New Roman" w:hAnsi="Garamond"/>
          <w:i/>
          <w:color w:val="000000"/>
          <w:spacing w:val="6"/>
          <w:sz w:val="19"/>
        </w:rPr>
        <w:t>Stud Hastings Cent Studies—Hastings Center</w:t>
      </w:r>
    </w:p>
    <w:p w:rsidR="000F377B" w:rsidRDefault="000F377B">
      <w:pPr>
        <w:spacing w:before="79" w:line="246" w:lineRule="exact"/>
        <w:jc w:val="center"/>
        <w:textAlignment w:val="baseline"/>
        <w:rPr>
          <w:rFonts w:ascii="Garamond" w:eastAsia="Times New Roman" w:hAnsi="Garamond"/>
          <w:i/>
          <w:color w:val="000000"/>
          <w:spacing w:val="4"/>
          <w:sz w:val="19"/>
        </w:rPr>
      </w:pPr>
      <w:r>
        <w:rPr>
          <w:rFonts w:ascii="Garamond" w:eastAsia="Times New Roman" w:hAnsi="Garamond"/>
          <w:i/>
          <w:color w:val="000000"/>
          <w:spacing w:val="4"/>
          <w:sz w:val="19"/>
        </w:rPr>
        <w:t>Theor Med Bioeth Theoretical Medicine and Bioethics</w:t>
      </w:r>
    </w:p>
    <w:p w:rsidR="000F377B" w:rsidRDefault="000F377B">
      <w:pPr>
        <w:spacing w:before="85" w:line="258" w:lineRule="exact"/>
        <w:jc w:val="center"/>
        <w:textAlignment w:val="baseline"/>
        <w:rPr>
          <w:rFonts w:ascii="Garamond" w:eastAsia="Times New Roman" w:hAnsi="Garamond"/>
          <w:i/>
          <w:color w:val="000000"/>
          <w:spacing w:val="5"/>
          <w:sz w:val="19"/>
        </w:rPr>
      </w:pPr>
      <w:r>
        <w:rPr>
          <w:rFonts w:ascii="Garamond" w:eastAsia="Times New Roman" w:hAnsi="Garamond"/>
          <w:i/>
          <w:color w:val="000000"/>
          <w:spacing w:val="5"/>
          <w:sz w:val="19"/>
        </w:rPr>
        <w:t>Transpl Int Transplant International</w:t>
      </w:r>
    </w:p>
    <w:p w:rsidR="000F377B" w:rsidRDefault="000F377B">
      <w:pPr>
        <w:spacing w:before="75" w:line="246" w:lineRule="exact"/>
        <w:jc w:val="center"/>
        <w:textAlignment w:val="baseline"/>
        <w:rPr>
          <w:rFonts w:ascii="Garamond" w:eastAsia="Times New Roman" w:hAnsi="Garamond"/>
          <w:i/>
          <w:color w:val="000000"/>
          <w:spacing w:val="6"/>
          <w:sz w:val="19"/>
        </w:rPr>
      </w:pPr>
      <w:r>
        <w:rPr>
          <w:rFonts w:ascii="Garamond" w:eastAsia="Times New Roman" w:hAnsi="Garamond"/>
          <w:i/>
          <w:color w:val="000000"/>
          <w:spacing w:val="6"/>
          <w:sz w:val="19"/>
        </w:rPr>
        <w:t>Trends Genet Trends in Genetics</w:t>
      </w:r>
    </w:p>
    <w:p w:rsidR="000F377B" w:rsidRDefault="000F377B">
      <w:pPr>
        <w:spacing w:before="84" w:line="261" w:lineRule="exact"/>
        <w:jc w:val="right"/>
        <w:textAlignment w:val="baseline"/>
        <w:rPr>
          <w:rFonts w:ascii="Garamond" w:eastAsia="Times New Roman" w:hAnsi="Garamond"/>
          <w:i/>
          <w:color w:val="000000"/>
          <w:spacing w:val="3"/>
          <w:sz w:val="19"/>
        </w:rPr>
      </w:pPr>
      <w:r>
        <w:rPr>
          <w:rFonts w:ascii="Garamond" w:eastAsia="Times New Roman" w:hAnsi="Garamond"/>
          <w:i/>
          <w:color w:val="000000"/>
          <w:spacing w:val="3"/>
          <w:sz w:val="19"/>
        </w:rPr>
        <w:t>Yale J Health Policy Law Ethics Yale Journal of Health Policy, Law, and Ethics</w:t>
      </w:r>
    </w:p>
    <w:p w:rsidR="000F377B" w:rsidRDefault="000F377B">
      <w:pPr>
        <w:sectPr w:rsidR="000F377B">
          <w:pgSz w:w="7920" w:h="12240"/>
          <w:pgMar w:top="360" w:right="1410" w:bottom="6984" w:left="730" w:header="720" w:footer="720" w:gutter="0"/>
          <w:cols w:space="720"/>
        </w:sectPr>
      </w:pPr>
    </w:p>
    <w:p w:rsidR="000F377B" w:rsidRDefault="000F377B">
      <w:pPr>
        <w:spacing w:line="365" w:lineRule="exact"/>
        <w:jc w:val="center"/>
        <w:textAlignment w:val="baseline"/>
        <w:rPr>
          <w:rFonts w:ascii="Garamond" w:eastAsia="Times New Roman" w:hAnsi="Garamond"/>
          <w:i/>
          <w:color w:val="000000"/>
          <w:spacing w:val="22"/>
          <w:w w:val="85"/>
          <w:sz w:val="28"/>
        </w:rPr>
      </w:pPr>
      <w:r>
        <w:rPr>
          <w:rFonts w:ascii="Garamond" w:eastAsia="Times New Roman" w:hAnsi="Garamond"/>
          <w:i/>
          <w:color w:val="000000"/>
          <w:spacing w:val="22"/>
          <w:w w:val="85"/>
          <w:sz w:val="28"/>
        </w:rPr>
        <w:t>Acknowledgments</w:t>
      </w:r>
    </w:p>
    <w:p w:rsidR="000F377B" w:rsidRDefault="000F377B">
      <w:pPr>
        <w:spacing w:before="713" w:line="260"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"In all circumstances give thanks, for this is the will of God for you in Christ Jesus" (I Thes 5:18). I have been writing this book for some time now, and many persons have contributed to this project over the years.</w:t>
      </w:r>
    </w:p>
    <w:p w:rsidR="000F377B" w:rsidRDefault="000F377B">
      <w:pPr>
        <w:spacing w:line="259"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First, I would like to thank David McGonagle of the Catholic Uni</w:t>
      </w:r>
      <w:r>
        <w:rPr>
          <w:rFonts w:ascii="Garamond" w:eastAsia="Times New Roman" w:hAnsi="Garamond"/>
          <w:color w:val="000000"/>
          <w:spacing w:val="3"/>
          <w:sz w:val="21"/>
        </w:rPr>
        <w:softHyphen/>
        <w:t xml:space="preserve">versity of America Press, and </w:t>
      </w:r>
      <w:r>
        <w:rPr>
          <w:rFonts w:ascii="Garamond" w:eastAsia="Times New Roman" w:hAnsi="Garamond"/>
          <w:color w:val="000000"/>
          <w:spacing w:val="3"/>
          <w:sz w:val="21"/>
          <w:lang w:val="de-DE"/>
        </w:rPr>
        <w:t xml:space="preserve">Romanus </w:t>
      </w:r>
      <w:r>
        <w:rPr>
          <w:rFonts w:ascii="Garamond" w:eastAsia="Times New Roman" w:hAnsi="Garamond"/>
          <w:color w:val="000000"/>
          <w:spacing w:val="3"/>
          <w:sz w:val="21"/>
        </w:rPr>
        <w:t>Cessario, O.P., the general editor of this series in moral theology, for their invitation to contribute to this project. My students at Providence College, especially my undergraduate research students in the Dead Yeast Society, were always supportive dur</w:t>
      </w:r>
      <w:r>
        <w:rPr>
          <w:rFonts w:ascii="Garamond" w:eastAsia="Times New Roman" w:hAnsi="Garamond"/>
          <w:color w:val="000000"/>
          <w:spacing w:val="3"/>
          <w:sz w:val="21"/>
        </w:rPr>
        <w:softHyphen/>
        <w:t>ing the writing of this book. Many of them asked penetrating questions that challenged me to articulate better the issues raised in its pages. Spe</w:t>
      </w:r>
      <w:r>
        <w:rPr>
          <w:rFonts w:ascii="Garamond" w:eastAsia="Times New Roman" w:hAnsi="Garamond"/>
          <w:color w:val="000000"/>
          <w:spacing w:val="3"/>
          <w:sz w:val="21"/>
        </w:rPr>
        <w:softHyphen/>
        <w:t xml:space="preserve">cial thanks go to </w:t>
      </w:r>
      <w:r>
        <w:rPr>
          <w:rFonts w:ascii="Garamond" w:eastAsia="Times New Roman" w:hAnsi="Garamond"/>
          <w:color w:val="000000"/>
          <w:spacing w:val="3"/>
          <w:sz w:val="21"/>
          <w:lang w:val="fr-FR"/>
        </w:rPr>
        <w:t xml:space="preserve">Yi Cao, </w:t>
      </w:r>
      <w:r>
        <w:rPr>
          <w:rFonts w:ascii="Garamond" w:eastAsia="Times New Roman" w:hAnsi="Garamond"/>
          <w:color w:val="000000"/>
          <w:spacing w:val="3"/>
          <w:sz w:val="21"/>
        </w:rPr>
        <w:t>James Cebulski, Shawn Davidson, Erik Gravel, Kevin Murphy, James Ritch, and Jared Sheehan, for our late-night con</w:t>
      </w:r>
      <w:r>
        <w:rPr>
          <w:rFonts w:ascii="Garamond" w:eastAsia="Times New Roman" w:hAnsi="Garamond"/>
          <w:color w:val="000000"/>
          <w:spacing w:val="3"/>
          <w:sz w:val="21"/>
        </w:rPr>
        <w:softHyphen/>
        <w:t>versations. Erik also read an early draft of the manuscript and gave me a student's perspective on the text. Robert Pfunder was a terrific research assistant—my first ever—who helped me track down more than a single citation. I am grateful to him for his exacting work. Professor William E. May read sections of the manuscript for me. I benefited much from his insights and his generous criticism. Finally, I also thank Joseph J. Pic-cione and Alfred Cioffi for their expert comments, and Denise Carlson and Carol Kennedy, for their expert assistance in the final production of this book.</w:t>
      </w:r>
    </w:p>
    <w:p w:rsidR="000F377B" w:rsidRDefault="000F377B">
      <w:pPr>
        <w:spacing w:before="16" w:line="260"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Next, I would like to thank my Dominican brothers for their sup</w:t>
      </w:r>
      <w:r>
        <w:rPr>
          <w:rFonts w:ascii="Garamond" w:eastAsia="Times New Roman" w:hAnsi="Garamond"/>
          <w:color w:val="000000"/>
          <w:spacing w:val="3"/>
          <w:sz w:val="21"/>
        </w:rPr>
        <w:softHyphen/>
        <w:t>port. Jonathan Kalisch, O.P., and Edward Gorman, O.P., encouraged me to write weekly contributions on bioethical topics of interest for our pa</w:t>
      </w:r>
      <w:r>
        <w:rPr>
          <w:rFonts w:ascii="Garamond" w:eastAsia="Times New Roman" w:hAnsi="Garamond"/>
          <w:color w:val="000000"/>
          <w:spacing w:val="3"/>
          <w:sz w:val="21"/>
        </w:rPr>
        <w:softHyphen/>
        <w:t>rishioners at St. Catherine of Siena Parish in New York City. These col</w:t>
      </w:r>
      <w:r>
        <w:rPr>
          <w:rFonts w:ascii="Garamond" w:eastAsia="Times New Roman" w:hAnsi="Garamond"/>
          <w:color w:val="000000"/>
          <w:spacing w:val="3"/>
          <w:sz w:val="21"/>
        </w:rPr>
        <w:softHyphen/>
        <w:t xml:space="preserve">umns became the basis for many of the sections of this text. </w:t>
      </w:r>
      <w:r>
        <w:rPr>
          <w:rFonts w:ascii="Garamond" w:eastAsia="Times New Roman" w:hAnsi="Garamond"/>
          <w:color w:val="000000"/>
          <w:spacing w:val="3"/>
          <w:sz w:val="21"/>
          <w:lang w:val="de-DE"/>
        </w:rPr>
        <w:t xml:space="preserve">Romanus </w:t>
      </w:r>
      <w:r>
        <w:rPr>
          <w:rFonts w:ascii="Garamond" w:eastAsia="Times New Roman" w:hAnsi="Garamond"/>
          <w:color w:val="000000"/>
          <w:spacing w:val="3"/>
          <w:sz w:val="21"/>
        </w:rPr>
        <w:t>Cessario, O.P., Paul Conner, O.P., Christopher Saliga, O.P., and Ezra Sul</w:t>
      </w:r>
      <w:r>
        <w:rPr>
          <w:rFonts w:ascii="Garamond" w:eastAsia="Times New Roman" w:hAnsi="Garamond"/>
          <w:color w:val="000000"/>
          <w:spacing w:val="3"/>
          <w:sz w:val="21"/>
        </w:rPr>
        <w:softHyphen/>
        <w:t>livan, O.P., each read chapter drafts and sent me numerous helpful com</w:t>
      </w:r>
      <w:r>
        <w:rPr>
          <w:rFonts w:ascii="Garamond" w:eastAsia="Times New Roman" w:hAnsi="Garamond"/>
          <w:color w:val="000000"/>
          <w:spacing w:val="3"/>
          <w:sz w:val="21"/>
        </w:rPr>
        <w:softHyphen/>
        <w:t>ments. Finally, I am extraordinarily indebted to Basil Cole, O.P., not only for reading every single word of the manuscript several times over, but also for giving me his unfailing encouragement and love.</w:t>
      </w:r>
    </w:p>
    <w:p w:rsidR="000F377B" w:rsidRDefault="000F377B">
      <w:pPr>
        <w:sectPr w:rsidR="000F377B">
          <w:pgSz w:w="7920" w:h="12240"/>
          <w:pgMar w:top="1680" w:right="768" w:bottom="1004" w:left="912" w:header="720" w:footer="720" w:gutter="0"/>
          <w:cols w:space="720"/>
        </w:sectPr>
      </w:pPr>
    </w:p>
    <w:tbl>
      <w:tblPr>
        <w:tblW w:w="0" w:type="auto"/>
        <w:tblInd w:w="2" w:type="dxa"/>
        <w:tblLayout w:type="fixed"/>
        <w:tblCellMar>
          <w:left w:w="0" w:type="dxa"/>
          <w:right w:w="0" w:type="dxa"/>
        </w:tblCellMar>
        <w:tblLook w:val="0000" w:firstRow="0" w:lastRow="0" w:firstColumn="0" w:lastColumn="0" w:noHBand="0" w:noVBand="0"/>
      </w:tblPr>
      <w:tblGrid>
        <w:gridCol w:w="1297"/>
        <w:gridCol w:w="4943"/>
      </w:tblGrid>
      <w:tr w:rsidR="000F377B">
        <w:tblPrEx>
          <w:tblCellMar>
            <w:top w:w="0" w:type="dxa"/>
            <w:bottom w:w="0" w:type="dxa"/>
          </w:tblCellMar>
        </w:tblPrEx>
        <w:trPr>
          <w:trHeight w:hRule="exact" w:val="261"/>
        </w:trPr>
        <w:tc>
          <w:tcPr>
            <w:tcW w:w="1297" w:type="dxa"/>
            <w:tcBorders>
              <w:top w:val="none" w:sz="0" w:space="0" w:color="000000"/>
              <w:left w:val="none" w:sz="0" w:space="0" w:color="000000"/>
              <w:bottom w:val="none" w:sz="0" w:space="0" w:color="000000"/>
              <w:right w:val="none" w:sz="0" w:space="0" w:color="000000"/>
            </w:tcBorders>
            <w:vAlign w:val="center"/>
          </w:tcPr>
          <w:p w:rsidR="000F377B" w:rsidRDefault="000F377B">
            <w:pPr>
              <w:spacing w:line="238" w:lineRule="exact"/>
              <w:ind w:right="908"/>
              <w:jc w:val="right"/>
              <w:textAlignment w:val="baseline"/>
              <w:rPr>
                <w:rFonts w:eastAsia="Times New Roman"/>
                <w:color w:val="000000"/>
                <w:sz w:val="19"/>
                <w:lang w:val="de-DE"/>
              </w:rPr>
            </w:pPr>
            <w:r>
              <w:rPr>
                <w:rFonts w:eastAsia="Times New Roman"/>
                <w:color w:val="000000"/>
                <w:sz w:val="19"/>
                <w:lang w:val="de-DE"/>
              </w:rPr>
              <w:t>xiv</w:t>
            </w:r>
          </w:p>
        </w:tc>
        <w:tc>
          <w:tcPr>
            <w:tcW w:w="4943" w:type="dxa"/>
            <w:tcBorders>
              <w:top w:val="none" w:sz="0" w:space="0" w:color="000000"/>
              <w:left w:val="none" w:sz="0" w:space="0" w:color="000000"/>
              <w:bottom w:val="none" w:sz="0" w:space="0" w:color="000000"/>
              <w:right w:val="none" w:sz="0" w:space="0" w:color="000000"/>
            </w:tcBorders>
            <w:vAlign w:val="center"/>
          </w:tcPr>
          <w:p w:rsidR="000F377B" w:rsidRDefault="000F377B">
            <w:pPr>
              <w:spacing w:line="248" w:lineRule="exact"/>
              <w:ind w:right="2360"/>
              <w:jc w:val="right"/>
              <w:textAlignment w:val="baseline"/>
              <w:rPr>
                <w:rFonts w:eastAsia="Times New Roman"/>
                <w:color w:val="000000"/>
                <w:sz w:val="19"/>
              </w:rPr>
            </w:pPr>
            <w:r>
              <w:rPr>
                <w:rFonts w:eastAsia="Times New Roman"/>
                <w:color w:val="000000"/>
                <w:sz w:val="19"/>
              </w:rPr>
              <w:t>Acknowledgments</w:t>
            </w:r>
          </w:p>
        </w:tc>
      </w:tr>
    </w:tbl>
    <w:p w:rsidR="000F377B" w:rsidRDefault="000F377B">
      <w:pPr>
        <w:spacing w:after="304" w:line="20" w:lineRule="exact"/>
      </w:pPr>
    </w:p>
    <w:p w:rsidR="000F377B" w:rsidRDefault="000F377B">
      <w:pPr>
        <w:spacing w:line="260" w:lineRule="exact"/>
        <w:ind w:firstLine="288"/>
        <w:jc w:val="both"/>
        <w:textAlignment w:val="baseline"/>
        <w:rPr>
          <w:rFonts w:eastAsia="Times New Roman"/>
          <w:color w:val="000000"/>
          <w:spacing w:val="6"/>
          <w:sz w:val="19"/>
        </w:rPr>
      </w:pPr>
      <w:r>
        <w:rPr>
          <w:rFonts w:eastAsia="Times New Roman"/>
          <w:color w:val="000000"/>
          <w:spacing w:val="6"/>
          <w:sz w:val="19"/>
        </w:rPr>
        <w:t>Last but not least, on a personal note, I especially thank my Domini</w:t>
      </w:r>
      <w:r>
        <w:rPr>
          <w:rFonts w:eastAsia="Times New Roman"/>
          <w:color w:val="000000"/>
          <w:spacing w:val="6"/>
          <w:sz w:val="19"/>
        </w:rPr>
        <w:softHyphen/>
        <w:t>can brothers Basil Cole, O.P., and Ezra Sullivan, O.P., for their friend</w:t>
      </w:r>
      <w:r>
        <w:rPr>
          <w:rFonts w:eastAsia="Times New Roman"/>
          <w:color w:val="000000"/>
          <w:spacing w:val="6"/>
          <w:sz w:val="19"/>
        </w:rPr>
        <w:softHyphen/>
        <w:t>ship; my Dominican sisters, Sr. Mary of the Sacred Heart, O.P., and Sr. Mary Catherine of the Divine Mercy, O.P., nuns of the Order of Preach</w:t>
      </w:r>
      <w:r>
        <w:rPr>
          <w:rFonts w:eastAsia="Times New Roman"/>
          <w:color w:val="000000"/>
          <w:spacing w:val="6"/>
          <w:sz w:val="19"/>
        </w:rPr>
        <w:softHyphen/>
        <w:t>ers, for their relentless prayers, my Hawthorne Dominican sisters, espe</w:t>
      </w:r>
      <w:r>
        <w:rPr>
          <w:rFonts w:eastAsia="Times New Roman"/>
          <w:color w:val="000000"/>
          <w:spacing w:val="6"/>
          <w:sz w:val="19"/>
        </w:rPr>
        <w:softHyphen/>
        <w:t>cially Mother Mary Francis Lepore, O.P., for their tireless and inspiring witness to the inherent dignity of the human person; my parents for their unwavering love that has sustained my siblings and me through the many joys and sorrows of life; and most especially, I thank the triune God, Fa</w:t>
      </w:r>
      <w:r>
        <w:rPr>
          <w:rFonts w:eastAsia="Times New Roman"/>
          <w:color w:val="000000"/>
          <w:spacing w:val="6"/>
          <w:sz w:val="19"/>
        </w:rPr>
        <w:softHyphen/>
        <w:t xml:space="preserve">ther, Son, and Holy Spirit, for everything. </w:t>
      </w:r>
      <w:r>
        <w:rPr>
          <w:rFonts w:eastAsia="Times New Roman"/>
          <w:i/>
          <w:color w:val="000000"/>
          <w:spacing w:val="6"/>
          <w:sz w:val="19"/>
        </w:rPr>
        <w:t xml:space="preserve">Non nisi </w:t>
      </w:r>
      <w:r>
        <w:rPr>
          <w:rFonts w:eastAsia="Times New Roman"/>
          <w:i/>
          <w:color w:val="000000"/>
          <w:spacing w:val="6"/>
          <w:sz w:val="19"/>
          <w:lang w:val="fr-FR"/>
        </w:rPr>
        <w:t>te, Domine.</w:t>
      </w:r>
    </w:p>
    <w:p w:rsidR="000F377B" w:rsidRDefault="000F377B">
      <w:pPr>
        <w:spacing w:before="262" w:line="235" w:lineRule="exact"/>
        <w:ind w:left="3528"/>
        <w:textAlignment w:val="baseline"/>
        <w:rPr>
          <w:rFonts w:eastAsia="Times New Roman"/>
          <w:i/>
          <w:color w:val="000000"/>
          <w:spacing w:val="-9"/>
          <w:sz w:val="19"/>
        </w:rPr>
      </w:pPr>
      <w:r>
        <w:rPr>
          <w:rFonts w:eastAsia="Times New Roman"/>
          <w:i/>
          <w:color w:val="000000"/>
          <w:spacing w:val="-9"/>
          <w:sz w:val="19"/>
        </w:rPr>
        <w:t>Providence, Rhode Island</w:t>
      </w:r>
    </w:p>
    <w:p w:rsidR="000F377B" w:rsidRDefault="000F377B">
      <w:pPr>
        <w:spacing w:before="26" w:line="245" w:lineRule="exact"/>
        <w:ind w:left="3528"/>
        <w:textAlignment w:val="baseline"/>
        <w:rPr>
          <w:rFonts w:eastAsia="Times New Roman"/>
          <w:i/>
          <w:color w:val="000000"/>
          <w:spacing w:val="-5"/>
          <w:sz w:val="19"/>
        </w:rPr>
      </w:pPr>
      <w:r>
        <w:rPr>
          <w:rFonts w:eastAsia="Times New Roman"/>
          <w:i/>
          <w:color w:val="000000"/>
          <w:spacing w:val="-5"/>
          <w:sz w:val="19"/>
        </w:rPr>
        <w:t xml:space="preserve">February </w:t>
      </w:r>
      <w:r>
        <w:rPr>
          <w:rFonts w:eastAsia="Times New Roman"/>
          <w:i/>
          <w:color w:val="000000"/>
          <w:spacing w:val="-5"/>
          <w:sz w:val="17"/>
        </w:rPr>
        <w:t>2, 2011</w:t>
      </w:r>
    </w:p>
    <w:p w:rsidR="000F377B" w:rsidRDefault="000F377B">
      <w:pPr>
        <w:spacing w:before="14" w:line="252" w:lineRule="exact"/>
        <w:ind w:left="3528"/>
        <w:textAlignment w:val="baseline"/>
        <w:rPr>
          <w:rFonts w:eastAsia="Times New Roman"/>
          <w:b/>
          <w:i/>
          <w:color w:val="000000"/>
          <w:spacing w:val="-5"/>
          <w:sz w:val="17"/>
        </w:rPr>
      </w:pPr>
      <w:r>
        <w:rPr>
          <w:rFonts w:eastAsia="Times New Roman"/>
          <w:b/>
          <w:i/>
          <w:color w:val="000000"/>
          <w:spacing w:val="-5"/>
          <w:sz w:val="17"/>
        </w:rPr>
        <w:t xml:space="preserve">Feast of the Presentation </w:t>
      </w:r>
      <w:r>
        <w:rPr>
          <w:rFonts w:eastAsia="Times New Roman"/>
          <w:i/>
          <w:color w:val="000000"/>
          <w:spacing w:val="-5"/>
          <w:sz w:val="19"/>
        </w:rPr>
        <w:t>of the Lord</w:t>
      </w:r>
    </w:p>
    <w:p w:rsidR="000F377B" w:rsidRDefault="000F377B">
      <w:pPr>
        <w:sectPr w:rsidR="000F377B">
          <w:pgSz w:w="7920" w:h="12240"/>
          <w:pgMar w:top="400" w:right="976" w:bottom="7204" w:left="704" w:header="720" w:footer="720" w:gutter="0"/>
          <w:cols w:space="720"/>
        </w:sectPr>
      </w:pPr>
    </w:p>
    <w:p w:rsidR="000F377B" w:rsidRDefault="000F377B">
      <w:pPr>
        <w:spacing w:line="390" w:lineRule="exact"/>
        <w:textAlignment w:val="baseline"/>
        <w:rPr>
          <w:rFonts w:ascii="Garamond" w:eastAsia="Times New Roman" w:hAnsi="Garamond"/>
          <w:color w:val="000000"/>
          <w:spacing w:val="-2"/>
          <w:sz w:val="31"/>
        </w:rPr>
      </w:pPr>
      <w:r>
        <w:rPr>
          <w:rFonts w:ascii="Garamond" w:eastAsia="Times New Roman" w:hAnsi="Garamond"/>
          <w:color w:val="000000"/>
          <w:spacing w:val="-2"/>
          <w:sz w:val="31"/>
        </w:rPr>
        <w:t>Biomedicine and Beatitude</w:t>
      </w:r>
    </w:p>
    <w:p w:rsidR="000F377B" w:rsidRDefault="000F377B">
      <w:pPr>
        <w:sectPr w:rsidR="000F377B">
          <w:pgSz w:w="7920" w:h="12240"/>
          <w:pgMar w:top="1640" w:right="1999" w:bottom="9804" w:left="2621" w:header="720" w:footer="720" w:gutter="0"/>
          <w:cols w:space="720"/>
        </w:sectPr>
      </w:pPr>
    </w:p>
    <w:p w:rsidR="000F377B" w:rsidRDefault="000F377B"/>
    <w:p w:rsidR="000F377B" w:rsidRDefault="000F377B">
      <w:pPr>
        <w:sectPr w:rsidR="000F377B">
          <w:pgSz w:w="7920" w:h="12240"/>
          <w:pgMar w:top="1152" w:right="1800" w:bottom="1044" w:left="1800" w:header="720" w:footer="720" w:gutter="0"/>
          <w:cols w:space="720"/>
        </w:sectPr>
      </w:pPr>
    </w:p>
    <w:p w:rsidR="000F377B" w:rsidRDefault="000F377B">
      <w:pPr>
        <w:spacing w:line="369" w:lineRule="exact"/>
        <w:jc w:val="center"/>
        <w:textAlignment w:val="baseline"/>
        <w:rPr>
          <w:rFonts w:ascii="Garamond" w:eastAsia="Times New Roman" w:hAnsi="Garamond"/>
          <w:color w:val="000000"/>
          <w:spacing w:val="3"/>
          <w:sz w:val="31"/>
        </w:rPr>
      </w:pPr>
      <w:r>
        <w:rPr>
          <w:rFonts w:ascii="Garamond" w:eastAsia="Times New Roman" w:hAnsi="Garamond"/>
          <w:color w:val="000000"/>
          <w:spacing w:val="3"/>
          <w:sz w:val="31"/>
        </w:rPr>
        <w:t>Introduction</w:t>
      </w:r>
    </w:p>
    <w:p w:rsidR="000F377B" w:rsidRDefault="000F377B">
      <w:pPr>
        <w:spacing w:before="720" w:line="260" w:lineRule="exact"/>
        <w:ind w:firstLine="216"/>
        <w:jc w:val="both"/>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On </w:t>
      </w:r>
      <w:r>
        <w:rPr>
          <w:rFonts w:ascii="Garamond" w:eastAsia="Times New Roman" w:hAnsi="Garamond"/>
          <w:color w:val="000000"/>
          <w:spacing w:val="3"/>
          <w:sz w:val="21"/>
        </w:rPr>
        <w:t xml:space="preserve">November </w:t>
      </w:r>
      <w:r>
        <w:rPr>
          <w:rFonts w:ascii="Garamond" w:eastAsia="Times New Roman" w:hAnsi="Garamond"/>
          <w:color w:val="000000"/>
          <w:spacing w:val="3"/>
          <w:sz w:val="21"/>
          <w:lang w:val="fr-FR"/>
        </w:rPr>
        <w:t xml:space="preserve">ai, </w:t>
      </w:r>
      <w:r>
        <w:rPr>
          <w:rFonts w:ascii="Garamond" w:eastAsia="Times New Roman" w:hAnsi="Garamond"/>
          <w:color w:val="000000"/>
          <w:spacing w:val="3"/>
          <w:sz w:val="21"/>
        </w:rPr>
        <w:t>1</w:t>
      </w:r>
      <w:r>
        <w:rPr>
          <w:rFonts w:ascii="Garamond" w:eastAsia="Times New Roman" w:hAnsi="Garamond"/>
          <w:color w:val="000000"/>
          <w:spacing w:val="3"/>
          <w:sz w:val="21"/>
          <w:vertAlign w:val="subscript"/>
        </w:rPr>
        <w:t>9</w:t>
      </w:r>
      <w:r>
        <w:rPr>
          <w:rFonts w:ascii="Garamond" w:eastAsia="Times New Roman" w:hAnsi="Garamond"/>
          <w:color w:val="000000"/>
          <w:spacing w:val="3"/>
          <w:sz w:val="21"/>
        </w:rPr>
        <w:t>64, Pope Paul VI solemnly promulgated the Sec</w:t>
      </w:r>
      <w:r>
        <w:rPr>
          <w:rFonts w:ascii="Garamond" w:eastAsia="Times New Roman" w:hAnsi="Garamond"/>
          <w:color w:val="000000"/>
          <w:spacing w:val="3"/>
          <w:sz w:val="21"/>
        </w:rPr>
        <w:softHyphen/>
        <w:t xml:space="preserve">ond Vatican Council's Dogmatic Constitution on the Church, </w:t>
      </w:r>
      <w:r>
        <w:rPr>
          <w:rFonts w:ascii="Garamond" w:eastAsia="Times New Roman" w:hAnsi="Garamond"/>
          <w:i/>
          <w:color w:val="000000"/>
          <w:spacing w:val="3"/>
          <w:sz w:val="21"/>
        </w:rPr>
        <w:t xml:space="preserve">Lumen gen-tium, </w:t>
      </w:r>
      <w:r>
        <w:rPr>
          <w:rFonts w:ascii="Garamond" w:eastAsia="Times New Roman" w:hAnsi="Garamond"/>
          <w:color w:val="000000"/>
          <w:spacing w:val="3"/>
          <w:sz w:val="21"/>
        </w:rPr>
        <w:t>which articulated the Church's self-understanding about her nature and her universal mission. In essence, according to the Council Fathers, the Church is a sacrament of unity, "a sign and instrument, that is, of unity of communion with God and of unity among all men."' A com</w:t>
      </w:r>
      <w:r>
        <w:rPr>
          <w:rFonts w:ascii="Garamond" w:eastAsia="Times New Roman" w:hAnsi="Garamond"/>
          <w:color w:val="000000"/>
          <w:spacing w:val="3"/>
          <w:sz w:val="21"/>
        </w:rPr>
        <w:softHyphen/>
        <w:t>munity of faith, hope, and charity, she, as the Apostles' Creed proclaims, is one, holy, catholic, and apostolic. The Church's primary vocation, the Council proclaimed, is to call her sons and daughters to holiness, because the commandment of charity is addressed to all without distinction: "It is therefore quite clear that all Christians in any state or walk of life are called to the fullness of Christian life and to the perfection of love, and by this holiness a more human manner of life is fostered also in earthly society."</w:t>
      </w:r>
      <w:r>
        <w:rPr>
          <w:rFonts w:ascii="Garamond" w:eastAsia="Times New Roman" w:hAnsi="Garamond"/>
          <w:color w:val="000000"/>
          <w:spacing w:val="3"/>
          <w:sz w:val="21"/>
          <w:vertAlign w:val="superscript"/>
        </w:rPr>
        <w:t>2</w:t>
      </w:r>
      <w:r>
        <w:rPr>
          <w:rFonts w:ascii="Garamond" w:eastAsia="Times New Roman" w:hAnsi="Garamond"/>
          <w:color w:val="000000"/>
          <w:spacing w:val="3"/>
          <w:sz w:val="21"/>
        </w:rPr>
        <w:t xml:space="preserve"> Ultimately, as sacred Scripture reveals and the Council affirms, the Christian is called to become a saint.</w:t>
      </w:r>
    </w:p>
    <w:p w:rsidR="000F377B" w:rsidRDefault="000F377B">
      <w:pPr>
        <w:spacing w:before="8" w:line="260" w:lineRule="exact"/>
        <w:ind w:firstLine="216"/>
        <w:jc w:val="both"/>
        <w:textAlignment w:val="baseline"/>
        <w:rPr>
          <w:rFonts w:ascii="Garamond" w:eastAsia="Times New Roman" w:hAnsi="Garamond"/>
          <w:color w:val="000000"/>
          <w:sz w:val="21"/>
        </w:rPr>
      </w:pPr>
      <w:r>
        <w:rPr>
          <w:rFonts w:ascii="Garamond" w:eastAsia="Times New Roman" w:hAnsi="Garamond"/>
          <w:color w:val="000000"/>
          <w:sz w:val="21"/>
        </w:rPr>
        <w:t>In response to the Second Vatican Council's universal call to holiness, this book narrates a bioethics that emphasizes the pursuit of beatitude in the lives of those who are confronted by the moral questions raised by the biomedical and the other life sciences, and the dynamic interplay of faith and reason that characterizes the Catholic tradition. In this brief intro</w:t>
      </w:r>
      <w:r>
        <w:rPr>
          <w:rFonts w:ascii="Garamond" w:eastAsia="Times New Roman" w:hAnsi="Garamond"/>
          <w:color w:val="000000"/>
          <w:sz w:val="21"/>
        </w:rPr>
        <w:softHyphen/>
        <w:t>duction, I begin with a synopsis of the themes and the topics that we will discuss in the pages to come.</w:t>
      </w:r>
    </w:p>
    <w:p w:rsidR="000F377B" w:rsidRDefault="000F377B">
      <w:pPr>
        <w:spacing w:line="259" w:lineRule="exact"/>
        <w:ind w:left="216"/>
        <w:jc w:val="both"/>
        <w:textAlignment w:val="baseline"/>
        <w:rPr>
          <w:rFonts w:ascii="Garamond" w:eastAsia="Times New Roman" w:hAnsi="Garamond"/>
          <w:color w:val="000000"/>
          <w:spacing w:val="1"/>
          <w:sz w:val="21"/>
        </w:rPr>
      </w:pPr>
      <w:r>
        <w:rPr>
          <w:rFonts w:ascii="Garamond" w:eastAsia="Times New Roman" w:hAnsi="Garamond"/>
          <w:color w:val="000000"/>
          <w:spacing w:val="1"/>
          <w:sz w:val="21"/>
        </w:rPr>
        <w:t>In chapter s, I open with an overview of the Catholic moral vision that</w:t>
      </w:r>
    </w:p>
    <w:p w:rsidR="000F377B" w:rsidRDefault="000F377B">
      <w:pPr>
        <w:spacing w:before="327" w:line="216" w:lineRule="exact"/>
        <w:ind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r. Dogmatic Constitution on the Church, </w:t>
      </w:r>
      <w:r>
        <w:rPr>
          <w:rFonts w:ascii="Garamond" w:eastAsia="Times New Roman" w:hAnsi="Garamond"/>
          <w:i/>
          <w:color w:val="000000"/>
          <w:sz w:val="18"/>
        </w:rPr>
        <w:t xml:space="preserve">Lumen Gentium, </w:t>
      </w:r>
      <w:r>
        <w:rPr>
          <w:rFonts w:ascii="Garamond" w:eastAsia="Times New Roman" w:hAnsi="Garamond"/>
          <w:color w:val="000000"/>
          <w:sz w:val="18"/>
        </w:rPr>
        <w:t xml:space="preserve">no. </w:t>
      </w:r>
      <w:r>
        <w:rPr>
          <w:rFonts w:ascii="Garamond" w:eastAsia="Times New Roman" w:hAnsi="Garamond"/>
          <w:color w:val="000000"/>
          <w:sz w:val="21"/>
          <w:lang w:val="fr-FR"/>
        </w:rPr>
        <w:t xml:space="preserve">i. </w:t>
      </w:r>
      <w:r>
        <w:rPr>
          <w:rFonts w:ascii="Garamond" w:eastAsia="Times New Roman" w:hAnsi="Garamond"/>
          <w:color w:val="000000"/>
          <w:sz w:val="18"/>
        </w:rPr>
        <w:t xml:space="preserve">This citation is from Austin Flannery, O.P., ed., </w:t>
      </w:r>
      <w:r>
        <w:rPr>
          <w:rFonts w:ascii="Garamond" w:eastAsia="Times New Roman" w:hAnsi="Garamond"/>
          <w:i/>
          <w:color w:val="000000"/>
          <w:sz w:val="18"/>
        </w:rPr>
        <w:t xml:space="preserve">Vatican Council IT The Conciliar and Post Conciliar Documents </w:t>
      </w:r>
      <w:r>
        <w:rPr>
          <w:rFonts w:ascii="Garamond" w:eastAsia="Times New Roman" w:hAnsi="Garamond"/>
          <w:color w:val="000000"/>
          <w:sz w:val="18"/>
        </w:rPr>
        <w:t xml:space="preserve">(Northport, NY.: Costello Publishing Company, 1975), </w:t>
      </w:r>
      <w:r>
        <w:rPr>
          <w:rFonts w:ascii="Garamond" w:eastAsia="Times New Roman" w:hAnsi="Garamond"/>
          <w:color w:val="000000"/>
          <w:sz w:val="18"/>
          <w:vertAlign w:val="subscript"/>
        </w:rPr>
        <w:t>35o.</w:t>
      </w:r>
      <w:r>
        <w:rPr>
          <w:rFonts w:ascii="Garamond" w:eastAsia="Times New Roman" w:hAnsi="Garamond"/>
          <w:color w:val="000000"/>
          <w:sz w:val="18"/>
        </w:rPr>
        <w:t xml:space="preserve"> Subsequent references to Council documents will be to this edition.</w:t>
      </w:r>
    </w:p>
    <w:p w:rsidR="000F377B" w:rsidRDefault="000F377B">
      <w:pPr>
        <w:spacing w:before="9" w:line="216" w:lineRule="exact"/>
        <w:ind w:firstLine="216"/>
        <w:jc w:val="both"/>
        <w:textAlignment w:val="baseline"/>
        <w:rPr>
          <w:rFonts w:ascii="Garamond" w:eastAsia="Times New Roman" w:hAnsi="Garamond"/>
          <w:color w:val="000000"/>
          <w:sz w:val="18"/>
        </w:rPr>
      </w:pPr>
      <w:r>
        <w:rPr>
          <w:rFonts w:ascii="Garamond" w:eastAsia="Times New Roman" w:hAnsi="Garamond"/>
          <w:color w:val="000000"/>
          <w:sz w:val="18"/>
        </w:rPr>
        <w:t>z. Ibid., no. 4o; 397. For insightful commentary on the universal call of holiness pro</w:t>
      </w:r>
      <w:r>
        <w:rPr>
          <w:rFonts w:ascii="Garamond" w:eastAsia="Times New Roman" w:hAnsi="Garamond"/>
          <w:color w:val="000000"/>
          <w:sz w:val="18"/>
        </w:rPr>
        <w:softHyphen/>
        <w:t xml:space="preserve">claimed in </w:t>
      </w:r>
      <w:r>
        <w:rPr>
          <w:rFonts w:ascii="Garamond" w:eastAsia="Times New Roman" w:hAnsi="Garamond"/>
          <w:i/>
          <w:color w:val="000000"/>
          <w:sz w:val="18"/>
        </w:rPr>
        <w:t xml:space="preserve">Lumen Gentium, </w:t>
      </w:r>
      <w:r>
        <w:rPr>
          <w:rFonts w:ascii="Garamond" w:eastAsia="Times New Roman" w:hAnsi="Garamond"/>
          <w:color w:val="000000"/>
          <w:sz w:val="18"/>
        </w:rPr>
        <w:t xml:space="preserve">see Benôit-Dominique de La Soujeole, O.P., "The Universal Call to Holiness," in </w:t>
      </w:r>
      <w:r>
        <w:rPr>
          <w:rFonts w:ascii="Garamond" w:eastAsia="Times New Roman" w:hAnsi="Garamond"/>
          <w:i/>
          <w:color w:val="000000"/>
          <w:sz w:val="18"/>
        </w:rPr>
        <w:t xml:space="preserve">Vatican II. Renewal Within Tradition, </w:t>
      </w:r>
      <w:r>
        <w:rPr>
          <w:rFonts w:ascii="Garamond" w:eastAsia="Times New Roman" w:hAnsi="Garamond"/>
          <w:color w:val="000000"/>
          <w:sz w:val="18"/>
        </w:rPr>
        <w:t xml:space="preserve">edited by Matthew L. Lamb and Matthew Levering, </w:t>
      </w:r>
      <w:r>
        <w:rPr>
          <w:rFonts w:ascii="Garamond" w:eastAsia="Times New Roman" w:hAnsi="Garamond"/>
          <w:color w:val="000000"/>
          <w:sz w:val="18"/>
          <w:vertAlign w:val="subscript"/>
        </w:rPr>
        <w:t>37-53</w:t>
      </w:r>
      <w:r>
        <w:rPr>
          <w:rFonts w:ascii="Garamond" w:eastAsia="Times New Roman" w:hAnsi="Garamond"/>
          <w:color w:val="000000"/>
          <w:sz w:val="18"/>
        </w:rPr>
        <w:t xml:space="preserve"> (Oxford: Oxford University Press, zoo8).</w:t>
      </w:r>
    </w:p>
    <w:p w:rsidR="000F377B" w:rsidRDefault="000F377B">
      <w:pPr>
        <w:sectPr w:rsidR="000F377B">
          <w:pgSz w:w="7920" w:h="12240"/>
          <w:pgMar w:top="1660" w:right="596" w:bottom="1004" w:left="1104" w:header="720" w:footer="720" w:gutter="0"/>
          <w:cols w:space="720"/>
        </w:sectPr>
      </w:pPr>
    </w:p>
    <w:p w:rsidR="000F377B" w:rsidRDefault="000F377B">
      <w:pPr>
        <w:tabs>
          <w:tab w:val="left" w:pos="2448"/>
        </w:tabs>
        <w:spacing w:line="257" w:lineRule="exact"/>
        <w:textAlignment w:val="baseline"/>
        <w:rPr>
          <w:rFonts w:eastAsia="Times New Roman"/>
          <w:color w:val="000000"/>
          <w:spacing w:val="11"/>
          <w:sz w:val="17"/>
        </w:rPr>
      </w:pPr>
      <w:r>
        <w:rPr>
          <w:rFonts w:eastAsia="Times New Roman"/>
          <w:color w:val="000000"/>
          <w:spacing w:val="11"/>
          <w:sz w:val="17"/>
        </w:rPr>
        <w:t>2</w:t>
      </w:r>
      <w:r>
        <w:rPr>
          <w:rFonts w:eastAsia="Times New Roman"/>
          <w:color w:val="000000"/>
          <w:spacing w:val="11"/>
          <w:sz w:val="17"/>
        </w:rPr>
        <w:tab/>
      </w:r>
      <w:r>
        <w:rPr>
          <w:rFonts w:eastAsia="Times New Roman"/>
          <w:color w:val="000000"/>
          <w:spacing w:val="11"/>
          <w:sz w:val="19"/>
        </w:rPr>
        <w:t>Introduction</w:t>
      </w:r>
    </w:p>
    <w:p w:rsidR="000F377B" w:rsidRDefault="000F377B">
      <w:pPr>
        <w:spacing w:before="325" w:line="261" w:lineRule="exact"/>
        <w:ind w:right="72"/>
        <w:jc w:val="both"/>
        <w:textAlignment w:val="baseline"/>
        <w:rPr>
          <w:rFonts w:eastAsia="Times New Roman"/>
          <w:color w:val="000000"/>
          <w:spacing w:val="6"/>
          <w:sz w:val="19"/>
        </w:rPr>
      </w:pPr>
      <w:r>
        <w:rPr>
          <w:rFonts w:eastAsia="Times New Roman"/>
          <w:color w:val="000000"/>
          <w:spacing w:val="6"/>
          <w:sz w:val="19"/>
        </w:rPr>
        <w:t>places bioethics within the context of each individual's striving to imitate the Lord Jesus Christ, particularly in the practice of charity. It is a mor</w:t>
      </w:r>
      <w:r>
        <w:rPr>
          <w:rFonts w:eastAsia="Times New Roman"/>
          <w:color w:val="000000"/>
          <w:spacing w:val="6"/>
          <w:sz w:val="19"/>
        </w:rPr>
        <w:softHyphen/>
        <w:t xml:space="preserve">al vision that strives to remain faithful to the moral life described by the Lord in His Sermon on the Mount by bringing together faith and reason. As Pope John Paul II taught in his moral encyclical, </w:t>
      </w:r>
      <w:r>
        <w:rPr>
          <w:rFonts w:eastAsia="Times New Roman"/>
          <w:i/>
          <w:color w:val="000000"/>
          <w:spacing w:val="6"/>
          <w:sz w:val="19"/>
        </w:rPr>
        <w:t xml:space="preserve">Veritatis splendor, </w:t>
      </w:r>
      <w:r>
        <w:rPr>
          <w:rFonts w:eastAsia="Times New Roman"/>
          <w:color w:val="000000"/>
          <w:spacing w:val="6"/>
          <w:sz w:val="19"/>
        </w:rPr>
        <w:t>we imitate Christ by seeking, with God's grace, to perfect ourselves through our actions and the virtues they engender. Much emphasis is placed upon how individual acts affect the acting person because it is through these acts that the human agent attains beatitude. In this way, Catholic bioeth-ics differs from other contemporary approaches to bioethics that focus upon either the outcomes of human acts or the procedures that protect the autonomy of the human agent.</w:t>
      </w:r>
    </w:p>
    <w:p w:rsidR="000F377B" w:rsidRDefault="000F377B">
      <w:pPr>
        <w:spacing w:line="260" w:lineRule="exact"/>
        <w:ind w:right="72" w:firstLine="216"/>
        <w:jc w:val="both"/>
        <w:textAlignment w:val="baseline"/>
        <w:rPr>
          <w:rFonts w:eastAsia="Times New Roman"/>
          <w:color w:val="000000"/>
          <w:spacing w:val="8"/>
          <w:sz w:val="19"/>
        </w:rPr>
      </w:pPr>
      <w:r>
        <w:rPr>
          <w:rFonts w:eastAsia="Times New Roman"/>
          <w:color w:val="000000"/>
          <w:spacing w:val="8"/>
          <w:sz w:val="19"/>
        </w:rPr>
        <w:t>In the next chapter, I move to the moral questions at the beginning-of-life. I begin with a discussion of the dignity of the human person, the bedrock foundation for Catholic bioethics, followed by a summary of the Catholic Church's teaching on abortion. The two-thousand-year-old Christian tradition is clear: abortion is a grave moral evil. I then explore and respond to the four arguments that are often used to justify abor</w:t>
      </w:r>
      <w:r>
        <w:rPr>
          <w:rFonts w:eastAsia="Times New Roman"/>
          <w:color w:val="000000"/>
          <w:spacing w:val="8"/>
          <w:sz w:val="19"/>
        </w:rPr>
        <w:softHyphen/>
        <w:t>tions in our free and democratic society, before concluding with a ques</w:t>
      </w:r>
      <w:r>
        <w:rPr>
          <w:rFonts w:eastAsia="Times New Roman"/>
          <w:color w:val="000000"/>
          <w:spacing w:val="8"/>
          <w:sz w:val="19"/>
        </w:rPr>
        <w:softHyphen/>
        <w:t>tion that often arises in Catholic discussions surrounding the beginning of life: when is the human being ensouled?</w:t>
      </w:r>
    </w:p>
    <w:p w:rsidR="000F377B" w:rsidRDefault="000F377B">
      <w:pPr>
        <w:spacing w:line="260" w:lineRule="exact"/>
        <w:ind w:firstLine="216"/>
        <w:jc w:val="both"/>
        <w:textAlignment w:val="baseline"/>
        <w:rPr>
          <w:rFonts w:eastAsia="Times New Roman"/>
          <w:color w:val="000000"/>
          <w:spacing w:val="7"/>
          <w:sz w:val="19"/>
        </w:rPr>
      </w:pPr>
      <w:r>
        <w:rPr>
          <w:rFonts w:eastAsia="Times New Roman"/>
          <w:color w:val="000000"/>
          <w:spacing w:val="7"/>
          <w:sz w:val="19"/>
        </w:rPr>
        <w:t xml:space="preserve">Then, in chapter </w:t>
      </w:r>
      <w:r>
        <w:rPr>
          <w:rFonts w:eastAsia="Times New Roman"/>
          <w:color w:val="000000"/>
          <w:spacing w:val="7"/>
          <w:sz w:val="17"/>
        </w:rPr>
        <w:t xml:space="preserve">3, </w:t>
      </w:r>
      <w:r>
        <w:rPr>
          <w:rFonts w:eastAsia="Times New Roman"/>
          <w:color w:val="000000"/>
          <w:spacing w:val="7"/>
          <w:sz w:val="19"/>
        </w:rPr>
        <w:t>I confront the moral questions raised by scientific developments that impact human procreation—scientific advances that can help a couple prevent or assist the conception of their child. How do we determine if these practices can help the acting person to virtuous</w:t>
      </w:r>
      <w:r>
        <w:rPr>
          <w:rFonts w:eastAsia="Times New Roman"/>
          <w:color w:val="000000"/>
          <w:spacing w:val="7"/>
          <w:sz w:val="19"/>
        </w:rPr>
        <w:softHyphen/>
        <w:t>ly respond to the universal call of holiness? Briefly, as Pope John Paul II, confirming the consistent teaching of the Catholic tradition, explained in his theology of the body, authentic conjugal acts have to be open to the transmission of life. This criterion can be used to judge the morality of the different methods available to regulate birth. Natural family plan</w:t>
      </w:r>
      <w:r>
        <w:rPr>
          <w:rFonts w:eastAsia="Times New Roman"/>
          <w:color w:val="000000"/>
          <w:spacing w:val="7"/>
          <w:sz w:val="19"/>
        </w:rPr>
        <w:softHyphen/>
        <w:t xml:space="preserve">ning methods to regulate birth meet this standard because they respect the structure and meaning of human sexuality, and as such are morally upright. In contrast, contraceptive methods to regulate births do not pass this test, that they respect the inseparability principle, the moral principle that affirms that it is necessary that each and every marriage act of sexual intercourse remain ordered per se to the procreation of human life. They distort the structure and meaning of human sexuality and as such are morally reprehensible. Finally, to end chapter </w:t>
      </w:r>
      <w:r>
        <w:rPr>
          <w:rFonts w:eastAsia="Times New Roman"/>
          <w:color w:val="000000"/>
          <w:spacing w:val="7"/>
          <w:sz w:val="17"/>
        </w:rPr>
        <w:t xml:space="preserve">3, </w:t>
      </w:r>
      <w:r>
        <w:rPr>
          <w:rFonts w:eastAsia="Times New Roman"/>
          <w:color w:val="000000"/>
          <w:spacing w:val="7"/>
          <w:sz w:val="19"/>
        </w:rPr>
        <w:t>I deal with questions that</w:t>
      </w:r>
    </w:p>
    <w:p w:rsidR="000F377B" w:rsidRDefault="000F377B">
      <w:pPr>
        <w:sectPr w:rsidR="000F377B">
          <w:pgSz w:w="7920" w:h="12240"/>
          <w:pgMar w:top="360" w:right="1128" w:bottom="984" w:left="572" w:header="720" w:footer="720" w:gutter="0"/>
          <w:cols w:space="720"/>
        </w:sectPr>
      </w:pPr>
    </w:p>
    <w:p w:rsidR="000F377B" w:rsidRDefault="000F377B">
      <w:pPr>
        <w:tabs>
          <w:tab w:val="right" w:pos="6264"/>
        </w:tabs>
        <w:spacing w:before="7" w:line="260" w:lineRule="exact"/>
        <w:ind w:left="2520"/>
        <w:textAlignment w:val="baseline"/>
        <w:rPr>
          <w:rFonts w:ascii="Garamond" w:eastAsia="Times New Roman" w:hAnsi="Garamond"/>
          <w:color w:val="000000"/>
          <w:sz w:val="21"/>
        </w:rPr>
      </w:pPr>
      <w:r>
        <w:rPr>
          <w:rFonts w:ascii="Garamond" w:eastAsia="Times New Roman" w:hAnsi="Garamond"/>
          <w:color w:val="000000"/>
          <w:sz w:val="21"/>
        </w:rPr>
        <w:t>Introduction</w:t>
      </w:r>
      <w:r>
        <w:rPr>
          <w:rFonts w:ascii="Garamond" w:eastAsia="Times New Roman" w:hAnsi="Garamond"/>
          <w:color w:val="000000"/>
          <w:sz w:val="21"/>
        </w:rPr>
        <w:tab/>
        <w:t>3</w:t>
      </w:r>
    </w:p>
    <w:p w:rsidR="000F377B" w:rsidRDefault="000F377B">
      <w:pPr>
        <w:spacing w:before="332" w:line="260" w:lineRule="exact"/>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arise from infertility and the technologies that seek to address the suffer</w:t>
      </w:r>
      <w:r>
        <w:rPr>
          <w:rFonts w:ascii="Garamond" w:eastAsia="Times New Roman" w:hAnsi="Garamond"/>
          <w:color w:val="000000"/>
          <w:spacing w:val="3"/>
          <w:sz w:val="21"/>
        </w:rPr>
        <w:softHyphen/>
        <w:t>ings of an infertile couple, including in vitro fertilization, other forms of assisted reproductive technologies, and the emerging possibility of hu</w:t>
      </w:r>
      <w:r>
        <w:rPr>
          <w:rFonts w:ascii="Garamond" w:eastAsia="Times New Roman" w:hAnsi="Garamond"/>
          <w:color w:val="000000"/>
          <w:spacing w:val="3"/>
          <w:sz w:val="21"/>
        </w:rPr>
        <w:softHyphen/>
        <w:t>man cloning.</w:t>
      </w:r>
    </w:p>
    <w:p w:rsidR="000F377B" w:rsidRDefault="000F377B">
      <w:pPr>
        <w:spacing w:before="12" w:line="260" w:lineRule="exact"/>
        <w:ind w:firstLine="216"/>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Next, in chapter 4, I deal with several issues surrounding the decision-making process of the patient and his physician, as they are understood within the tradition of Catholic bioethics. We begin with a discussion of the identities of the patient and of the health care professional in the clinical encounter. How are we to understand their particular roles in the struggle with illness? I then move both to the professional-patient rela</w:t>
      </w:r>
      <w:r>
        <w:rPr>
          <w:rFonts w:ascii="Garamond" w:eastAsia="Times New Roman" w:hAnsi="Garamond"/>
          <w:color w:val="000000"/>
          <w:spacing w:val="3"/>
          <w:sz w:val="21"/>
        </w:rPr>
        <w:softHyphen/>
        <w:t>tionship that forms the context for many of the healthcare decisions en</w:t>
      </w:r>
      <w:r>
        <w:rPr>
          <w:rFonts w:ascii="Garamond" w:eastAsia="Times New Roman" w:hAnsi="Garamond"/>
          <w:color w:val="000000"/>
          <w:spacing w:val="3"/>
          <w:sz w:val="21"/>
        </w:rPr>
        <w:softHyphen/>
        <w:t>trusted to the patient, and to the question of confidentiality, an essential ingredient that protects the integrity of this relationship. I conclude with a discussion of informed consent, the process that allows a patient to be</w:t>
      </w:r>
      <w:r>
        <w:rPr>
          <w:rFonts w:ascii="Garamond" w:eastAsia="Times New Roman" w:hAnsi="Garamond"/>
          <w:color w:val="000000"/>
          <w:spacing w:val="3"/>
          <w:sz w:val="21"/>
        </w:rPr>
        <w:softHyphen/>
        <w:t>come a prudent participant in all decision making regarding his health care.</w:t>
      </w:r>
    </w:p>
    <w:p w:rsidR="000F377B" w:rsidRDefault="000F377B">
      <w:pPr>
        <w:spacing w:before="13" w:line="260" w:lineRule="exact"/>
        <w:ind w:firstLine="216"/>
        <w:jc w:val="both"/>
        <w:textAlignment w:val="baseline"/>
        <w:rPr>
          <w:rFonts w:ascii="Garamond" w:eastAsia="Times New Roman" w:hAnsi="Garamond"/>
          <w:color w:val="000000"/>
          <w:sz w:val="21"/>
        </w:rPr>
      </w:pPr>
      <w:r>
        <w:rPr>
          <w:rFonts w:ascii="Garamond" w:eastAsia="Times New Roman" w:hAnsi="Garamond"/>
          <w:color w:val="000000"/>
          <w:sz w:val="21"/>
        </w:rPr>
        <w:t xml:space="preserve">In chapter </w:t>
      </w:r>
      <w:r>
        <w:rPr>
          <w:rFonts w:ascii="Garamond" w:eastAsia="Times New Roman" w:hAnsi="Garamond"/>
          <w:color w:val="000000"/>
          <w:sz w:val="21"/>
          <w:vertAlign w:val="subscript"/>
        </w:rPr>
        <w:t>5,</w:t>
      </w:r>
      <w:r>
        <w:rPr>
          <w:rFonts w:ascii="Garamond" w:eastAsia="Times New Roman" w:hAnsi="Garamond"/>
          <w:color w:val="000000"/>
          <w:sz w:val="21"/>
        </w:rPr>
        <w:t xml:space="preserve"> I move to the moral issues that surround death and the dying process. The chapter opens with a theological account of death and then turns to the two most common scenarios in the clinical setting that raise troubling moral questions at the end of life. The first deals with the management of intense pain that risks hastening the patient's death, while the second deals with the refusal or the discontinuation of medi</w:t>
      </w:r>
      <w:r>
        <w:rPr>
          <w:rFonts w:ascii="Garamond" w:eastAsia="Times New Roman" w:hAnsi="Garamond"/>
          <w:color w:val="000000"/>
          <w:sz w:val="21"/>
        </w:rPr>
        <w:softHyphen/>
        <w:t>cal treatment. I then consider the moral debates surrounding euthanasia, physician-assisted suicide, and the care of individuals in the persistent vegetative state (PVS), the minimally conscious state (MCS), and other disorders of consciousness. In recognition of the truth that life, though inviolable, is not an absolute good, the Catholic moral tradition teaches that we are not morally obligated to use extraordinary means to maintain our lives. This is the principle of elective extraordinary means that should govern the actions of persons seeking to die virtuously.</w:t>
      </w:r>
    </w:p>
    <w:p w:rsidR="000F377B" w:rsidRDefault="000F377B">
      <w:pPr>
        <w:spacing w:before="3" w:line="260" w:lineRule="exact"/>
        <w:ind w:firstLine="216"/>
        <w:jc w:val="both"/>
        <w:textAlignment w:val="baseline"/>
        <w:rPr>
          <w:rFonts w:ascii="Garamond" w:eastAsia="Times New Roman" w:hAnsi="Garamond"/>
          <w:color w:val="000000"/>
          <w:spacing w:val="1"/>
          <w:sz w:val="21"/>
        </w:rPr>
      </w:pPr>
      <w:r>
        <w:rPr>
          <w:rFonts w:ascii="Garamond" w:eastAsia="Times New Roman" w:hAnsi="Garamond"/>
          <w:color w:val="000000"/>
          <w:spacing w:val="1"/>
          <w:sz w:val="21"/>
        </w:rPr>
        <w:t xml:space="preserve">Chapter </w:t>
      </w:r>
      <w:r>
        <w:rPr>
          <w:rFonts w:ascii="Garamond" w:eastAsia="Times New Roman" w:hAnsi="Garamond"/>
          <w:color w:val="000000"/>
          <w:spacing w:val="1"/>
          <w:sz w:val="19"/>
        </w:rPr>
        <w:t xml:space="preserve">6 </w:t>
      </w:r>
      <w:r>
        <w:rPr>
          <w:rFonts w:ascii="Garamond" w:eastAsia="Times New Roman" w:hAnsi="Garamond"/>
          <w:color w:val="000000"/>
          <w:spacing w:val="1"/>
          <w:sz w:val="21"/>
        </w:rPr>
        <w:t>deals with the ethics of organ transplantation. I begin with the moral framework that is used to justify the practice of organ dona</w:t>
      </w:r>
      <w:r>
        <w:rPr>
          <w:rFonts w:ascii="Garamond" w:eastAsia="Times New Roman" w:hAnsi="Garamond"/>
          <w:color w:val="000000"/>
          <w:spacing w:val="1"/>
          <w:sz w:val="21"/>
        </w:rPr>
        <w:softHyphen/>
        <w:t xml:space="preserve">tion and exchange: organ donation is an act of self-giving that should be motivated by charity. Because of this, proposals that legitimate the sale and purchase of human organs are illicit. Next, as Pope Benedict </w:t>
      </w:r>
      <w:r>
        <w:rPr>
          <w:rFonts w:ascii="Garamond" w:eastAsia="Times New Roman" w:hAnsi="Garamond"/>
          <w:color w:val="000000"/>
          <w:spacing w:val="1"/>
          <w:sz w:val="21"/>
          <w:lang w:val="es-ES"/>
        </w:rPr>
        <w:t xml:space="preserve">XVI </w:t>
      </w:r>
      <w:r>
        <w:rPr>
          <w:rFonts w:ascii="Garamond" w:eastAsia="Times New Roman" w:hAnsi="Garamond"/>
          <w:color w:val="000000"/>
          <w:spacing w:val="1"/>
          <w:sz w:val="21"/>
        </w:rPr>
        <w:t>reminded the Church and the world in a speech to an international con</w:t>
      </w:r>
      <w:r>
        <w:rPr>
          <w:rFonts w:ascii="Garamond" w:eastAsia="Times New Roman" w:hAnsi="Garamond"/>
          <w:color w:val="000000"/>
          <w:spacing w:val="1"/>
          <w:sz w:val="21"/>
        </w:rPr>
        <w:softHyphen/>
        <w:t>gress on organ transplants, vital organs can be taken only from a person who has been declared dead: "It is helpful to remember, however, that the</w:t>
      </w:r>
    </w:p>
    <w:p w:rsidR="000F377B" w:rsidRDefault="000F377B">
      <w:pPr>
        <w:sectPr w:rsidR="000F377B">
          <w:pgSz w:w="7920" w:h="12240"/>
          <w:pgMar w:top="360" w:right="602" w:bottom="964" w:left="1088" w:header="720" w:footer="720" w:gutter="0"/>
          <w:cols w:space="720"/>
        </w:sectPr>
      </w:pPr>
    </w:p>
    <w:p w:rsidR="000F377B" w:rsidRDefault="000F377B">
      <w:pPr>
        <w:tabs>
          <w:tab w:val="left" w:pos="2520"/>
        </w:tabs>
        <w:spacing w:line="243" w:lineRule="exact"/>
        <w:ind w:right="72"/>
        <w:textAlignment w:val="baseline"/>
        <w:rPr>
          <w:rFonts w:eastAsia="Times New Roman"/>
          <w:color w:val="000000"/>
          <w:spacing w:val="8"/>
          <w:sz w:val="19"/>
        </w:rPr>
      </w:pPr>
      <w:r>
        <w:rPr>
          <w:rFonts w:eastAsia="Times New Roman"/>
          <w:color w:val="000000"/>
          <w:spacing w:val="8"/>
          <w:sz w:val="19"/>
        </w:rPr>
        <w:t>4</w:t>
      </w:r>
      <w:r>
        <w:rPr>
          <w:rFonts w:eastAsia="Times New Roman"/>
          <w:color w:val="000000"/>
          <w:spacing w:val="8"/>
          <w:sz w:val="19"/>
        </w:rPr>
        <w:tab/>
        <w:t>Introduction</w:t>
      </w:r>
    </w:p>
    <w:p w:rsidR="000F377B" w:rsidRDefault="000F377B">
      <w:pPr>
        <w:spacing w:before="324" w:line="261" w:lineRule="exact"/>
        <w:ind w:right="72"/>
        <w:jc w:val="both"/>
        <w:textAlignment w:val="baseline"/>
        <w:rPr>
          <w:rFonts w:eastAsia="Times New Roman"/>
          <w:color w:val="000000"/>
          <w:spacing w:val="7"/>
          <w:sz w:val="19"/>
        </w:rPr>
      </w:pPr>
      <w:r>
        <w:rPr>
          <w:rFonts w:eastAsia="Times New Roman"/>
          <w:color w:val="000000"/>
          <w:spacing w:val="7"/>
          <w:sz w:val="19"/>
        </w:rPr>
        <w:t xml:space="preserve">individual vital organs cannot be extracted except </w:t>
      </w:r>
      <w:r>
        <w:rPr>
          <w:rFonts w:eastAsia="Times New Roman"/>
          <w:i/>
          <w:color w:val="000000"/>
          <w:spacing w:val="7"/>
          <w:sz w:val="19"/>
        </w:rPr>
        <w:t>ex cadavere."</w:t>
      </w:r>
      <w:r>
        <w:rPr>
          <w:rFonts w:ascii="Bookman Old Style" w:eastAsia="Times New Roman" w:hAnsi="Bookman Old Style"/>
          <w:i/>
          <w:color w:val="000000"/>
          <w:spacing w:val="7"/>
          <w:sz w:val="19"/>
          <w:vertAlign w:val="superscript"/>
        </w:rPr>
        <w:t>3</w:t>
      </w:r>
      <w:r>
        <w:rPr>
          <w:rFonts w:eastAsia="Times New Roman"/>
          <w:color w:val="000000"/>
          <w:spacing w:val="7"/>
          <w:sz w:val="19"/>
        </w:rPr>
        <w:t xml:space="preserve"> It is not surprising, therefore, that Catholic and other bioethicists continue to try to answer the following question accurately and truthfully: how do we know that someone is dead? Thus, I end this chapter with a critical sur</w:t>
      </w:r>
      <w:r>
        <w:rPr>
          <w:rFonts w:eastAsia="Times New Roman"/>
          <w:color w:val="000000"/>
          <w:spacing w:val="7"/>
          <w:sz w:val="19"/>
        </w:rPr>
        <w:softHyphen/>
        <w:t>vey of the debate surrounding the definition of death and the neurologi</w:t>
      </w:r>
      <w:r>
        <w:rPr>
          <w:rFonts w:eastAsia="Times New Roman"/>
          <w:color w:val="000000"/>
          <w:spacing w:val="7"/>
          <w:sz w:val="19"/>
        </w:rPr>
        <w:softHyphen/>
        <w:t>cal criteria that equate brain death with death, concluding that the avail</w:t>
      </w:r>
      <w:r>
        <w:rPr>
          <w:rFonts w:eastAsia="Times New Roman"/>
          <w:color w:val="000000"/>
          <w:spacing w:val="7"/>
          <w:sz w:val="19"/>
        </w:rPr>
        <w:softHyphen/>
        <w:t xml:space="preserve">able evidence indicates that brain-dead patients are </w:t>
      </w:r>
      <w:r>
        <w:rPr>
          <w:rFonts w:eastAsia="Times New Roman"/>
          <w:i/>
          <w:color w:val="000000"/>
          <w:spacing w:val="7"/>
          <w:sz w:val="19"/>
        </w:rPr>
        <w:t xml:space="preserve">not </w:t>
      </w:r>
      <w:r>
        <w:rPr>
          <w:rFonts w:eastAsia="Times New Roman"/>
          <w:color w:val="000000"/>
          <w:spacing w:val="7"/>
          <w:sz w:val="19"/>
        </w:rPr>
        <w:t>dead.</w:t>
      </w:r>
    </w:p>
    <w:p w:rsidR="000F377B" w:rsidRDefault="000F377B">
      <w:pPr>
        <w:spacing w:line="260" w:lineRule="exact"/>
        <w:ind w:right="72" w:firstLine="288"/>
        <w:jc w:val="both"/>
        <w:textAlignment w:val="baseline"/>
        <w:rPr>
          <w:rFonts w:eastAsia="Times New Roman"/>
          <w:color w:val="000000"/>
          <w:spacing w:val="6"/>
          <w:sz w:val="19"/>
        </w:rPr>
      </w:pPr>
      <w:r>
        <w:rPr>
          <w:rFonts w:eastAsia="Times New Roman"/>
          <w:color w:val="000000"/>
          <w:spacing w:val="6"/>
          <w:sz w:val="19"/>
        </w:rPr>
        <w:t xml:space="preserve">In chapter </w:t>
      </w:r>
      <w:r>
        <w:rPr>
          <w:rFonts w:eastAsia="Times New Roman"/>
          <w:color w:val="000000"/>
          <w:spacing w:val="6"/>
          <w:sz w:val="17"/>
        </w:rPr>
        <w:t xml:space="preserve">7, </w:t>
      </w:r>
      <w:r>
        <w:rPr>
          <w:rFonts w:eastAsia="Times New Roman"/>
          <w:color w:val="000000"/>
          <w:spacing w:val="6"/>
          <w:sz w:val="19"/>
        </w:rPr>
        <w:t>I turn to the moral questions raised by biomedical re</w:t>
      </w:r>
      <w:r>
        <w:rPr>
          <w:rFonts w:eastAsia="Times New Roman"/>
          <w:color w:val="000000"/>
          <w:spacing w:val="6"/>
          <w:sz w:val="19"/>
        </w:rPr>
        <w:softHyphen/>
        <w:t xml:space="preserve">search, beginning with those concerns raised by experimentation with human subjects. The Catholic Church has endorsed the ethical principles summarized both in the Nuremberg Code, written </w:t>
      </w:r>
      <w:r>
        <w:rPr>
          <w:rFonts w:eastAsia="Times New Roman"/>
          <w:color w:val="000000"/>
          <w:spacing w:val="6"/>
          <w:sz w:val="17"/>
        </w:rPr>
        <w:t xml:space="preserve">in 1947 in </w:t>
      </w:r>
      <w:r>
        <w:rPr>
          <w:rFonts w:eastAsia="Times New Roman"/>
          <w:color w:val="000000"/>
          <w:spacing w:val="6"/>
          <w:sz w:val="19"/>
        </w:rPr>
        <w:t>response to the atrocities carried out by Nazi scientists on vulnerable subjects, and in the Declaration of Helsinki, first adopted in I</w:t>
      </w:r>
      <w:r>
        <w:rPr>
          <w:rFonts w:eastAsia="Times New Roman"/>
          <w:color w:val="000000"/>
          <w:spacing w:val="6"/>
          <w:sz w:val="19"/>
          <w:vertAlign w:val="subscript"/>
        </w:rPr>
        <w:t>9</w:t>
      </w:r>
      <w:r>
        <w:rPr>
          <w:rFonts w:eastAsia="Times New Roman"/>
          <w:color w:val="000000"/>
          <w:spacing w:val="6"/>
          <w:sz w:val="19"/>
        </w:rPr>
        <w:t xml:space="preserve">64 by the World Medical Association. </w:t>
      </w:r>
      <w:r>
        <w:rPr>
          <w:rFonts w:eastAsia="Times New Roman"/>
          <w:color w:val="000000"/>
          <w:spacing w:val="6"/>
          <w:sz w:val="17"/>
        </w:rPr>
        <w:t xml:space="preserve">I </w:t>
      </w:r>
      <w:r>
        <w:rPr>
          <w:rFonts w:eastAsia="Times New Roman"/>
          <w:color w:val="000000"/>
          <w:spacing w:val="6"/>
          <w:sz w:val="19"/>
        </w:rPr>
        <w:t>continue with a parallel discussion of the morality of ani</w:t>
      </w:r>
      <w:r>
        <w:rPr>
          <w:rFonts w:eastAsia="Times New Roman"/>
          <w:color w:val="000000"/>
          <w:spacing w:val="6"/>
          <w:sz w:val="19"/>
        </w:rPr>
        <w:softHyphen/>
        <w:t>mal testing: how can one justify the routine, and sometimes lethal, ex</w:t>
      </w:r>
      <w:r>
        <w:rPr>
          <w:rFonts w:eastAsia="Times New Roman"/>
          <w:color w:val="000000"/>
          <w:spacing w:val="6"/>
          <w:sz w:val="19"/>
        </w:rPr>
        <w:softHyphen/>
        <w:t>periments that are done with monkeys, rabbits, and mice, in laboratories throughout the world? In principle, the Catholic Church is supportive of animal research. She teaches that God entrusted the animals to the stew</w:t>
      </w:r>
      <w:r>
        <w:rPr>
          <w:rFonts w:eastAsia="Times New Roman"/>
          <w:color w:val="000000"/>
          <w:spacing w:val="6"/>
          <w:sz w:val="19"/>
        </w:rPr>
        <w:softHyphen/>
        <w:t>ardship of those whom he created in his own image and likeness, and that animals do not and cannot have the dignity ascribed to human beings. Hence it is legitimate to use animals for food, for clothing, and for bio</w:t>
      </w:r>
      <w:r>
        <w:rPr>
          <w:rFonts w:eastAsia="Times New Roman"/>
          <w:color w:val="000000"/>
          <w:spacing w:val="6"/>
          <w:sz w:val="19"/>
        </w:rPr>
        <w:softHyphen/>
        <w:t>medical research "if it remains within reasonable limits and contributes to caring for or saving human lives,"</w:t>
      </w:r>
      <w:r>
        <w:rPr>
          <w:rFonts w:ascii="Bookman Old Style" w:eastAsia="Times New Roman" w:hAnsi="Bookman Old Style"/>
          <w:color w:val="000000"/>
          <w:spacing w:val="6"/>
          <w:sz w:val="19"/>
          <w:vertAlign w:val="superscript"/>
        </w:rPr>
        <w:t>4</w:t>
      </w:r>
      <w:r>
        <w:rPr>
          <w:rFonts w:eastAsia="Times New Roman"/>
          <w:color w:val="000000"/>
          <w:spacing w:val="6"/>
          <w:sz w:val="19"/>
        </w:rPr>
        <w:t xml:space="preserve"> Finally, I close this chapter with a discussion of the moral controversy surrounding stem cell research and the emerging field of regenerative medicine. A moral consensus exists ap</w:t>
      </w:r>
      <w:r>
        <w:rPr>
          <w:rFonts w:eastAsia="Times New Roman"/>
          <w:color w:val="000000"/>
          <w:spacing w:val="6"/>
          <w:sz w:val="19"/>
        </w:rPr>
        <w:softHyphen/>
        <w:t>plauding and encouraging the development of cell-replacement therapies that arise from human adult stem cell research. However, embryonic stem cell research as it is done today is gravely immoral because it leads to the killing of embryonic human beings. To be faithful to his vocation, the virtuous scientist has to respect the moral law, especially the moral im</w:t>
      </w:r>
      <w:r>
        <w:rPr>
          <w:rFonts w:eastAsia="Times New Roman"/>
          <w:color w:val="000000"/>
          <w:spacing w:val="6"/>
          <w:sz w:val="19"/>
        </w:rPr>
        <w:softHyphen/>
        <w:t>perative to respect and to protect the dignity of the human person.</w:t>
      </w:r>
    </w:p>
    <w:p w:rsidR="000F377B" w:rsidRDefault="000F377B">
      <w:pPr>
        <w:spacing w:line="259" w:lineRule="exact"/>
        <w:ind w:left="288" w:right="72"/>
        <w:jc w:val="both"/>
        <w:textAlignment w:val="baseline"/>
        <w:rPr>
          <w:rFonts w:eastAsia="Times New Roman"/>
          <w:color w:val="000000"/>
          <w:spacing w:val="6"/>
          <w:sz w:val="19"/>
        </w:rPr>
      </w:pPr>
      <w:r>
        <w:rPr>
          <w:rFonts w:eastAsia="Times New Roman"/>
          <w:color w:val="000000"/>
          <w:spacing w:val="6"/>
          <w:sz w:val="19"/>
        </w:rPr>
        <w:t xml:space="preserve">To conclude the book, in chapter </w:t>
      </w:r>
      <w:r>
        <w:rPr>
          <w:rFonts w:eastAsia="Times New Roman"/>
          <w:color w:val="000000"/>
          <w:spacing w:val="6"/>
          <w:sz w:val="17"/>
        </w:rPr>
        <w:t xml:space="preserve">8, </w:t>
      </w:r>
      <w:r>
        <w:rPr>
          <w:rFonts w:eastAsia="Times New Roman"/>
          <w:color w:val="000000"/>
          <w:spacing w:val="6"/>
          <w:sz w:val="19"/>
        </w:rPr>
        <w:t>I confront the realities faced by a</w:t>
      </w:r>
    </w:p>
    <w:p w:rsidR="000F377B" w:rsidRDefault="000F377B">
      <w:pPr>
        <w:spacing w:before="278" w:line="218" w:lineRule="exact"/>
        <w:ind w:right="72" w:firstLine="288"/>
        <w:textAlignment w:val="baseline"/>
        <w:rPr>
          <w:rFonts w:eastAsia="Times New Roman"/>
          <w:color w:val="000000"/>
          <w:sz w:val="17"/>
        </w:rPr>
      </w:pPr>
      <w:r>
        <w:rPr>
          <w:rFonts w:eastAsia="Times New Roman"/>
          <w:color w:val="000000"/>
          <w:sz w:val="17"/>
        </w:rPr>
        <w:t xml:space="preserve">3. Benedict </w:t>
      </w:r>
      <w:r>
        <w:rPr>
          <w:rFonts w:eastAsia="Times New Roman"/>
          <w:color w:val="000000"/>
          <w:sz w:val="17"/>
          <w:lang w:val="es-ES"/>
        </w:rPr>
        <w:t xml:space="preserve">XVI, </w:t>
      </w:r>
      <w:r>
        <w:rPr>
          <w:rFonts w:eastAsia="Times New Roman"/>
          <w:color w:val="000000"/>
          <w:sz w:val="17"/>
        </w:rPr>
        <w:t xml:space="preserve">"Address of His Holiness Benedict </w:t>
      </w:r>
      <w:r>
        <w:rPr>
          <w:rFonts w:eastAsia="Times New Roman"/>
          <w:color w:val="000000"/>
          <w:sz w:val="17"/>
          <w:lang w:val="es-ES"/>
        </w:rPr>
        <w:t xml:space="preserve">XVI </w:t>
      </w:r>
      <w:r>
        <w:rPr>
          <w:rFonts w:eastAsia="Times New Roman"/>
          <w:color w:val="000000"/>
          <w:sz w:val="17"/>
        </w:rPr>
        <w:t>to Participants at an In</w:t>
      </w:r>
      <w:r>
        <w:rPr>
          <w:rFonts w:eastAsia="Times New Roman"/>
          <w:color w:val="000000"/>
          <w:sz w:val="17"/>
        </w:rPr>
        <w:softHyphen/>
        <w:t>ternational Congress Organized by the Pontifical Academy of Life," Available at http:// www.vatican.va/holy_father/benedict_xvi/speeches/zoo8/november/documents/hf ben-xvi_spe_zoo8iio7 acdlife_en.html.</w:t>
      </w:r>
    </w:p>
    <w:p w:rsidR="000F377B" w:rsidRDefault="000F377B">
      <w:pPr>
        <w:spacing w:line="216" w:lineRule="exact"/>
        <w:ind w:right="72" w:firstLine="288"/>
        <w:jc w:val="both"/>
        <w:textAlignment w:val="baseline"/>
        <w:rPr>
          <w:rFonts w:eastAsia="Times New Roman"/>
          <w:color w:val="000000"/>
          <w:sz w:val="17"/>
        </w:rPr>
      </w:pPr>
      <w:r>
        <w:rPr>
          <w:rFonts w:eastAsia="Times New Roman"/>
          <w:color w:val="000000"/>
          <w:sz w:val="17"/>
        </w:rPr>
        <w:t xml:space="preserve">q. </w:t>
      </w:r>
      <w:r>
        <w:rPr>
          <w:rFonts w:ascii="Tahoma" w:eastAsia="Times New Roman" w:hAnsi="Tahoma"/>
          <w:i/>
          <w:color w:val="000000"/>
          <w:sz w:val="14"/>
        </w:rPr>
        <w:t xml:space="preserve">Catechism of the Catholic Church, </w:t>
      </w:r>
      <w:r>
        <w:rPr>
          <w:rFonts w:eastAsia="Times New Roman"/>
          <w:color w:val="000000"/>
          <w:sz w:val="17"/>
        </w:rPr>
        <w:t xml:space="preserve">znd ed. (Vatican City: Libreria Editrice </w:t>
      </w:r>
      <w:r>
        <w:rPr>
          <w:rFonts w:eastAsia="Times New Roman"/>
          <w:color w:val="000000"/>
          <w:sz w:val="17"/>
          <w:lang w:val="es-ES"/>
        </w:rPr>
        <w:t xml:space="preserve">Vaticana, </w:t>
      </w:r>
      <w:r>
        <w:rPr>
          <w:rFonts w:eastAsia="Times New Roman"/>
          <w:color w:val="000000"/>
          <w:sz w:val="17"/>
        </w:rPr>
        <w:t>1997), no. 2q.i7.</w:t>
      </w:r>
    </w:p>
    <w:p w:rsidR="000F377B" w:rsidRDefault="000F377B">
      <w:pPr>
        <w:sectPr w:rsidR="000F377B">
          <w:pgSz w:w="7920" w:h="12240"/>
          <w:pgMar w:top="420" w:right="1111" w:bottom="924" w:left="579" w:header="720" w:footer="720" w:gutter="0"/>
          <w:cols w:space="720"/>
        </w:sectPr>
      </w:pPr>
    </w:p>
    <w:p w:rsidR="000F377B" w:rsidRDefault="000F377B">
      <w:pPr>
        <w:tabs>
          <w:tab w:val="right" w:pos="6264"/>
        </w:tabs>
        <w:spacing w:line="257" w:lineRule="exact"/>
        <w:ind w:left="2520"/>
        <w:textAlignment w:val="baseline"/>
        <w:rPr>
          <w:rFonts w:ascii="Garamond" w:eastAsia="Times New Roman" w:hAnsi="Garamond"/>
          <w:color w:val="000000"/>
          <w:sz w:val="21"/>
        </w:rPr>
      </w:pPr>
      <w:r>
        <w:rPr>
          <w:rFonts w:ascii="Garamond" w:eastAsia="Times New Roman" w:hAnsi="Garamond"/>
          <w:color w:val="000000"/>
          <w:sz w:val="21"/>
        </w:rPr>
        <w:t>Introduction</w:t>
      </w:r>
      <w:r>
        <w:rPr>
          <w:rFonts w:ascii="Garamond" w:eastAsia="Times New Roman" w:hAnsi="Garamond"/>
          <w:color w:val="000000"/>
          <w:sz w:val="21"/>
        </w:rPr>
        <w:tab/>
      </w:r>
      <w:r>
        <w:rPr>
          <w:rFonts w:ascii="Garamond" w:eastAsia="Times New Roman" w:hAnsi="Garamond"/>
          <w:color w:val="000000"/>
          <w:sz w:val="19"/>
        </w:rPr>
        <w:t>5</w:t>
      </w:r>
    </w:p>
    <w:p w:rsidR="000F377B" w:rsidRDefault="000F377B">
      <w:pPr>
        <w:spacing w:before="337" w:line="260" w:lineRule="exact"/>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citizen of faith living in a free and democratic society and deal with the complex moral issue of cooperation in evil. Basically, the Catholic citizen striving for virtue needs to understand that he is living in a society that is at the same time, postmodern, secular, and liberal. It is a society that will inherently oppose his efforts to faithfully live out his moral convic</w:t>
      </w:r>
      <w:r>
        <w:rPr>
          <w:rFonts w:ascii="Garamond" w:eastAsia="Times New Roman" w:hAnsi="Garamond"/>
          <w:color w:val="000000"/>
          <w:spacing w:val="3"/>
          <w:sz w:val="21"/>
        </w:rPr>
        <w:softHyphen/>
        <w:t>tions, and to fulfill the Christ-given mandate to evangelize and transform the world. Therefore, he is being called to speak using the method of tra</w:t>
      </w:r>
      <w:r>
        <w:rPr>
          <w:rFonts w:ascii="Garamond" w:eastAsia="Times New Roman" w:hAnsi="Garamond"/>
          <w:color w:val="000000"/>
          <w:spacing w:val="3"/>
          <w:sz w:val="21"/>
        </w:rPr>
        <w:softHyphen/>
        <w:t>dition-constituted inquiry described by the philosopher Alasdair Mac-Intyre, and to live the truths of the gospel of life with courage and joy as a witness to the transforming power of grace.</w:t>
      </w:r>
    </w:p>
    <w:p w:rsidR="000F377B" w:rsidRDefault="000F377B">
      <w:pPr>
        <w:spacing w:before="16" w:line="260" w:lineRule="exact"/>
        <w:ind w:firstLine="216"/>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Finally, to end this introduction, I should acknowledge one peculiar</w:t>
      </w:r>
      <w:r>
        <w:rPr>
          <w:rFonts w:ascii="Garamond" w:eastAsia="Times New Roman" w:hAnsi="Garamond"/>
          <w:color w:val="000000"/>
          <w:spacing w:val="2"/>
          <w:sz w:val="21"/>
        </w:rPr>
        <w:softHyphen/>
        <w:t>ity of bioethics. By its nature, bioethics is a moral theology of crises. In other words, it is a branch of moral theology that responds to scenarios where an individual is confronted by a particular life crisis, including, among others, an unexpected pregnancy, a dying spouse, or a morally suspect cure to a chronic illness, that threatens his physical or spiritual well-being. Often, these scenarios cannot be resolved by acquiring virtues because they require that the human agent act within a relatively short pe</w:t>
      </w:r>
      <w:r>
        <w:rPr>
          <w:rFonts w:ascii="Garamond" w:eastAsia="Times New Roman" w:hAnsi="Garamond"/>
          <w:color w:val="000000"/>
          <w:spacing w:val="2"/>
          <w:sz w:val="21"/>
        </w:rPr>
        <w:softHyphen/>
        <w:t>riod of time. Therefore, in contrast to the other branches of moral theol</w:t>
      </w:r>
      <w:r>
        <w:rPr>
          <w:rFonts w:ascii="Garamond" w:eastAsia="Times New Roman" w:hAnsi="Garamond"/>
          <w:color w:val="000000"/>
          <w:spacing w:val="2"/>
          <w:sz w:val="21"/>
        </w:rPr>
        <w:softHyphen/>
        <w:t>ogy, which can emphasize the development of virtue, bioethics needs to highlight those virtues already present in the individual, maybe even only in germ, that can dispose him to act well here and now. Consequently, I will conclude each chapter that follows with a discussion of a particu</w:t>
      </w:r>
      <w:r>
        <w:rPr>
          <w:rFonts w:ascii="Garamond" w:eastAsia="Times New Roman" w:hAnsi="Garamond"/>
          <w:color w:val="000000"/>
          <w:spacing w:val="2"/>
          <w:sz w:val="21"/>
        </w:rPr>
        <w:softHyphen/>
        <w:t>lar virtue that could help the human agent confront specific moral crises that raise bioethical questions. As St. Thomas Aquinas acknowledged, and our human experience confirms, however, the virtues, especially the moral virtues, are interconnected because it is not the single virtue in iso</w:t>
      </w:r>
      <w:r>
        <w:rPr>
          <w:rFonts w:ascii="Garamond" w:eastAsia="Times New Roman" w:hAnsi="Garamond"/>
          <w:color w:val="000000"/>
          <w:spacing w:val="2"/>
          <w:sz w:val="21"/>
        </w:rPr>
        <w:softHyphen/>
        <w:t>lation but the charitable and prudent person in his integrity who is act-ing.</w:t>
      </w:r>
      <w:r>
        <w:rPr>
          <w:rFonts w:ascii="Bookman Old Style" w:eastAsia="Times New Roman" w:hAnsi="Bookman Old Style"/>
          <w:color w:val="000000"/>
          <w:spacing w:val="2"/>
          <w:sz w:val="21"/>
          <w:vertAlign w:val="superscript"/>
        </w:rPr>
        <w:t>5</w:t>
      </w:r>
      <w:r>
        <w:rPr>
          <w:rFonts w:ascii="Garamond" w:eastAsia="Times New Roman" w:hAnsi="Garamond"/>
          <w:color w:val="000000"/>
          <w:spacing w:val="2"/>
          <w:sz w:val="21"/>
        </w:rPr>
        <w:t xml:space="preserve"> Thus, a fearful individual lacking fortitude would not be prudent when he is confronted with danger. His excessive desire for safety would prevent him from facing situations that it would actually be good to face. Moreover, as prudence requires moral virtue, however, so, too, moral vir-</w:t>
      </w:r>
    </w:p>
    <w:p w:rsidR="000F377B" w:rsidRDefault="000F377B">
      <w:pPr>
        <w:spacing w:before="322" w:line="211"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5. "We might also say that it refers to the measure of sanctifying grace, by reason of which one man has all the virtues in greater abundance than another man, on account of his greater abundance of prudence, or also of charity, in which all the infused virtues are connected." </w:t>
      </w:r>
      <w:r>
        <w:rPr>
          <w:rFonts w:ascii="Garamond" w:eastAsia="Times New Roman" w:hAnsi="Garamond"/>
          <w:i/>
          <w:color w:val="000000"/>
          <w:spacing w:val="-4"/>
          <w:sz w:val="19"/>
          <w:lang w:val="fr-FR"/>
        </w:rPr>
        <w:t xml:space="preserve">ST, </w:t>
      </w:r>
      <w:r>
        <w:rPr>
          <w:rFonts w:ascii="Garamond" w:eastAsia="Times New Roman" w:hAnsi="Garamond"/>
          <w:color w:val="000000"/>
          <w:spacing w:val="-4"/>
          <w:sz w:val="19"/>
        </w:rPr>
        <w:t xml:space="preserve">IIa-Ilae 66.z. Unless otherwise noted, all citations from the </w:t>
      </w:r>
      <w:r>
        <w:rPr>
          <w:rFonts w:ascii="Garamond" w:eastAsia="Times New Roman" w:hAnsi="Garamond"/>
          <w:i/>
          <w:color w:val="000000"/>
          <w:spacing w:val="-4"/>
          <w:sz w:val="19"/>
        </w:rPr>
        <w:t xml:space="preserve">Summa </w:t>
      </w:r>
      <w:r>
        <w:rPr>
          <w:rFonts w:ascii="Garamond" w:eastAsia="Times New Roman" w:hAnsi="Garamond"/>
          <w:color w:val="000000"/>
          <w:spacing w:val="-4"/>
          <w:sz w:val="19"/>
        </w:rPr>
        <w:t xml:space="preserve">(henceforth, </w:t>
      </w:r>
      <w:r>
        <w:rPr>
          <w:rFonts w:ascii="Garamond" w:eastAsia="Times New Roman" w:hAnsi="Garamond"/>
          <w:i/>
          <w:color w:val="000000"/>
          <w:spacing w:val="-4"/>
          <w:sz w:val="19"/>
          <w:lang w:val="fr-FR"/>
        </w:rPr>
        <w:t xml:space="preserve">ST) </w:t>
      </w:r>
      <w:r>
        <w:rPr>
          <w:rFonts w:ascii="Garamond" w:eastAsia="Times New Roman" w:hAnsi="Garamond"/>
          <w:color w:val="000000"/>
          <w:spacing w:val="-4"/>
          <w:sz w:val="19"/>
        </w:rPr>
        <w:t>are taken from the translation of the Fathers of the English Domini</w:t>
      </w:r>
      <w:r>
        <w:rPr>
          <w:rFonts w:ascii="Garamond" w:eastAsia="Times New Roman" w:hAnsi="Garamond"/>
          <w:color w:val="000000"/>
          <w:spacing w:val="-4"/>
          <w:sz w:val="19"/>
        </w:rPr>
        <w:softHyphen/>
        <w:t xml:space="preserve">can Province: </w:t>
      </w:r>
      <w:r>
        <w:rPr>
          <w:rFonts w:ascii="Garamond" w:eastAsia="Times New Roman" w:hAnsi="Garamond"/>
          <w:i/>
          <w:color w:val="000000"/>
          <w:spacing w:val="-4"/>
          <w:sz w:val="19"/>
        </w:rPr>
        <w:t xml:space="preserve">Summa Theologica </w:t>
      </w:r>
      <w:r>
        <w:rPr>
          <w:rFonts w:ascii="Garamond" w:eastAsia="Times New Roman" w:hAnsi="Garamond"/>
          <w:color w:val="000000"/>
          <w:spacing w:val="-4"/>
          <w:sz w:val="19"/>
        </w:rPr>
        <w:t>(New York: Benziger Brothers, 194.7).</w:t>
      </w:r>
    </w:p>
    <w:p w:rsidR="000F377B" w:rsidRDefault="000F377B">
      <w:pPr>
        <w:sectPr w:rsidR="000F377B">
          <w:pgSz w:w="7920" w:h="12240"/>
          <w:pgMar w:top="560" w:right="588" w:bottom="704" w:left="1102" w:header="720" w:footer="720" w:gutter="0"/>
          <w:cols w:space="720"/>
        </w:sectPr>
      </w:pPr>
    </w:p>
    <w:p w:rsidR="000F377B" w:rsidRDefault="000F377B">
      <w:pPr>
        <w:tabs>
          <w:tab w:val="left" w:pos="2520"/>
        </w:tabs>
        <w:spacing w:line="259" w:lineRule="exact"/>
        <w:textAlignment w:val="baseline"/>
        <w:rPr>
          <w:rFonts w:eastAsia="Times New Roman"/>
          <w:color w:val="000000"/>
          <w:spacing w:val="8"/>
          <w:sz w:val="19"/>
        </w:rPr>
      </w:pPr>
      <w:r>
        <w:rPr>
          <w:rFonts w:eastAsia="Times New Roman"/>
          <w:color w:val="000000"/>
          <w:spacing w:val="8"/>
          <w:sz w:val="19"/>
        </w:rPr>
        <w:t>6</w:t>
      </w:r>
      <w:r>
        <w:rPr>
          <w:rFonts w:eastAsia="Times New Roman"/>
          <w:color w:val="000000"/>
          <w:spacing w:val="8"/>
          <w:sz w:val="19"/>
        </w:rPr>
        <w:tab/>
        <w:t>Introduction</w:t>
      </w:r>
    </w:p>
    <w:p w:rsidR="000F377B" w:rsidRDefault="000F377B">
      <w:pPr>
        <w:spacing w:before="329" w:line="259" w:lineRule="exact"/>
        <w:jc w:val="both"/>
        <w:textAlignment w:val="baseline"/>
        <w:rPr>
          <w:rFonts w:eastAsia="Times New Roman"/>
          <w:color w:val="000000"/>
          <w:spacing w:val="7"/>
          <w:sz w:val="19"/>
          <w:lang w:val="fr-FR"/>
        </w:rPr>
      </w:pPr>
      <w:r>
        <w:rPr>
          <w:rFonts w:eastAsia="Times New Roman"/>
          <w:color w:val="000000"/>
          <w:spacing w:val="7"/>
          <w:sz w:val="19"/>
          <w:lang w:val="fr-FR"/>
        </w:rPr>
        <w:t xml:space="preserve">tue </w:t>
      </w:r>
      <w:r>
        <w:rPr>
          <w:rFonts w:eastAsia="Times New Roman"/>
          <w:color w:val="000000"/>
          <w:spacing w:val="7"/>
          <w:sz w:val="19"/>
        </w:rPr>
        <w:t>requires prudence: a courageous person would need prudence to judge correctly which dangers would be good to face. The same holds for the role of the virtues in Catholic bioethics. Thus, despite our emphasis on individual virtues and their role in bioethics, we need to affirm that these virtues can be properly understood and exercised only within the context of a prudent individual.</w:t>
      </w:r>
    </w:p>
    <w:p w:rsidR="000F377B" w:rsidRDefault="000F377B">
      <w:pPr>
        <w:sectPr w:rsidR="000F377B">
          <w:pgSz w:w="7920" w:h="12240"/>
          <w:pgMar w:top="560" w:right="1137" w:bottom="9124" w:left="553" w:header="720" w:footer="720" w:gutter="0"/>
          <w:cols w:space="720"/>
        </w:sectPr>
      </w:pPr>
    </w:p>
    <w:p w:rsidR="000F377B" w:rsidRDefault="000F377B">
      <w:pPr>
        <w:spacing w:before="5" w:line="169" w:lineRule="exact"/>
        <w:jc w:val="center"/>
        <w:textAlignment w:val="baseline"/>
        <w:rPr>
          <w:rFonts w:ascii="Garamond" w:eastAsia="Times New Roman" w:hAnsi="Garamond"/>
          <w:color w:val="000000"/>
          <w:spacing w:val="19"/>
          <w:sz w:val="16"/>
        </w:rPr>
      </w:pPr>
      <w:r>
        <w:rPr>
          <w:noProof/>
        </w:rPr>
        <w:pict>
          <v:shape id="_x0000_s1031" type="#_x0000_t202" style="position:absolute;left:0;text-align:left;margin-left:203.35pt;margin-top:584.7pt;width:14.25pt;height:8.65pt;z-index:-251653120;mso-wrap-distance-left:0;mso-wrap-distance-right:0;mso-position-horizontal-relative:page;mso-position-vertical-relative:page" filled="f" stroked="f">
            <v:textbox inset="0,0,0,0">
              <w:txbxContent>
                <w:p w:rsidR="000F377B" w:rsidRDefault="000F377B">
                  <w:pPr>
                    <w:spacing w:before="4" w:line="167" w:lineRule="exact"/>
                    <w:textAlignment w:val="baseline"/>
                    <w:rPr>
                      <w:rFonts w:ascii="Garamond" w:eastAsia="Times New Roman" w:hAnsi="Garamond"/>
                      <w:color w:val="000000"/>
                      <w:sz w:val="16"/>
                    </w:rPr>
                  </w:pPr>
                  <w:r>
                    <w:rPr>
                      <w:rFonts w:ascii="Garamond" w:eastAsia="Times New Roman" w:hAnsi="Garamond"/>
                      <w:color w:val="000000"/>
                      <w:sz w:val="16"/>
                    </w:rPr>
                    <w:t>7</w:t>
                  </w:r>
                </w:p>
              </w:txbxContent>
            </v:textbox>
            <w10:wrap type="square" anchorx="page" anchory="page"/>
          </v:shape>
        </w:pict>
      </w:r>
      <w:r>
        <w:rPr>
          <w:rFonts w:ascii="Garamond" w:eastAsia="Times New Roman" w:hAnsi="Garamond"/>
          <w:color w:val="000000"/>
          <w:spacing w:val="19"/>
          <w:sz w:val="16"/>
        </w:rPr>
        <w:t>CHAPTER ONE</w:t>
      </w:r>
    </w:p>
    <w:p w:rsidR="000F377B" w:rsidRDefault="000F377B">
      <w:pPr>
        <w:spacing w:before="290" w:line="372" w:lineRule="exact"/>
        <w:jc w:val="center"/>
        <w:textAlignment w:val="baseline"/>
        <w:rPr>
          <w:rFonts w:ascii="Garamond" w:eastAsia="Times New Roman" w:hAnsi="Garamond"/>
          <w:color w:val="000000"/>
          <w:spacing w:val="3"/>
          <w:sz w:val="31"/>
        </w:rPr>
      </w:pPr>
      <w:r>
        <w:rPr>
          <w:rFonts w:ascii="Garamond" w:eastAsia="Times New Roman" w:hAnsi="Garamond"/>
          <w:color w:val="000000"/>
          <w:spacing w:val="3"/>
          <w:sz w:val="31"/>
        </w:rPr>
        <w:t>Bioethics and the Pursuit of Beatitude</w:t>
      </w:r>
    </w:p>
    <w:p w:rsidR="000F377B" w:rsidRDefault="000F377B">
      <w:pPr>
        <w:spacing w:before="718" w:line="260" w:lineRule="exact"/>
        <w:ind w:firstLine="216"/>
        <w:jc w:val="both"/>
        <w:textAlignment w:val="baseline"/>
        <w:rPr>
          <w:rFonts w:ascii="Garamond" w:eastAsia="Times New Roman" w:hAnsi="Garamond"/>
          <w:color w:val="000000"/>
          <w:spacing w:val="1"/>
          <w:sz w:val="21"/>
        </w:rPr>
      </w:pPr>
      <w:r>
        <w:rPr>
          <w:rFonts w:ascii="Garamond" w:eastAsia="Times New Roman" w:hAnsi="Garamond"/>
          <w:color w:val="000000"/>
          <w:spacing w:val="1"/>
          <w:sz w:val="21"/>
        </w:rPr>
        <w:t>According to a widely used textbook in the tradition of secular bioeth-ics, the field of bioethics has a recent provenance. The textbook traces the founding of the field to an influential article authored by Dan Callahan in 1</w:t>
      </w:r>
      <w:r>
        <w:rPr>
          <w:rFonts w:ascii="Garamond" w:eastAsia="Times New Roman" w:hAnsi="Garamond"/>
          <w:color w:val="000000"/>
          <w:spacing w:val="1"/>
          <w:sz w:val="21"/>
          <w:vertAlign w:val="subscript"/>
        </w:rPr>
        <w:t>9</w:t>
      </w:r>
      <w:r>
        <w:rPr>
          <w:rFonts w:ascii="Garamond" w:eastAsia="Times New Roman" w:hAnsi="Garamond"/>
          <w:color w:val="000000"/>
          <w:spacing w:val="1"/>
          <w:sz w:val="21"/>
        </w:rPr>
        <w:t>74 entitled "Bioethics as a Discipline.."' As contemporary histories of bioethics often do, however, the text fails to acknowledge the long tradi</w:t>
      </w:r>
      <w:r>
        <w:rPr>
          <w:rFonts w:ascii="Garamond" w:eastAsia="Times New Roman" w:hAnsi="Garamond"/>
          <w:color w:val="000000"/>
          <w:spacing w:val="1"/>
          <w:sz w:val="21"/>
        </w:rPr>
        <w:softHyphen/>
        <w:t xml:space="preserve">tion of bioethical reflection in the history of the Catholic Church, from the early condemnation of abortion in the </w:t>
      </w:r>
      <w:r>
        <w:rPr>
          <w:rFonts w:ascii="Garamond" w:eastAsia="Times New Roman" w:hAnsi="Garamond"/>
          <w:i/>
          <w:color w:val="000000"/>
          <w:spacing w:val="1"/>
          <w:sz w:val="18"/>
        </w:rPr>
        <w:t xml:space="preserve">Didache, </w:t>
      </w:r>
      <w:r>
        <w:rPr>
          <w:rFonts w:ascii="Garamond" w:eastAsia="Times New Roman" w:hAnsi="Garamond"/>
          <w:color w:val="000000"/>
          <w:spacing w:val="1"/>
          <w:sz w:val="21"/>
        </w:rPr>
        <w:t>written in the first cen</w:t>
      </w:r>
      <w:r>
        <w:rPr>
          <w:rFonts w:ascii="Garamond" w:eastAsia="Times New Roman" w:hAnsi="Garamond"/>
          <w:color w:val="000000"/>
          <w:spacing w:val="1"/>
          <w:sz w:val="21"/>
        </w:rPr>
        <w:softHyphen/>
        <w:t xml:space="preserve">tury, to the recent papal pronouncement on euthanasia in </w:t>
      </w:r>
      <w:r>
        <w:rPr>
          <w:rFonts w:ascii="Garamond" w:eastAsia="Times New Roman" w:hAnsi="Garamond"/>
          <w:i/>
          <w:color w:val="000000"/>
          <w:spacing w:val="1"/>
          <w:sz w:val="18"/>
          <w:lang w:val="de-DE"/>
        </w:rPr>
        <w:t xml:space="preserve">Evangelium </w:t>
      </w:r>
      <w:r>
        <w:rPr>
          <w:rFonts w:ascii="Garamond" w:eastAsia="Times New Roman" w:hAnsi="Garamond"/>
          <w:i/>
          <w:color w:val="000000"/>
          <w:spacing w:val="1"/>
          <w:sz w:val="18"/>
        </w:rPr>
        <w:t xml:space="preserve">vitae, </w:t>
      </w:r>
      <w:r>
        <w:rPr>
          <w:rFonts w:ascii="Garamond" w:eastAsia="Times New Roman" w:hAnsi="Garamond"/>
          <w:color w:val="000000"/>
          <w:spacing w:val="1"/>
          <w:sz w:val="21"/>
        </w:rPr>
        <w:t>written during the twentieth. Rooted both in faith and in reason, Catho</w:t>
      </w:r>
      <w:r>
        <w:rPr>
          <w:rFonts w:ascii="Garamond" w:eastAsia="Times New Roman" w:hAnsi="Garamond"/>
          <w:color w:val="000000"/>
          <w:spacing w:val="1"/>
          <w:sz w:val="21"/>
        </w:rPr>
        <w:softHyphen/>
        <w:t>lic bioethics is a rich tradition informed by scriptural exegesis, by theo</w:t>
      </w:r>
      <w:r>
        <w:rPr>
          <w:rFonts w:ascii="Garamond" w:eastAsia="Times New Roman" w:hAnsi="Garamond"/>
          <w:color w:val="000000"/>
          <w:spacing w:val="1"/>
          <w:sz w:val="21"/>
        </w:rPr>
        <w:softHyphen/>
        <w:t xml:space="preserve">logical reflection, and by philosophical argument, a tradition that counts St. Augustine, St. Thomas Aquinas, and St. Alphonsus Ligouri among its most distinguished contributors. Today, Catholic bioethics has become a distinctive and mature field of inquiry—there are now several scholarly journals devoted primarily to Catholic bioethics, including the </w:t>
      </w:r>
      <w:r>
        <w:rPr>
          <w:rFonts w:ascii="Garamond" w:eastAsia="Times New Roman" w:hAnsi="Garamond"/>
          <w:i/>
          <w:color w:val="000000"/>
          <w:spacing w:val="1"/>
          <w:sz w:val="18"/>
        </w:rPr>
        <w:t xml:space="preserve">National Catholic Bioethics Quarterly </w:t>
      </w:r>
      <w:r>
        <w:rPr>
          <w:rFonts w:ascii="Garamond" w:eastAsia="Times New Roman" w:hAnsi="Garamond"/>
          <w:color w:val="000000"/>
          <w:spacing w:val="1"/>
          <w:sz w:val="21"/>
        </w:rPr>
        <w:t xml:space="preserve">and the </w:t>
      </w:r>
      <w:r>
        <w:rPr>
          <w:rFonts w:ascii="Garamond" w:eastAsia="Times New Roman" w:hAnsi="Garamond"/>
          <w:i/>
          <w:color w:val="000000"/>
          <w:spacing w:val="1"/>
          <w:sz w:val="18"/>
        </w:rPr>
        <w:t xml:space="preserve">Linacre Quarterly, </w:t>
      </w:r>
      <w:r>
        <w:rPr>
          <w:rFonts w:ascii="Garamond" w:eastAsia="Times New Roman" w:hAnsi="Garamond"/>
          <w:color w:val="000000"/>
          <w:spacing w:val="1"/>
          <w:sz w:val="21"/>
        </w:rPr>
        <w:t>that strive to apply the principles of Christian morality to the profound and deeply human ques</w:t>
      </w:r>
      <w:r>
        <w:rPr>
          <w:rFonts w:ascii="Garamond" w:eastAsia="Times New Roman" w:hAnsi="Garamond"/>
          <w:color w:val="000000"/>
          <w:spacing w:val="1"/>
          <w:sz w:val="21"/>
        </w:rPr>
        <w:softHyphen/>
        <w:t>tions regarding the meaning of life, its beginning, its continuation, and its end, that are raised by the life sciences?</w:t>
      </w:r>
    </w:p>
    <w:p w:rsidR="000F377B" w:rsidRDefault="000F377B">
      <w:pPr>
        <w:spacing w:before="3" w:line="260" w:lineRule="exact"/>
        <w:ind w:firstLine="216"/>
        <w:jc w:val="both"/>
        <w:textAlignment w:val="baseline"/>
        <w:rPr>
          <w:rFonts w:ascii="Garamond" w:eastAsia="Times New Roman" w:hAnsi="Garamond"/>
          <w:color w:val="000000"/>
          <w:sz w:val="21"/>
        </w:rPr>
      </w:pPr>
      <w:r>
        <w:rPr>
          <w:rFonts w:ascii="Garamond" w:eastAsia="Times New Roman" w:hAnsi="Garamond"/>
          <w:color w:val="000000"/>
          <w:sz w:val="21"/>
        </w:rPr>
        <w:t>In this chapter, where I summarize the foundational principles of Catholic moral theology, we begin with an overview of the Catholic mor</w:t>
      </w:r>
      <w:r>
        <w:rPr>
          <w:rFonts w:ascii="Garamond" w:eastAsia="Times New Roman" w:hAnsi="Garamond"/>
          <w:color w:val="000000"/>
          <w:sz w:val="21"/>
        </w:rPr>
        <w:softHyphen/>
        <w:t>al vision that places bioethics within the context of each individual's pur</w:t>
      </w:r>
      <w:r>
        <w:rPr>
          <w:rFonts w:ascii="Garamond" w:eastAsia="Times New Roman" w:hAnsi="Garamond"/>
          <w:color w:val="000000"/>
          <w:sz w:val="21"/>
        </w:rPr>
        <w:softHyphen/>
        <w:t>suit of beatitude. It is a moral vision that strives to remain faithful to</w:t>
      </w:r>
    </w:p>
    <w:p w:rsidR="000F377B" w:rsidRDefault="000F377B">
      <w:pPr>
        <w:spacing w:before="295" w:line="215" w:lineRule="exact"/>
        <w:ind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I. Nancy S. </w:t>
      </w:r>
      <w:r>
        <w:rPr>
          <w:rFonts w:ascii="Garamond" w:eastAsia="Times New Roman" w:hAnsi="Garamond"/>
          <w:color w:val="000000"/>
          <w:sz w:val="18"/>
          <w:lang w:val="de-DE"/>
        </w:rPr>
        <w:t xml:space="preserve">Jecker, </w:t>
      </w:r>
      <w:r>
        <w:rPr>
          <w:rFonts w:ascii="Garamond" w:eastAsia="Times New Roman" w:hAnsi="Garamond"/>
          <w:color w:val="000000"/>
          <w:sz w:val="18"/>
        </w:rPr>
        <w:t xml:space="preserve">Albert R. Jonsen, and Robert A. Pearlman, </w:t>
      </w:r>
      <w:r>
        <w:rPr>
          <w:rFonts w:ascii="Garamond" w:eastAsia="Times New Roman" w:hAnsi="Garamond"/>
          <w:i/>
          <w:color w:val="000000"/>
          <w:sz w:val="18"/>
        </w:rPr>
        <w:t xml:space="preserve">Bioethics: An Introduction to the History, Methods, and Practice, </w:t>
      </w:r>
      <w:r>
        <w:rPr>
          <w:rFonts w:ascii="Garamond" w:eastAsia="Times New Roman" w:hAnsi="Garamond"/>
          <w:color w:val="000000"/>
          <w:sz w:val="18"/>
        </w:rPr>
        <w:t xml:space="preserve">2nd ed. (Boston: Jones and Bartlett, 2007), </w:t>
      </w:r>
      <w:r>
        <w:rPr>
          <w:rFonts w:ascii="Garamond" w:eastAsia="Times New Roman" w:hAnsi="Garamond"/>
          <w:color w:val="000000"/>
          <w:sz w:val="16"/>
        </w:rPr>
        <w:t xml:space="preserve">3, </w:t>
      </w:r>
      <w:r>
        <w:rPr>
          <w:rFonts w:ascii="Garamond" w:eastAsia="Times New Roman" w:hAnsi="Garamond"/>
          <w:color w:val="000000"/>
          <w:sz w:val="18"/>
        </w:rPr>
        <w:t>citing Dan</w:t>
      </w:r>
      <w:r>
        <w:rPr>
          <w:rFonts w:ascii="Garamond" w:eastAsia="Times New Roman" w:hAnsi="Garamond"/>
          <w:color w:val="000000"/>
          <w:sz w:val="18"/>
        </w:rPr>
        <w:softHyphen/>
        <w:t xml:space="preserve">iel Callahan, "Bioethics as a Discipline," </w:t>
      </w:r>
      <w:r>
        <w:rPr>
          <w:rFonts w:ascii="Garamond" w:eastAsia="Times New Roman" w:hAnsi="Garamond"/>
          <w:i/>
          <w:color w:val="000000"/>
          <w:sz w:val="18"/>
        </w:rPr>
        <w:t xml:space="preserve">Stud Hastings Cent t </w:t>
      </w:r>
      <w:r>
        <w:rPr>
          <w:rFonts w:ascii="Garamond" w:eastAsia="Times New Roman" w:hAnsi="Garamond"/>
          <w:color w:val="000000"/>
          <w:sz w:val="18"/>
        </w:rPr>
        <w:t xml:space="preserve">(1973): </w:t>
      </w:r>
      <w:r>
        <w:rPr>
          <w:rFonts w:ascii="Garamond" w:eastAsia="Times New Roman" w:hAnsi="Garamond"/>
          <w:color w:val="000000"/>
          <w:sz w:val="16"/>
        </w:rPr>
        <w:t>66</w:t>
      </w:r>
      <w:r>
        <w:rPr>
          <w:rFonts w:ascii="Garamond" w:eastAsia="Times New Roman" w:hAnsi="Garamond"/>
          <w:color w:val="000000"/>
          <w:sz w:val="18"/>
        </w:rPr>
        <w:t>-</w:t>
      </w:r>
      <w:r>
        <w:rPr>
          <w:rFonts w:ascii="Garamond" w:eastAsia="Times New Roman" w:hAnsi="Garamond"/>
          <w:color w:val="000000"/>
          <w:sz w:val="16"/>
        </w:rPr>
        <w:t>73.</w:t>
      </w:r>
    </w:p>
    <w:p w:rsidR="000F377B" w:rsidRDefault="000F377B">
      <w:pPr>
        <w:spacing w:before="8" w:line="215" w:lineRule="exact"/>
        <w:ind w:firstLine="216"/>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z. For a history of recent developments in Catholic bioethics, see Charles </w:t>
      </w:r>
      <w:r>
        <w:rPr>
          <w:rFonts w:ascii="Garamond" w:eastAsia="Times New Roman" w:hAnsi="Garamond"/>
          <w:color w:val="000000"/>
          <w:spacing w:val="-1"/>
          <w:sz w:val="16"/>
        </w:rPr>
        <w:t xml:space="preserve">E. </w:t>
      </w:r>
      <w:r>
        <w:rPr>
          <w:rFonts w:ascii="Garamond" w:eastAsia="Times New Roman" w:hAnsi="Garamond"/>
          <w:color w:val="000000"/>
          <w:spacing w:val="-1"/>
          <w:sz w:val="18"/>
        </w:rPr>
        <w:t xml:space="preserve">Curran, "The Catholic Moral Tradition in Bioethics," in </w:t>
      </w:r>
      <w:r>
        <w:rPr>
          <w:rFonts w:ascii="Garamond" w:eastAsia="Times New Roman" w:hAnsi="Garamond"/>
          <w:i/>
          <w:color w:val="000000"/>
          <w:spacing w:val="-1"/>
          <w:sz w:val="18"/>
        </w:rPr>
        <w:t xml:space="preserve">The Story of Bioethics, </w:t>
      </w:r>
      <w:r>
        <w:rPr>
          <w:rFonts w:ascii="Garamond" w:eastAsia="Times New Roman" w:hAnsi="Garamond"/>
          <w:color w:val="000000"/>
          <w:spacing w:val="-1"/>
          <w:sz w:val="18"/>
        </w:rPr>
        <w:t>ed. Jennifer K. Wal</w:t>
      </w:r>
      <w:r>
        <w:rPr>
          <w:rFonts w:ascii="Garamond" w:eastAsia="Times New Roman" w:hAnsi="Garamond"/>
          <w:color w:val="000000"/>
          <w:spacing w:val="-1"/>
          <w:sz w:val="18"/>
        </w:rPr>
        <w:softHyphen/>
        <w:t xml:space="preserve">ter. and </w:t>
      </w:r>
      <w:r>
        <w:rPr>
          <w:rFonts w:ascii="Garamond" w:eastAsia="Times New Roman" w:hAnsi="Garamond"/>
          <w:color w:val="000000"/>
          <w:spacing w:val="-1"/>
          <w:sz w:val="18"/>
          <w:lang w:val="es-ES"/>
        </w:rPr>
        <w:t xml:space="preserve">Eran </w:t>
      </w:r>
      <w:r>
        <w:rPr>
          <w:rFonts w:ascii="Garamond" w:eastAsia="Times New Roman" w:hAnsi="Garamond"/>
          <w:color w:val="000000"/>
          <w:spacing w:val="-1"/>
          <w:sz w:val="18"/>
        </w:rPr>
        <w:t>P. Klein, 113-13o (Washington, D.C.: Georgetown University Press, 2003).</w:t>
      </w:r>
    </w:p>
    <w:p w:rsidR="000F377B" w:rsidRDefault="000F377B">
      <w:pPr>
        <w:sectPr w:rsidR="000F377B">
          <w:pgSz w:w="7920" w:h="12240"/>
          <w:pgMar w:top="1920" w:right="574" w:bottom="243" w:left="1116" w:header="720" w:footer="720" w:gutter="0"/>
          <w:cols w:space="720"/>
        </w:sectPr>
      </w:pPr>
    </w:p>
    <w:p w:rsidR="000F377B" w:rsidRDefault="000F377B">
      <w:pPr>
        <w:spacing w:before="324" w:line="261" w:lineRule="exact"/>
        <w:ind w:right="72"/>
        <w:jc w:val="both"/>
        <w:textAlignment w:val="baseline"/>
        <w:rPr>
          <w:rFonts w:eastAsia="Times New Roman"/>
          <w:color w:val="000000"/>
          <w:spacing w:val="8"/>
          <w:sz w:val="19"/>
        </w:rPr>
      </w:pPr>
      <w:r>
        <w:rPr>
          <w:noProof/>
        </w:rPr>
        <w:pict>
          <v:shape id="_x0000_s1032" type="#_x0000_t202" style="position:absolute;left:0;text-align:left;margin-left:30.4pt;margin-top:27.95pt;width:311.5pt;height:12.15pt;z-index:-251652096;mso-wrap-distance-left:0;mso-wrap-distance-right:0;mso-position-horizontal-relative:page;mso-position-vertical-relative:page" filled="f" stroked="f">
            <v:textbox inset="0,0,0,0">
              <w:txbxContent>
                <w:p w:rsidR="000F377B" w:rsidRDefault="000F377B">
                  <w:pPr>
                    <w:tabs>
                      <w:tab w:val="left" w:pos="1368"/>
                    </w:tabs>
                    <w:spacing w:line="233" w:lineRule="exact"/>
                    <w:ind w:right="72"/>
                    <w:textAlignment w:val="baseline"/>
                    <w:rPr>
                      <w:rFonts w:eastAsia="Times New Roman"/>
                      <w:color w:val="000000"/>
                      <w:spacing w:val="9"/>
                      <w:sz w:val="19"/>
                    </w:rPr>
                  </w:pPr>
                  <w:r>
                    <w:rPr>
                      <w:rFonts w:eastAsia="Times New Roman"/>
                      <w:color w:val="000000"/>
                      <w:spacing w:val="9"/>
                      <w:sz w:val="19"/>
                    </w:rPr>
                    <w:t>8</w:t>
                  </w:r>
                  <w:r>
                    <w:rPr>
                      <w:rFonts w:eastAsia="Times New Roman"/>
                      <w:color w:val="000000"/>
                      <w:spacing w:val="9"/>
                      <w:sz w:val="19"/>
                    </w:rPr>
                    <w:tab/>
                    <w:t>Bioethics and the Pursuit of Beatitude</w:t>
                  </w:r>
                </w:p>
              </w:txbxContent>
            </v:textbox>
            <w10:wrap type="square" anchorx="page" anchory="page"/>
          </v:shape>
        </w:pict>
      </w:r>
      <w:r>
        <w:rPr>
          <w:rFonts w:eastAsia="Times New Roman"/>
          <w:color w:val="000000"/>
          <w:spacing w:val="8"/>
          <w:sz w:val="19"/>
        </w:rPr>
        <w:t>the moral life described by the Lord Jesus Christ in His Sermon on the Mount. Since the pursuit of beatitude is governed by the actions that shape our moral character, we then move to a moral analysis of human action that answers several questions: What is a human act? How do we judge the morality of human acts? How do we distinguish good acts from evil ones? Then I will discuss the moral principles that are used to make sound moral judgments according to right judgment, not only in bioeth-ics but also in every sphere of human activity. At the same time, I discuss four dimensions of moral agency and society—the governing role of the virtues, the power of prayer, the experience of suffering, and the teaching charism of the Church—that can and often do shape our actions. Final</w:t>
      </w:r>
      <w:r>
        <w:rPr>
          <w:rFonts w:eastAsia="Times New Roman"/>
          <w:color w:val="000000"/>
          <w:spacing w:val="8"/>
          <w:sz w:val="19"/>
        </w:rPr>
        <w:softHyphen/>
        <w:t>ly, I turn to the principle of double effect, a principle that will help us to act well when we are confronted with choosing acts that have both good and evil effects.</w:t>
      </w:r>
    </w:p>
    <w:p w:rsidR="000F377B" w:rsidRDefault="000F377B">
      <w:pPr>
        <w:spacing w:before="290" w:line="390" w:lineRule="exact"/>
        <w:ind w:right="72"/>
        <w:jc w:val="center"/>
        <w:textAlignment w:val="baseline"/>
        <w:rPr>
          <w:rFonts w:eastAsia="Times New Roman"/>
          <w:color w:val="000000"/>
        </w:rPr>
      </w:pPr>
      <w:r>
        <w:rPr>
          <w:rFonts w:eastAsia="Times New Roman"/>
          <w:color w:val="000000"/>
        </w:rPr>
        <w:t xml:space="preserve">The Pursuit of Beatitude </w:t>
      </w:r>
      <w:r>
        <w:rPr>
          <w:rFonts w:eastAsia="Times New Roman"/>
          <w:color w:val="000000"/>
        </w:rPr>
        <w:br/>
      </w:r>
      <w:r>
        <w:rPr>
          <w:rFonts w:eastAsia="Times New Roman"/>
          <w:color w:val="000000"/>
          <w:sz w:val="19"/>
        </w:rPr>
        <w:t>Bioethics and the Catholic Moral Vision</w:t>
      </w:r>
    </w:p>
    <w:p w:rsidR="000F377B" w:rsidRDefault="000F377B">
      <w:pPr>
        <w:spacing w:before="38" w:line="261" w:lineRule="exact"/>
        <w:ind w:right="72" w:firstLine="288"/>
        <w:jc w:val="both"/>
        <w:textAlignment w:val="baseline"/>
        <w:rPr>
          <w:rFonts w:eastAsia="Times New Roman"/>
          <w:color w:val="000000"/>
          <w:spacing w:val="5"/>
          <w:sz w:val="19"/>
        </w:rPr>
      </w:pPr>
      <w:r>
        <w:rPr>
          <w:rFonts w:eastAsia="Times New Roman"/>
          <w:color w:val="000000"/>
          <w:spacing w:val="5"/>
          <w:sz w:val="19"/>
        </w:rPr>
        <w:t xml:space="preserve">On August </w:t>
      </w:r>
      <w:r>
        <w:rPr>
          <w:rFonts w:eastAsia="Times New Roman"/>
          <w:color w:val="000000"/>
          <w:spacing w:val="5"/>
          <w:sz w:val="17"/>
        </w:rPr>
        <w:t xml:space="preserve">6, 1993, </w:t>
      </w:r>
      <w:r>
        <w:rPr>
          <w:rFonts w:eastAsia="Times New Roman"/>
          <w:color w:val="000000"/>
          <w:spacing w:val="5"/>
          <w:sz w:val="19"/>
        </w:rPr>
        <w:t xml:space="preserve">the Feast of the Transfiguration of the Lord, Blessed John Paul II signed </w:t>
      </w:r>
      <w:r>
        <w:rPr>
          <w:rFonts w:eastAsia="Times New Roman"/>
          <w:i/>
          <w:color w:val="000000"/>
          <w:spacing w:val="5"/>
          <w:sz w:val="19"/>
        </w:rPr>
        <w:t xml:space="preserve">Veritatis splendor, </w:t>
      </w:r>
      <w:r>
        <w:rPr>
          <w:rFonts w:eastAsia="Times New Roman"/>
          <w:color w:val="000000"/>
          <w:spacing w:val="5"/>
          <w:sz w:val="19"/>
        </w:rPr>
        <w:t>his moral encyclical addressed to the bishops of the Catholic Church .</w:t>
      </w:r>
      <w:r>
        <w:rPr>
          <w:rFonts w:ascii="Bookman Old Style" w:eastAsia="Times New Roman" w:hAnsi="Bookman Old Style"/>
          <w:color w:val="000000"/>
          <w:spacing w:val="5"/>
          <w:sz w:val="19"/>
          <w:vertAlign w:val="superscript"/>
        </w:rPr>
        <w:t>3</w:t>
      </w:r>
      <w:r>
        <w:rPr>
          <w:rFonts w:eastAsia="Times New Roman"/>
          <w:color w:val="000000"/>
          <w:spacing w:val="5"/>
          <w:sz w:val="19"/>
        </w:rPr>
        <w:t xml:space="preserve"> It remains an eloquent articulation and defense of the Catholic moral vision. In this encyclical, which calls for a renewal in Catholic moral theology, the pope reminds the Church and the world of three constitutive elements of Christian morality.</w:t>
      </w:r>
    </w:p>
    <w:p w:rsidR="000F377B" w:rsidRDefault="000F377B">
      <w:pPr>
        <w:spacing w:line="261" w:lineRule="exact"/>
        <w:ind w:right="72" w:firstLine="288"/>
        <w:jc w:val="both"/>
        <w:textAlignment w:val="baseline"/>
        <w:rPr>
          <w:rFonts w:eastAsia="Times New Roman"/>
          <w:color w:val="000000"/>
          <w:spacing w:val="8"/>
          <w:sz w:val="19"/>
        </w:rPr>
      </w:pPr>
      <w:r>
        <w:rPr>
          <w:rFonts w:eastAsia="Times New Roman"/>
          <w:color w:val="000000"/>
          <w:spacing w:val="8"/>
          <w:sz w:val="19"/>
        </w:rPr>
        <w:t>First, Blessed John Paul II teaches that the Catholic moral vision be</w:t>
      </w:r>
      <w:r>
        <w:rPr>
          <w:rFonts w:eastAsia="Times New Roman"/>
          <w:color w:val="000000"/>
          <w:spacing w:val="8"/>
          <w:sz w:val="19"/>
        </w:rPr>
        <w:softHyphen/>
        <w:t>gins with and ends in the person of Jesus Christ .</w:t>
      </w:r>
      <w:r>
        <w:rPr>
          <w:rFonts w:ascii="Bookman Old Style" w:eastAsia="Times New Roman" w:hAnsi="Bookman Old Style"/>
          <w:color w:val="000000"/>
          <w:spacing w:val="8"/>
          <w:sz w:val="19"/>
          <w:vertAlign w:val="superscript"/>
        </w:rPr>
        <w:t>4</w:t>
      </w:r>
      <w:r>
        <w:rPr>
          <w:rFonts w:eastAsia="Times New Roman"/>
          <w:color w:val="000000"/>
          <w:spacing w:val="8"/>
          <w:sz w:val="19"/>
        </w:rPr>
        <w:t xml:space="preserve"> Since Christ is the Way, the Truth, and the Life, the decisive answer to every human be</w:t>
      </w:r>
      <w:r>
        <w:rPr>
          <w:rFonts w:eastAsia="Times New Roman"/>
          <w:color w:val="000000"/>
          <w:spacing w:val="8"/>
          <w:sz w:val="19"/>
        </w:rPr>
        <w:softHyphen/>
        <w:t>ing's questions, his religious and moral questions in particular, is given</w:t>
      </w:r>
    </w:p>
    <w:p w:rsidR="000F377B" w:rsidRDefault="000F377B">
      <w:pPr>
        <w:numPr>
          <w:ilvl w:val="0"/>
          <w:numId w:val="2"/>
        </w:numPr>
        <w:tabs>
          <w:tab w:val="clear" w:pos="144"/>
          <w:tab w:val="left" w:pos="432"/>
        </w:tabs>
        <w:spacing w:before="272" w:line="216" w:lineRule="exact"/>
        <w:ind w:left="0" w:right="72" w:firstLine="288"/>
        <w:jc w:val="both"/>
        <w:textAlignment w:val="baseline"/>
        <w:rPr>
          <w:rFonts w:eastAsia="Times New Roman"/>
          <w:color w:val="000000"/>
          <w:spacing w:val="-2"/>
          <w:sz w:val="17"/>
        </w:rPr>
      </w:pPr>
      <w:r>
        <w:rPr>
          <w:rFonts w:eastAsia="Times New Roman"/>
          <w:color w:val="000000"/>
          <w:spacing w:val="-2"/>
          <w:sz w:val="17"/>
        </w:rPr>
        <w:t xml:space="preserve">John Paul II, </w:t>
      </w:r>
      <w:r>
        <w:rPr>
          <w:rFonts w:eastAsia="Times New Roman"/>
          <w:i/>
          <w:color w:val="000000"/>
          <w:spacing w:val="-2"/>
          <w:sz w:val="15"/>
        </w:rPr>
        <w:t xml:space="preserve">Veritatis splendor, </w:t>
      </w:r>
      <w:r>
        <w:rPr>
          <w:rFonts w:eastAsia="Times New Roman"/>
          <w:color w:val="000000"/>
          <w:spacing w:val="-2"/>
          <w:sz w:val="17"/>
        </w:rPr>
        <w:t>Encyclical Letter addressed by the Supreme Pontiff Pope John Paul II to all the Bishops of the Catholic Church Regarding Certain Funda</w:t>
      </w:r>
      <w:r>
        <w:rPr>
          <w:rFonts w:eastAsia="Times New Roman"/>
          <w:color w:val="000000"/>
          <w:spacing w:val="-2"/>
          <w:sz w:val="17"/>
        </w:rPr>
        <w:softHyphen/>
        <w:t xml:space="preserve">mental Questions of the Church's Moral Teaching (Vatican City: Libreria Editrice </w:t>
      </w:r>
      <w:r>
        <w:rPr>
          <w:rFonts w:eastAsia="Times New Roman"/>
          <w:color w:val="000000"/>
          <w:spacing w:val="-2"/>
          <w:sz w:val="17"/>
          <w:lang w:val="es-ES"/>
        </w:rPr>
        <w:t>Vat</w:t>
      </w:r>
      <w:r>
        <w:rPr>
          <w:rFonts w:eastAsia="Times New Roman"/>
          <w:color w:val="000000"/>
          <w:spacing w:val="-2"/>
          <w:sz w:val="17"/>
          <w:lang w:val="es-ES"/>
        </w:rPr>
        <w:softHyphen/>
        <w:t xml:space="preserve">icana, </w:t>
      </w:r>
      <w:r>
        <w:rPr>
          <w:rFonts w:eastAsia="Times New Roman"/>
          <w:color w:val="000000"/>
          <w:spacing w:val="-2"/>
          <w:sz w:val="17"/>
          <w:vertAlign w:val="subscript"/>
        </w:rPr>
        <w:t>1993).</w:t>
      </w:r>
      <w:r>
        <w:rPr>
          <w:rFonts w:eastAsia="Times New Roman"/>
          <w:color w:val="000000"/>
          <w:spacing w:val="-2"/>
          <w:sz w:val="17"/>
        </w:rPr>
        <w:t xml:space="preserve"> A concise summary of the moral vision presented in this encyclical can be found in </w:t>
      </w:r>
      <w:r>
        <w:rPr>
          <w:rFonts w:eastAsia="Times New Roman"/>
          <w:color w:val="000000"/>
          <w:spacing w:val="-2"/>
          <w:sz w:val="17"/>
          <w:lang w:val="fr-FR"/>
        </w:rPr>
        <w:t xml:space="preserve">Servais </w:t>
      </w:r>
      <w:r>
        <w:rPr>
          <w:rFonts w:eastAsia="Times New Roman"/>
          <w:color w:val="000000"/>
          <w:spacing w:val="-2"/>
          <w:sz w:val="17"/>
        </w:rPr>
        <w:t xml:space="preserve">Pinckaers, O.P., "An Encyclical for the Future: </w:t>
      </w:r>
      <w:r>
        <w:rPr>
          <w:rFonts w:eastAsia="Times New Roman"/>
          <w:i/>
          <w:color w:val="000000"/>
          <w:spacing w:val="-2"/>
          <w:sz w:val="15"/>
        </w:rPr>
        <w:t xml:space="preserve">Veritatis splendor," </w:t>
      </w:r>
      <w:r>
        <w:rPr>
          <w:rFonts w:eastAsia="Times New Roman"/>
          <w:color w:val="000000"/>
          <w:spacing w:val="-2"/>
          <w:sz w:val="17"/>
        </w:rPr>
        <w:t xml:space="preserve">in </w:t>
      </w:r>
      <w:r>
        <w:rPr>
          <w:rFonts w:eastAsia="Times New Roman"/>
          <w:i/>
          <w:color w:val="000000"/>
          <w:spacing w:val="-2"/>
          <w:sz w:val="15"/>
        </w:rPr>
        <w:t xml:space="preserve">Veri-tatis Splendor and the Renewal of Moral Theology, </w:t>
      </w:r>
      <w:r>
        <w:rPr>
          <w:rFonts w:eastAsia="Times New Roman"/>
          <w:color w:val="000000"/>
          <w:spacing w:val="-2"/>
          <w:sz w:val="17"/>
        </w:rPr>
        <w:t xml:space="preserve">ed. J. Augustine DiNoia, O.P., and </w:t>
      </w:r>
      <w:r>
        <w:rPr>
          <w:rFonts w:eastAsia="Times New Roman"/>
          <w:color w:val="000000"/>
          <w:spacing w:val="-2"/>
          <w:sz w:val="17"/>
          <w:lang w:val="de-DE"/>
        </w:rPr>
        <w:t xml:space="preserve">Romanus </w:t>
      </w:r>
      <w:r>
        <w:rPr>
          <w:rFonts w:eastAsia="Times New Roman"/>
          <w:color w:val="000000"/>
          <w:spacing w:val="-2"/>
          <w:sz w:val="17"/>
        </w:rPr>
        <w:t xml:space="preserve">Cessario, O.P., 11-71 (Huntington, Ind.: Our Sunday Visitor Press, </w:t>
      </w:r>
      <w:r>
        <w:rPr>
          <w:rFonts w:eastAsia="Times New Roman"/>
          <w:color w:val="000000"/>
          <w:spacing w:val="-2"/>
          <w:sz w:val="17"/>
          <w:vertAlign w:val="subscript"/>
        </w:rPr>
        <w:t>1990.</w:t>
      </w:r>
      <w:r>
        <w:rPr>
          <w:rFonts w:eastAsia="Times New Roman"/>
          <w:color w:val="000000"/>
          <w:spacing w:val="-2"/>
          <w:sz w:val="17"/>
        </w:rPr>
        <w:t xml:space="preserve"> Also see the essay by Joseph Cardinal Ratzinger (now Pope Benedict </w:t>
      </w:r>
      <w:r>
        <w:rPr>
          <w:rFonts w:eastAsia="Times New Roman"/>
          <w:color w:val="000000"/>
          <w:spacing w:val="-2"/>
          <w:sz w:val="17"/>
          <w:lang w:val="es-ES"/>
        </w:rPr>
        <w:t xml:space="preserve">XVI), </w:t>
      </w:r>
      <w:r>
        <w:rPr>
          <w:rFonts w:eastAsia="Times New Roman"/>
          <w:color w:val="000000"/>
          <w:spacing w:val="-2"/>
          <w:sz w:val="17"/>
        </w:rPr>
        <w:t xml:space="preserve">"The Renewal of Moral Theology: Perspectives of Vatican II and </w:t>
      </w:r>
      <w:r>
        <w:rPr>
          <w:rFonts w:eastAsia="Times New Roman"/>
          <w:i/>
          <w:color w:val="000000"/>
          <w:spacing w:val="-2"/>
          <w:sz w:val="15"/>
        </w:rPr>
        <w:t xml:space="preserve">Veritatis splendor," Communio 32 </w:t>
      </w:r>
      <w:r>
        <w:rPr>
          <w:rFonts w:eastAsia="Times New Roman"/>
          <w:color w:val="000000"/>
          <w:spacing w:val="-2"/>
          <w:sz w:val="17"/>
        </w:rPr>
        <w:t>(2005): 357-368.</w:t>
      </w:r>
    </w:p>
    <w:p w:rsidR="000F377B" w:rsidRDefault="000F377B">
      <w:pPr>
        <w:numPr>
          <w:ilvl w:val="0"/>
          <w:numId w:val="2"/>
        </w:numPr>
        <w:tabs>
          <w:tab w:val="clear" w:pos="144"/>
          <w:tab w:val="left" w:pos="432"/>
        </w:tabs>
        <w:spacing w:line="208" w:lineRule="exact"/>
        <w:ind w:left="0" w:right="72" w:firstLine="288"/>
        <w:jc w:val="both"/>
        <w:textAlignment w:val="baseline"/>
        <w:rPr>
          <w:rFonts w:eastAsia="Times New Roman"/>
          <w:color w:val="000000"/>
          <w:sz w:val="17"/>
        </w:rPr>
      </w:pPr>
      <w:r>
        <w:rPr>
          <w:rFonts w:eastAsia="Times New Roman"/>
          <w:color w:val="000000"/>
          <w:sz w:val="17"/>
        </w:rPr>
        <w:t xml:space="preserve">John Paul II, </w:t>
      </w:r>
      <w:r>
        <w:rPr>
          <w:rFonts w:eastAsia="Times New Roman"/>
          <w:i/>
          <w:color w:val="000000"/>
          <w:sz w:val="15"/>
        </w:rPr>
        <w:t xml:space="preserve">Veritatis splendor, </w:t>
      </w:r>
      <w:r>
        <w:rPr>
          <w:rFonts w:eastAsia="Times New Roman"/>
          <w:color w:val="000000"/>
          <w:sz w:val="17"/>
        </w:rPr>
        <w:t>no. z. All citations from the encyclical are taken from the official Vatican translation.</w:t>
      </w:r>
    </w:p>
    <w:p w:rsidR="000F377B" w:rsidRDefault="000F377B">
      <w:pPr>
        <w:sectPr w:rsidR="000F377B">
          <w:pgSz w:w="7920" w:h="12240"/>
          <w:pgMar w:top="802" w:right="1082" w:bottom="704" w:left="608" w:header="720" w:footer="720" w:gutter="0"/>
          <w:cols w:space="720"/>
        </w:sectPr>
      </w:pPr>
    </w:p>
    <w:p w:rsidR="000F377B" w:rsidRDefault="000F377B">
      <w:pPr>
        <w:tabs>
          <w:tab w:val="right" w:pos="6264"/>
        </w:tabs>
        <w:spacing w:line="255" w:lineRule="exact"/>
        <w:ind w:left="1440"/>
        <w:textAlignment w:val="baseline"/>
        <w:rPr>
          <w:rFonts w:ascii="Garamond" w:eastAsia="Times New Roman" w:hAnsi="Garamond"/>
          <w:color w:val="000000"/>
          <w:sz w:val="21"/>
        </w:rPr>
      </w:pPr>
      <w:r>
        <w:rPr>
          <w:rFonts w:ascii="Garamond" w:eastAsia="Times New Roman" w:hAnsi="Garamond"/>
          <w:color w:val="000000"/>
          <w:sz w:val="21"/>
        </w:rPr>
        <w:t>Bioethics and the Pursuit of Beatitude</w:t>
      </w:r>
      <w:r>
        <w:rPr>
          <w:rFonts w:ascii="Garamond" w:eastAsia="Times New Roman" w:hAnsi="Garamond"/>
          <w:color w:val="000000"/>
          <w:sz w:val="21"/>
        </w:rPr>
        <w:tab/>
      </w:r>
      <w:r>
        <w:rPr>
          <w:rFonts w:ascii="Garamond" w:eastAsia="Times New Roman" w:hAnsi="Garamond"/>
          <w:color w:val="000000"/>
          <w:sz w:val="18"/>
        </w:rPr>
        <w:t>9</w:t>
      </w:r>
    </w:p>
    <w:p w:rsidR="000F377B" w:rsidRDefault="000F377B">
      <w:pPr>
        <w:spacing w:before="326" w:line="261" w:lineRule="exact"/>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by Jesus Christ, or rather, is Jesus Christ Himself. Jesus opens up sacred Scripture, teaches us the truth about moral action by fully revealing the Father's will, and then gives us the grace to pursue and to live that truth.s He is also the one who reveals the authentic meaning of freedom by liv</w:t>
      </w:r>
      <w:r>
        <w:rPr>
          <w:rFonts w:ascii="Garamond" w:eastAsia="Times New Roman" w:hAnsi="Garamond"/>
          <w:color w:val="000000"/>
          <w:spacing w:val="3"/>
          <w:sz w:val="21"/>
        </w:rPr>
        <w:softHyphen/>
        <w:t>ing it fully in the total gift of Himself and shows us how obedience to universal and unchanging moral norms can respect the uniqueness and individuality of the human being without threatening his freedom and dignity. In all of this, the Lord remains the beginning and the end of an authentic Christian morality.</w:t>
      </w:r>
    </w:p>
    <w:p w:rsidR="000F377B" w:rsidRDefault="000F377B">
      <w:pPr>
        <w:spacing w:line="260"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Next, the pope explained that the human being attains a happy life, what the classical authors called beatitude, only in the following of Christ along the path of perfection .</w:t>
      </w:r>
      <w:r>
        <w:rPr>
          <w:rFonts w:ascii="Bookman Old Style" w:eastAsia="Times New Roman" w:hAnsi="Bookman Old Style"/>
          <w:color w:val="000000"/>
          <w:spacing w:val="3"/>
          <w:sz w:val="21"/>
          <w:vertAlign w:val="superscript"/>
        </w:rPr>
        <w:t>6</w:t>
      </w:r>
      <w:r>
        <w:rPr>
          <w:rFonts w:ascii="Garamond" w:eastAsia="Times New Roman" w:hAnsi="Garamond"/>
          <w:color w:val="000000"/>
          <w:spacing w:val="3"/>
          <w:sz w:val="21"/>
        </w:rPr>
        <w:t xml:space="preserve"> Here, happiness, or beatitude, is under</w:t>
      </w:r>
      <w:r>
        <w:rPr>
          <w:rFonts w:ascii="Garamond" w:eastAsia="Times New Roman" w:hAnsi="Garamond"/>
          <w:color w:val="000000"/>
          <w:spacing w:val="3"/>
          <w:sz w:val="21"/>
        </w:rPr>
        <w:softHyphen/>
        <w:t>stood to signify the fulfillment of every human yearning, spiritual, moral, and emotional. It goes beyond the modern-day notion of happiness as ei</w:t>
      </w:r>
      <w:r>
        <w:rPr>
          <w:rFonts w:ascii="Garamond" w:eastAsia="Times New Roman" w:hAnsi="Garamond"/>
          <w:color w:val="000000"/>
          <w:spacing w:val="3"/>
          <w:sz w:val="21"/>
        </w:rPr>
        <w:softHyphen/>
        <w:t>ther the emotional wellness or the positive affective mood of the individ</w:t>
      </w:r>
      <w:r>
        <w:rPr>
          <w:rFonts w:ascii="Garamond" w:eastAsia="Times New Roman" w:hAnsi="Garamond"/>
          <w:color w:val="000000"/>
          <w:spacing w:val="3"/>
          <w:sz w:val="21"/>
        </w:rPr>
        <w:softHyphen/>
        <w:t>ual. Rather, beatitude is the perfection of the human being as the kind of creature that he is. By focusing on beatitude, Blessed John Paul II places Catholic moral theology within the moral tradition that emphasizes the happiness and the perfection of the human agent as the goal of the mor</w:t>
      </w:r>
      <w:r>
        <w:rPr>
          <w:rFonts w:ascii="Garamond" w:eastAsia="Times New Roman" w:hAnsi="Garamond"/>
          <w:color w:val="000000"/>
          <w:spacing w:val="3"/>
          <w:sz w:val="21"/>
        </w:rPr>
        <w:softHyphen/>
        <w:t>al life. It is a tradition that challenges the human agent to live in such a way as to attain the perfective ends that define a good life. This tradition traces its origins to the ancient Greeks and counts St. Thomas Aquinas as one of its proponents.'</w:t>
      </w:r>
    </w:p>
    <w:p w:rsidR="000F377B" w:rsidRDefault="000F377B">
      <w:pPr>
        <w:spacing w:line="260"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As Blessed John Paul II narrates in the encyclical, in response to the rich young man's question—Teacher, what good must I do to gain eter</w:t>
      </w:r>
      <w:r>
        <w:rPr>
          <w:rFonts w:ascii="Garamond" w:eastAsia="Times New Roman" w:hAnsi="Garamond"/>
          <w:color w:val="000000"/>
          <w:sz w:val="21"/>
        </w:rPr>
        <w:softHyphen/>
        <w:t>nal life? (Mt 1</w:t>
      </w:r>
      <w:r>
        <w:rPr>
          <w:rFonts w:ascii="Garamond" w:eastAsia="Times New Roman" w:hAnsi="Garamond"/>
          <w:color w:val="000000"/>
          <w:sz w:val="21"/>
          <w:vertAlign w:val="subscript"/>
        </w:rPr>
        <w:t>9</w:t>
      </w:r>
      <w:r>
        <w:rPr>
          <w:rFonts w:ascii="Garamond" w:eastAsia="Times New Roman" w:hAnsi="Garamond"/>
          <w:color w:val="000000"/>
          <w:sz w:val="21"/>
        </w:rPr>
        <w:t>:16)</w:t>
      </w:r>
      <w:r>
        <w:rPr>
          <w:rFonts w:ascii="Bookman Old Style" w:eastAsia="Times New Roman" w:hAnsi="Bookman Old Style"/>
          <w:color w:val="000000"/>
          <w:sz w:val="21"/>
          <w:vertAlign w:val="superscript"/>
        </w:rPr>
        <w:t>8</w:t>
      </w:r>
      <w:r>
        <w:rPr>
          <w:rFonts w:ascii="Garamond" w:eastAsia="Times New Roman" w:hAnsi="Garamond"/>
          <w:color w:val="000000"/>
          <w:sz w:val="21"/>
        </w:rPr>
        <w:t>—the Lord Jesus Christ invites the young man, as He invites every human being, to seek God "who alone is goodness, fullness of life, the final end of human activity, and perfect happiness."</w:t>
      </w:r>
      <w:r>
        <w:rPr>
          <w:rFonts w:ascii="Bookman Old Style" w:eastAsia="Times New Roman" w:hAnsi="Bookman Old Style"/>
          <w:color w:val="000000"/>
          <w:sz w:val="21"/>
          <w:vertAlign w:val="superscript"/>
        </w:rPr>
        <w:t>9</w:t>
      </w:r>
      <w:r>
        <w:rPr>
          <w:rFonts w:ascii="Garamond" w:eastAsia="Times New Roman" w:hAnsi="Garamond"/>
          <w:color w:val="000000"/>
          <w:sz w:val="21"/>
        </w:rPr>
        <w:t xml:space="preserve"> In doing so, Christ reveals that the young man's moral question is really a religious</w:t>
      </w:r>
    </w:p>
    <w:p w:rsidR="000F377B" w:rsidRDefault="000F377B">
      <w:pPr>
        <w:numPr>
          <w:ilvl w:val="0"/>
          <w:numId w:val="3"/>
        </w:numPr>
        <w:tabs>
          <w:tab w:val="clear" w:pos="144"/>
          <w:tab w:val="left" w:pos="432"/>
        </w:tabs>
        <w:spacing w:before="299" w:line="214" w:lineRule="exact"/>
        <w:ind w:left="0" w:firstLine="288"/>
        <w:textAlignment w:val="baseline"/>
        <w:rPr>
          <w:rFonts w:ascii="Garamond" w:eastAsia="Times New Roman" w:hAnsi="Garamond"/>
          <w:color w:val="000000"/>
          <w:spacing w:val="-2"/>
          <w:sz w:val="18"/>
        </w:rPr>
      </w:pPr>
      <w:r>
        <w:rPr>
          <w:rFonts w:ascii="Garamond" w:eastAsia="Times New Roman" w:hAnsi="Garamond"/>
          <w:color w:val="000000"/>
          <w:spacing w:val="-2"/>
          <w:sz w:val="18"/>
        </w:rPr>
        <w:t>Ibid., no. 8.</w:t>
      </w:r>
    </w:p>
    <w:p w:rsidR="000F377B" w:rsidRDefault="000F377B">
      <w:pPr>
        <w:numPr>
          <w:ilvl w:val="0"/>
          <w:numId w:val="3"/>
        </w:numPr>
        <w:tabs>
          <w:tab w:val="clear" w:pos="144"/>
          <w:tab w:val="left" w:pos="432"/>
        </w:tabs>
        <w:spacing w:before="2" w:line="214" w:lineRule="exact"/>
        <w:ind w:left="0" w:firstLine="288"/>
        <w:textAlignment w:val="baseline"/>
        <w:rPr>
          <w:rFonts w:ascii="Garamond" w:eastAsia="Times New Roman" w:hAnsi="Garamond"/>
          <w:color w:val="000000"/>
          <w:sz w:val="18"/>
        </w:rPr>
      </w:pPr>
      <w:r>
        <w:rPr>
          <w:rFonts w:ascii="Garamond" w:eastAsia="Times New Roman" w:hAnsi="Garamond"/>
          <w:color w:val="000000"/>
          <w:sz w:val="18"/>
        </w:rPr>
        <w:t>Ibid., nos. 19-20.</w:t>
      </w:r>
    </w:p>
    <w:p w:rsidR="000F377B" w:rsidRDefault="000F377B">
      <w:pPr>
        <w:numPr>
          <w:ilvl w:val="0"/>
          <w:numId w:val="3"/>
        </w:numPr>
        <w:tabs>
          <w:tab w:val="clear" w:pos="144"/>
          <w:tab w:val="left" w:pos="432"/>
        </w:tabs>
        <w:spacing w:before="9" w:line="215" w:lineRule="exact"/>
        <w:ind w:left="0" w:firstLine="288"/>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For an insightful discussion of St. Thomas's understanding of beatitude, see </w:t>
      </w:r>
      <w:r>
        <w:rPr>
          <w:rFonts w:ascii="Garamond" w:eastAsia="Times New Roman" w:hAnsi="Garamond"/>
          <w:color w:val="000000"/>
          <w:spacing w:val="-1"/>
          <w:sz w:val="18"/>
          <w:lang w:val="fr-FR"/>
        </w:rPr>
        <w:t>Ser</w:t>
      </w:r>
      <w:r>
        <w:rPr>
          <w:rFonts w:ascii="Garamond" w:eastAsia="Times New Roman" w:hAnsi="Garamond"/>
          <w:color w:val="000000"/>
          <w:spacing w:val="-1"/>
          <w:sz w:val="18"/>
          <w:lang w:val="fr-FR"/>
        </w:rPr>
        <w:softHyphen/>
        <w:t xml:space="preserve">vais </w:t>
      </w:r>
      <w:r>
        <w:rPr>
          <w:rFonts w:ascii="Garamond" w:eastAsia="Times New Roman" w:hAnsi="Garamond"/>
          <w:color w:val="000000"/>
          <w:spacing w:val="-1"/>
          <w:sz w:val="18"/>
        </w:rPr>
        <w:t xml:space="preserve">Pinckaers, O.P., "Aquinas's Pursuit of Beatitude: From the </w:t>
      </w:r>
      <w:r>
        <w:rPr>
          <w:rFonts w:ascii="Garamond" w:eastAsia="Times New Roman" w:hAnsi="Garamond"/>
          <w:i/>
          <w:color w:val="000000"/>
          <w:spacing w:val="-1"/>
          <w:sz w:val="18"/>
        </w:rPr>
        <w:t xml:space="preserve">Commentary on the Sentences </w:t>
      </w:r>
      <w:r>
        <w:rPr>
          <w:rFonts w:ascii="Garamond" w:eastAsia="Times New Roman" w:hAnsi="Garamond"/>
          <w:color w:val="000000"/>
          <w:spacing w:val="-1"/>
          <w:sz w:val="18"/>
        </w:rPr>
        <w:t xml:space="preserve">to the </w:t>
      </w:r>
      <w:r>
        <w:rPr>
          <w:rFonts w:ascii="Garamond" w:eastAsia="Times New Roman" w:hAnsi="Garamond"/>
          <w:i/>
          <w:color w:val="000000"/>
          <w:spacing w:val="-1"/>
          <w:sz w:val="18"/>
        </w:rPr>
        <w:t xml:space="preserve">Summa Theologiar," </w:t>
      </w:r>
      <w:r>
        <w:rPr>
          <w:rFonts w:ascii="Garamond" w:eastAsia="Times New Roman" w:hAnsi="Garamond"/>
          <w:color w:val="000000"/>
          <w:spacing w:val="-1"/>
          <w:sz w:val="18"/>
        </w:rPr>
        <w:t xml:space="preserve">in </w:t>
      </w:r>
      <w:r>
        <w:rPr>
          <w:rFonts w:ascii="Garamond" w:eastAsia="Times New Roman" w:hAnsi="Garamond"/>
          <w:i/>
          <w:color w:val="000000"/>
          <w:spacing w:val="-1"/>
          <w:sz w:val="18"/>
        </w:rPr>
        <w:t xml:space="preserve">The Pinckaers Reader, </w:t>
      </w:r>
      <w:r>
        <w:rPr>
          <w:rFonts w:ascii="Garamond" w:eastAsia="Times New Roman" w:hAnsi="Garamond"/>
          <w:color w:val="000000"/>
          <w:spacing w:val="-1"/>
          <w:sz w:val="18"/>
        </w:rPr>
        <w:t>ed. John Berkman and Craig Steven Titus, 93-114 (Washington, D.C.: The Catholic University of America Press, 2,005).</w:t>
      </w:r>
    </w:p>
    <w:p w:rsidR="000F377B" w:rsidRDefault="000F377B">
      <w:pPr>
        <w:numPr>
          <w:ilvl w:val="0"/>
          <w:numId w:val="3"/>
        </w:numPr>
        <w:tabs>
          <w:tab w:val="clear" w:pos="144"/>
          <w:tab w:val="left" w:pos="432"/>
        </w:tabs>
        <w:spacing w:line="214"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Unless otherwise noted, all scriptural translations are taken from the New Ameri</w:t>
      </w:r>
      <w:r>
        <w:rPr>
          <w:rFonts w:ascii="Garamond" w:eastAsia="Times New Roman" w:hAnsi="Garamond"/>
          <w:color w:val="000000"/>
          <w:sz w:val="18"/>
        </w:rPr>
        <w:softHyphen/>
        <w:t xml:space="preserve">can Bible translation with the revised New Testament: D. Senior et al., eds., </w:t>
      </w:r>
      <w:r>
        <w:rPr>
          <w:rFonts w:ascii="Garamond" w:eastAsia="Times New Roman" w:hAnsi="Garamond"/>
          <w:i/>
          <w:color w:val="000000"/>
          <w:sz w:val="18"/>
        </w:rPr>
        <w:t xml:space="preserve">The Catholic Study Bible </w:t>
      </w:r>
      <w:r>
        <w:rPr>
          <w:rFonts w:ascii="Garamond" w:eastAsia="Times New Roman" w:hAnsi="Garamond"/>
          <w:color w:val="000000"/>
          <w:sz w:val="18"/>
        </w:rPr>
        <w:t>(New York: Oxford University Press, 199o).</w:t>
      </w:r>
    </w:p>
    <w:p w:rsidR="000F377B" w:rsidRDefault="000F377B">
      <w:pPr>
        <w:numPr>
          <w:ilvl w:val="0"/>
          <w:numId w:val="3"/>
        </w:numPr>
        <w:tabs>
          <w:tab w:val="clear" w:pos="144"/>
          <w:tab w:val="left" w:pos="432"/>
        </w:tabs>
        <w:spacing w:line="218" w:lineRule="exact"/>
        <w:ind w:left="0" w:firstLine="288"/>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John Paul II, </w:t>
      </w:r>
      <w:r>
        <w:rPr>
          <w:rFonts w:ascii="Garamond" w:eastAsia="Times New Roman" w:hAnsi="Garamond"/>
          <w:i/>
          <w:color w:val="000000"/>
          <w:spacing w:val="-2"/>
          <w:sz w:val="18"/>
        </w:rPr>
        <w:t xml:space="preserve">Veritatis splendor, </w:t>
      </w:r>
      <w:r>
        <w:rPr>
          <w:rFonts w:ascii="Garamond" w:eastAsia="Times New Roman" w:hAnsi="Garamond"/>
          <w:color w:val="000000"/>
          <w:spacing w:val="-2"/>
          <w:sz w:val="18"/>
        </w:rPr>
        <w:t>no. 9.</w:t>
      </w:r>
    </w:p>
    <w:p w:rsidR="000F377B" w:rsidRDefault="000F377B">
      <w:pPr>
        <w:sectPr w:rsidR="000F377B">
          <w:pgSz w:w="7920" w:h="12240"/>
          <w:pgMar w:top="540" w:right="557" w:bottom="644" w:left="1133" w:header="720" w:footer="720" w:gutter="0"/>
          <w:cols w:space="720"/>
        </w:sectPr>
      </w:pPr>
    </w:p>
    <w:p w:rsidR="000F377B" w:rsidRDefault="000F377B">
      <w:pPr>
        <w:spacing w:before="335" w:line="260" w:lineRule="exact"/>
        <w:ind w:right="72"/>
        <w:jc w:val="both"/>
        <w:textAlignment w:val="baseline"/>
        <w:rPr>
          <w:rFonts w:eastAsia="Times New Roman"/>
          <w:color w:val="000000"/>
          <w:spacing w:val="6"/>
          <w:sz w:val="19"/>
        </w:rPr>
      </w:pPr>
      <w:r>
        <w:rPr>
          <w:noProof/>
        </w:rPr>
        <w:pict>
          <v:shape id="_x0000_s1033" type="#_x0000_t202" style="position:absolute;left:0;text-align:left;margin-left:29.3pt;margin-top:27.75pt;width:311.5pt;height:13.2pt;z-index:-251651072;mso-wrap-distance-left:0;mso-wrap-distance-right:0;mso-position-horizontal-relative:page;mso-position-vertical-relative:page" filled="f" stroked="f">
            <v:textbox inset="0,0,0,0">
              <w:txbxContent>
                <w:p w:rsidR="000F377B" w:rsidRDefault="000F377B">
                  <w:pPr>
                    <w:tabs>
                      <w:tab w:val="left" w:pos="1368"/>
                    </w:tabs>
                    <w:spacing w:before="4" w:line="247" w:lineRule="exact"/>
                    <w:textAlignment w:val="baseline"/>
                    <w:rPr>
                      <w:rFonts w:eastAsia="Times New Roman"/>
                      <w:color w:val="000000"/>
                      <w:spacing w:val="9"/>
                      <w:sz w:val="17"/>
                    </w:rPr>
                  </w:pPr>
                  <w:r>
                    <w:rPr>
                      <w:rFonts w:eastAsia="Times New Roman"/>
                      <w:color w:val="000000"/>
                      <w:spacing w:val="9"/>
                      <w:sz w:val="17"/>
                    </w:rPr>
                    <w:t>so</w:t>
                  </w:r>
                  <w:r>
                    <w:rPr>
                      <w:rFonts w:eastAsia="Times New Roman"/>
                      <w:color w:val="000000"/>
                      <w:spacing w:val="9"/>
                      <w:sz w:val="17"/>
                    </w:rPr>
                    <w:tab/>
                  </w:r>
                  <w:r>
                    <w:rPr>
                      <w:rFonts w:eastAsia="Times New Roman"/>
                      <w:color w:val="000000"/>
                      <w:spacing w:val="9"/>
                      <w:sz w:val="19"/>
                    </w:rPr>
                    <w:t>Bioethics and the Pursuit of Beatitude</w:t>
                  </w:r>
                </w:p>
              </w:txbxContent>
            </v:textbox>
            <w10:wrap type="square" anchorx="page" anchory="page"/>
          </v:shape>
        </w:pict>
      </w:r>
      <w:r>
        <w:rPr>
          <w:rFonts w:eastAsia="Times New Roman"/>
          <w:color w:val="000000"/>
          <w:spacing w:val="6"/>
          <w:sz w:val="19"/>
        </w:rPr>
        <w:t>question. In seeking what is good, in seeking beatitude, the human be</w:t>
      </w:r>
      <w:r>
        <w:rPr>
          <w:rFonts w:eastAsia="Times New Roman"/>
          <w:color w:val="000000"/>
          <w:spacing w:val="6"/>
          <w:sz w:val="19"/>
        </w:rPr>
        <w:softHyphen/>
        <w:t>ing is seeking God. According to the encyclical, the Lord also reveals that the desire for God that is at the root of the rich young man's question is implanted in every human heart, reminding us that, created by God and for God, we are called to communion with our Creator. Moreover, as the pope notes, it is a desire that can be assuaged only by accepting Jesus' challenge in the Sermon on the Mount to follow Him on the path of per</w:t>
      </w:r>
      <w:r>
        <w:rPr>
          <w:rFonts w:eastAsia="Times New Roman"/>
          <w:color w:val="000000"/>
          <w:spacing w:val="6"/>
          <w:sz w:val="19"/>
        </w:rPr>
        <w:softHyphen/>
        <w:t>fection: "If you wish to be perfect, go, sell what you have and give to the] poor, and you will have treasure in heaven. Then come, follow me" (Mt ,9:2,.</w:t>
      </w:r>
      <w:r>
        <w:rPr>
          <w:rFonts w:eastAsia="Times New Roman"/>
          <w:color w:val="000000"/>
          <w:spacing w:val="6"/>
          <w:sz w:val="19"/>
          <w:vertAlign w:val="superscript"/>
        </w:rPr>
        <w:t>10</w:t>
      </w:r>
      <w:r>
        <w:rPr>
          <w:rFonts w:eastAsia="Times New Roman"/>
          <w:color w:val="000000"/>
          <w:spacing w:val="6"/>
          <w:sz w:val="19"/>
        </w:rPr>
        <w:t xml:space="preserve"> Thus, Christian morality is not a list of commands, obligations, or prohibitions. Rather, it "involves </w:t>
      </w:r>
      <w:r>
        <w:rPr>
          <w:rFonts w:eastAsia="Times New Roman"/>
          <w:i/>
          <w:color w:val="000000"/>
          <w:spacing w:val="6"/>
          <w:sz w:val="19"/>
        </w:rPr>
        <w:t xml:space="preserve">holding fast to the very person of Jesus, </w:t>
      </w:r>
      <w:r>
        <w:rPr>
          <w:rFonts w:eastAsia="Times New Roman"/>
          <w:color w:val="000000"/>
          <w:spacing w:val="6"/>
          <w:sz w:val="19"/>
        </w:rPr>
        <w:t>par</w:t>
      </w:r>
      <w:r>
        <w:rPr>
          <w:rFonts w:eastAsia="Times New Roman"/>
          <w:color w:val="000000"/>
          <w:spacing w:val="6"/>
          <w:sz w:val="19"/>
        </w:rPr>
        <w:softHyphen/>
        <w:t>taking of his life and his destiny, sharing in his free and loving obedience to the will of the Father." The imitation of Christ, particularly in the practice of charity, constitutes the moral rule of the Christian life and re</w:t>
      </w:r>
      <w:r>
        <w:rPr>
          <w:rFonts w:eastAsia="Times New Roman"/>
          <w:color w:val="000000"/>
          <w:spacing w:val="6"/>
          <w:sz w:val="19"/>
        </w:rPr>
        <w:softHyphen/>
        <w:t>mains the essential and primordial foundation of Christian morality.</w:t>
      </w:r>
      <w:r>
        <w:rPr>
          <w:rFonts w:eastAsia="Times New Roman"/>
          <w:color w:val="000000"/>
          <w:spacing w:val="6"/>
          <w:sz w:val="19"/>
          <w:vertAlign w:val="superscript"/>
        </w:rPr>
        <w:t>12</w:t>
      </w:r>
      <w:r>
        <w:rPr>
          <w:rFonts w:eastAsia="Times New Roman"/>
          <w:color w:val="000000"/>
          <w:spacing w:val="6"/>
          <w:sz w:val="19"/>
        </w:rPr>
        <w:t xml:space="preserve"> It is the only authentic path to the happy life.</w:t>
      </w:r>
    </w:p>
    <w:p w:rsidR="000F377B" w:rsidRDefault="000F377B">
      <w:pPr>
        <w:spacing w:before="13" w:line="260" w:lineRule="exact"/>
        <w:ind w:firstLine="216"/>
        <w:jc w:val="both"/>
        <w:textAlignment w:val="baseline"/>
        <w:rPr>
          <w:rFonts w:eastAsia="Times New Roman"/>
          <w:color w:val="000000"/>
          <w:spacing w:val="4"/>
          <w:sz w:val="19"/>
        </w:rPr>
      </w:pPr>
      <w:r>
        <w:rPr>
          <w:rFonts w:eastAsia="Times New Roman"/>
          <w:color w:val="000000"/>
          <w:spacing w:val="4"/>
          <w:sz w:val="19"/>
        </w:rPr>
        <w:t>Third, the pope teaches that we imitate Christ by seeking, with God's grace, to perfect ourselves through our actions and the virtues they en</w:t>
      </w:r>
      <w:r>
        <w:rPr>
          <w:rFonts w:eastAsia="Times New Roman"/>
          <w:color w:val="000000"/>
          <w:spacing w:val="4"/>
          <w:sz w:val="19"/>
        </w:rPr>
        <w:softHyphen/>
        <w:t>gender. Created by God as rational and free creatures, human beings per</w:t>
      </w:r>
      <w:r>
        <w:rPr>
          <w:rFonts w:eastAsia="Times New Roman"/>
          <w:color w:val="000000"/>
          <w:spacing w:val="4"/>
          <w:sz w:val="19"/>
        </w:rPr>
        <w:softHyphen/>
        <w:t>fect themselves and establish their identities as moral creatures through their free choices. We make ourselves the kinds of persons we are, in and through the actions we freely choose to do. As the pope put it in the en</w:t>
      </w:r>
      <w:r>
        <w:rPr>
          <w:rFonts w:eastAsia="Times New Roman"/>
          <w:color w:val="000000"/>
          <w:spacing w:val="4"/>
          <w:sz w:val="19"/>
        </w:rPr>
        <w:softHyphen/>
        <w:t>cyclical, "It is precisely through his acts that man attains perfection as man, as one who is called to seek his Creator of his own accord and freely to arrive at full and blessed perfection by cleaving to him."</w:t>
      </w:r>
      <w:r>
        <w:rPr>
          <w:rFonts w:eastAsia="Times New Roman"/>
          <w:color w:val="000000"/>
          <w:spacing w:val="4"/>
          <w:sz w:val="19"/>
          <w:vertAlign w:val="superscript"/>
        </w:rPr>
        <w:t>3</w:t>
      </w:r>
      <w:r>
        <w:rPr>
          <w:rFonts w:eastAsia="Times New Roman"/>
          <w:color w:val="000000"/>
          <w:spacing w:val="4"/>
          <w:sz w:val="19"/>
        </w:rPr>
        <w:t xml:space="preserve"> Our freely chosen acts, the pope continues, "do not produce a change merely in the state of affairs outside of man but, to the extent that there are deliberate choices, they give moral definition to the very person who performs them, determining his </w:t>
      </w:r>
      <w:r>
        <w:rPr>
          <w:rFonts w:eastAsia="Times New Roman"/>
          <w:i/>
          <w:color w:val="000000"/>
          <w:spacing w:val="4"/>
          <w:sz w:val="19"/>
        </w:rPr>
        <w:t>profound spiritual traits."</w:t>
      </w:r>
      <w:r>
        <w:rPr>
          <w:rFonts w:eastAsia="Times New Roman"/>
          <w:i/>
          <w:color w:val="000000"/>
          <w:spacing w:val="4"/>
          <w:sz w:val="19"/>
          <w:vertAlign w:val="superscript"/>
        </w:rPr>
        <w:t>14</w:t>
      </w:r>
      <w:r>
        <w:rPr>
          <w:rFonts w:eastAsia="Times New Roman"/>
          <w:color w:val="000000"/>
          <w:spacing w:val="4"/>
          <w:sz w:val="19"/>
        </w:rPr>
        <w:t xml:space="preserve"> As Jesus Christ reveals, "man, made in the image of the Creator, redeemed by the Blood of Christ and made holy by the presence of the Holy Spirit, has as the </w:t>
      </w:r>
      <w:r>
        <w:rPr>
          <w:rFonts w:eastAsia="Times New Roman"/>
          <w:i/>
          <w:color w:val="000000"/>
          <w:spacing w:val="4"/>
          <w:sz w:val="19"/>
        </w:rPr>
        <w:t xml:space="preserve">ultimate purpose of his life to live 'for the praise of God's glory' </w:t>
      </w:r>
      <w:r>
        <w:rPr>
          <w:rFonts w:eastAsia="Times New Roman"/>
          <w:color w:val="000000"/>
          <w:spacing w:val="4"/>
          <w:sz w:val="19"/>
          <w:lang w:val="fr-FR"/>
        </w:rPr>
        <w:t xml:space="preserve">(cf. </w:t>
      </w:r>
      <w:r>
        <w:rPr>
          <w:rFonts w:eastAsia="Times New Roman"/>
          <w:color w:val="000000"/>
          <w:spacing w:val="4"/>
          <w:sz w:val="19"/>
        </w:rPr>
        <w:t xml:space="preserve">Eph </w:t>
      </w:r>
      <w:r>
        <w:rPr>
          <w:rFonts w:eastAsia="Times New Roman"/>
          <w:color w:val="000000"/>
          <w:spacing w:val="4"/>
          <w:sz w:val="19"/>
          <w:lang w:val="fr-FR"/>
        </w:rPr>
        <w:t xml:space="preserve">riz), </w:t>
      </w:r>
      <w:r>
        <w:rPr>
          <w:rFonts w:eastAsia="Times New Roman"/>
          <w:color w:val="000000"/>
          <w:spacing w:val="4"/>
          <w:sz w:val="19"/>
        </w:rPr>
        <w:t>striving to make each of his actions reflect the splendor of that glory."" This is the reason why the pope and the Catholic moral tradition put much emphasis on the moral</w:t>
      </w:r>
      <w:r>
        <w:rPr>
          <w:rFonts w:eastAsia="Times New Roman"/>
          <w:color w:val="000000"/>
          <w:spacing w:val="4"/>
          <w:sz w:val="19"/>
        </w:rPr>
        <w:softHyphen/>
        <w:t>ity of individual human acts and of the virtues they engender. They are</w:t>
      </w:r>
    </w:p>
    <w:p w:rsidR="000F377B" w:rsidRDefault="000F377B">
      <w:pPr>
        <w:tabs>
          <w:tab w:val="left" w:pos="3240"/>
        </w:tabs>
        <w:spacing w:before="297" w:line="202" w:lineRule="exact"/>
        <w:ind w:left="216"/>
        <w:textAlignment w:val="baseline"/>
        <w:rPr>
          <w:rFonts w:eastAsia="Times New Roman"/>
          <w:color w:val="000000"/>
          <w:spacing w:val="1"/>
          <w:sz w:val="17"/>
        </w:rPr>
      </w:pPr>
      <w:r>
        <w:rPr>
          <w:rFonts w:eastAsia="Times New Roman"/>
          <w:color w:val="000000"/>
          <w:spacing w:val="1"/>
          <w:sz w:val="17"/>
        </w:rPr>
        <w:t>io. Ibid., nos. 17-18.</w:t>
      </w:r>
      <w:r>
        <w:rPr>
          <w:rFonts w:eastAsia="Times New Roman"/>
          <w:color w:val="000000"/>
          <w:spacing w:val="1"/>
          <w:sz w:val="17"/>
        </w:rPr>
        <w:tab/>
      </w:r>
      <w:r>
        <w:rPr>
          <w:rFonts w:ascii="Verdana" w:eastAsia="Times New Roman" w:hAnsi="Verdana"/>
          <w:color w:val="000000"/>
          <w:spacing w:val="1"/>
          <w:sz w:val="13"/>
        </w:rPr>
        <w:t xml:space="preserve">ti. </w:t>
      </w:r>
      <w:r>
        <w:rPr>
          <w:rFonts w:eastAsia="Times New Roman"/>
          <w:color w:val="000000"/>
          <w:spacing w:val="1"/>
          <w:sz w:val="11"/>
        </w:rPr>
        <w:t xml:space="preserve">Ibid., </w:t>
      </w:r>
      <w:r>
        <w:rPr>
          <w:rFonts w:eastAsia="Times New Roman"/>
          <w:color w:val="000000"/>
          <w:spacing w:val="1"/>
          <w:sz w:val="17"/>
        </w:rPr>
        <w:t>no. 19.</w:t>
      </w:r>
    </w:p>
    <w:p w:rsidR="000F377B" w:rsidRDefault="000F377B">
      <w:pPr>
        <w:tabs>
          <w:tab w:val="left" w:pos="3240"/>
        </w:tabs>
        <w:spacing w:before="14" w:line="202" w:lineRule="exact"/>
        <w:ind w:left="216"/>
        <w:textAlignment w:val="baseline"/>
        <w:rPr>
          <w:rFonts w:eastAsia="Times New Roman"/>
          <w:color w:val="000000"/>
          <w:spacing w:val="-3"/>
          <w:sz w:val="17"/>
        </w:rPr>
      </w:pPr>
      <w:r>
        <w:rPr>
          <w:rFonts w:eastAsia="Times New Roman"/>
          <w:color w:val="000000"/>
          <w:spacing w:val="-3"/>
          <w:sz w:val="17"/>
        </w:rPr>
        <w:t>u.. Ibid., nos. 19-20.</w:t>
      </w:r>
      <w:r>
        <w:rPr>
          <w:rFonts w:eastAsia="Times New Roman"/>
          <w:color w:val="000000"/>
          <w:spacing w:val="-3"/>
          <w:sz w:val="17"/>
        </w:rPr>
        <w:tab/>
        <w:t>13. Ibid., no. 71.</w:t>
      </w:r>
    </w:p>
    <w:p w:rsidR="000F377B" w:rsidRDefault="000F377B">
      <w:pPr>
        <w:tabs>
          <w:tab w:val="left" w:pos="3240"/>
        </w:tabs>
        <w:spacing w:before="13" w:line="204" w:lineRule="exact"/>
        <w:ind w:left="216"/>
        <w:textAlignment w:val="baseline"/>
        <w:rPr>
          <w:rFonts w:ascii="Verdana" w:eastAsia="Times New Roman" w:hAnsi="Verdana"/>
          <w:color w:val="000000"/>
          <w:spacing w:val="-4"/>
          <w:sz w:val="13"/>
        </w:rPr>
      </w:pPr>
      <w:r>
        <w:rPr>
          <w:rFonts w:ascii="Verdana" w:eastAsia="Times New Roman" w:hAnsi="Verdana"/>
          <w:color w:val="000000"/>
          <w:spacing w:val="-4"/>
          <w:sz w:val="13"/>
        </w:rPr>
        <w:t xml:space="preserve">14. </w:t>
      </w:r>
      <w:r>
        <w:rPr>
          <w:rFonts w:eastAsia="Times New Roman"/>
          <w:color w:val="000000"/>
          <w:spacing w:val="-4"/>
          <w:sz w:val="17"/>
        </w:rPr>
        <w:t>Ibid.</w:t>
      </w:r>
      <w:r>
        <w:rPr>
          <w:rFonts w:eastAsia="Times New Roman"/>
          <w:color w:val="000000"/>
          <w:spacing w:val="-4"/>
          <w:sz w:val="17"/>
        </w:rPr>
        <w:tab/>
      </w:r>
      <w:r>
        <w:rPr>
          <w:rFonts w:ascii="Verdana" w:eastAsia="Times New Roman" w:hAnsi="Verdana"/>
          <w:color w:val="000000"/>
          <w:spacing w:val="-4"/>
          <w:sz w:val="13"/>
        </w:rPr>
        <w:t xml:space="preserve">15. </w:t>
      </w:r>
      <w:r>
        <w:rPr>
          <w:rFonts w:eastAsia="Times New Roman"/>
          <w:color w:val="000000"/>
          <w:spacing w:val="-4"/>
          <w:sz w:val="17"/>
        </w:rPr>
        <w:t>Ibid., no. io.</w:t>
      </w:r>
    </w:p>
    <w:p w:rsidR="000F377B" w:rsidRDefault="000F377B">
      <w:pPr>
        <w:sectPr w:rsidR="000F377B">
          <w:pgSz w:w="7920" w:h="12240"/>
          <w:pgMar w:top="819" w:right="1104" w:bottom="604" w:left="586" w:header="720" w:footer="720" w:gutter="0"/>
          <w:cols w:space="720"/>
        </w:sectPr>
      </w:pPr>
    </w:p>
    <w:p w:rsidR="000F377B" w:rsidRDefault="000F377B">
      <w:pPr>
        <w:spacing w:before="336" w:line="260" w:lineRule="exact"/>
        <w:jc w:val="both"/>
        <w:textAlignment w:val="baseline"/>
        <w:rPr>
          <w:rFonts w:ascii="Garamond" w:eastAsia="Times New Roman" w:hAnsi="Garamond"/>
          <w:color w:val="000000"/>
          <w:sz w:val="21"/>
        </w:rPr>
      </w:pPr>
      <w:r>
        <w:rPr>
          <w:noProof/>
        </w:rPr>
        <w:pict>
          <v:shape id="_x0000_s1034" type="#_x0000_t202" style="position:absolute;left:0;text-align:left;margin-left:55.1pt;margin-top:28.4pt;width:312pt;height:12.3pt;z-index:-251650048;mso-wrap-distance-left:0;mso-wrap-distance-right:0;mso-position-horizontal-relative:page;mso-position-vertical-relative:page" filled="f" stroked="f">
            <v:textbox inset="0,0,0,0">
              <w:txbxContent>
                <w:p w:rsidR="000F377B" w:rsidRDefault="000F377B">
                  <w:pPr>
                    <w:tabs>
                      <w:tab w:val="right" w:pos="6192"/>
                    </w:tabs>
                    <w:spacing w:line="238" w:lineRule="exact"/>
                    <w:ind w:left="1440"/>
                    <w:textAlignment w:val="baseline"/>
                    <w:rPr>
                      <w:rFonts w:ascii="Garamond" w:eastAsia="Times New Roman" w:hAnsi="Garamond"/>
                      <w:color w:val="000000"/>
                      <w:sz w:val="21"/>
                    </w:rPr>
                  </w:pPr>
                  <w:r>
                    <w:rPr>
                      <w:rFonts w:ascii="Garamond" w:eastAsia="Times New Roman" w:hAnsi="Garamond"/>
                      <w:color w:val="000000"/>
                      <w:sz w:val="21"/>
                    </w:rPr>
                    <w:t>Bioethics and the Pursuit of Beatitude</w:t>
                  </w:r>
                  <w:r>
                    <w:rPr>
                      <w:rFonts w:ascii="Garamond" w:eastAsia="Times New Roman" w:hAnsi="Garamond"/>
                      <w:color w:val="000000"/>
                      <w:sz w:val="21"/>
                    </w:rPr>
                    <w:tab/>
                    <w:t>ii</w:t>
                  </w:r>
                </w:p>
              </w:txbxContent>
            </v:textbox>
            <w10:wrap type="square" anchorx="page" anchory="page"/>
          </v:shape>
        </w:pict>
      </w:r>
      <w:r>
        <w:rPr>
          <w:rFonts w:ascii="Garamond" w:eastAsia="Times New Roman" w:hAnsi="Garamond"/>
          <w:color w:val="000000"/>
          <w:sz w:val="21"/>
        </w:rPr>
        <w:t>our proximate means toward growing in perfection and toward attaining of beatitude. By highlighting the importance of human action and virtue in the moral life, Blessed John Paul II associates Catholic morality with other moral theories that emphasize the virtues, or moral character, of the human agent, in contrast to those theories that emphasize either du</w:t>
      </w:r>
      <w:r>
        <w:rPr>
          <w:rFonts w:ascii="Garamond" w:eastAsia="Times New Roman" w:hAnsi="Garamond"/>
          <w:color w:val="000000"/>
          <w:sz w:val="21"/>
        </w:rPr>
        <w:softHyphen/>
        <w:t>ties or rights (deontological theories) or to those theories that emphasize the consequences of actions (utilitarian theories).'</w:t>
      </w:r>
      <w:r>
        <w:rPr>
          <w:rFonts w:ascii="Bookman Old Style" w:eastAsia="Times New Roman" w:hAnsi="Bookman Old Style"/>
          <w:color w:val="000000"/>
          <w:sz w:val="21"/>
          <w:vertAlign w:val="superscript"/>
        </w:rPr>
        <w:t>6</w:t>
      </w:r>
    </w:p>
    <w:p w:rsidR="000F377B" w:rsidRDefault="000F377B">
      <w:pPr>
        <w:spacing w:before="8" w:line="260" w:lineRule="exact"/>
        <w:ind w:firstLine="216"/>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Finally, given the vision of the moral life outlined above, it should not be surprising that Catholic bioethics focuses upon the acts of the indi</w:t>
      </w:r>
      <w:r>
        <w:rPr>
          <w:rFonts w:ascii="Garamond" w:eastAsia="Times New Roman" w:hAnsi="Garamond"/>
          <w:color w:val="000000"/>
          <w:spacing w:val="3"/>
          <w:sz w:val="21"/>
        </w:rPr>
        <w:softHyphen/>
        <w:t>vidual patient, clinician, or scientist in order to evaluate their morality: Which ones would respect the dignity of the person and promote his well-being and ultimate beatitude? Which ones would be detrimental to the perfection of his nature? Thus, when the Catholic bioethicist asks whether it is morally permissible to do experiments with human embry</w:t>
      </w:r>
      <w:r>
        <w:rPr>
          <w:rFonts w:ascii="Garamond" w:eastAsia="Times New Roman" w:hAnsi="Garamond"/>
          <w:color w:val="000000"/>
          <w:spacing w:val="3"/>
          <w:sz w:val="21"/>
        </w:rPr>
        <w:softHyphen/>
        <w:t>os, he does so by reflecting upon how this type of research would con</w:t>
      </w:r>
      <w:r>
        <w:rPr>
          <w:rFonts w:ascii="Garamond" w:eastAsia="Times New Roman" w:hAnsi="Garamond"/>
          <w:color w:val="000000"/>
          <w:spacing w:val="3"/>
          <w:sz w:val="21"/>
        </w:rPr>
        <w:softHyphen/>
        <w:t>tribute to the personal and spiritual development of the scientist. Much emphasis is placed upon how individual acts affect the acting person be</w:t>
      </w:r>
      <w:r>
        <w:rPr>
          <w:rFonts w:ascii="Garamond" w:eastAsia="Times New Roman" w:hAnsi="Garamond"/>
          <w:color w:val="000000"/>
          <w:spacing w:val="3"/>
          <w:sz w:val="21"/>
        </w:rPr>
        <w:softHyphen/>
        <w:t>cause it is through these acts that the human agent attains beatitude. In this way, Catholic bioethics differs from other contemporary approaches to bioethics, several of which will be described in chapter 8, which focus upon either the outcomes of human acts or the procedures that protect the autonomy of the human agent.</w:t>
      </w:r>
    </w:p>
    <w:p w:rsidR="000F377B" w:rsidRDefault="000F377B">
      <w:pPr>
        <w:spacing w:before="233" w:line="260" w:lineRule="exact"/>
        <w:jc w:val="center"/>
        <w:textAlignment w:val="baseline"/>
        <w:rPr>
          <w:rFonts w:ascii="Garamond" w:eastAsia="Times New Roman" w:hAnsi="Garamond"/>
          <w:color w:val="000000"/>
          <w:spacing w:val="7"/>
          <w:sz w:val="21"/>
        </w:rPr>
      </w:pPr>
      <w:r>
        <w:rPr>
          <w:rFonts w:ascii="Garamond" w:eastAsia="Times New Roman" w:hAnsi="Garamond"/>
          <w:color w:val="000000"/>
          <w:spacing w:val="7"/>
          <w:sz w:val="21"/>
        </w:rPr>
        <w:t>Natural Inclinations and the Structure of Human Acts</w:t>
      </w:r>
    </w:p>
    <w:p w:rsidR="000F377B" w:rsidRDefault="000F377B">
      <w:pPr>
        <w:spacing w:before="58" w:line="260" w:lineRule="exact"/>
        <w:ind w:firstLine="216"/>
        <w:jc w:val="both"/>
        <w:textAlignment w:val="baseline"/>
        <w:rPr>
          <w:rFonts w:ascii="Garamond" w:eastAsia="Times New Roman" w:hAnsi="Garamond"/>
          <w:color w:val="000000"/>
          <w:sz w:val="21"/>
        </w:rPr>
      </w:pPr>
      <w:r>
        <w:rPr>
          <w:rFonts w:ascii="Garamond" w:eastAsia="Times New Roman" w:hAnsi="Garamond"/>
          <w:color w:val="000000"/>
          <w:sz w:val="21"/>
        </w:rPr>
        <w:t>Created by God and for God, we are called to communion with our Creator. Therefore, it is not surprising that in His providence, God has imprinted natural inclinations within our hearts that move us to our be</w:t>
      </w:r>
      <w:r>
        <w:rPr>
          <w:rFonts w:ascii="Garamond" w:eastAsia="Times New Roman" w:hAnsi="Garamond"/>
          <w:color w:val="000000"/>
          <w:sz w:val="21"/>
        </w:rPr>
        <w:softHyphen/>
        <w:t>atitude in Him. Preexisting elicited desire, these inclinations direct us to those ends that are constitutive of the human good. They help us to un</w:t>
      </w:r>
      <w:r>
        <w:rPr>
          <w:rFonts w:ascii="Garamond" w:eastAsia="Times New Roman" w:hAnsi="Garamond"/>
          <w:color w:val="000000"/>
          <w:sz w:val="21"/>
        </w:rPr>
        <w:softHyphen/>
        <w:t>derstand our perfection precisely as human beings. Not unexpectedly, de</w:t>
      </w:r>
      <w:r>
        <w:rPr>
          <w:rFonts w:ascii="Garamond" w:eastAsia="Times New Roman" w:hAnsi="Garamond"/>
          <w:color w:val="000000"/>
          <w:sz w:val="21"/>
        </w:rPr>
        <w:softHyphen/>
        <w:t>velopmental psychologists have identified these inclinations, which direct us to our self-preservation, to true and certain knowledge of the world, to life in society, and to God, even in newborn infants and young toddlers 1</w:t>
      </w:r>
      <w:r>
        <w:rPr>
          <w:rFonts w:ascii="Bookman Old Style" w:eastAsia="Times New Roman" w:hAnsi="Bookman Old Style"/>
          <w:color w:val="000000"/>
          <w:sz w:val="21"/>
          <w:vertAlign w:val="superscript"/>
        </w:rPr>
        <w:t>7</w:t>
      </w:r>
    </w:p>
    <w:p w:rsidR="000F377B" w:rsidRDefault="000F377B">
      <w:pPr>
        <w:spacing w:before="206" w:line="215" w:lineRule="exact"/>
        <w:ind w:firstLine="216"/>
        <w:jc w:val="both"/>
        <w:textAlignment w:val="baseline"/>
        <w:rPr>
          <w:rFonts w:ascii="Garamond" w:eastAsia="Times New Roman" w:hAnsi="Garamond"/>
          <w:color w:val="000000"/>
          <w:sz w:val="18"/>
        </w:rPr>
      </w:pPr>
      <w:r>
        <w:rPr>
          <w:rFonts w:ascii="Garamond" w:eastAsia="Times New Roman" w:hAnsi="Garamond"/>
          <w:color w:val="000000"/>
          <w:sz w:val="18"/>
        </w:rPr>
        <w:t>i6. For insightful discussion that places the Catholic moral tradition's understand</w:t>
      </w:r>
      <w:r>
        <w:rPr>
          <w:rFonts w:ascii="Garamond" w:eastAsia="Times New Roman" w:hAnsi="Garamond"/>
          <w:color w:val="000000"/>
          <w:sz w:val="18"/>
        </w:rPr>
        <w:softHyphen/>
        <w:t xml:space="preserve">ing of virtue, especially St. Thomas Aquinas's account of virtue, in conversation with contemporary moral philosophy, see the following monographs: Jean Porter, </w:t>
      </w:r>
      <w:r>
        <w:rPr>
          <w:rFonts w:ascii="Garamond" w:eastAsia="Times New Roman" w:hAnsi="Garamond"/>
          <w:i/>
          <w:color w:val="000000"/>
          <w:sz w:val="18"/>
        </w:rPr>
        <w:t xml:space="preserve">The Recovery of </w:t>
      </w:r>
      <w:r>
        <w:rPr>
          <w:rFonts w:ascii="Garamond" w:eastAsia="Times New Roman" w:hAnsi="Garamond"/>
          <w:b/>
          <w:i/>
          <w:color w:val="000000"/>
          <w:sz w:val="18"/>
        </w:rPr>
        <w:t xml:space="preserve">Virtue </w:t>
      </w:r>
      <w:r>
        <w:rPr>
          <w:rFonts w:ascii="Garamond" w:eastAsia="Times New Roman" w:hAnsi="Garamond"/>
          <w:b/>
          <w:color w:val="000000"/>
          <w:sz w:val="18"/>
        </w:rPr>
        <w:t xml:space="preserve">(Louisville: Westminster/John Knox Press, 1990); and </w:t>
      </w:r>
      <w:r>
        <w:rPr>
          <w:rFonts w:ascii="Garamond" w:eastAsia="Times New Roman" w:hAnsi="Garamond"/>
          <w:color w:val="000000"/>
          <w:sz w:val="18"/>
        </w:rPr>
        <w:t>Thomas S. Hibbs, Vir</w:t>
      </w:r>
      <w:r>
        <w:rPr>
          <w:rFonts w:ascii="Garamond" w:eastAsia="Times New Roman" w:hAnsi="Garamond"/>
          <w:color w:val="000000"/>
          <w:sz w:val="18"/>
        </w:rPr>
        <w:softHyphen/>
      </w:r>
      <w:r>
        <w:rPr>
          <w:rFonts w:ascii="Garamond" w:eastAsia="Times New Roman" w:hAnsi="Garamond"/>
          <w:i/>
          <w:color w:val="000000"/>
          <w:sz w:val="18"/>
        </w:rPr>
        <w:t xml:space="preserve">tue's Splendor </w:t>
      </w:r>
      <w:r>
        <w:rPr>
          <w:rFonts w:ascii="Garamond" w:eastAsia="Times New Roman" w:hAnsi="Garamond"/>
          <w:color w:val="000000"/>
          <w:sz w:val="18"/>
        </w:rPr>
        <w:t>(New York: Fordham University Press, zoom.</w:t>
      </w:r>
    </w:p>
    <w:p w:rsidR="000F377B" w:rsidRDefault="000F377B">
      <w:pPr>
        <w:spacing w:before="10" w:line="215" w:lineRule="exact"/>
        <w:ind w:left="216"/>
        <w:jc w:val="both"/>
        <w:textAlignment w:val="baseline"/>
        <w:rPr>
          <w:rFonts w:ascii="Garamond" w:eastAsia="Times New Roman" w:hAnsi="Garamond"/>
          <w:color w:val="000000"/>
          <w:sz w:val="18"/>
        </w:rPr>
      </w:pPr>
      <w:r>
        <w:rPr>
          <w:rFonts w:ascii="Garamond" w:eastAsia="Times New Roman" w:hAnsi="Garamond"/>
          <w:color w:val="000000"/>
          <w:sz w:val="18"/>
        </w:rPr>
        <w:t>17. For more discussion, see my essay, "The Soul and Its Inclinations: Recovering a</w:t>
      </w:r>
    </w:p>
    <w:p w:rsidR="000F377B" w:rsidRDefault="000F377B">
      <w:pPr>
        <w:sectPr w:rsidR="000F377B">
          <w:pgSz w:w="7920" w:h="12240"/>
          <w:pgMar w:top="814" w:right="578" w:bottom="544" w:left="1102" w:header="720" w:footer="720" w:gutter="0"/>
          <w:cols w:space="720"/>
        </w:sectPr>
      </w:pPr>
    </w:p>
    <w:p w:rsidR="000F377B" w:rsidRDefault="000F377B">
      <w:pPr>
        <w:spacing w:before="324" w:line="261" w:lineRule="exact"/>
        <w:ind w:right="72" w:firstLine="288"/>
        <w:jc w:val="both"/>
        <w:textAlignment w:val="baseline"/>
        <w:rPr>
          <w:rFonts w:ascii="Garamond" w:eastAsia="Times New Roman" w:hAnsi="Garamond"/>
          <w:color w:val="000000"/>
          <w:sz w:val="21"/>
        </w:rPr>
      </w:pPr>
      <w:r>
        <w:rPr>
          <w:noProof/>
        </w:rPr>
        <w:pict>
          <v:shape id="_x0000_s1035" type="#_x0000_t202" style="position:absolute;left:0;text-align:left;margin-left:29.15pt;margin-top:26.95pt;width:312pt;height:14.2pt;z-index:-251649024;mso-wrap-distance-left:0;mso-wrap-distance-right:0;mso-position-horizontal-relative:page;mso-position-vertical-relative:page" filled="f" stroked="f">
            <v:textbox inset="0,0,0,0">
              <w:txbxContent>
                <w:p w:rsidR="000F377B" w:rsidRDefault="000F377B">
                  <w:pPr>
                    <w:tabs>
                      <w:tab w:val="left" w:pos="1440"/>
                    </w:tabs>
                    <w:spacing w:before="23" w:line="258" w:lineRule="exact"/>
                    <w:textAlignment w:val="baseline"/>
                    <w:rPr>
                      <w:rFonts w:ascii="Garamond" w:eastAsia="Times New Roman" w:hAnsi="Garamond"/>
                      <w:color w:val="000000"/>
                      <w:spacing w:val="3"/>
                      <w:sz w:val="18"/>
                    </w:rPr>
                  </w:pPr>
                  <w:r>
                    <w:rPr>
                      <w:rFonts w:ascii="Garamond" w:eastAsia="Times New Roman" w:hAnsi="Garamond"/>
                      <w:color w:val="000000"/>
                      <w:spacing w:val="3"/>
                      <w:sz w:val="18"/>
                    </w:rPr>
                    <w:t>12</w:t>
                  </w:r>
                  <w:r>
                    <w:rPr>
                      <w:rFonts w:ascii="Garamond" w:eastAsia="Times New Roman" w:hAnsi="Garamond"/>
                      <w:color w:val="000000"/>
                      <w:spacing w:val="3"/>
                      <w:sz w:val="18"/>
                    </w:rPr>
                    <w:tab/>
                  </w:r>
                  <w:r>
                    <w:rPr>
                      <w:rFonts w:ascii="Garamond" w:eastAsia="Times New Roman" w:hAnsi="Garamond"/>
                      <w:color w:val="000000"/>
                      <w:spacing w:val="3"/>
                      <w:sz w:val="21"/>
                    </w:rPr>
                    <w:t>Bioethics and the Pursuit of Beatitude</w:t>
                  </w:r>
                </w:p>
              </w:txbxContent>
            </v:textbox>
            <w10:wrap type="square" anchorx="page" anchory="page"/>
          </v:shape>
        </w:pict>
      </w:r>
      <w:r>
        <w:rPr>
          <w:rFonts w:ascii="Garamond" w:eastAsia="Times New Roman" w:hAnsi="Garamond"/>
          <w:color w:val="000000"/>
          <w:sz w:val="21"/>
        </w:rPr>
        <w:t>Our natural inclinations provide the ground and ultimate intelligibil</w:t>
      </w:r>
      <w:r>
        <w:rPr>
          <w:rFonts w:ascii="Garamond" w:eastAsia="Times New Roman" w:hAnsi="Garamond"/>
          <w:color w:val="000000"/>
          <w:sz w:val="21"/>
        </w:rPr>
        <w:softHyphen/>
        <w:t xml:space="preserve">ity for our actions. They move and motivate us to act. As Blessed John Paul II explained in </w:t>
      </w:r>
      <w:r>
        <w:rPr>
          <w:rFonts w:ascii="Garamond" w:eastAsia="Times New Roman" w:hAnsi="Garamond"/>
          <w:i/>
          <w:color w:val="000000"/>
          <w:sz w:val="18"/>
        </w:rPr>
        <w:t xml:space="preserve">Veritatis splendor, </w:t>
      </w:r>
      <w:r>
        <w:rPr>
          <w:rFonts w:ascii="Garamond" w:eastAsia="Times New Roman" w:hAnsi="Garamond"/>
          <w:color w:val="000000"/>
          <w:sz w:val="21"/>
        </w:rPr>
        <w:t>the moral challenge is to use our rea</w:t>
      </w:r>
      <w:r>
        <w:rPr>
          <w:rFonts w:ascii="Garamond" w:eastAsia="Times New Roman" w:hAnsi="Garamond"/>
          <w:color w:val="000000"/>
          <w:sz w:val="21"/>
        </w:rPr>
        <w:softHyphen/>
        <w:t>son, with the help of grace, to order our actions in accordance with these natural inclinations so that together they can achieve our authentic good and the good of our society. Actions are at the heart of the moral life. Thus, I begin our exposition of Catholic bioethics by reflecting upon the structure of human acts to answer the following questions: What is a hu</w:t>
      </w:r>
      <w:r>
        <w:rPr>
          <w:rFonts w:ascii="Garamond" w:eastAsia="Times New Roman" w:hAnsi="Garamond"/>
          <w:color w:val="000000"/>
          <w:sz w:val="21"/>
        </w:rPr>
        <w:softHyphen/>
        <w:t>man act? What exactly are we doing when we act? How do acting persons act? This analysis of moral agency will form the backdrop for our later discussion of the morality of human action.</w:t>
      </w:r>
    </w:p>
    <w:p w:rsidR="000F377B" w:rsidRDefault="000F377B">
      <w:pPr>
        <w:spacing w:line="260" w:lineRule="exact"/>
        <w:ind w:right="72" w:firstLine="288"/>
        <w:jc w:val="both"/>
        <w:textAlignment w:val="baseline"/>
        <w:rPr>
          <w:rFonts w:ascii="Garamond" w:eastAsia="Times New Roman" w:hAnsi="Garamond"/>
          <w:color w:val="000000"/>
          <w:spacing w:val="1"/>
          <w:sz w:val="21"/>
        </w:rPr>
      </w:pPr>
      <w:r>
        <w:rPr>
          <w:rFonts w:ascii="Garamond" w:eastAsia="Times New Roman" w:hAnsi="Garamond"/>
          <w:color w:val="000000"/>
          <w:spacing w:val="1"/>
          <w:sz w:val="21"/>
        </w:rPr>
        <w:t>For St. Thomas Aquinas, the process of human action can be distin</w:t>
      </w:r>
      <w:r>
        <w:rPr>
          <w:rFonts w:ascii="Garamond" w:eastAsia="Times New Roman" w:hAnsi="Garamond"/>
          <w:color w:val="000000"/>
          <w:spacing w:val="1"/>
          <w:sz w:val="21"/>
        </w:rPr>
        <w:softHyphen/>
        <w:t>guished into three basic stages, three moments, of the human act: inten</w:t>
      </w:r>
      <w:r>
        <w:rPr>
          <w:rFonts w:ascii="Garamond" w:eastAsia="Times New Roman" w:hAnsi="Garamond"/>
          <w:color w:val="000000"/>
          <w:spacing w:val="1"/>
          <w:sz w:val="21"/>
        </w:rPr>
        <w:softHyphen/>
        <w:t>tion, decision, and execution.'$ There is also an optional stage involv</w:t>
      </w:r>
      <w:r>
        <w:rPr>
          <w:rFonts w:ascii="Garamond" w:eastAsia="Times New Roman" w:hAnsi="Garamond"/>
          <w:color w:val="000000"/>
          <w:spacing w:val="1"/>
          <w:sz w:val="21"/>
        </w:rPr>
        <w:softHyphen/>
        <w:t>ing deliberation that is required when an acting person has to select one means among several alternative means to attain his purpose. Each of the stages is made up of two components, one involving the intellect and an</w:t>
      </w:r>
      <w:r>
        <w:rPr>
          <w:rFonts w:ascii="Garamond" w:eastAsia="Times New Roman" w:hAnsi="Garamond"/>
          <w:color w:val="000000"/>
          <w:spacing w:val="1"/>
          <w:sz w:val="21"/>
        </w:rPr>
        <w:softHyphen/>
        <w:t>other involving the will, though it is important to emphasize the inter</w:t>
      </w:r>
      <w:r>
        <w:rPr>
          <w:rFonts w:ascii="Garamond" w:eastAsia="Times New Roman" w:hAnsi="Garamond"/>
          <w:color w:val="000000"/>
          <w:spacing w:val="1"/>
          <w:sz w:val="21"/>
        </w:rPr>
        <w:softHyphen/>
        <w:t>penetration of the two basic capacities of the human agent at each mo</w:t>
      </w:r>
      <w:r>
        <w:rPr>
          <w:rFonts w:ascii="Garamond" w:eastAsia="Times New Roman" w:hAnsi="Garamond"/>
          <w:color w:val="000000"/>
          <w:spacing w:val="1"/>
          <w:sz w:val="21"/>
        </w:rPr>
        <w:softHyphen/>
        <w:t>ment of the human act. It is neither the intellect nor the will separately, but the whole human being, who is acting.</w:t>
      </w:r>
    </w:p>
    <w:p w:rsidR="000F377B" w:rsidRDefault="000F377B">
      <w:pPr>
        <w:spacing w:before="6" w:after="247" w:line="261" w:lineRule="exact"/>
        <w:ind w:right="72" w:firstLine="288"/>
        <w:jc w:val="both"/>
        <w:textAlignment w:val="baseline"/>
        <w:rPr>
          <w:rFonts w:ascii="Garamond" w:eastAsia="Times New Roman" w:hAnsi="Garamond"/>
          <w:i/>
          <w:color w:val="000000"/>
          <w:sz w:val="18"/>
        </w:rPr>
      </w:pPr>
      <w:r>
        <w:rPr>
          <w:rFonts w:ascii="Garamond" w:eastAsia="Times New Roman" w:hAnsi="Garamond"/>
          <w:i/>
          <w:color w:val="000000"/>
          <w:sz w:val="18"/>
        </w:rPr>
        <w:t xml:space="preserve">Intention, </w:t>
      </w:r>
      <w:r>
        <w:rPr>
          <w:rFonts w:ascii="Garamond" w:eastAsia="Times New Roman" w:hAnsi="Garamond"/>
          <w:color w:val="000000"/>
          <w:sz w:val="21"/>
        </w:rPr>
        <w:t>the first stage, is the aiming of an action toward something. Here the acting person not only apprehends something that becomes the purpose of his action but also desires it .'</w:t>
      </w:r>
      <w:r>
        <w:rPr>
          <w:rFonts w:ascii="Bookman Old Style" w:eastAsia="Times New Roman" w:hAnsi="Bookman Old Style"/>
          <w:color w:val="000000"/>
          <w:sz w:val="21"/>
          <w:vertAlign w:val="superscript"/>
        </w:rPr>
        <w:t>9</w:t>
      </w:r>
      <w:r>
        <w:rPr>
          <w:rFonts w:ascii="Garamond" w:eastAsia="Times New Roman" w:hAnsi="Garamond"/>
          <w:color w:val="000000"/>
          <w:sz w:val="21"/>
        </w:rPr>
        <w:t xml:space="preserve"> Thus, a young lacrosse player</w:t>
      </w:r>
    </w:p>
    <w:p w:rsidR="000F377B" w:rsidRDefault="000F377B">
      <w:pPr>
        <w:spacing w:before="30" w:line="216" w:lineRule="exact"/>
        <w:jc w:val="both"/>
        <w:textAlignment w:val="baseline"/>
        <w:rPr>
          <w:rFonts w:ascii="Garamond" w:eastAsia="Times New Roman" w:hAnsi="Garamond"/>
          <w:color w:val="000000"/>
          <w:sz w:val="18"/>
        </w:rPr>
      </w:pPr>
      <w:r>
        <w:rPr>
          <w:rFonts w:ascii="Garamond" w:eastAsia="Times New Roman" w:hAnsi="Garamond"/>
          <w:color w:val="000000"/>
          <w:sz w:val="18"/>
        </w:rPr>
        <w:t xml:space="preserve">Metaphysical Biology with the Systems Perspective," in </w:t>
      </w:r>
      <w:r>
        <w:rPr>
          <w:rFonts w:ascii="Garamond" w:eastAsia="Times New Roman" w:hAnsi="Garamond"/>
          <w:i/>
          <w:color w:val="000000"/>
          <w:sz w:val="16"/>
        </w:rPr>
        <w:t>The Human Animal: Procreation, Ed</w:t>
      </w:r>
      <w:r>
        <w:rPr>
          <w:rFonts w:ascii="Garamond" w:eastAsia="Times New Roman" w:hAnsi="Garamond"/>
          <w:i/>
          <w:color w:val="000000"/>
          <w:sz w:val="16"/>
        </w:rPr>
        <w:softHyphen/>
        <w:t xml:space="preserve">ucation, and the Foundations of Society, </w:t>
      </w:r>
      <w:r>
        <w:rPr>
          <w:rFonts w:ascii="Garamond" w:eastAsia="Times New Roman" w:hAnsi="Garamond"/>
          <w:color w:val="000000"/>
          <w:sz w:val="18"/>
        </w:rPr>
        <w:t xml:space="preserve">Proceedings of the X Plenary Session of the Pontifical Academy of St. Thomas Aquinas, June 18—zo, </w:t>
      </w:r>
      <w:r>
        <w:rPr>
          <w:rFonts w:ascii="Garamond" w:eastAsia="Times New Roman" w:hAnsi="Garamond"/>
          <w:color w:val="000000"/>
          <w:sz w:val="14"/>
        </w:rPr>
        <w:t xml:space="preserve">2010, </w:t>
      </w:r>
      <w:r>
        <w:rPr>
          <w:rFonts w:ascii="Garamond" w:eastAsia="Times New Roman" w:hAnsi="Garamond"/>
          <w:color w:val="000000"/>
          <w:sz w:val="18"/>
        </w:rPr>
        <w:t>"The Human Animal: Procreation, Education, and the Foundations of Society," (48-63 Vatican City: Pontifical Academy of St. Thomas Aquinas, zon).</w:t>
      </w:r>
    </w:p>
    <w:p w:rsidR="000F377B" w:rsidRDefault="000F377B">
      <w:pPr>
        <w:numPr>
          <w:ilvl w:val="0"/>
          <w:numId w:val="4"/>
        </w:numPr>
        <w:tabs>
          <w:tab w:val="clear" w:pos="216"/>
          <w:tab w:val="left" w:pos="504"/>
        </w:tabs>
        <w:spacing w:line="216"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For this discussion, I am indebted to the insightful analysis of Daniel </w:t>
      </w:r>
      <w:r>
        <w:rPr>
          <w:rFonts w:ascii="Garamond" w:eastAsia="Times New Roman" w:hAnsi="Garamond"/>
          <w:color w:val="000000"/>
          <w:sz w:val="18"/>
          <w:lang w:val="de-DE"/>
        </w:rPr>
        <w:t xml:space="preserve">Westberg, </w:t>
      </w:r>
      <w:r>
        <w:rPr>
          <w:rFonts w:ascii="Garamond" w:eastAsia="Times New Roman" w:hAnsi="Garamond"/>
          <w:color w:val="000000"/>
          <w:sz w:val="18"/>
        </w:rPr>
        <w:t xml:space="preserve">who defends a three-stage Thomistic model for human action. For discussion, see his </w:t>
      </w:r>
      <w:r>
        <w:rPr>
          <w:rFonts w:ascii="Garamond" w:eastAsia="Times New Roman" w:hAnsi="Garamond"/>
          <w:i/>
          <w:color w:val="000000"/>
          <w:sz w:val="16"/>
        </w:rPr>
        <w:t xml:space="preserve">Right Practical Reason: Aristotle, Action, and Prudence in Aquinas </w:t>
      </w:r>
      <w:r>
        <w:rPr>
          <w:rFonts w:ascii="Garamond" w:eastAsia="Times New Roman" w:hAnsi="Garamond"/>
          <w:color w:val="000000"/>
          <w:sz w:val="18"/>
        </w:rPr>
        <w:t xml:space="preserve">(Oxford: Clarendon Press, </w:t>
      </w:r>
      <w:r>
        <w:rPr>
          <w:rFonts w:ascii="Garamond" w:eastAsia="Times New Roman" w:hAnsi="Garamond"/>
          <w:color w:val="000000"/>
          <w:sz w:val="18"/>
          <w:vertAlign w:val="superscript"/>
        </w:rPr>
        <w:t>1</w:t>
      </w:r>
      <w:r>
        <w:rPr>
          <w:rFonts w:ascii="Garamond" w:eastAsia="Times New Roman" w:hAnsi="Garamond"/>
          <w:color w:val="000000"/>
          <w:sz w:val="18"/>
        </w:rPr>
        <w:t>994). In contrast, scholars in the Thomistic commentatorial tradition identify twelve par</w:t>
      </w:r>
      <w:r>
        <w:rPr>
          <w:rFonts w:ascii="Garamond" w:eastAsia="Times New Roman" w:hAnsi="Garamond"/>
          <w:color w:val="000000"/>
          <w:sz w:val="18"/>
        </w:rPr>
        <w:softHyphen/>
        <w:t xml:space="preserve">tial acts or successive stages in a single human action. For a summary presentation, see </w:t>
      </w:r>
      <w:r>
        <w:rPr>
          <w:rFonts w:ascii="Garamond" w:eastAsia="Times New Roman" w:hAnsi="Garamond"/>
          <w:color w:val="000000"/>
          <w:sz w:val="18"/>
          <w:lang w:val="de-DE"/>
        </w:rPr>
        <w:t xml:space="preserve">Romanus </w:t>
      </w:r>
      <w:r>
        <w:rPr>
          <w:rFonts w:ascii="Garamond" w:eastAsia="Times New Roman" w:hAnsi="Garamond"/>
          <w:color w:val="000000"/>
          <w:sz w:val="18"/>
        </w:rPr>
        <w:t xml:space="preserve">Cessario, O.P., </w:t>
      </w:r>
      <w:r>
        <w:rPr>
          <w:rFonts w:ascii="Garamond" w:eastAsia="Times New Roman" w:hAnsi="Garamond"/>
          <w:i/>
          <w:color w:val="000000"/>
          <w:sz w:val="16"/>
        </w:rPr>
        <w:t xml:space="preserve">Introduction to Moral Theology </w:t>
      </w:r>
      <w:r>
        <w:rPr>
          <w:rFonts w:ascii="Garamond" w:eastAsia="Times New Roman" w:hAnsi="Garamond"/>
          <w:color w:val="000000"/>
          <w:sz w:val="18"/>
        </w:rPr>
        <w:t>(Washington, D.C.: The Catholic University of America Press, zooi), 118-122.</w:t>
      </w:r>
    </w:p>
    <w:p w:rsidR="000F377B" w:rsidRDefault="000F377B">
      <w:pPr>
        <w:numPr>
          <w:ilvl w:val="0"/>
          <w:numId w:val="4"/>
        </w:numPr>
        <w:tabs>
          <w:tab w:val="clear" w:pos="216"/>
          <w:tab w:val="left" w:pos="504"/>
        </w:tabs>
        <w:spacing w:line="214"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Human purposes are the reasons that we have when we act. They emerge from the interaction between our intellect and both our natural inclinations and our elicited desires. They move us to act. Ends, by contrast, belong to things and to organisms apart from elicited desires. Human ends are established by our natural inclinations that are</w:t>
      </w:r>
    </w:p>
    <w:p w:rsidR="000F377B" w:rsidRDefault="000F377B">
      <w:pPr>
        <w:sectPr w:rsidR="000F377B">
          <w:pgSz w:w="7920" w:h="12240"/>
          <w:pgMar w:top="823" w:right="1097" w:bottom="664" w:left="583" w:header="720" w:footer="720" w:gutter="0"/>
          <w:cols w:space="720"/>
        </w:sectPr>
      </w:pPr>
    </w:p>
    <w:p w:rsidR="000F377B" w:rsidRDefault="000F377B">
      <w:pPr>
        <w:spacing w:line="255" w:lineRule="exact"/>
        <w:jc w:val="center"/>
        <w:textAlignment w:val="baseline"/>
        <w:rPr>
          <w:rFonts w:ascii="Garamond" w:eastAsia="Times New Roman" w:hAnsi="Garamond"/>
          <w:color w:val="000000"/>
          <w:spacing w:val="6"/>
          <w:sz w:val="21"/>
        </w:rPr>
      </w:pPr>
      <w:r>
        <w:rPr>
          <w:rFonts w:ascii="Garamond" w:eastAsia="Times New Roman" w:hAnsi="Garamond"/>
          <w:color w:val="000000"/>
          <w:spacing w:val="6"/>
          <w:sz w:val="21"/>
        </w:rPr>
        <w:t>Bioethics and the Pursuit of Beatitude</w:t>
      </w:r>
    </w:p>
    <w:p w:rsidR="000F377B" w:rsidRDefault="000F377B">
      <w:pPr>
        <w:spacing w:before="347" w:line="260" w:lineRule="exact"/>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 xml:space="preserve">who wakes up hungry is motivated by the good of a satiated body that he not only apprehends but also desires as the purpose of his acting. This is the intention behind his act to eat. The next stage of human action, called </w:t>
      </w:r>
      <w:r>
        <w:rPr>
          <w:rFonts w:ascii="Garamond" w:eastAsia="Times New Roman" w:hAnsi="Garamond"/>
          <w:i/>
          <w:color w:val="000000"/>
          <w:spacing w:val="2"/>
          <w:sz w:val="18"/>
        </w:rPr>
        <w:t xml:space="preserve">decision, is </w:t>
      </w:r>
      <w:r>
        <w:rPr>
          <w:rFonts w:ascii="Garamond" w:eastAsia="Times New Roman" w:hAnsi="Garamond"/>
          <w:color w:val="000000"/>
          <w:spacing w:val="2"/>
          <w:sz w:val="21"/>
        </w:rPr>
        <w:t>a process of practical reasoning, again involving both the intellect and the will, whereby the acting person chooses to realize a par</w:t>
      </w:r>
      <w:r>
        <w:rPr>
          <w:rFonts w:ascii="Garamond" w:eastAsia="Times New Roman" w:hAnsi="Garamond"/>
          <w:color w:val="000000"/>
          <w:spacing w:val="2"/>
          <w:sz w:val="21"/>
        </w:rPr>
        <w:softHyphen/>
        <w:t>ticular means to achieve the desired purpose. In our example, our hungry lacrosse player sees a box of Kellogg's Rice Krispies on the kitchen table and decides that he will have a bowl of cereal here and now in order to at</w:t>
      </w:r>
      <w:r>
        <w:rPr>
          <w:rFonts w:ascii="Garamond" w:eastAsia="Times New Roman" w:hAnsi="Garamond"/>
          <w:color w:val="000000"/>
          <w:spacing w:val="2"/>
          <w:sz w:val="21"/>
        </w:rPr>
        <w:softHyphen/>
        <w:t xml:space="preserve">tain the purpose of a satiated body. He understands that eating this bowl of cereal is a means that will allow him to attain that purpose, and thus, he chooses it. The last stage of human action is </w:t>
      </w:r>
      <w:r>
        <w:rPr>
          <w:rFonts w:ascii="Garamond" w:eastAsia="Times New Roman" w:hAnsi="Garamond"/>
          <w:i/>
          <w:color w:val="000000"/>
          <w:spacing w:val="2"/>
          <w:sz w:val="18"/>
        </w:rPr>
        <w:t xml:space="preserve">execution. </w:t>
      </w:r>
      <w:r>
        <w:rPr>
          <w:rFonts w:ascii="Garamond" w:eastAsia="Times New Roman" w:hAnsi="Garamond"/>
          <w:color w:val="000000"/>
          <w:spacing w:val="2"/>
          <w:sz w:val="21"/>
        </w:rPr>
        <w:t>It follows deci</w:t>
      </w:r>
      <w:r>
        <w:rPr>
          <w:rFonts w:ascii="Garamond" w:eastAsia="Times New Roman" w:hAnsi="Garamond"/>
          <w:color w:val="000000"/>
          <w:spacing w:val="2"/>
          <w:sz w:val="21"/>
        </w:rPr>
        <w:softHyphen/>
        <w:t>sion and is the actual carrying out of the decision into action. After de</w:t>
      </w:r>
      <w:r>
        <w:rPr>
          <w:rFonts w:ascii="Garamond" w:eastAsia="Times New Roman" w:hAnsi="Garamond"/>
          <w:color w:val="000000"/>
          <w:spacing w:val="2"/>
          <w:sz w:val="21"/>
        </w:rPr>
        <w:softHyphen/>
        <w:t>ciding to eat the bowl of cereal, our athlete actually executes his act. He pours the cereal into a bowl and begins to consume it. His act is com</w:t>
      </w:r>
      <w:r>
        <w:rPr>
          <w:rFonts w:ascii="Garamond" w:eastAsia="Times New Roman" w:hAnsi="Garamond"/>
          <w:color w:val="000000"/>
          <w:spacing w:val="2"/>
          <w:sz w:val="21"/>
        </w:rPr>
        <w:softHyphen/>
        <w:t xml:space="preserve">plete. Finally, there is an additional stage, a fourth stage called </w:t>
      </w:r>
      <w:r>
        <w:rPr>
          <w:rFonts w:ascii="Garamond" w:eastAsia="Times New Roman" w:hAnsi="Garamond"/>
          <w:i/>
          <w:color w:val="000000"/>
          <w:spacing w:val="2"/>
          <w:sz w:val="18"/>
        </w:rPr>
        <w:t xml:space="preserve">deliberation, </w:t>
      </w:r>
      <w:r>
        <w:rPr>
          <w:rFonts w:ascii="Garamond" w:eastAsia="Times New Roman" w:hAnsi="Garamond"/>
          <w:color w:val="000000"/>
          <w:spacing w:val="2"/>
          <w:sz w:val="21"/>
        </w:rPr>
        <w:t>which is not a necessary part of human action. It becomes a moment in the human act when the acting person is not sure if he should choose one particular means or another to achieve his purpose. When this happens, deliberation follows intention and precedes decision. It is a process of practical reasoning from purpose to means that leads the acting person to choose the best of many possible means to achieve the purpose of his ac</w:t>
      </w:r>
      <w:r>
        <w:rPr>
          <w:rFonts w:ascii="Garamond" w:eastAsia="Times New Roman" w:hAnsi="Garamond"/>
          <w:color w:val="000000"/>
          <w:spacing w:val="2"/>
          <w:sz w:val="21"/>
        </w:rPr>
        <w:softHyphen/>
        <w:t>tion. In our example, our athlete would have to deliberate when he is con</w:t>
      </w:r>
      <w:r>
        <w:rPr>
          <w:rFonts w:ascii="Garamond" w:eastAsia="Times New Roman" w:hAnsi="Garamond"/>
          <w:color w:val="000000"/>
          <w:spacing w:val="2"/>
          <w:sz w:val="21"/>
        </w:rPr>
        <w:softHyphen/>
        <w:t>fronted with two different boxes of cereal on the kitchen table. He would have to figure out if attaining the good of a satiated body is best achieved from eating either the Kellogg's Rice Krispies or the General Mills Lucky Charms. Once he picks one as the better of the two means, eating the Rice Krispies, in our example, the young man would then have to decide to choose to eat the cereal, and then to execute his act.</w:t>
      </w:r>
    </w:p>
    <w:p w:rsidR="000F377B" w:rsidRDefault="000F377B">
      <w:pPr>
        <w:spacing w:before="234" w:line="260" w:lineRule="exact"/>
        <w:jc w:val="center"/>
        <w:textAlignment w:val="baseline"/>
        <w:rPr>
          <w:rFonts w:ascii="Garamond" w:eastAsia="Times New Roman" w:hAnsi="Garamond"/>
          <w:color w:val="000000"/>
          <w:spacing w:val="8"/>
          <w:sz w:val="21"/>
        </w:rPr>
      </w:pPr>
      <w:r>
        <w:rPr>
          <w:rFonts w:ascii="Garamond" w:eastAsia="Times New Roman" w:hAnsi="Garamond"/>
          <w:color w:val="000000"/>
          <w:spacing w:val="8"/>
          <w:sz w:val="21"/>
        </w:rPr>
        <w:t>The Role of the Virtues</w:t>
      </w:r>
    </w:p>
    <w:p w:rsidR="000F377B" w:rsidRDefault="000F377B">
      <w:pPr>
        <w:spacing w:before="46" w:after="225" w:line="260" w:lineRule="exact"/>
        <w:ind w:firstLine="216"/>
        <w:jc w:val="both"/>
        <w:textAlignment w:val="baseline"/>
        <w:rPr>
          <w:rFonts w:ascii="Garamond" w:eastAsia="Times New Roman" w:hAnsi="Garamond"/>
          <w:color w:val="000000"/>
          <w:sz w:val="21"/>
        </w:rPr>
      </w:pPr>
      <w:r>
        <w:rPr>
          <w:rFonts w:ascii="Garamond" w:eastAsia="Times New Roman" w:hAnsi="Garamond"/>
          <w:color w:val="000000"/>
          <w:sz w:val="21"/>
        </w:rPr>
        <w:t>In health care and in scientific research, as in all other areas of the mor</w:t>
      </w:r>
      <w:r>
        <w:rPr>
          <w:rFonts w:ascii="Garamond" w:eastAsia="Times New Roman" w:hAnsi="Garamond"/>
          <w:color w:val="000000"/>
          <w:sz w:val="21"/>
        </w:rPr>
        <w:softHyphen/>
        <w:t>al life, acting persons often struggle to act well. Obstacles to human ac</w:t>
      </w:r>
      <w:r>
        <w:rPr>
          <w:rFonts w:ascii="Garamond" w:eastAsia="Times New Roman" w:hAnsi="Garamond"/>
          <w:color w:val="000000"/>
          <w:sz w:val="21"/>
        </w:rPr>
        <w:softHyphen/>
        <w:t>tion often arise because of ignorance in the intellect, weakness in the will, or disorder in our desires. They can arise at any moment of the human</w:t>
      </w:r>
    </w:p>
    <w:p w:rsidR="000F377B" w:rsidRDefault="000F377B">
      <w:pPr>
        <w:spacing w:before="34" w:line="215" w:lineRule="exact"/>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rooted in human nature. For further </w:t>
      </w:r>
      <w:r>
        <w:rPr>
          <w:rFonts w:ascii="Garamond" w:eastAsia="Times New Roman" w:hAnsi="Garamond"/>
          <w:b/>
          <w:color w:val="000000"/>
          <w:spacing w:val="-1"/>
          <w:sz w:val="18"/>
        </w:rPr>
        <w:t xml:space="preserve">discussion, see Robert Sokolowski, </w:t>
      </w:r>
      <w:r>
        <w:rPr>
          <w:rFonts w:ascii="Garamond" w:eastAsia="Times New Roman" w:hAnsi="Garamond"/>
          <w:color w:val="000000"/>
          <w:spacing w:val="-1"/>
          <w:sz w:val="18"/>
        </w:rPr>
        <w:t>"What Is Nat</w:t>
      </w:r>
      <w:r>
        <w:rPr>
          <w:rFonts w:ascii="Garamond" w:eastAsia="Times New Roman" w:hAnsi="Garamond"/>
          <w:color w:val="000000"/>
          <w:spacing w:val="-1"/>
          <w:sz w:val="18"/>
        </w:rPr>
        <w:softHyphen/>
        <w:t xml:space="preserve">ural Law? Human Purposes and Natural Ends," </w:t>
      </w:r>
      <w:r>
        <w:rPr>
          <w:rFonts w:ascii="Garamond" w:eastAsia="Times New Roman" w:hAnsi="Garamond"/>
          <w:i/>
          <w:color w:val="000000"/>
          <w:spacing w:val="-1"/>
          <w:sz w:val="18"/>
        </w:rPr>
        <w:t xml:space="preserve">Thomist 68 (2004): 507-529; </w:t>
      </w:r>
      <w:r>
        <w:rPr>
          <w:rFonts w:ascii="Garamond" w:eastAsia="Times New Roman" w:hAnsi="Garamond"/>
          <w:color w:val="000000"/>
          <w:spacing w:val="-1"/>
          <w:sz w:val="18"/>
        </w:rPr>
        <w:t>and Fran</w:t>
      </w:r>
      <w:r>
        <w:rPr>
          <w:rFonts w:ascii="Garamond" w:eastAsia="Times New Roman" w:hAnsi="Garamond"/>
          <w:color w:val="000000"/>
          <w:spacing w:val="-1"/>
          <w:sz w:val="18"/>
        </w:rPr>
        <w:softHyphen/>
        <w:t xml:space="preserve">cis Slade, "Ends and Purposes," </w:t>
      </w:r>
      <w:r>
        <w:rPr>
          <w:rFonts w:ascii="Garamond" w:eastAsia="Times New Roman" w:hAnsi="Garamond"/>
          <w:i/>
          <w:color w:val="000000"/>
          <w:spacing w:val="-1"/>
          <w:sz w:val="18"/>
        </w:rPr>
        <w:t xml:space="preserve">in Final Causality in Nature and Human </w:t>
      </w:r>
      <w:r>
        <w:rPr>
          <w:rFonts w:ascii="Garamond" w:eastAsia="Times New Roman" w:hAnsi="Garamond"/>
          <w:i/>
          <w:color w:val="000000"/>
          <w:spacing w:val="-1"/>
          <w:sz w:val="16"/>
        </w:rPr>
        <w:t xml:space="preserve">Affairs, </w:t>
      </w:r>
      <w:r>
        <w:rPr>
          <w:rFonts w:ascii="Garamond" w:eastAsia="Times New Roman" w:hAnsi="Garamond"/>
          <w:color w:val="000000"/>
          <w:spacing w:val="-1"/>
          <w:sz w:val="18"/>
        </w:rPr>
        <w:t xml:space="preserve">ed. Richard Hassing, </w:t>
      </w:r>
      <w:r>
        <w:rPr>
          <w:rFonts w:ascii="Garamond" w:eastAsia="Times New Roman" w:hAnsi="Garamond"/>
          <w:i/>
          <w:color w:val="000000"/>
          <w:spacing w:val="-1"/>
          <w:sz w:val="18"/>
        </w:rPr>
        <w:t xml:space="preserve">83-85 </w:t>
      </w:r>
      <w:r>
        <w:rPr>
          <w:rFonts w:ascii="Garamond" w:eastAsia="Times New Roman" w:hAnsi="Garamond"/>
          <w:color w:val="000000"/>
          <w:spacing w:val="-1"/>
          <w:sz w:val="18"/>
        </w:rPr>
        <w:t xml:space="preserve">(Washington, D.C.: The Catholic University of America Press, </w:t>
      </w:r>
      <w:r>
        <w:rPr>
          <w:rFonts w:ascii="Garamond" w:eastAsia="Times New Roman" w:hAnsi="Garamond"/>
          <w:i/>
          <w:color w:val="000000"/>
          <w:spacing w:val="-1"/>
          <w:sz w:val="18"/>
        </w:rPr>
        <w:t>1997).</w:t>
      </w:r>
    </w:p>
    <w:p w:rsidR="000F377B" w:rsidRDefault="000F377B">
      <w:pPr>
        <w:sectPr w:rsidR="000F377B">
          <w:pgSz w:w="7920" w:h="12240"/>
          <w:pgMar w:top="580" w:right="561" w:bottom="664" w:left="1119" w:header="720" w:footer="720" w:gutter="0"/>
          <w:cols w:space="720"/>
        </w:sectPr>
      </w:pPr>
    </w:p>
    <w:p w:rsidR="000F377B" w:rsidRDefault="000F377B">
      <w:pPr>
        <w:tabs>
          <w:tab w:val="left" w:pos="1368"/>
        </w:tabs>
        <w:spacing w:before="13" w:line="260" w:lineRule="exact"/>
        <w:ind w:right="72"/>
        <w:textAlignment w:val="baseline"/>
        <w:rPr>
          <w:rFonts w:ascii="Bookman Old Style" w:eastAsia="Times New Roman" w:hAnsi="Bookman Old Style"/>
          <w:color w:val="000000"/>
          <w:spacing w:val="10"/>
          <w:sz w:val="12"/>
          <w:vertAlign w:val="superscript"/>
        </w:rPr>
      </w:pPr>
      <w:r>
        <w:rPr>
          <w:rFonts w:ascii="Bookman Old Style" w:eastAsia="Times New Roman" w:hAnsi="Bookman Old Style"/>
          <w:color w:val="000000"/>
          <w:spacing w:val="10"/>
          <w:sz w:val="12"/>
          <w:vertAlign w:val="superscript"/>
        </w:rPr>
        <w:t>1</w:t>
      </w:r>
      <w:r>
        <w:rPr>
          <w:rFonts w:eastAsia="Times New Roman"/>
          <w:color w:val="000000"/>
          <w:spacing w:val="10"/>
          <w:sz w:val="19"/>
        </w:rPr>
        <w:t>4</w:t>
      </w:r>
      <w:r>
        <w:rPr>
          <w:rFonts w:eastAsia="Times New Roman"/>
          <w:color w:val="000000"/>
          <w:spacing w:val="10"/>
          <w:sz w:val="19"/>
        </w:rPr>
        <w:tab/>
        <w:t>Bioethics and the Pursuit of Beatitude</w:t>
      </w:r>
    </w:p>
    <w:p w:rsidR="000F377B" w:rsidRDefault="000F377B">
      <w:pPr>
        <w:spacing w:before="326" w:line="260" w:lineRule="exact"/>
        <w:ind w:right="72"/>
        <w:textAlignment w:val="baseline"/>
        <w:rPr>
          <w:rFonts w:eastAsia="Times New Roman"/>
          <w:color w:val="000000"/>
          <w:spacing w:val="6"/>
          <w:sz w:val="19"/>
        </w:rPr>
      </w:pPr>
      <w:r>
        <w:rPr>
          <w:rFonts w:eastAsia="Times New Roman"/>
          <w:color w:val="000000"/>
          <w:spacing w:val="6"/>
          <w:sz w:val="19"/>
        </w:rPr>
        <w:t>act. Some individuals find it easy to intend ends—for example, they find</w:t>
      </w:r>
    </w:p>
    <w:p w:rsidR="000F377B" w:rsidRDefault="000F377B">
      <w:pPr>
        <w:tabs>
          <w:tab w:val="right" w:leader="underscore" w:pos="6192"/>
        </w:tabs>
        <w:spacing w:before="5" w:line="260" w:lineRule="exact"/>
        <w:ind w:right="72"/>
        <w:jc w:val="both"/>
        <w:textAlignment w:val="baseline"/>
        <w:rPr>
          <w:rFonts w:eastAsia="Times New Roman"/>
          <w:color w:val="000000"/>
          <w:spacing w:val="1"/>
          <w:sz w:val="19"/>
        </w:rPr>
      </w:pPr>
      <w:r>
        <w:rPr>
          <w:rFonts w:eastAsia="Times New Roman"/>
          <w:color w:val="000000"/>
          <w:spacing w:val="1"/>
          <w:sz w:val="19"/>
        </w:rPr>
        <w:t>it easy to make New Year's resolutions</w:t>
      </w:r>
      <w:r>
        <w:rPr>
          <w:rFonts w:eastAsia="Times New Roman"/>
          <w:color w:val="000000"/>
          <w:spacing w:val="1"/>
          <w:sz w:val="19"/>
        </w:rPr>
        <w:tab/>
        <w:t>but then find it difficult to ex-</w:t>
      </w:r>
      <w:r>
        <w:rPr>
          <w:rFonts w:ascii="Bookman Old Style" w:eastAsia="Times New Roman" w:hAnsi="Bookman Old Style"/>
          <w:color w:val="000000"/>
          <w:sz w:val="24"/>
        </w:rPr>
        <w:t xml:space="preserve"> </w:t>
      </w:r>
      <w:r>
        <w:rPr>
          <w:rFonts w:ascii="Bookman Old Style" w:eastAsia="Times New Roman" w:hAnsi="Bookman Old Style"/>
          <w:color w:val="000000"/>
          <w:sz w:val="24"/>
        </w:rPr>
        <w:br/>
      </w:r>
      <w:r>
        <w:rPr>
          <w:rFonts w:eastAsia="Times New Roman"/>
          <w:color w:val="000000"/>
          <w:spacing w:val="1"/>
          <w:sz w:val="19"/>
        </w:rPr>
        <w:t>ecute their acts to accomplish their purposes. In contrast, others may be</w:t>
      </w:r>
      <w:r>
        <w:rPr>
          <w:rFonts w:eastAsia="Times New Roman"/>
          <w:color w:val="000000"/>
          <w:spacing w:val="1"/>
          <w:sz w:val="19"/>
        </w:rPr>
        <w:softHyphen/>
        <w:t>come incapacitated when they are faced with a plethora of possible means. Deliberation is difficult for them, and they simply cannot decide. Finally, others may not be able to even motivate themselves to intend purposes for their acts. They lack the drive to pursue goals in their life, and therefore, they are unable to act.</w:t>
      </w:r>
    </w:p>
    <w:p w:rsidR="000F377B" w:rsidRDefault="000F377B">
      <w:pPr>
        <w:spacing w:before="4" w:line="260" w:lineRule="exact"/>
        <w:ind w:right="72" w:firstLine="288"/>
        <w:jc w:val="both"/>
        <w:textAlignment w:val="baseline"/>
        <w:rPr>
          <w:rFonts w:eastAsia="Times New Roman"/>
          <w:color w:val="000000"/>
          <w:spacing w:val="7"/>
          <w:sz w:val="19"/>
        </w:rPr>
      </w:pPr>
      <w:r>
        <w:rPr>
          <w:rFonts w:eastAsia="Times New Roman"/>
          <w:color w:val="000000"/>
          <w:spacing w:val="7"/>
          <w:sz w:val="19"/>
        </w:rPr>
        <w:t>Given the common difficulties that prevent the acting person from act</w:t>
      </w:r>
      <w:r>
        <w:rPr>
          <w:rFonts w:eastAsia="Times New Roman"/>
          <w:color w:val="000000"/>
          <w:spacing w:val="7"/>
          <w:sz w:val="19"/>
        </w:rPr>
        <w:softHyphen/>
        <w:t>ing well, the moral life in general, and moral reasoning in bioethics in particular, require the virtues—stable dispositions in the human agent that enable him to know, to desire, and to do the good—to help us to act well 2</w:t>
      </w:r>
      <w:r>
        <w:rPr>
          <w:rFonts w:ascii="Bookman Old Style" w:eastAsia="Times New Roman" w:hAnsi="Bookman Old Style"/>
          <w:color w:val="000000"/>
          <w:spacing w:val="7"/>
          <w:sz w:val="19"/>
          <w:vertAlign w:val="superscript"/>
        </w:rPr>
        <w:t>0</w:t>
      </w:r>
      <w:r>
        <w:rPr>
          <w:rFonts w:eastAsia="Times New Roman"/>
          <w:color w:val="000000"/>
          <w:spacing w:val="7"/>
          <w:sz w:val="19"/>
        </w:rPr>
        <w:t xml:space="preserve"> Classically, the virtues can be divided into three categories: the in</w:t>
      </w:r>
      <w:r>
        <w:rPr>
          <w:rFonts w:eastAsia="Times New Roman"/>
          <w:color w:val="000000"/>
          <w:spacing w:val="7"/>
          <w:sz w:val="19"/>
        </w:rPr>
        <w:softHyphen/>
        <w:t>tellectual, the moral, and the theological virtues.</w:t>
      </w:r>
    </w:p>
    <w:p w:rsidR="000F377B" w:rsidRDefault="000F377B">
      <w:pPr>
        <w:spacing w:before="12" w:line="260" w:lineRule="exact"/>
        <w:ind w:right="72" w:firstLine="288"/>
        <w:jc w:val="both"/>
        <w:textAlignment w:val="baseline"/>
        <w:rPr>
          <w:rFonts w:eastAsia="Times New Roman"/>
          <w:color w:val="000000"/>
          <w:spacing w:val="6"/>
          <w:sz w:val="19"/>
        </w:rPr>
      </w:pPr>
      <w:r>
        <w:rPr>
          <w:rFonts w:eastAsia="Times New Roman"/>
          <w:color w:val="000000"/>
          <w:spacing w:val="6"/>
          <w:sz w:val="19"/>
        </w:rPr>
        <w:t>First, the intellectual virtues allow the human agent to perfect his scientific, artistic, and technical abilities. Particularly important in bio-ethics, the three virtues of understanding, sure knowledge, and wisdom perfect the intellect so that the human person can know truth well?' Un</w:t>
      </w:r>
      <w:r>
        <w:rPr>
          <w:rFonts w:eastAsia="Times New Roman"/>
          <w:color w:val="000000"/>
          <w:spacing w:val="6"/>
          <w:sz w:val="19"/>
        </w:rPr>
        <w:softHyphen/>
        <w:t xml:space="preserve">derstanding or intuitive insight, </w:t>
      </w:r>
      <w:r>
        <w:rPr>
          <w:rFonts w:eastAsia="Times New Roman"/>
          <w:i/>
          <w:color w:val="000000"/>
          <w:spacing w:val="6"/>
          <w:sz w:val="17"/>
        </w:rPr>
        <w:t xml:space="preserve">intellectus </w:t>
      </w:r>
      <w:r>
        <w:rPr>
          <w:rFonts w:eastAsia="Times New Roman"/>
          <w:color w:val="000000"/>
          <w:spacing w:val="6"/>
          <w:sz w:val="19"/>
        </w:rPr>
        <w:t xml:space="preserve">in Latin, allows the person to grasp the necessary truths expressed in first principles, such as the whole is greater than its parts. Sure knowledge, </w:t>
      </w:r>
      <w:r>
        <w:rPr>
          <w:rFonts w:eastAsia="Times New Roman"/>
          <w:i/>
          <w:color w:val="000000"/>
          <w:spacing w:val="6"/>
          <w:sz w:val="17"/>
        </w:rPr>
        <w:t xml:space="preserve">scientia </w:t>
      </w:r>
      <w:r>
        <w:rPr>
          <w:rFonts w:eastAsia="Times New Roman"/>
          <w:color w:val="000000"/>
          <w:spacing w:val="6"/>
          <w:sz w:val="19"/>
        </w:rPr>
        <w:t>in Latin, perfects the speculative intellect so that the human agent can reason well. Finally, wis</w:t>
      </w:r>
      <w:r>
        <w:rPr>
          <w:rFonts w:eastAsia="Times New Roman"/>
          <w:color w:val="000000"/>
          <w:spacing w:val="6"/>
          <w:sz w:val="19"/>
        </w:rPr>
        <w:softHyphen/>
        <w:t xml:space="preserve">dom, </w:t>
      </w:r>
      <w:r>
        <w:rPr>
          <w:rFonts w:eastAsia="Times New Roman"/>
          <w:i/>
          <w:color w:val="000000"/>
          <w:spacing w:val="6"/>
          <w:sz w:val="17"/>
        </w:rPr>
        <w:t xml:space="preserve">sapientia </w:t>
      </w:r>
      <w:r>
        <w:rPr>
          <w:rFonts w:eastAsia="Times New Roman"/>
          <w:color w:val="000000"/>
          <w:spacing w:val="6"/>
          <w:sz w:val="19"/>
        </w:rPr>
        <w:t>in Latin, disposes the human being so that he can under</w:t>
      </w:r>
      <w:r>
        <w:rPr>
          <w:rFonts w:eastAsia="Times New Roman"/>
          <w:color w:val="000000"/>
          <w:spacing w:val="6"/>
          <w:sz w:val="19"/>
        </w:rPr>
        <w:softHyphen/>
        <w:t>stand reality from the divine perspective. These virtues would allow the bioethicist and the patient to know the truths that are necessary prereq</w:t>
      </w:r>
      <w:r>
        <w:rPr>
          <w:rFonts w:eastAsia="Times New Roman"/>
          <w:color w:val="000000"/>
          <w:spacing w:val="6"/>
          <w:sz w:val="19"/>
        </w:rPr>
        <w:softHyphen/>
        <w:t xml:space="preserve">uisites for moral judgment, and would enable the scientist to excel at his task to understand the world. Last, the intellectual virtues of art, </w:t>
      </w:r>
      <w:r>
        <w:rPr>
          <w:rFonts w:eastAsia="Times New Roman"/>
          <w:i/>
          <w:color w:val="000000"/>
          <w:spacing w:val="6"/>
          <w:sz w:val="17"/>
        </w:rPr>
        <w:t xml:space="preserve">ars </w:t>
      </w:r>
      <w:r>
        <w:rPr>
          <w:rFonts w:eastAsia="Times New Roman"/>
          <w:color w:val="000000"/>
          <w:spacing w:val="6"/>
          <w:sz w:val="19"/>
        </w:rPr>
        <w:t xml:space="preserve">in Latin, and of prudence, </w:t>
      </w:r>
      <w:r>
        <w:rPr>
          <w:rFonts w:eastAsia="Times New Roman"/>
          <w:i/>
          <w:color w:val="000000"/>
          <w:spacing w:val="6"/>
          <w:sz w:val="17"/>
        </w:rPr>
        <w:t xml:space="preserve">prudentia </w:t>
      </w:r>
      <w:r>
        <w:rPr>
          <w:rFonts w:eastAsia="Times New Roman"/>
          <w:color w:val="000000"/>
          <w:spacing w:val="6"/>
          <w:sz w:val="19"/>
        </w:rPr>
        <w:t>in Latin, perfect the intellect and predis</w:t>
      </w:r>
      <w:r>
        <w:rPr>
          <w:rFonts w:eastAsia="Times New Roman"/>
          <w:color w:val="000000"/>
          <w:spacing w:val="6"/>
          <w:sz w:val="19"/>
        </w:rPr>
        <w:softHyphen/>
        <w:t>pose the human agent to produce works of skill that are done well—in-cluding, for the physician, a healed patient, or for the scientist, an elegant</w:t>
      </w:r>
    </w:p>
    <w:p w:rsidR="000F377B" w:rsidRDefault="000F377B">
      <w:pPr>
        <w:spacing w:before="287" w:line="216" w:lineRule="exact"/>
        <w:ind w:right="72" w:firstLine="288"/>
        <w:jc w:val="both"/>
        <w:textAlignment w:val="baseline"/>
        <w:rPr>
          <w:rFonts w:eastAsia="Times New Roman"/>
          <w:color w:val="000000"/>
          <w:spacing w:val="-3"/>
          <w:sz w:val="17"/>
        </w:rPr>
      </w:pPr>
      <w:r>
        <w:rPr>
          <w:rFonts w:eastAsia="Times New Roman"/>
          <w:color w:val="000000"/>
          <w:spacing w:val="-3"/>
          <w:sz w:val="17"/>
        </w:rPr>
        <w:t xml:space="preserve">zo. For a concise summary of the morality of the virtues, see </w:t>
      </w:r>
      <w:r>
        <w:rPr>
          <w:rFonts w:eastAsia="Times New Roman"/>
          <w:i/>
          <w:color w:val="000000"/>
          <w:spacing w:val="-3"/>
          <w:sz w:val="17"/>
        </w:rPr>
        <w:t>Catechism of the Catho</w:t>
      </w:r>
      <w:r>
        <w:rPr>
          <w:rFonts w:eastAsia="Times New Roman"/>
          <w:i/>
          <w:color w:val="000000"/>
          <w:spacing w:val="-3"/>
          <w:sz w:val="17"/>
        </w:rPr>
        <w:softHyphen/>
        <w:t xml:space="preserve">lic Church, </w:t>
      </w:r>
      <w:r>
        <w:rPr>
          <w:rFonts w:eastAsia="Times New Roman"/>
          <w:color w:val="000000"/>
          <w:spacing w:val="-3"/>
          <w:sz w:val="17"/>
        </w:rPr>
        <w:t xml:space="preserve">nos. 1803-184.5. Also see the following: David Beauregard, O.M.V., "Virtue in Bioethics," in </w:t>
      </w:r>
      <w:r>
        <w:rPr>
          <w:rFonts w:eastAsia="Times New Roman"/>
          <w:i/>
          <w:color w:val="000000"/>
          <w:spacing w:val="-3"/>
          <w:sz w:val="17"/>
        </w:rPr>
        <w:t xml:space="preserve">Catholic Health Care Ethics: A Manual for Practitioners, </w:t>
      </w:r>
      <w:r>
        <w:rPr>
          <w:rFonts w:eastAsia="Times New Roman"/>
          <w:color w:val="000000"/>
          <w:spacing w:val="-3"/>
          <w:sz w:val="17"/>
        </w:rPr>
        <w:t xml:space="preserve">znd ed., ed. Peter J. Catal-do and Albert S. Moraczewski, O.P., </w:t>
      </w:r>
      <w:r>
        <w:rPr>
          <w:rFonts w:eastAsia="Times New Roman"/>
          <w:i/>
          <w:color w:val="000000"/>
          <w:spacing w:val="-3"/>
          <w:sz w:val="17"/>
        </w:rPr>
        <w:t xml:space="preserve">27-29 </w:t>
      </w:r>
      <w:r>
        <w:rPr>
          <w:rFonts w:eastAsia="Times New Roman"/>
          <w:color w:val="000000"/>
          <w:spacing w:val="-3"/>
          <w:sz w:val="17"/>
        </w:rPr>
        <w:t xml:space="preserve">(Boston, Mass.; National Catholic Bioeth-ics Center, 2.009); and Edmund D. Pellegrino and David C. Thomasma, </w:t>
      </w:r>
      <w:r>
        <w:rPr>
          <w:rFonts w:eastAsia="Times New Roman"/>
          <w:i/>
          <w:color w:val="000000"/>
          <w:spacing w:val="-3"/>
          <w:sz w:val="17"/>
        </w:rPr>
        <w:t>The Christian Vir</w:t>
      </w:r>
      <w:r>
        <w:rPr>
          <w:rFonts w:eastAsia="Times New Roman"/>
          <w:i/>
          <w:color w:val="000000"/>
          <w:spacing w:val="-3"/>
          <w:sz w:val="17"/>
        </w:rPr>
        <w:softHyphen/>
        <w:t xml:space="preserve">tues in Medical Practice </w:t>
      </w:r>
      <w:r>
        <w:rPr>
          <w:rFonts w:eastAsia="Times New Roman"/>
          <w:color w:val="000000"/>
          <w:spacing w:val="-3"/>
          <w:sz w:val="17"/>
        </w:rPr>
        <w:t>(Washington, D.C.: Georgetown University Press, 1996).</w:t>
      </w:r>
    </w:p>
    <w:p w:rsidR="000F377B" w:rsidRDefault="000F377B">
      <w:pPr>
        <w:spacing w:before="3" w:line="214" w:lineRule="exact"/>
        <w:ind w:right="72" w:firstLine="288"/>
        <w:jc w:val="both"/>
        <w:textAlignment w:val="baseline"/>
        <w:rPr>
          <w:rFonts w:ascii="Bookman Old Style" w:eastAsia="Times New Roman" w:hAnsi="Bookman Old Style"/>
          <w:color w:val="000000"/>
          <w:sz w:val="14"/>
        </w:rPr>
      </w:pPr>
      <w:r>
        <w:rPr>
          <w:rFonts w:ascii="Bookman Old Style" w:eastAsia="Times New Roman" w:hAnsi="Bookman Old Style"/>
          <w:color w:val="000000"/>
          <w:sz w:val="14"/>
        </w:rPr>
        <w:t xml:space="preserve">21. </w:t>
      </w:r>
      <w:r>
        <w:rPr>
          <w:rFonts w:eastAsia="Times New Roman"/>
          <w:color w:val="000000"/>
          <w:sz w:val="17"/>
        </w:rPr>
        <w:t xml:space="preserve">For discussion, see Gregory M. Reichberg, "The Intellectual Virtues (Ia IIae, qq. </w:t>
      </w:r>
      <w:r>
        <w:rPr>
          <w:rFonts w:eastAsia="Times New Roman"/>
          <w:color w:val="000000"/>
          <w:sz w:val="17"/>
          <w:vertAlign w:val="subscript"/>
        </w:rPr>
        <w:t>57-58);</w:t>
      </w:r>
      <w:r>
        <w:rPr>
          <w:rFonts w:eastAsia="Times New Roman"/>
          <w:color w:val="000000"/>
          <w:sz w:val="17"/>
        </w:rPr>
        <w:t xml:space="preserve"> in </w:t>
      </w:r>
      <w:r>
        <w:rPr>
          <w:rFonts w:eastAsia="Times New Roman"/>
          <w:i/>
          <w:color w:val="000000"/>
          <w:sz w:val="17"/>
        </w:rPr>
        <w:t xml:space="preserve">The Ethics of Aquinas, </w:t>
      </w:r>
      <w:r>
        <w:rPr>
          <w:rFonts w:eastAsia="Times New Roman"/>
          <w:color w:val="000000"/>
          <w:sz w:val="17"/>
        </w:rPr>
        <w:t xml:space="preserve">ed. Stephen J. Pope, </w:t>
      </w:r>
      <w:r>
        <w:rPr>
          <w:rFonts w:ascii="Bookman Old Style" w:eastAsia="Times New Roman" w:hAnsi="Bookman Old Style"/>
          <w:color w:val="000000"/>
          <w:sz w:val="14"/>
        </w:rPr>
        <w:t xml:space="preserve">131-150 </w:t>
      </w:r>
      <w:r>
        <w:rPr>
          <w:rFonts w:eastAsia="Times New Roman"/>
          <w:color w:val="000000"/>
          <w:sz w:val="17"/>
        </w:rPr>
        <w:t>(Washington, D.C.: George</w:t>
      </w:r>
      <w:r>
        <w:rPr>
          <w:rFonts w:eastAsia="Times New Roman"/>
          <w:color w:val="000000"/>
          <w:sz w:val="17"/>
        </w:rPr>
        <w:softHyphen/>
        <w:t>town University Press, zooz).</w:t>
      </w:r>
    </w:p>
    <w:p w:rsidR="000F377B" w:rsidRDefault="000F377B">
      <w:pPr>
        <w:sectPr w:rsidR="000F377B">
          <w:pgSz w:w="7920" w:h="12240"/>
          <w:pgMar w:top="540" w:right="1116" w:bottom="644" w:left="564" w:header="720" w:footer="720" w:gutter="0"/>
          <w:cols w:space="720"/>
        </w:sectPr>
      </w:pPr>
    </w:p>
    <w:p w:rsidR="000F377B" w:rsidRDefault="000F377B">
      <w:pPr>
        <w:spacing w:before="323" w:line="261" w:lineRule="exact"/>
        <w:jc w:val="both"/>
        <w:textAlignment w:val="baseline"/>
        <w:rPr>
          <w:rFonts w:ascii="Garamond" w:eastAsia="Times New Roman" w:hAnsi="Garamond"/>
          <w:color w:val="000000"/>
          <w:sz w:val="21"/>
        </w:rPr>
      </w:pPr>
      <w:r>
        <w:rPr>
          <w:noProof/>
        </w:rPr>
        <w:pict>
          <v:shape id="_x0000_s1036" type="#_x0000_t202" style="position:absolute;left:0;text-align:left;margin-left:53.55pt;margin-top:26.05pt;width:312pt;height:12.15pt;z-index:-251648000;mso-wrap-distance-left:0;mso-wrap-distance-right:0;mso-position-horizontal-relative:page;mso-position-vertical-relative:page" filled="f" stroked="f">
            <v:textbox inset="0,0,0,0">
              <w:txbxContent>
                <w:p w:rsidR="000F377B" w:rsidRDefault="000F377B">
                  <w:pPr>
                    <w:tabs>
                      <w:tab w:val="right" w:pos="6192"/>
                    </w:tabs>
                    <w:spacing w:line="242" w:lineRule="exact"/>
                    <w:ind w:left="1440"/>
                    <w:textAlignment w:val="baseline"/>
                    <w:rPr>
                      <w:rFonts w:ascii="Garamond" w:eastAsia="Times New Roman" w:hAnsi="Garamond"/>
                      <w:color w:val="000000"/>
                      <w:sz w:val="21"/>
                    </w:rPr>
                  </w:pPr>
                  <w:r>
                    <w:rPr>
                      <w:rFonts w:ascii="Garamond" w:eastAsia="Times New Roman" w:hAnsi="Garamond"/>
                      <w:color w:val="000000"/>
                      <w:sz w:val="21"/>
                    </w:rPr>
                    <w:t>Bioethics and the Pursuit of Beatitude</w:t>
                  </w:r>
                  <w:r>
                    <w:rPr>
                      <w:rFonts w:ascii="Garamond" w:eastAsia="Times New Roman" w:hAnsi="Garamond"/>
                      <w:color w:val="000000"/>
                      <w:sz w:val="21"/>
                    </w:rPr>
                    <w:tab/>
                    <w:t>15</w:t>
                  </w:r>
                </w:p>
              </w:txbxContent>
            </v:textbox>
            <w10:wrap type="square" anchorx="page" anchory="page"/>
          </v:shape>
        </w:pict>
      </w:r>
      <w:r>
        <w:rPr>
          <w:rFonts w:ascii="Garamond" w:eastAsia="Times New Roman" w:hAnsi="Garamond"/>
          <w:color w:val="000000"/>
          <w:sz w:val="21"/>
        </w:rPr>
        <w:t>experiment—and to act well, respectively. As we will see below, prudence is a unique virtue because it is numbered among both the intellectual and the moral virtues, because a prudent individual needs not only to know the true good, but also to act in order to attain it.</w:t>
      </w:r>
    </w:p>
    <w:p w:rsidR="000F377B" w:rsidRDefault="000F377B">
      <w:pPr>
        <w:spacing w:line="261"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Next, the moral virtues order our desires so that we routinely desire the good and then act to attain it. They can be acquired by human ef</w:t>
      </w:r>
      <w:r>
        <w:rPr>
          <w:rFonts w:ascii="Garamond" w:eastAsia="Times New Roman" w:hAnsi="Garamond"/>
          <w:color w:val="000000"/>
          <w:spacing w:val="3"/>
          <w:sz w:val="21"/>
        </w:rPr>
        <w:softHyphen/>
        <w:t xml:space="preserve">fort and are the fruit of repeated morally good acts </w:t>
      </w:r>
      <w:r>
        <w:rPr>
          <w:rFonts w:ascii="Garamond" w:eastAsia="Times New Roman" w:hAnsi="Garamond"/>
          <w:color w:val="000000"/>
          <w:spacing w:val="3"/>
          <w:sz w:val="21"/>
          <w:vertAlign w:val="superscript"/>
        </w:rPr>
        <w:t>22</w:t>
      </w:r>
      <w:r>
        <w:rPr>
          <w:rFonts w:ascii="Garamond" w:eastAsia="Times New Roman" w:hAnsi="Garamond"/>
          <w:color w:val="000000"/>
          <w:spacing w:val="3"/>
          <w:sz w:val="21"/>
        </w:rPr>
        <w:t xml:space="preserve"> The ancients em</w:t>
      </w:r>
      <w:r>
        <w:rPr>
          <w:rFonts w:ascii="Garamond" w:eastAsia="Times New Roman" w:hAnsi="Garamond"/>
          <w:color w:val="000000"/>
          <w:spacing w:val="3"/>
          <w:sz w:val="21"/>
        </w:rPr>
        <w:softHyphen/>
        <w:t>phasized that these virtues could become like a second nature after long conditioning and constant practice. However, for St. Thomas Aquinas, these natural virtues still require God's grace for them to function well. Significantly, he also proposed that there are infused virtues that corre</w:t>
      </w:r>
      <w:r>
        <w:rPr>
          <w:rFonts w:ascii="Garamond" w:eastAsia="Times New Roman" w:hAnsi="Garamond"/>
          <w:color w:val="000000"/>
          <w:spacing w:val="3"/>
          <w:sz w:val="21"/>
        </w:rPr>
        <w:softHyphen/>
        <w:t>spond to the acquired moral virtues and that elevate the human being so he can perform supernatural acts that transcend reason and duty in light of the Cross. As Michael Sherwin, O.P., has convincingly argued, the in</w:t>
      </w:r>
      <w:r>
        <w:rPr>
          <w:rFonts w:ascii="Garamond" w:eastAsia="Times New Roman" w:hAnsi="Garamond"/>
          <w:color w:val="000000"/>
          <w:spacing w:val="3"/>
          <w:sz w:val="21"/>
        </w:rPr>
        <w:softHyphen/>
        <w:t xml:space="preserve">fused cardinal virtues must exist because they explain well the experience of those acting persons, especially former addicts, who struggle with the lingering effects of their acquired vices </w:t>
      </w:r>
      <w:r>
        <w:rPr>
          <w:rFonts w:ascii="Garamond" w:eastAsia="Times New Roman" w:hAnsi="Garamond"/>
          <w:color w:val="000000"/>
          <w:spacing w:val="3"/>
          <w:sz w:val="21"/>
          <w:vertAlign w:val="superscript"/>
        </w:rPr>
        <w:t>23</w:t>
      </w:r>
      <w:r>
        <w:rPr>
          <w:rFonts w:ascii="Garamond" w:eastAsia="Times New Roman" w:hAnsi="Garamond"/>
          <w:color w:val="000000"/>
          <w:spacing w:val="3"/>
          <w:sz w:val="21"/>
        </w:rPr>
        <w:t xml:space="preserve"> By definition, these infused vir</w:t>
      </w:r>
      <w:r>
        <w:rPr>
          <w:rFonts w:ascii="Garamond" w:eastAsia="Times New Roman" w:hAnsi="Garamond"/>
          <w:color w:val="000000"/>
          <w:spacing w:val="3"/>
          <w:sz w:val="21"/>
        </w:rPr>
        <w:softHyphen/>
        <w:t>tues are gifts that can be received only from God along with sanctifying grace. They order the human agent toward his ultimate beatitude, which is the life of the Triune God.</w:t>
      </w:r>
    </w:p>
    <w:p w:rsidR="000F377B" w:rsidRDefault="000F377B">
      <w:pPr>
        <w:spacing w:line="260" w:lineRule="exact"/>
        <w:ind w:firstLine="288"/>
        <w:jc w:val="both"/>
        <w:textAlignment w:val="baseline"/>
        <w:rPr>
          <w:rFonts w:ascii="Garamond" w:eastAsia="Times New Roman" w:hAnsi="Garamond"/>
          <w:color w:val="000000"/>
          <w:spacing w:val="1"/>
          <w:sz w:val="21"/>
        </w:rPr>
      </w:pPr>
      <w:r>
        <w:rPr>
          <w:rFonts w:ascii="Garamond" w:eastAsia="Times New Roman" w:hAnsi="Garamond"/>
          <w:color w:val="000000"/>
          <w:spacing w:val="1"/>
          <w:sz w:val="21"/>
        </w:rPr>
        <w:t>The moral virtues are also important because they help the acting per</w:t>
      </w:r>
      <w:r>
        <w:rPr>
          <w:rFonts w:ascii="Garamond" w:eastAsia="Times New Roman" w:hAnsi="Garamond"/>
          <w:color w:val="000000"/>
          <w:spacing w:val="1"/>
          <w:sz w:val="21"/>
        </w:rPr>
        <w:softHyphen/>
        <w:t>son to regulate his emotions, those bodily movements the classical tra</w:t>
      </w:r>
      <w:r>
        <w:rPr>
          <w:rFonts w:ascii="Garamond" w:eastAsia="Times New Roman" w:hAnsi="Garamond"/>
          <w:color w:val="000000"/>
          <w:spacing w:val="1"/>
          <w:sz w:val="21"/>
        </w:rPr>
        <w:softHyphen/>
        <w:t xml:space="preserve">dition called the passions of the soul </w:t>
      </w:r>
      <w:r>
        <w:rPr>
          <w:rFonts w:ascii="Garamond" w:eastAsia="Times New Roman" w:hAnsi="Garamond"/>
          <w:color w:val="000000"/>
          <w:spacing w:val="1"/>
          <w:sz w:val="21"/>
          <w:vertAlign w:val="superscript"/>
        </w:rPr>
        <w:t>24</w:t>
      </w:r>
      <w:r>
        <w:rPr>
          <w:rFonts w:ascii="Garamond" w:eastAsia="Times New Roman" w:hAnsi="Garamond"/>
          <w:color w:val="000000"/>
          <w:spacing w:val="1"/>
          <w:sz w:val="21"/>
        </w:rPr>
        <w:t xml:space="preserve"> As Etienne Gilson, the distin</w:t>
      </w:r>
      <w:r>
        <w:rPr>
          <w:rFonts w:ascii="Garamond" w:eastAsia="Times New Roman" w:hAnsi="Garamond"/>
          <w:color w:val="000000"/>
          <w:spacing w:val="1"/>
          <w:sz w:val="21"/>
        </w:rPr>
        <w:softHyphen/>
        <w:t>guished medievalist, observed: "When the moralist comes to discuss concrete cases, he comes up against the fundamental fact that man is moved by his passions. The study of the passions, therefore, must precede</w:t>
      </w:r>
    </w:p>
    <w:p w:rsidR="000F377B" w:rsidRDefault="000F377B">
      <w:pPr>
        <w:numPr>
          <w:ilvl w:val="0"/>
          <w:numId w:val="5"/>
        </w:numPr>
        <w:tabs>
          <w:tab w:val="clear" w:pos="216"/>
          <w:tab w:val="left" w:pos="504"/>
        </w:tabs>
        <w:spacing w:before="401" w:line="215" w:lineRule="exact"/>
        <w:ind w:left="72" w:firstLine="216"/>
        <w:jc w:val="both"/>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For a discussion of the moral virtues, see Josef Pieper, </w:t>
      </w:r>
      <w:r>
        <w:rPr>
          <w:rFonts w:ascii="Garamond" w:eastAsia="Times New Roman" w:hAnsi="Garamond"/>
          <w:i/>
          <w:color w:val="000000"/>
          <w:spacing w:val="-3"/>
          <w:sz w:val="18"/>
        </w:rPr>
        <w:t xml:space="preserve">Four Cardinal Virtues </w:t>
      </w:r>
      <w:r>
        <w:rPr>
          <w:rFonts w:ascii="Garamond" w:eastAsia="Times New Roman" w:hAnsi="Garamond"/>
          <w:color w:val="000000"/>
          <w:spacing w:val="-3"/>
          <w:sz w:val="18"/>
        </w:rPr>
        <w:t xml:space="preserve">(South Bend, Ind.: University of Notre Dame Press, 199o); and </w:t>
      </w:r>
      <w:r>
        <w:rPr>
          <w:rFonts w:ascii="Garamond" w:eastAsia="Times New Roman" w:hAnsi="Garamond"/>
          <w:color w:val="000000"/>
          <w:spacing w:val="-3"/>
          <w:sz w:val="18"/>
          <w:lang w:val="de-DE"/>
        </w:rPr>
        <w:t xml:space="preserve">Romanus </w:t>
      </w:r>
      <w:r>
        <w:rPr>
          <w:rFonts w:ascii="Garamond" w:eastAsia="Times New Roman" w:hAnsi="Garamond"/>
          <w:color w:val="000000"/>
          <w:spacing w:val="-3"/>
          <w:sz w:val="18"/>
        </w:rPr>
        <w:t xml:space="preserve">Cessario, O.P., </w:t>
      </w:r>
      <w:r>
        <w:rPr>
          <w:rFonts w:ascii="Garamond" w:eastAsia="Times New Roman" w:hAnsi="Garamond"/>
          <w:i/>
          <w:color w:val="000000"/>
          <w:spacing w:val="-3"/>
          <w:sz w:val="18"/>
        </w:rPr>
        <w:t xml:space="preserve">The Moral Virtues and Theological Ethics, </w:t>
      </w:r>
      <w:r>
        <w:rPr>
          <w:rFonts w:ascii="Garamond" w:eastAsia="Times New Roman" w:hAnsi="Garamond"/>
          <w:color w:val="000000"/>
          <w:spacing w:val="-3"/>
          <w:sz w:val="18"/>
        </w:rPr>
        <w:t xml:space="preserve">znd ed. (South Bend, Ind.: University of Notre Dame Press, zoo9). Also see the essays by James F. Keenan, S.J., Jean Porter, Martin Rhon-heimer, R. E. Houser, and Diana Fritz Cates, on the moral virtues, in </w:t>
      </w:r>
      <w:r>
        <w:rPr>
          <w:rFonts w:ascii="Garamond" w:eastAsia="Times New Roman" w:hAnsi="Garamond"/>
          <w:i/>
          <w:color w:val="000000"/>
          <w:spacing w:val="-3"/>
          <w:sz w:val="18"/>
        </w:rPr>
        <w:t xml:space="preserve">The Ethics of Aquinas, </w:t>
      </w:r>
      <w:r>
        <w:rPr>
          <w:rFonts w:ascii="Garamond" w:eastAsia="Times New Roman" w:hAnsi="Garamond"/>
          <w:color w:val="000000"/>
          <w:spacing w:val="-3"/>
          <w:sz w:val="18"/>
        </w:rPr>
        <w:t xml:space="preserve">ed. Stephen J. Pope (Washington, D.C.: Georgetown University Press, zooz), </w:t>
      </w:r>
      <w:r>
        <w:rPr>
          <w:rFonts w:ascii="Garamond" w:eastAsia="Times New Roman" w:hAnsi="Garamond"/>
          <w:color w:val="000000"/>
          <w:spacing w:val="-3"/>
          <w:sz w:val="18"/>
          <w:vertAlign w:val="superscript"/>
        </w:rPr>
        <w:t>2</w:t>
      </w:r>
      <w:r>
        <w:rPr>
          <w:rFonts w:ascii="Garamond" w:eastAsia="Times New Roman" w:hAnsi="Garamond"/>
          <w:color w:val="000000"/>
          <w:spacing w:val="-3"/>
          <w:sz w:val="18"/>
        </w:rPr>
        <w:t>59</w:t>
      </w:r>
      <w:r>
        <w:rPr>
          <w:rFonts w:ascii="Garamond" w:eastAsia="Times New Roman" w:hAnsi="Garamond"/>
          <w:color w:val="000000"/>
          <w:spacing w:val="-3"/>
          <w:sz w:val="18"/>
          <w:vertAlign w:val="superscript"/>
        </w:rPr>
        <w:t>-</w:t>
      </w:r>
      <w:r>
        <w:rPr>
          <w:rFonts w:ascii="Garamond" w:eastAsia="Times New Roman" w:hAnsi="Garamond"/>
          <w:color w:val="000000"/>
          <w:spacing w:val="-3"/>
          <w:sz w:val="18"/>
        </w:rPr>
        <w:t>339.</w:t>
      </w:r>
    </w:p>
    <w:p w:rsidR="000F377B" w:rsidRDefault="000F377B">
      <w:pPr>
        <w:numPr>
          <w:ilvl w:val="0"/>
          <w:numId w:val="5"/>
        </w:numPr>
        <w:tabs>
          <w:tab w:val="clear" w:pos="216"/>
          <w:tab w:val="left" w:pos="504"/>
        </w:tabs>
        <w:spacing w:line="203"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For details, see his "Infused Virtue and the Effects of Acquired Vice: A</w:t>
      </w:r>
      <w:r>
        <w:rPr>
          <w:rFonts w:eastAsia="Times New Roman"/>
          <w:color w:val="000000"/>
          <w:sz w:val="18"/>
          <w:vertAlign w:val="subscript"/>
        </w:rPr>
        <w:t>.</w:t>
      </w:r>
      <w:r>
        <w:rPr>
          <w:rFonts w:ascii="Garamond" w:eastAsia="Times New Roman" w:hAnsi="Garamond"/>
          <w:color w:val="000000"/>
          <w:sz w:val="18"/>
        </w:rPr>
        <w:t xml:space="preserve">Test Case for the Thomistic Theory of Infused Cardinal Virtues," </w:t>
      </w:r>
      <w:r>
        <w:rPr>
          <w:rFonts w:ascii="Garamond" w:eastAsia="Times New Roman" w:hAnsi="Garamond"/>
          <w:i/>
          <w:color w:val="000000"/>
          <w:sz w:val="18"/>
        </w:rPr>
        <w:t xml:space="preserve">Thomíst </w:t>
      </w:r>
      <w:r>
        <w:rPr>
          <w:rFonts w:ascii="Garamond" w:eastAsia="Times New Roman" w:hAnsi="Garamond"/>
          <w:color w:val="000000"/>
          <w:sz w:val="16"/>
        </w:rPr>
        <w:t xml:space="preserve">73 </w:t>
      </w:r>
      <w:r>
        <w:rPr>
          <w:rFonts w:ascii="Garamond" w:eastAsia="Times New Roman" w:hAnsi="Garamond"/>
          <w:i/>
          <w:color w:val="000000"/>
          <w:sz w:val="18"/>
        </w:rPr>
        <w:t xml:space="preserve">(wog): </w:t>
      </w:r>
      <w:r>
        <w:rPr>
          <w:rFonts w:ascii="Garamond" w:eastAsia="Times New Roman" w:hAnsi="Garamond"/>
          <w:color w:val="000000"/>
          <w:sz w:val="18"/>
        </w:rPr>
        <w:t>29-52.</w:t>
      </w:r>
    </w:p>
    <w:p w:rsidR="000F377B" w:rsidRDefault="000F377B">
      <w:pPr>
        <w:numPr>
          <w:ilvl w:val="0"/>
          <w:numId w:val="5"/>
        </w:numPr>
        <w:tabs>
          <w:tab w:val="clear" w:pos="216"/>
          <w:tab w:val="left" w:pos="504"/>
        </w:tabs>
        <w:spacing w:before="5" w:line="215"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For an extensive discussion of the nature of the passions in the Thomist tra</w:t>
      </w:r>
      <w:r>
        <w:rPr>
          <w:rFonts w:ascii="Garamond" w:eastAsia="Times New Roman" w:hAnsi="Garamond"/>
          <w:color w:val="000000"/>
          <w:sz w:val="18"/>
        </w:rPr>
        <w:softHyphen/>
        <w:t xml:space="preserve">dition, see Robert Miner, </w:t>
      </w:r>
      <w:r>
        <w:rPr>
          <w:rFonts w:ascii="Garamond" w:eastAsia="Times New Roman" w:hAnsi="Garamond"/>
          <w:i/>
          <w:color w:val="000000"/>
          <w:sz w:val="18"/>
        </w:rPr>
        <w:t xml:space="preserve">Thomas Aquinas on the Passions: A Study of Summa Theologiae, tazae </w:t>
      </w:r>
      <w:r>
        <w:rPr>
          <w:rFonts w:ascii="Garamond" w:eastAsia="Times New Roman" w:hAnsi="Garamond"/>
          <w:i/>
          <w:color w:val="000000"/>
          <w:sz w:val="13"/>
        </w:rPr>
        <w:t xml:space="preserve">22-48 </w:t>
      </w:r>
      <w:r>
        <w:rPr>
          <w:rFonts w:ascii="Garamond" w:eastAsia="Times New Roman" w:hAnsi="Garamond"/>
          <w:color w:val="000000"/>
          <w:sz w:val="18"/>
        </w:rPr>
        <w:t xml:space="preserve">(Cambridge: Cambridge University Press, 2009); and Nicholas E. Lombardo, O.P., </w:t>
      </w:r>
      <w:r>
        <w:rPr>
          <w:rFonts w:ascii="Garamond" w:eastAsia="Times New Roman" w:hAnsi="Garamond"/>
          <w:i/>
          <w:color w:val="000000"/>
          <w:sz w:val="18"/>
        </w:rPr>
        <w:t xml:space="preserve">The Logic of Desire: Aquinas on Emotion </w:t>
      </w:r>
      <w:r>
        <w:rPr>
          <w:rFonts w:ascii="Garamond" w:eastAsia="Times New Roman" w:hAnsi="Garamond"/>
          <w:color w:val="000000"/>
          <w:sz w:val="18"/>
        </w:rPr>
        <w:t>(Washington, D.C.: The Catholic University of America Press, zoii).</w:t>
      </w:r>
    </w:p>
    <w:p w:rsidR="000F377B" w:rsidRDefault="000F377B">
      <w:pPr>
        <w:sectPr w:rsidR="000F377B">
          <w:pgSz w:w="7920" w:h="12240"/>
          <w:pgMar w:top="764" w:right="609" w:bottom="784" w:left="1071" w:header="720" w:footer="720" w:gutter="0"/>
          <w:cols w:space="720"/>
        </w:sectPr>
      </w:pPr>
    </w:p>
    <w:p w:rsidR="000F377B" w:rsidRDefault="000F377B">
      <w:pPr>
        <w:spacing w:before="319" w:line="261" w:lineRule="exact"/>
        <w:ind w:left="72" w:right="72"/>
        <w:jc w:val="both"/>
        <w:textAlignment w:val="baseline"/>
        <w:rPr>
          <w:rFonts w:eastAsia="Times New Roman"/>
          <w:color w:val="000000"/>
          <w:spacing w:val="5"/>
          <w:sz w:val="19"/>
        </w:rPr>
      </w:pPr>
      <w:r>
        <w:rPr>
          <w:noProof/>
        </w:rPr>
        <w:pict>
          <v:shape id="_x0000_s1037" type="#_x0000_t202" style="position:absolute;left:0;text-align:left;margin-left:29.65pt;margin-top:26.5pt;width:312pt;height:12.8pt;z-index:-251646976;mso-wrap-distance-left:0;mso-wrap-distance-right:0;mso-position-horizontal-relative:page;mso-position-vertical-relative:page" filled="f" stroked="f">
            <v:textbox inset="0,0,0,0">
              <w:txbxContent>
                <w:p w:rsidR="000F377B" w:rsidRDefault="000F377B">
                  <w:pPr>
                    <w:tabs>
                      <w:tab w:val="left" w:pos="1368"/>
                    </w:tabs>
                    <w:spacing w:line="247" w:lineRule="exact"/>
                    <w:ind w:left="72" w:right="72"/>
                    <w:textAlignment w:val="baseline"/>
                    <w:rPr>
                      <w:rFonts w:eastAsia="Times New Roman"/>
                      <w:color w:val="000000"/>
                      <w:spacing w:val="10"/>
                      <w:sz w:val="17"/>
                    </w:rPr>
                  </w:pPr>
                  <w:r>
                    <w:rPr>
                      <w:rFonts w:eastAsia="Times New Roman"/>
                      <w:color w:val="000000"/>
                      <w:spacing w:val="10"/>
                      <w:sz w:val="17"/>
                    </w:rPr>
                    <w:t>z6</w:t>
                  </w:r>
                  <w:r>
                    <w:rPr>
                      <w:rFonts w:eastAsia="Times New Roman"/>
                      <w:color w:val="000000"/>
                      <w:spacing w:val="10"/>
                      <w:sz w:val="17"/>
                    </w:rPr>
                    <w:tab/>
                  </w:r>
                  <w:r>
                    <w:rPr>
                      <w:rFonts w:eastAsia="Times New Roman"/>
                      <w:color w:val="000000"/>
                      <w:spacing w:val="10"/>
                      <w:sz w:val="19"/>
                    </w:rPr>
                    <w:t>Bioethics and the Pursuit of Beatitude</w:t>
                  </w:r>
                </w:p>
              </w:txbxContent>
            </v:textbox>
            <w10:wrap type="square" anchorx="page" anchory="page"/>
          </v:shape>
        </w:pict>
      </w:r>
      <w:r>
        <w:rPr>
          <w:rFonts w:eastAsia="Times New Roman"/>
          <w:color w:val="000000"/>
          <w:spacing w:val="5"/>
          <w:sz w:val="19"/>
        </w:rPr>
        <w:t>any discussion of moral problems."</w:t>
      </w:r>
      <w:r>
        <w:rPr>
          <w:rFonts w:ascii="Bookman Old Style" w:eastAsia="Times New Roman" w:hAnsi="Bookman Old Style"/>
          <w:color w:val="000000"/>
          <w:spacing w:val="5"/>
          <w:sz w:val="19"/>
          <w:vertAlign w:val="superscript"/>
        </w:rPr>
        <w:t>25</w:t>
      </w:r>
      <w:r>
        <w:rPr>
          <w:rFonts w:eastAsia="Times New Roman"/>
          <w:color w:val="000000"/>
          <w:spacing w:val="5"/>
          <w:sz w:val="19"/>
        </w:rPr>
        <w:t xml:space="preserve"> In themselves, these passions—and they could include love, pleasure, hatred, fear, despair, or anger, among others—are morally neither good nor evil 2</w:t>
      </w:r>
      <w:r>
        <w:rPr>
          <w:rFonts w:ascii="Bookman Old Style" w:eastAsia="Times New Roman" w:hAnsi="Bookman Old Style"/>
          <w:color w:val="000000"/>
          <w:spacing w:val="5"/>
          <w:sz w:val="19"/>
          <w:vertAlign w:val="superscript"/>
        </w:rPr>
        <w:t>6</w:t>
      </w:r>
      <w:r>
        <w:rPr>
          <w:rFonts w:eastAsia="Times New Roman"/>
          <w:color w:val="000000"/>
          <w:spacing w:val="5"/>
          <w:sz w:val="19"/>
        </w:rPr>
        <w:t xml:space="preserve"> However, when they con</w:t>
      </w:r>
      <w:r>
        <w:rPr>
          <w:rFonts w:eastAsia="Times New Roman"/>
          <w:color w:val="000000"/>
          <w:spacing w:val="5"/>
          <w:sz w:val="19"/>
        </w:rPr>
        <w:softHyphen/>
        <w:t>tribute to good action, they are morally good, and when they contrib</w:t>
      </w:r>
      <w:r>
        <w:rPr>
          <w:rFonts w:eastAsia="Times New Roman"/>
          <w:color w:val="000000"/>
          <w:spacing w:val="5"/>
          <w:sz w:val="19"/>
        </w:rPr>
        <w:softHyphen/>
        <w:t>ute to evil action, they are morally evil. For example, fear, in one case, fear of cancer, may incline an individual to give up an unhealthy habit like smoking, while fear, in another case, fear of prolonged pain, may in</w:t>
      </w:r>
      <w:r>
        <w:rPr>
          <w:rFonts w:eastAsia="Times New Roman"/>
          <w:color w:val="000000"/>
          <w:spacing w:val="5"/>
          <w:sz w:val="19"/>
        </w:rPr>
        <w:softHyphen/>
        <w:t>cline another patient to ask his physician to kill him. The former passion would be morally good, while the latter passion would be morally evil. Not surprisingly, therefore, the acting person is called to order his pas</w:t>
      </w:r>
      <w:r>
        <w:rPr>
          <w:rFonts w:eastAsia="Times New Roman"/>
          <w:color w:val="000000"/>
          <w:spacing w:val="5"/>
          <w:sz w:val="19"/>
        </w:rPr>
        <w:softHyphen/>
        <w:t>sions so that they are directed toward his authentic good.</w:t>
      </w:r>
    </w:p>
    <w:p w:rsidR="000F377B" w:rsidRDefault="000F377B">
      <w:pPr>
        <w:spacing w:line="260" w:lineRule="exact"/>
        <w:ind w:left="72" w:right="72" w:firstLine="216"/>
        <w:jc w:val="both"/>
        <w:textAlignment w:val="baseline"/>
        <w:rPr>
          <w:rFonts w:eastAsia="Times New Roman"/>
          <w:color w:val="000000"/>
          <w:spacing w:val="7"/>
          <w:sz w:val="19"/>
        </w:rPr>
      </w:pPr>
      <w:r>
        <w:rPr>
          <w:rFonts w:eastAsia="Times New Roman"/>
          <w:color w:val="000000"/>
          <w:spacing w:val="7"/>
          <w:sz w:val="19"/>
        </w:rPr>
        <w:t>A handful of the moral virtues, prudence, justice, fortitude, and tem</w:t>
      </w:r>
      <w:r>
        <w:rPr>
          <w:rFonts w:eastAsia="Times New Roman"/>
          <w:color w:val="000000"/>
          <w:spacing w:val="7"/>
          <w:sz w:val="19"/>
        </w:rPr>
        <w:softHyphen/>
        <w:t>perance, are called cardinal virtues because they are those principal vir</w:t>
      </w:r>
      <w:r>
        <w:rPr>
          <w:rFonts w:eastAsia="Times New Roman"/>
          <w:color w:val="000000"/>
          <w:spacing w:val="7"/>
          <w:sz w:val="19"/>
        </w:rPr>
        <w:softHyphen/>
        <w:t>tues upon which the moral life pivots. Prudence is the virtue that dispos</w:t>
      </w:r>
      <w:r>
        <w:rPr>
          <w:rFonts w:eastAsia="Times New Roman"/>
          <w:color w:val="000000"/>
          <w:spacing w:val="7"/>
          <w:sz w:val="19"/>
        </w:rPr>
        <w:softHyphen/>
        <w:t>es the individual not only to discern the true good in every circumstance, but also to choose the right means of achieving it. It is the virtue that fa</w:t>
      </w:r>
      <w:r>
        <w:rPr>
          <w:rFonts w:eastAsia="Times New Roman"/>
          <w:color w:val="000000"/>
          <w:spacing w:val="7"/>
          <w:sz w:val="19"/>
        </w:rPr>
        <w:softHyphen/>
        <w:t>cilitates good human acts. It allows the acting person to intend, to de</w:t>
      </w:r>
      <w:r>
        <w:rPr>
          <w:rFonts w:eastAsia="Times New Roman"/>
          <w:color w:val="000000"/>
          <w:spacing w:val="7"/>
          <w:sz w:val="19"/>
        </w:rPr>
        <w:softHyphen/>
        <w:t>liberate, to decide, and to execute this particular act well, here and now, with his and his community's authentic good in mind. Prudence would be the virtue that disposes a patient not only to properly weigh the medi</w:t>
      </w:r>
      <w:r>
        <w:rPr>
          <w:rFonts w:eastAsia="Times New Roman"/>
          <w:color w:val="000000"/>
          <w:spacing w:val="7"/>
          <w:sz w:val="19"/>
        </w:rPr>
        <w:softHyphen/>
        <w:t>cal opinions of his doctors, the desires of his loved ones, the financial exigencies of his particular situation, and his own authentic good before making a morally upright decision with regard to his health care, but also to carry it out?' It would also be the virtue that disposes the scientist to properly weigh all the scientific, financial, and moral factors that impact every research program before choosing a morally upright experiment to test a hypothesis.</w:t>
      </w:r>
    </w:p>
    <w:p w:rsidR="000F377B" w:rsidRDefault="000F377B">
      <w:pPr>
        <w:spacing w:before="370" w:line="218" w:lineRule="exact"/>
        <w:ind w:left="72" w:right="72" w:firstLine="216"/>
        <w:jc w:val="both"/>
        <w:textAlignment w:val="baseline"/>
        <w:rPr>
          <w:rFonts w:eastAsia="Times New Roman"/>
          <w:color w:val="000000"/>
          <w:sz w:val="17"/>
        </w:rPr>
      </w:pPr>
      <w:r>
        <w:rPr>
          <w:rFonts w:eastAsia="Times New Roman"/>
          <w:color w:val="000000"/>
          <w:sz w:val="17"/>
        </w:rPr>
        <w:t xml:space="preserve">25. Etienne Gilson, </w:t>
      </w:r>
      <w:r>
        <w:rPr>
          <w:rFonts w:eastAsia="Times New Roman"/>
          <w:i/>
          <w:color w:val="000000"/>
          <w:sz w:val="15"/>
        </w:rPr>
        <w:t xml:space="preserve">The Christian Philosophy of St. Thomas Aquinas, </w:t>
      </w:r>
      <w:r>
        <w:rPr>
          <w:rFonts w:eastAsia="Times New Roman"/>
          <w:color w:val="000000"/>
          <w:sz w:val="17"/>
        </w:rPr>
        <w:t>trans. L. K. Shook, C.S.B. (New York: Random House, 1956), 271.</w:t>
      </w:r>
    </w:p>
    <w:p w:rsidR="000F377B" w:rsidRDefault="000F377B">
      <w:pPr>
        <w:spacing w:line="215" w:lineRule="exact"/>
        <w:ind w:left="72" w:right="72" w:firstLine="216"/>
        <w:jc w:val="both"/>
        <w:textAlignment w:val="baseline"/>
        <w:rPr>
          <w:rFonts w:eastAsia="Times New Roman"/>
          <w:color w:val="000000"/>
          <w:sz w:val="17"/>
        </w:rPr>
      </w:pPr>
      <w:r>
        <w:rPr>
          <w:rFonts w:eastAsia="Times New Roman"/>
          <w:color w:val="000000"/>
          <w:sz w:val="17"/>
        </w:rPr>
        <w:t xml:space="preserve">z6. For a concise summary of the morality of the passions, see the </w:t>
      </w:r>
      <w:r>
        <w:rPr>
          <w:rFonts w:eastAsia="Times New Roman"/>
          <w:i/>
          <w:color w:val="000000"/>
          <w:sz w:val="15"/>
        </w:rPr>
        <w:t xml:space="preserve">Catechism of the Catholic Church, </w:t>
      </w:r>
      <w:r>
        <w:rPr>
          <w:rFonts w:eastAsia="Times New Roman"/>
          <w:color w:val="000000"/>
          <w:sz w:val="17"/>
        </w:rPr>
        <w:t xml:space="preserve">znd ed. (Vatican City: Libreria Editrice </w:t>
      </w:r>
      <w:r>
        <w:rPr>
          <w:rFonts w:eastAsia="Times New Roman"/>
          <w:color w:val="000000"/>
          <w:sz w:val="17"/>
          <w:lang w:val="es-ES"/>
        </w:rPr>
        <w:t xml:space="preserve">Vaticana, </w:t>
      </w:r>
      <w:r>
        <w:rPr>
          <w:rFonts w:eastAsia="Times New Roman"/>
          <w:color w:val="000000"/>
          <w:sz w:val="17"/>
        </w:rPr>
        <w:t xml:space="preserve">1997), nos. 1762-1775. According to St. Thomas Aquinas, the passions can lead a weak individual to commit evil acts by obscuring those considerations that are relevant to right practical reasoning. For discussion, see Steven J. Jensen, "The Error of the Passions," </w:t>
      </w:r>
      <w:r>
        <w:rPr>
          <w:rFonts w:eastAsia="Times New Roman"/>
          <w:i/>
          <w:color w:val="000000"/>
          <w:sz w:val="15"/>
        </w:rPr>
        <w:t xml:space="preserve">Thomist </w:t>
      </w:r>
      <w:r>
        <w:rPr>
          <w:rFonts w:eastAsia="Times New Roman"/>
          <w:color w:val="000000"/>
          <w:sz w:val="17"/>
        </w:rPr>
        <w:t>73 (2009): 349</w:t>
      </w:r>
      <w:r>
        <w:rPr>
          <w:rFonts w:eastAsia="Times New Roman"/>
          <w:color w:val="000000"/>
          <w:sz w:val="17"/>
        </w:rPr>
        <w:softHyphen/>
        <w:t xml:space="preserve">379; and the essay by Paul Gondreau, "The Passions and the Moral Life: Appreciating the Originality of Aquinas," </w:t>
      </w:r>
      <w:r>
        <w:rPr>
          <w:rFonts w:eastAsia="Times New Roman"/>
          <w:i/>
          <w:color w:val="000000"/>
          <w:sz w:val="15"/>
        </w:rPr>
        <w:t xml:space="preserve">Thomist </w:t>
      </w:r>
      <w:r>
        <w:rPr>
          <w:rFonts w:eastAsia="Times New Roman"/>
          <w:i/>
          <w:color w:val="000000"/>
          <w:sz w:val="15"/>
          <w:vertAlign w:val="subscript"/>
        </w:rPr>
        <w:t>7</w:t>
      </w:r>
      <w:r>
        <w:rPr>
          <w:rFonts w:eastAsia="Times New Roman"/>
          <w:i/>
          <w:color w:val="000000"/>
          <w:sz w:val="15"/>
        </w:rPr>
        <w:t xml:space="preserve">1 (2007): </w:t>
      </w:r>
      <w:r>
        <w:rPr>
          <w:rFonts w:eastAsia="Times New Roman"/>
          <w:color w:val="000000"/>
          <w:sz w:val="17"/>
        </w:rPr>
        <w:t>4</w:t>
      </w:r>
      <w:r>
        <w:rPr>
          <w:rFonts w:ascii="Bookman Old Style" w:eastAsia="Times New Roman" w:hAnsi="Bookman Old Style"/>
          <w:color w:val="000000"/>
          <w:sz w:val="17"/>
          <w:vertAlign w:val="superscript"/>
        </w:rPr>
        <w:t>1</w:t>
      </w:r>
      <w:r>
        <w:rPr>
          <w:rFonts w:eastAsia="Times New Roman"/>
          <w:color w:val="000000"/>
          <w:sz w:val="17"/>
        </w:rPr>
        <w:t>9</w:t>
      </w:r>
      <w:r>
        <w:rPr>
          <w:rFonts w:ascii="Bookman Old Style" w:eastAsia="Times New Roman" w:hAnsi="Bookman Old Style"/>
          <w:color w:val="000000"/>
          <w:sz w:val="17"/>
          <w:vertAlign w:val="superscript"/>
        </w:rPr>
        <w:t>-</w:t>
      </w:r>
      <w:r>
        <w:rPr>
          <w:rFonts w:eastAsia="Times New Roman"/>
          <w:color w:val="000000"/>
          <w:sz w:val="17"/>
        </w:rPr>
        <w:t>45</w:t>
      </w:r>
      <w:r>
        <w:rPr>
          <w:rFonts w:ascii="Bookman Old Style" w:eastAsia="Times New Roman" w:hAnsi="Bookman Old Style"/>
          <w:color w:val="000000"/>
          <w:sz w:val="17"/>
          <w:vertAlign w:val="superscript"/>
        </w:rPr>
        <w:t>0</w:t>
      </w:r>
      <w:r>
        <w:rPr>
          <w:rFonts w:eastAsia="Times New Roman"/>
          <w:color w:val="000000"/>
          <w:sz w:val="17"/>
        </w:rPr>
        <w:t>.</w:t>
      </w:r>
    </w:p>
    <w:p w:rsidR="000F377B" w:rsidRDefault="000F377B">
      <w:pPr>
        <w:spacing w:line="221" w:lineRule="exact"/>
        <w:ind w:left="72" w:right="72" w:firstLine="216"/>
        <w:jc w:val="both"/>
        <w:textAlignment w:val="baseline"/>
        <w:rPr>
          <w:rFonts w:eastAsia="Times New Roman"/>
          <w:i/>
          <w:color w:val="000000"/>
          <w:sz w:val="15"/>
        </w:rPr>
      </w:pPr>
      <w:r>
        <w:rPr>
          <w:rFonts w:eastAsia="Times New Roman"/>
          <w:i/>
          <w:color w:val="000000"/>
          <w:sz w:val="15"/>
        </w:rPr>
        <w:t xml:space="preserve">27. </w:t>
      </w:r>
      <w:r>
        <w:rPr>
          <w:rFonts w:eastAsia="Times New Roman"/>
          <w:color w:val="000000"/>
          <w:sz w:val="17"/>
        </w:rPr>
        <w:t xml:space="preserve">For an insightful discussion on how prudence can influence bioethical reasoning, see the essay, Charles W. Henry, O.S.B., "The Place of Prudence in Medical Decision Making," </w:t>
      </w:r>
      <w:r>
        <w:rPr>
          <w:rFonts w:eastAsia="Times New Roman"/>
          <w:i/>
          <w:color w:val="000000"/>
          <w:sz w:val="15"/>
        </w:rPr>
        <w:t xml:space="preserve">J Relig Health </w:t>
      </w:r>
      <w:r>
        <w:rPr>
          <w:rFonts w:eastAsia="Times New Roman"/>
          <w:color w:val="000000"/>
          <w:sz w:val="17"/>
        </w:rPr>
        <w:t>3z (</w:t>
      </w:r>
      <w:r>
        <w:rPr>
          <w:rFonts w:ascii="Bookman Old Style" w:eastAsia="Times New Roman" w:hAnsi="Bookman Old Style"/>
          <w:color w:val="000000"/>
          <w:sz w:val="17"/>
          <w:vertAlign w:val="superscript"/>
        </w:rPr>
        <w:t>1</w:t>
      </w:r>
      <w:r>
        <w:rPr>
          <w:rFonts w:eastAsia="Times New Roman"/>
          <w:color w:val="000000"/>
          <w:sz w:val="17"/>
        </w:rPr>
        <w:t>993): 27-37.</w:t>
      </w:r>
    </w:p>
    <w:p w:rsidR="000F377B" w:rsidRDefault="000F377B">
      <w:pPr>
        <w:sectPr w:rsidR="000F377B">
          <w:pgSz w:w="7920" w:h="12240"/>
          <w:pgMar w:top="786" w:right="1087" w:bottom="644" w:left="593" w:header="720" w:footer="720" w:gutter="0"/>
          <w:cols w:space="720"/>
        </w:sectPr>
      </w:pPr>
    </w:p>
    <w:p w:rsidR="000F377B" w:rsidRDefault="000F377B">
      <w:pPr>
        <w:spacing w:before="333" w:line="260" w:lineRule="exact"/>
        <w:ind w:firstLine="216"/>
        <w:jc w:val="both"/>
        <w:textAlignment w:val="baseline"/>
        <w:rPr>
          <w:rFonts w:ascii="Garamond" w:eastAsia="Times New Roman" w:hAnsi="Garamond"/>
          <w:color w:val="000000"/>
          <w:spacing w:val="2"/>
          <w:sz w:val="21"/>
        </w:rPr>
      </w:pPr>
      <w:r>
        <w:rPr>
          <w:noProof/>
        </w:rPr>
        <w:pict>
          <v:shape id="_x0000_s1038" type="#_x0000_t202" style="position:absolute;left:0;text-align:left;margin-left:54.35pt;margin-top:26.55pt;width:312pt;height:12.15pt;z-index:-251645952;mso-wrap-distance-left:0;mso-wrap-distance-right:0;mso-position-horizontal-relative:page;mso-position-vertical-relative:page" filled="f" stroked="f">
            <v:textbox inset="0,0,0,0">
              <w:txbxContent>
                <w:p w:rsidR="000F377B" w:rsidRDefault="000F377B">
                  <w:pPr>
                    <w:tabs>
                      <w:tab w:val="right" w:pos="6192"/>
                    </w:tabs>
                    <w:spacing w:line="232" w:lineRule="exact"/>
                    <w:ind w:left="1440"/>
                    <w:textAlignment w:val="baseline"/>
                    <w:rPr>
                      <w:rFonts w:ascii="Garamond" w:eastAsia="Times New Roman" w:hAnsi="Garamond"/>
                      <w:color w:val="000000"/>
                      <w:sz w:val="21"/>
                    </w:rPr>
                  </w:pPr>
                  <w:r>
                    <w:rPr>
                      <w:rFonts w:ascii="Garamond" w:eastAsia="Times New Roman" w:hAnsi="Garamond"/>
                      <w:color w:val="000000"/>
                      <w:sz w:val="21"/>
                    </w:rPr>
                    <w:t>Bioethics and the Pursuit of Beatitude</w:t>
                  </w:r>
                  <w:r>
                    <w:rPr>
                      <w:rFonts w:ascii="Garamond" w:eastAsia="Times New Roman" w:hAnsi="Garamond"/>
                      <w:color w:val="000000"/>
                      <w:sz w:val="21"/>
                    </w:rPr>
                    <w:tab/>
                    <w:t>17</w:t>
                  </w:r>
                </w:p>
              </w:txbxContent>
            </v:textbox>
            <w10:wrap type="square" anchorx="page" anchory="page"/>
          </v:shape>
        </w:pict>
      </w:r>
      <w:r>
        <w:rPr>
          <w:rFonts w:ascii="Garamond" w:eastAsia="Times New Roman" w:hAnsi="Garamond"/>
          <w:color w:val="000000"/>
          <w:spacing w:val="2"/>
          <w:sz w:val="21"/>
        </w:rPr>
        <w:t>Next, justice is the virtue that disposes the individual to give to God and to neighbor that which is properly due to both of them. It allows the human being to properly see that his own well-being cannot be separat</w:t>
      </w:r>
      <w:r>
        <w:rPr>
          <w:rFonts w:ascii="Garamond" w:eastAsia="Times New Roman" w:hAnsi="Garamond"/>
          <w:color w:val="000000"/>
          <w:spacing w:val="2"/>
          <w:sz w:val="21"/>
        </w:rPr>
        <w:softHyphen/>
        <w:t xml:space="preserve">ed from the well-being of others. As we will see in chapter </w:t>
      </w:r>
      <w:r>
        <w:rPr>
          <w:rFonts w:ascii="Garamond" w:eastAsia="Times New Roman" w:hAnsi="Garamond"/>
          <w:color w:val="000000"/>
          <w:spacing w:val="2"/>
          <w:sz w:val="19"/>
        </w:rPr>
        <w:t xml:space="preserve">6, </w:t>
      </w:r>
      <w:r>
        <w:rPr>
          <w:rFonts w:ascii="Garamond" w:eastAsia="Times New Roman" w:hAnsi="Garamond"/>
          <w:color w:val="000000"/>
          <w:spacing w:val="2"/>
          <w:sz w:val="21"/>
        </w:rPr>
        <w:t>justice is the virtue that would dispose an individual or a transplantation team to properly allocate transplantable organs to those patients who are most in need of them.</w:t>
      </w:r>
    </w:p>
    <w:p w:rsidR="000F377B" w:rsidRDefault="000F377B">
      <w:pPr>
        <w:spacing w:before="16" w:line="260" w:lineRule="exact"/>
        <w:ind w:firstLine="216"/>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Fortitude is the virtue that disposes the individual to remain firm in the face of difficulty and to remain constant in the pursuit of good. Also called courage, it moderates the passion of fear, allowing the individual to act in a morally upright manner even when he is frightened. Fortitude strengthens his resolve to do the good even in the face of temptations or of strong emotions that may dispose him to do otherwise. It is the vir</w:t>
      </w:r>
      <w:r>
        <w:rPr>
          <w:rFonts w:ascii="Garamond" w:eastAsia="Times New Roman" w:hAnsi="Garamond"/>
          <w:color w:val="000000"/>
          <w:spacing w:val="2"/>
          <w:sz w:val="21"/>
        </w:rPr>
        <w:softHyphen/>
        <w:t>tue that disposes the patient to conquer fear, even fear of death, so that he does not seek physician-assisted suicide. It is also be the virtue that dis</w:t>
      </w:r>
      <w:r>
        <w:rPr>
          <w:rFonts w:ascii="Garamond" w:eastAsia="Times New Roman" w:hAnsi="Garamond"/>
          <w:color w:val="000000"/>
          <w:spacing w:val="2"/>
          <w:sz w:val="21"/>
        </w:rPr>
        <w:softHyphen/>
        <w:t>poses the scientist to avoid experiments that involve the destruction of human embryos, even in the face of pressure from editorial review boards, tenure committees, or grant-funding agencies to do otherwise.</w:t>
      </w:r>
    </w:p>
    <w:p w:rsidR="000F377B" w:rsidRDefault="000F377B">
      <w:pPr>
        <w:spacing w:before="7" w:line="260" w:lineRule="exact"/>
        <w:ind w:firstLine="216"/>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Fourth and finally, temperance is the virtue that disposes the individu</w:t>
      </w:r>
      <w:r>
        <w:rPr>
          <w:rFonts w:ascii="Garamond" w:eastAsia="Times New Roman" w:hAnsi="Garamond"/>
          <w:color w:val="000000"/>
          <w:spacing w:val="3"/>
          <w:sz w:val="21"/>
        </w:rPr>
        <w:softHyphen/>
        <w:t>al to moderate the attraction of bodily pleasures. It steels his will, allow</w:t>
      </w:r>
      <w:r>
        <w:rPr>
          <w:rFonts w:ascii="Garamond" w:eastAsia="Times New Roman" w:hAnsi="Garamond"/>
          <w:color w:val="000000"/>
          <w:spacing w:val="3"/>
          <w:sz w:val="21"/>
        </w:rPr>
        <w:softHyphen/>
        <w:t>ing him to master his instincts and to keep his elicited desires within the limits of what is reasonable and honorable. An important moral virtue associated with the cardinal virtue of temperance is the virtue of chasti</w:t>
      </w:r>
      <w:r>
        <w:rPr>
          <w:rFonts w:ascii="Garamond" w:eastAsia="Times New Roman" w:hAnsi="Garamond"/>
          <w:color w:val="000000"/>
          <w:spacing w:val="3"/>
          <w:sz w:val="21"/>
        </w:rPr>
        <w:softHyphen/>
        <w:t xml:space="preserve">ty, the virtue that moderates the individual's desire for sexual pleasure so that it is properly ordered according to right reason and faith. As we will discuss in chapter </w:t>
      </w:r>
      <w:r>
        <w:rPr>
          <w:rFonts w:ascii="Garamond" w:eastAsia="Times New Roman" w:hAnsi="Garamond"/>
          <w:color w:val="000000"/>
          <w:spacing w:val="3"/>
          <w:sz w:val="19"/>
        </w:rPr>
        <w:t xml:space="preserve">3, </w:t>
      </w:r>
      <w:r>
        <w:rPr>
          <w:rFonts w:ascii="Garamond" w:eastAsia="Times New Roman" w:hAnsi="Garamond"/>
          <w:color w:val="000000"/>
          <w:spacing w:val="3"/>
          <w:sz w:val="21"/>
        </w:rPr>
        <w:t>chastity is the chief virtue that disposes a married couple to choose only natural family planning methods rather than con</w:t>
      </w:r>
      <w:r>
        <w:rPr>
          <w:rFonts w:ascii="Garamond" w:eastAsia="Times New Roman" w:hAnsi="Garamond"/>
          <w:color w:val="000000"/>
          <w:spacing w:val="3"/>
          <w:sz w:val="21"/>
        </w:rPr>
        <w:softHyphen/>
        <w:t>traception when they choose to exercise responsible parenting.</w:t>
      </w:r>
    </w:p>
    <w:p w:rsidR="000F377B" w:rsidRDefault="000F377B">
      <w:pPr>
        <w:spacing w:line="260" w:lineRule="exact"/>
        <w:ind w:firstLine="216"/>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Finally, the theological virtues, faith, hope, and charity, unite the hu</w:t>
      </w:r>
      <w:r>
        <w:rPr>
          <w:rFonts w:ascii="Garamond" w:eastAsia="Times New Roman" w:hAnsi="Garamond"/>
          <w:color w:val="000000"/>
          <w:spacing w:val="2"/>
          <w:sz w:val="21"/>
        </w:rPr>
        <w:softHyphen/>
        <w:t>man being to God, making him capable of acting as God acts. In con</w:t>
      </w:r>
      <w:r>
        <w:rPr>
          <w:rFonts w:ascii="Garamond" w:eastAsia="Times New Roman" w:hAnsi="Garamond"/>
          <w:color w:val="000000"/>
          <w:spacing w:val="2"/>
          <w:sz w:val="21"/>
        </w:rPr>
        <w:softHyphen/>
        <w:t>trast to the moral virtues, these virtues cannot be acquired by human ef</w:t>
      </w:r>
      <w:r>
        <w:rPr>
          <w:rFonts w:ascii="Garamond" w:eastAsia="Times New Roman" w:hAnsi="Garamond"/>
          <w:color w:val="000000"/>
          <w:spacing w:val="2"/>
          <w:sz w:val="21"/>
        </w:rPr>
        <w:softHyphen/>
        <w:t>fort because they can only be received as divine gifts 2</w:t>
      </w:r>
      <w:r>
        <w:rPr>
          <w:rFonts w:ascii="Bookman Old Style" w:eastAsia="Times New Roman" w:hAnsi="Bookman Old Style"/>
          <w:color w:val="000000"/>
          <w:spacing w:val="2"/>
          <w:sz w:val="21"/>
          <w:vertAlign w:val="superscript"/>
        </w:rPr>
        <w:t>8</w:t>
      </w:r>
      <w:r>
        <w:rPr>
          <w:rFonts w:ascii="Garamond" w:eastAsia="Times New Roman" w:hAnsi="Garamond"/>
          <w:color w:val="000000"/>
          <w:spacing w:val="2"/>
          <w:sz w:val="21"/>
        </w:rPr>
        <w:t xml:space="preserve"> Faith is the virtue by which we believe in God and believe all that He has said and revealed</w:t>
      </w:r>
    </w:p>
    <w:p w:rsidR="000F377B" w:rsidRDefault="000F377B">
      <w:pPr>
        <w:spacing w:before="327" w:line="216"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z8. For a discussion of the theological virtues, see Josef Pieper, </w:t>
      </w:r>
      <w:r>
        <w:rPr>
          <w:rFonts w:ascii="Garamond" w:eastAsia="Times New Roman" w:hAnsi="Garamond"/>
          <w:i/>
          <w:color w:val="000000"/>
          <w:spacing w:val="-4"/>
          <w:sz w:val="19"/>
        </w:rPr>
        <w:t xml:space="preserve">Faith, Hope, Love </w:t>
      </w:r>
      <w:r>
        <w:rPr>
          <w:rFonts w:ascii="Garamond" w:eastAsia="Times New Roman" w:hAnsi="Garamond"/>
          <w:color w:val="000000"/>
          <w:spacing w:val="-4"/>
          <w:sz w:val="19"/>
        </w:rPr>
        <w:t xml:space="preserve">(San Francisco: Ignatius Press, 1997). Also see the essays by Stephen F. Brown, Rornanus Ces-sario, O.P., and Eberhard Schockenhoff, on the theological virtues of faith, hope, and charity, in </w:t>
      </w:r>
      <w:r>
        <w:rPr>
          <w:rFonts w:ascii="Garamond" w:eastAsia="Times New Roman" w:hAnsi="Garamond"/>
          <w:i/>
          <w:color w:val="000000"/>
          <w:spacing w:val="-4"/>
          <w:sz w:val="19"/>
        </w:rPr>
        <w:t xml:space="preserve">The Ethics of Aquinas, </w:t>
      </w:r>
      <w:r>
        <w:rPr>
          <w:rFonts w:ascii="Garamond" w:eastAsia="Times New Roman" w:hAnsi="Garamond"/>
          <w:color w:val="000000"/>
          <w:spacing w:val="-4"/>
          <w:sz w:val="19"/>
        </w:rPr>
        <w:t>ed. Stephen J. Pope (Washington, D.C.: Georgetown Uni</w:t>
      </w:r>
      <w:r>
        <w:rPr>
          <w:rFonts w:ascii="Garamond" w:eastAsia="Times New Roman" w:hAnsi="Garamond"/>
          <w:color w:val="000000"/>
          <w:spacing w:val="-4"/>
          <w:sz w:val="19"/>
        </w:rPr>
        <w:softHyphen/>
        <w:t>versity Press, zooz), zz1-258.</w:t>
      </w:r>
    </w:p>
    <w:p w:rsidR="000F377B" w:rsidRDefault="000F377B">
      <w:pPr>
        <w:sectPr w:rsidR="000F377B">
          <w:pgSz w:w="7920" w:h="12240"/>
          <w:pgMar w:top="774" w:right="593" w:bottom="704" w:left="1087" w:header="720" w:footer="720" w:gutter="0"/>
          <w:cols w:space="720"/>
        </w:sectPr>
      </w:pPr>
    </w:p>
    <w:p w:rsidR="000F377B" w:rsidRDefault="000F377B">
      <w:pPr>
        <w:spacing w:before="321" w:line="261" w:lineRule="exact"/>
        <w:ind w:right="72"/>
        <w:jc w:val="both"/>
        <w:textAlignment w:val="baseline"/>
        <w:rPr>
          <w:rFonts w:eastAsia="Times New Roman"/>
          <w:color w:val="000000"/>
          <w:spacing w:val="7"/>
          <w:sz w:val="19"/>
        </w:rPr>
      </w:pPr>
      <w:r>
        <w:rPr>
          <w:noProof/>
        </w:rPr>
        <w:pict>
          <v:shape id="_x0000_s1039" type="#_x0000_t202" style="position:absolute;left:0;text-align:left;margin-left:30.15pt;margin-top:27.25pt;width:312pt;height:12.1pt;z-index:-251644928;mso-wrap-distance-left:0;mso-wrap-distance-right:0;mso-position-horizontal-relative:page;mso-position-vertical-relative:page" filled="f" stroked="f">
            <v:textbox inset="0,0,0,0">
              <w:txbxContent>
                <w:p w:rsidR="000F377B" w:rsidRDefault="000F377B">
                  <w:pPr>
                    <w:tabs>
                      <w:tab w:val="left" w:pos="1368"/>
                    </w:tabs>
                    <w:spacing w:line="232" w:lineRule="exact"/>
                    <w:textAlignment w:val="baseline"/>
                    <w:rPr>
                      <w:rFonts w:eastAsia="Times New Roman"/>
                      <w:color w:val="000000"/>
                      <w:spacing w:val="9"/>
                      <w:sz w:val="19"/>
                    </w:rPr>
                  </w:pPr>
                  <w:r>
                    <w:rPr>
                      <w:rFonts w:eastAsia="Times New Roman"/>
                      <w:color w:val="000000"/>
                      <w:spacing w:val="9"/>
                      <w:sz w:val="19"/>
                    </w:rPr>
                    <w:t>i8</w:t>
                  </w:r>
                  <w:r>
                    <w:rPr>
                      <w:rFonts w:eastAsia="Times New Roman"/>
                      <w:color w:val="000000"/>
                      <w:spacing w:val="9"/>
                      <w:sz w:val="19"/>
                    </w:rPr>
                    <w:tab/>
                    <w:t>Bioethics and the Pursuit of Beatitude</w:t>
                  </w:r>
                </w:p>
              </w:txbxContent>
            </v:textbox>
            <w10:wrap type="square" anchorx="page" anchory="page"/>
          </v:shape>
        </w:pict>
      </w:r>
      <w:r>
        <w:rPr>
          <w:rFonts w:eastAsia="Times New Roman"/>
          <w:color w:val="000000"/>
          <w:spacing w:val="7"/>
          <w:sz w:val="19"/>
        </w:rPr>
        <w:t>to us. Hope is the virtue by which we desire heaven and eternal life as our happiness, placing our trust in God's infinite power and mercy and His promises that He will save us. Charity is the virtue by which we love God above all things for His own sake and our neighbor as ourselves for the love of God. These virtues capacitate the human agent to know, to will, and to love, as God knows, wills, and loves. In bioethics, these virtues dis</w:t>
      </w:r>
      <w:r>
        <w:rPr>
          <w:rFonts w:eastAsia="Times New Roman"/>
          <w:color w:val="000000"/>
          <w:spacing w:val="7"/>
          <w:sz w:val="19"/>
        </w:rPr>
        <w:softHyphen/>
        <w:t>pose the individual to choose the authentic good in light of the mystery of the Cross. Faith, hope, and charity are the virtues that allow a termi</w:t>
      </w:r>
      <w:r>
        <w:rPr>
          <w:rFonts w:eastAsia="Times New Roman"/>
          <w:color w:val="000000"/>
          <w:spacing w:val="7"/>
          <w:sz w:val="19"/>
        </w:rPr>
        <w:softHyphen/>
        <w:t>nally ill patient to unite his sufferings with the sufferings of Jesus Christ for the redemption of the world. They would also enable him to reject any temptation he may have to take his life by reassuring him of the real</w:t>
      </w:r>
      <w:r>
        <w:rPr>
          <w:rFonts w:eastAsia="Times New Roman"/>
          <w:color w:val="000000"/>
          <w:spacing w:val="7"/>
          <w:sz w:val="19"/>
        </w:rPr>
        <w:softHyphen/>
        <w:t>ity of the resurrection. These virtues would also dispose the nurse to care for his patients in a heroic and self-sacrificial manner, moving him in cer</w:t>
      </w:r>
      <w:r>
        <w:rPr>
          <w:rFonts w:eastAsia="Times New Roman"/>
          <w:color w:val="000000"/>
          <w:spacing w:val="7"/>
          <w:sz w:val="19"/>
        </w:rPr>
        <w:softHyphen/>
        <w:t>tain cases to visit them even when he is not on call.</w:t>
      </w:r>
    </w:p>
    <w:p w:rsidR="000F377B" w:rsidRDefault="000F377B">
      <w:pPr>
        <w:spacing w:before="230" w:line="261" w:lineRule="exact"/>
        <w:jc w:val="center"/>
        <w:textAlignment w:val="baseline"/>
        <w:rPr>
          <w:rFonts w:eastAsia="Times New Roman"/>
          <w:color w:val="000000"/>
          <w:spacing w:val="13"/>
          <w:sz w:val="19"/>
        </w:rPr>
      </w:pPr>
      <w:r>
        <w:rPr>
          <w:rFonts w:eastAsia="Times New Roman"/>
          <w:color w:val="000000"/>
          <w:spacing w:val="13"/>
          <w:sz w:val="19"/>
        </w:rPr>
        <w:t>The Role of Prayer and the Gifts of the Holy Spirit</w:t>
      </w:r>
    </w:p>
    <w:p w:rsidR="000F377B" w:rsidRDefault="000F377B">
      <w:pPr>
        <w:spacing w:before="38" w:line="261" w:lineRule="exact"/>
        <w:ind w:right="72" w:firstLine="288"/>
        <w:jc w:val="both"/>
        <w:textAlignment w:val="baseline"/>
        <w:rPr>
          <w:rFonts w:eastAsia="Times New Roman"/>
          <w:color w:val="000000"/>
          <w:spacing w:val="7"/>
          <w:sz w:val="19"/>
        </w:rPr>
      </w:pPr>
      <w:r>
        <w:rPr>
          <w:rFonts w:eastAsia="Times New Roman"/>
          <w:color w:val="000000"/>
          <w:spacing w:val="7"/>
          <w:sz w:val="19"/>
        </w:rPr>
        <w:t>The moral life is our response to Christ's call to perfection and beati</w:t>
      </w:r>
      <w:r>
        <w:rPr>
          <w:rFonts w:eastAsia="Times New Roman"/>
          <w:color w:val="000000"/>
          <w:spacing w:val="7"/>
          <w:sz w:val="19"/>
        </w:rPr>
        <w:softHyphen/>
        <w:t>tude. Thus, bioethics involves more than determining what is permitted or forbidden in a particular clinical or experimental scenario. The mini</w:t>
      </w:r>
      <w:r>
        <w:rPr>
          <w:rFonts w:eastAsia="Times New Roman"/>
          <w:color w:val="000000"/>
          <w:spacing w:val="7"/>
          <w:sz w:val="19"/>
        </w:rPr>
        <w:softHyphen/>
        <w:t>mum obligation is not enough. Instead, both the Catholic bioethicist and the acting person who is being confronted by a bioethical dilemma are called to seek excellence, that perfection of a human action in a particular situation that would contribute to the sanctification and transformation of the human being, his community, and his world.</w:t>
      </w:r>
    </w:p>
    <w:p w:rsidR="000F377B" w:rsidRDefault="000F377B">
      <w:pPr>
        <w:spacing w:line="260" w:lineRule="exact"/>
        <w:ind w:firstLine="288"/>
        <w:jc w:val="both"/>
        <w:textAlignment w:val="baseline"/>
        <w:rPr>
          <w:rFonts w:eastAsia="Times New Roman"/>
          <w:color w:val="000000"/>
          <w:spacing w:val="8"/>
          <w:sz w:val="19"/>
        </w:rPr>
      </w:pPr>
      <w:r>
        <w:rPr>
          <w:rFonts w:eastAsia="Times New Roman"/>
          <w:color w:val="000000"/>
          <w:spacing w:val="8"/>
          <w:sz w:val="19"/>
        </w:rPr>
        <w:t xml:space="preserve">In light of this, prayer has an integral role in Catholic bioethics. Through prayer—defined by the </w:t>
      </w:r>
      <w:r>
        <w:rPr>
          <w:rFonts w:eastAsia="Times New Roman"/>
          <w:i/>
          <w:color w:val="000000"/>
          <w:spacing w:val="8"/>
          <w:sz w:val="19"/>
        </w:rPr>
        <w:t xml:space="preserve">Catechism of the Catholic Church </w:t>
      </w:r>
      <w:r>
        <w:rPr>
          <w:rFonts w:eastAsia="Times New Roman"/>
          <w:color w:val="000000"/>
          <w:spacing w:val="8"/>
          <w:sz w:val="19"/>
        </w:rPr>
        <w:t>as the rais</w:t>
      </w:r>
      <w:r>
        <w:rPr>
          <w:rFonts w:eastAsia="Times New Roman"/>
          <w:color w:val="000000"/>
          <w:spacing w:val="8"/>
          <w:sz w:val="19"/>
        </w:rPr>
        <w:softHyphen/>
        <w:t>ing of one's mind and heart to God or the requesting of good things from God</w:t>
      </w:r>
      <w:r>
        <w:rPr>
          <w:rFonts w:eastAsia="Times New Roman"/>
          <w:color w:val="000000"/>
          <w:spacing w:val="8"/>
          <w:sz w:val="19"/>
          <w:vertAlign w:val="superscript"/>
        </w:rPr>
        <w:t>29</w:t>
      </w:r>
      <w:r>
        <w:rPr>
          <w:rFonts w:eastAsia="Times New Roman"/>
          <w:color w:val="000000"/>
          <w:spacing w:val="8"/>
          <w:sz w:val="19"/>
        </w:rPr>
        <w:t>—we grow in knowledge of and love for God. It is this God, es</w:t>
      </w:r>
      <w:r>
        <w:rPr>
          <w:rFonts w:eastAsia="Times New Roman"/>
          <w:color w:val="000000"/>
          <w:spacing w:val="8"/>
          <w:sz w:val="19"/>
        </w:rPr>
        <w:softHyphen/>
        <w:t>pecially in the person of the Holy Spirit, who is the source and giver of all beatitude3° It is the Holy Spirit who illumines our intellects and en</w:t>
      </w:r>
      <w:r>
        <w:rPr>
          <w:rFonts w:eastAsia="Times New Roman"/>
          <w:color w:val="000000"/>
          <w:spacing w:val="8"/>
          <w:sz w:val="19"/>
        </w:rPr>
        <w:softHyphen/>
        <w:t>flames our hearts so that we can truly see and desire what is good and holy in light of the mystery of the Cross. He also gives us His gifts to guide us to beatitude so that we may intend, deliberate, decide, and exe</w:t>
      </w:r>
      <w:r>
        <w:rPr>
          <w:rFonts w:eastAsia="Times New Roman"/>
          <w:color w:val="000000"/>
          <w:spacing w:val="8"/>
          <w:sz w:val="19"/>
        </w:rPr>
        <w:softHyphen/>
        <w:t>cute our acts well, according to right reason and to faith.</w:t>
      </w:r>
    </w:p>
    <w:p w:rsidR="000F377B" w:rsidRDefault="000F377B">
      <w:pPr>
        <w:spacing w:line="260" w:lineRule="exact"/>
        <w:ind w:right="72" w:firstLine="288"/>
        <w:jc w:val="both"/>
        <w:textAlignment w:val="baseline"/>
        <w:rPr>
          <w:rFonts w:eastAsia="Times New Roman"/>
          <w:color w:val="000000"/>
          <w:sz w:val="19"/>
        </w:rPr>
      </w:pPr>
      <w:r>
        <w:rPr>
          <w:rFonts w:eastAsia="Times New Roman"/>
          <w:color w:val="000000"/>
          <w:sz w:val="19"/>
        </w:rPr>
        <w:t>In the Catholic tradition, the gifts are seven abiding spiritual powers by which the individual is perfected to readily obey the promptings of the</w:t>
      </w:r>
    </w:p>
    <w:p w:rsidR="000F377B" w:rsidRDefault="000F377B">
      <w:pPr>
        <w:spacing w:before="224" w:line="225" w:lineRule="exact"/>
        <w:ind w:left="288" w:right="3096"/>
        <w:textAlignment w:val="baseline"/>
        <w:rPr>
          <w:rFonts w:ascii="Tahoma" w:eastAsia="Times New Roman" w:hAnsi="Tahoma"/>
          <w:i/>
          <w:color w:val="000000"/>
          <w:sz w:val="14"/>
        </w:rPr>
      </w:pPr>
      <w:r>
        <w:rPr>
          <w:rFonts w:ascii="Tahoma" w:eastAsia="Times New Roman" w:hAnsi="Tahoma"/>
          <w:i/>
          <w:color w:val="000000"/>
          <w:sz w:val="14"/>
        </w:rPr>
        <w:t>2</w:t>
      </w:r>
      <w:r>
        <w:rPr>
          <w:rFonts w:ascii="Tahoma" w:eastAsia="Times New Roman" w:hAnsi="Tahoma"/>
          <w:i/>
          <w:color w:val="000000"/>
          <w:sz w:val="14"/>
          <w:vertAlign w:val="subscript"/>
        </w:rPr>
        <w:t>9</w:t>
      </w:r>
      <w:r>
        <w:rPr>
          <w:rFonts w:ascii="Tahoma" w:eastAsia="Times New Roman" w:hAnsi="Tahoma"/>
          <w:i/>
          <w:color w:val="000000"/>
          <w:sz w:val="14"/>
        </w:rPr>
        <w:t xml:space="preserve">. Catechism of the Catholic Church, </w:t>
      </w:r>
      <w:r>
        <w:rPr>
          <w:rFonts w:eastAsia="Times New Roman"/>
          <w:color w:val="000000"/>
          <w:sz w:val="17"/>
        </w:rPr>
        <w:t xml:space="preserve">no. 2590. 3o. </w:t>
      </w:r>
      <w:r>
        <w:rPr>
          <w:rFonts w:eastAsia="Times New Roman"/>
          <w:color w:val="000000"/>
          <w:sz w:val="19"/>
        </w:rPr>
        <w:t xml:space="preserve">Ibid., </w:t>
      </w:r>
      <w:r>
        <w:rPr>
          <w:rFonts w:eastAsia="Times New Roman"/>
          <w:color w:val="000000"/>
          <w:sz w:val="17"/>
        </w:rPr>
        <w:t>no. 749.</w:t>
      </w:r>
    </w:p>
    <w:p w:rsidR="000F377B" w:rsidRDefault="000F377B">
      <w:pPr>
        <w:sectPr w:rsidR="000F377B">
          <w:pgSz w:w="7920" w:h="12240"/>
          <w:pgMar w:top="787" w:right="1077" w:bottom="644" w:left="603" w:header="720" w:footer="720" w:gutter="0"/>
          <w:cols w:space="720"/>
        </w:sectPr>
      </w:pPr>
    </w:p>
    <w:p w:rsidR="000F377B" w:rsidRDefault="000F377B">
      <w:pPr>
        <w:spacing w:before="347" w:line="260" w:lineRule="exact"/>
        <w:jc w:val="both"/>
        <w:textAlignment w:val="baseline"/>
        <w:rPr>
          <w:rFonts w:ascii="Garamond" w:eastAsia="Times New Roman" w:hAnsi="Garamond"/>
          <w:color w:val="000000"/>
          <w:spacing w:val="1"/>
          <w:sz w:val="21"/>
        </w:rPr>
      </w:pPr>
      <w:r>
        <w:rPr>
          <w:noProof/>
        </w:rPr>
        <w:pict>
          <v:shape id="_x0000_s1040" type="#_x0000_t202" style="position:absolute;left:0;text-align:left;margin-left:55.1pt;margin-top:26.4pt;width:312pt;height:12.1pt;z-index:-251643904;mso-wrap-distance-left:0;mso-wrap-distance-right:0;mso-position-horizontal-relative:page;mso-position-vertical-relative:page" filled="f" stroked="f">
            <v:textbox inset="0,0,0,0">
              <w:txbxContent>
                <w:p w:rsidR="000F377B" w:rsidRDefault="000F377B">
                  <w:pPr>
                    <w:tabs>
                      <w:tab w:val="right" w:pos="6192"/>
                    </w:tabs>
                    <w:spacing w:line="235" w:lineRule="exact"/>
                    <w:ind w:left="1440"/>
                    <w:textAlignment w:val="baseline"/>
                    <w:rPr>
                      <w:rFonts w:ascii="Garamond" w:eastAsia="Times New Roman" w:hAnsi="Garamond"/>
                      <w:color w:val="000000"/>
                      <w:sz w:val="21"/>
                    </w:rPr>
                  </w:pPr>
                  <w:r>
                    <w:rPr>
                      <w:rFonts w:ascii="Garamond" w:eastAsia="Times New Roman" w:hAnsi="Garamond"/>
                      <w:color w:val="000000"/>
                      <w:sz w:val="21"/>
                    </w:rPr>
                    <w:t>Bioethics and the Pursuit of Beatitude</w:t>
                  </w:r>
                  <w:r>
                    <w:rPr>
                      <w:rFonts w:ascii="Garamond" w:eastAsia="Times New Roman" w:hAnsi="Garamond"/>
                      <w:color w:val="000000"/>
                      <w:sz w:val="21"/>
                    </w:rPr>
                    <w:tab/>
                    <w:t>r~</w:t>
                  </w:r>
                </w:p>
              </w:txbxContent>
            </v:textbox>
            <w10:wrap type="square" anchorx="page" anchory="page"/>
          </v:shape>
        </w:pict>
      </w:r>
      <w:r>
        <w:rPr>
          <w:rFonts w:ascii="Garamond" w:eastAsia="Times New Roman" w:hAnsi="Garamond"/>
          <w:color w:val="000000"/>
          <w:spacing w:val="1"/>
          <w:sz w:val="21"/>
        </w:rPr>
        <w:t>Holy Spirit, especially in situations that demand heroic action3' The gifts of the Holy Spirit are to the soul as the sail is to the boat. They help the individual to respond to the inspirations of the Holy Spirit in the same way that the sail catches the wind so that the boat skims rapidly along to its destination without any effort from the oarsman. Sacred Scripture enumerates seven distinct gifts of the Holy Spirit: wisdom, understand</w:t>
      </w:r>
      <w:r>
        <w:rPr>
          <w:rFonts w:ascii="Garamond" w:eastAsia="Times New Roman" w:hAnsi="Garamond"/>
          <w:color w:val="000000"/>
          <w:spacing w:val="1"/>
          <w:sz w:val="21"/>
        </w:rPr>
        <w:softHyphen/>
        <w:t>ing, knowledge, counsel, piety, fortitude, and fear of the Lord (cf Is 11:2-3). These gifts often play an essential role in bioethical decision making. For instance, the gift of counsel assists the intellect and perfects the virtue of prudence by enlightening the patient and his physician so that they can decide, and then execute, the difficult decisions that they need to make. This gift can help us to properly comprehend the moral complexities that are present in many bioethical dilemmas. As Jesus Christ promised His disciples: "When he comes, the Spirit of truth, he will guide you to all truth" (Jn 16:9). In another example, the gift of fortitude empowers the patient to undertake arduous tasks, as well as to endure long and trying difficulties for the glory of God. The gift secures strength to triumph over the difficult obstacles that stand in the way of the authentic good. This is especially true in those cases, common in bioethics, where acting to attain the good can often involve much hardship and extended suffering.</w:t>
      </w:r>
    </w:p>
    <w:p w:rsidR="000F377B" w:rsidRDefault="000F377B">
      <w:pPr>
        <w:spacing w:before="9" w:line="260" w:lineRule="exact"/>
        <w:ind w:firstLine="288"/>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Finally, it is often true that the moral dilemmas that rise in bioeth-ics are complex and confusing. Prayer is a necessary ingredient for dis</w:t>
      </w:r>
      <w:r>
        <w:rPr>
          <w:rFonts w:ascii="Garamond" w:eastAsia="Times New Roman" w:hAnsi="Garamond"/>
          <w:color w:val="000000"/>
          <w:spacing w:val="2"/>
          <w:sz w:val="21"/>
        </w:rPr>
        <w:softHyphen/>
        <w:t>cerning these moral dilemmas, especially prayer for the gifts of the Holy Spirit. As St. Alphonsus Liguori taught: "To actually do good, to over</w:t>
      </w:r>
      <w:r>
        <w:rPr>
          <w:rFonts w:ascii="Garamond" w:eastAsia="Times New Roman" w:hAnsi="Garamond"/>
          <w:color w:val="000000"/>
          <w:spacing w:val="2"/>
          <w:sz w:val="21"/>
        </w:rPr>
        <w:softHyphen/>
        <w:t>come temptation, to exercise virtue, entirely to keep the divine precepts, it is not enough to receive lights and make reflections and resolutions. We still need the actual help of God. And the Lord does not grant this actu</w:t>
      </w:r>
      <w:r>
        <w:rPr>
          <w:rFonts w:ascii="Garamond" w:eastAsia="Times New Roman" w:hAnsi="Garamond"/>
          <w:color w:val="000000"/>
          <w:spacing w:val="2"/>
          <w:sz w:val="21"/>
        </w:rPr>
        <w:softHyphen/>
        <w:t>al aid except to one who prays and prays with perseverance."</w:t>
      </w:r>
      <w:r>
        <w:rPr>
          <w:rFonts w:ascii="Garamond" w:eastAsia="Times New Roman" w:hAnsi="Garamond"/>
          <w:color w:val="000000"/>
          <w:spacing w:val="2"/>
          <w:sz w:val="21"/>
          <w:vertAlign w:val="superscript"/>
        </w:rPr>
        <w:t xml:space="preserve">32 </w:t>
      </w:r>
      <w:r>
        <w:rPr>
          <w:rFonts w:ascii="Garamond" w:eastAsia="Times New Roman" w:hAnsi="Garamond"/>
          <w:color w:val="000000"/>
          <w:spacing w:val="2"/>
          <w:sz w:val="21"/>
        </w:rPr>
        <w:t xml:space="preserve">Catholics too have recourse to the saints, who can intercede to God on their. behalf. It should not be uncommon for both Catholic bioethicists and patients to invoke either St. Jude Thaddeus during seemingly impossible crises, St. Joseph at the end of life, or the Blessed Virgin Mary at all times and places. The best Catholic bioethics is done on one's </w:t>
      </w:r>
      <w:r>
        <w:rPr>
          <w:rFonts w:ascii="Garamond" w:eastAsia="Times New Roman" w:hAnsi="Garamond"/>
          <w:color w:val="000000"/>
          <w:spacing w:val="2"/>
          <w:sz w:val="19"/>
        </w:rPr>
        <w:t>knees.</w:t>
      </w:r>
    </w:p>
    <w:p w:rsidR="000F377B" w:rsidRDefault="000F377B">
      <w:pPr>
        <w:numPr>
          <w:ilvl w:val="0"/>
          <w:numId w:val="6"/>
        </w:numPr>
        <w:tabs>
          <w:tab w:val="clear" w:pos="144"/>
          <w:tab w:val="left" w:pos="432"/>
        </w:tabs>
        <w:spacing w:before="185" w:line="215" w:lineRule="exact"/>
        <w:ind w:left="0" w:firstLine="288"/>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Ibid., no. 18</w:t>
      </w:r>
      <w:r>
        <w:rPr>
          <w:rFonts w:ascii="Garamond" w:eastAsia="Times New Roman" w:hAnsi="Garamond"/>
          <w:color w:val="000000"/>
          <w:spacing w:val="-5"/>
          <w:sz w:val="19"/>
          <w:vertAlign w:val="subscript"/>
        </w:rPr>
        <w:t>3</w:t>
      </w:r>
      <w:r>
        <w:rPr>
          <w:rFonts w:ascii="Garamond" w:eastAsia="Times New Roman" w:hAnsi="Garamond"/>
          <w:color w:val="000000"/>
          <w:spacing w:val="-5"/>
          <w:sz w:val="19"/>
        </w:rPr>
        <w:t xml:space="preserve">1; St. Thomas Aquinas, </w:t>
      </w:r>
      <w:r>
        <w:rPr>
          <w:rFonts w:ascii="Garamond" w:eastAsia="Times New Roman" w:hAnsi="Garamond"/>
          <w:i/>
          <w:color w:val="000000"/>
          <w:spacing w:val="-5"/>
          <w:sz w:val="17"/>
          <w:lang w:val="fr-FR"/>
        </w:rPr>
        <w:t xml:space="preserve">ST, </w:t>
      </w:r>
      <w:r>
        <w:rPr>
          <w:rFonts w:ascii="Garamond" w:eastAsia="Times New Roman" w:hAnsi="Garamond"/>
          <w:color w:val="000000"/>
          <w:spacing w:val="-5"/>
          <w:sz w:val="19"/>
        </w:rPr>
        <w:t>Ia-IIae, 68.3. For a discussion of the prop</w:t>
      </w:r>
      <w:r>
        <w:rPr>
          <w:rFonts w:ascii="Garamond" w:eastAsia="Times New Roman" w:hAnsi="Garamond"/>
          <w:color w:val="000000"/>
          <w:spacing w:val="-5"/>
          <w:sz w:val="19"/>
        </w:rPr>
        <w:softHyphen/>
        <w:t>er role of the gifts of the Holy Spirit in Catholic moral theology, see Charles E. Boucha</w:t>
      </w:r>
      <w:r>
        <w:rPr>
          <w:rFonts w:ascii="Garamond" w:eastAsia="Times New Roman" w:hAnsi="Garamond"/>
          <w:color w:val="000000"/>
          <w:spacing w:val="-5"/>
          <w:sz w:val="19"/>
        </w:rPr>
        <w:softHyphen/>
        <w:t xml:space="preserve">rd, O.P., "Recovering the Gifts of the Holy Spirit in Moral Theology," </w:t>
      </w:r>
      <w:r>
        <w:rPr>
          <w:rFonts w:ascii="Garamond" w:eastAsia="Times New Roman" w:hAnsi="Garamond"/>
          <w:i/>
          <w:color w:val="000000"/>
          <w:spacing w:val="-5"/>
          <w:sz w:val="19"/>
        </w:rPr>
        <w:t>Theological Studies</w:t>
      </w:r>
    </w:p>
    <w:p w:rsidR="000F377B" w:rsidRDefault="000F377B">
      <w:pPr>
        <w:spacing w:before="12" w:line="206" w:lineRule="exact"/>
        <w:textAlignment w:val="baseline"/>
        <w:rPr>
          <w:rFonts w:ascii="Garamond" w:eastAsia="Times New Roman" w:hAnsi="Garamond"/>
          <w:i/>
          <w:color w:val="000000"/>
          <w:spacing w:val="-4"/>
          <w:sz w:val="19"/>
        </w:rPr>
      </w:pPr>
      <w:r>
        <w:rPr>
          <w:rFonts w:ascii="Garamond" w:eastAsia="Times New Roman" w:hAnsi="Garamond"/>
          <w:i/>
          <w:color w:val="000000"/>
          <w:spacing w:val="-4"/>
          <w:sz w:val="19"/>
        </w:rPr>
        <w:t xml:space="preserve">63 </w:t>
      </w:r>
      <w:r>
        <w:rPr>
          <w:rFonts w:ascii="Garamond" w:eastAsia="Times New Roman" w:hAnsi="Garamond"/>
          <w:color w:val="000000"/>
          <w:spacing w:val="-4"/>
          <w:sz w:val="19"/>
        </w:rPr>
        <w:t>(zoo* 539</w:t>
      </w:r>
      <w:r>
        <w:rPr>
          <w:rFonts w:ascii="Garamond" w:eastAsia="Times New Roman" w:hAnsi="Garamond"/>
          <w:color w:val="000000"/>
          <w:spacing w:val="-4"/>
          <w:sz w:val="19"/>
          <w:vertAlign w:val="superscript"/>
        </w:rPr>
        <w:t>-</w:t>
      </w:r>
      <w:r>
        <w:rPr>
          <w:rFonts w:ascii="Garamond" w:eastAsia="Times New Roman" w:hAnsi="Garamond"/>
          <w:color w:val="000000"/>
          <w:spacing w:val="-4"/>
          <w:sz w:val="19"/>
        </w:rPr>
        <w:t>55</w:t>
      </w:r>
      <w:r>
        <w:rPr>
          <w:rFonts w:ascii="Garamond" w:eastAsia="Times New Roman" w:hAnsi="Garamond"/>
          <w:color w:val="000000"/>
          <w:spacing w:val="-4"/>
          <w:sz w:val="19"/>
          <w:vertAlign w:val="superscript"/>
        </w:rPr>
        <w:t>8</w:t>
      </w:r>
      <w:r>
        <w:rPr>
          <w:rFonts w:ascii="Garamond" w:eastAsia="Times New Roman" w:hAnsi="Garamond"/>
          <w:color w:val="000000"/>
          <w:spacing w:val="-4"/>
          <w:sz w:val="19"/>
        </w:rPr>
        <w:t>.</w:t>
      </w:r>
    </w:p>
    <w:p w:rsidR="000F377B" w:rsidRDefault="000F377B">
      <w:pPr>
        <w:numPr>
          <w:ilvl w:val="0"/>
          <w:numId w:val="6"/>
        </w:numPr>
        <w:tabs>
          <w:tab w:val="clear" w:pos="144"/>
          <w:tab w:val="left" w:pos="432"/>
        </w:tabs>
        <w:spacing w:line="212" w:lineRule="exact"/>
        <w:ind w:left="0" w:firstLine="288"/>
        <w:jc w:val="both"/>
        <w:textAlignment w:val="baseline"/>
        <w:rPr>
          <w:rFonts w:ascii="Garamond" w:eastAsia="Times New Roman" w:hAnsi="Garamond"/>
          <w:color w:val="000000"/>
          <w:sz w:val="19"/>
        </w:rPr>
      </w:pPr>
      <w:r>
        <w:rPr>
          <w:rFonts w:ascii="Garamond" w:eastAsia="Times New Roman" w:hAnsi="Garamond"/>
          <w:color w:val="000000"/>
          <w:sz w:val="19"/>
        </w:rPr>
        <w:t xml:space="preserve">St. Alphonsus Liguori, </w:t>
      </w:r>
      <w:r>
        <w:rPr>
          <w:rFonts w:ascii="Arial Narrow" w:eastAsia="Times New Roman" w:hAnsi="Arial Narrow"/>
          <w:i/>
          <w:color w:val="000000"/>
          <w:sz w:val="15"/>
          <w:lang w:val="es-ES"/>
        </w:rPr>
        <w:t xml:space="preserve">Opere </w:t>
      </w:r>
      <w:r>
        <w:rPr>
          <w:rFonts w:ascii="Garamond" w:eastAsia="Times New Roman" w:hAnsi="Garamond"/>
          <w:i/>
          <w:color w:val="000000"/>
          <w:sz w:val="19"/>
        </w:rPr>
        <w:t xml:space="preserve">Ascetiche </w:t>
      </w:r>
      <w:r>
        <w:rPr>
          <w:rFonts w:ascii="Garamond" w:eastAsia="Times New Roman" w:hAnsi="Garamond"/>
          <w:color w:val="000000"/>
          <w:sz w:val="19"/>
        </w:rPr>
        <w:t xml:space="preserve">(Turin: Marietti, 1845), </w:t>
      </w:r>
      <w:r>
        <w:rPr>
          <w:rFonts w:ascii="Garamond" w:eastAsia="Times New Roman" w:hAnsi="Garamond"/>
          <w:color w:val="000000"/>
          <w:sz w:val="19"/>
          <w:vertAlign w:val="subscript"/>
        </w:rPr>
        <w:t xml:space="preserve">2:576. </w:t>
      </w:r>
      <w:r>
        <w:rPr>
          <w:rFonts w:ascii="Garamond" w:eastAsia="Times New Roman" w:hAnsi="Garamond"/>
          <w:color w:val="000000"/>
          <w:sz w:val="19"/>
        </w:rPr>
        <w:t xml:space="preserve">Cited </w:t>
      </w:r>
      <w:r>
        <w:rPr>
          <w:rFonts w:ascii="Garamond" w:eastAsia="Times New Roman" w:hAnsi="Garamond"/>
          <w:color w:val="000000"/>
          <w:sz w:val="17"/>
        </w:rPr>
        <w:t xml:space="preserve">by </w:t>
      </w:r>
      <w:r>
        <w:rPr>
          <w:rFonts w:ascii="Garamond" w:eastAsia="Times New Roman" w:hAnsi="Garamond"/>
          <w:color w:val="000000"/>
          <w:sz w:val="19"/>
        </w:rPr>
        <w:t xml:space="preserve">the </w:t>
      </w:r>
      <w:r>
        <w:rPr>
          <w:rFonts w:ascii="Garamond" w:eastAsia="Times New Roman" w:hAnsi="Garamond"/>
          <w:i/>
          <w:color w:val="000000"/>
          <w:sz w:val="19"/>
        </w:rPr>
        <w:t xml:space="preserve">Catechism of the Catholic Church, </w:t>
      </w:r>
      <w:r>
        <w:rPr>
          <w:rFonts w:ascii="Garamond" w:eastAsia="Times New Roman" w:hAnsi="Garamond"/>
          <w:color w:val="000000"/>
          <w:sz w:val="19"/>
        </w:rPr>
        <w:t>no. 2744.</w:t>
      </w:r>
    </w:p>
    <w:p w:rsidR="000F377B" w:rsidRDefault="000F377B">
      <w:pPr>
        <w:sectPr w:rsidR="000F377B">
          <w:pgSz w:w="7920" w:h="12240"/>
          <w:pgMar w:top="770" w:right="578" w:bottom="624" w:left="1102" w:header="720" w:footer="720" w:gutter="0"/>
          <w:cols w:space="720"/>
        </w:sectPr>
      </w:pPr>
    </w:p>
    <w:p w:rsidR="000F377B" w:rsidRDefault="000F377B">
      <w:pPr>
        <w:spacing w:before="537" w:line="261" w:lineRule="exact"/>
        <w:ind w:left="72" w:right="72"/>
        <w:jc w:val="center"/>
        <w:textAlignment w:val="baseline"/>
        <w:rPr>
          <w:rFonts w:eastAsia="Times New Roman"/>
          <w:color w:val="000000"/>
          <w:spacing w:val="11"/>
          <w:sz w:val="19"/>
        </w:rPr>
      </w:pPr>
      <w:r>
        <w:rPr>
          <w:noProof/>
        </w:rPr>
        <w:pict>
          <v:shape id="_x0000_s1041" type="#_x0000_t202" style="position:absolute;left:0;text-align:left;margin-left:28.8pt;margin-top:24.25pt;width:312pt;height:13.3pt;z-index:-251642880;mso-wrap-distance-left:0;mso-wrap-distance-right:0;mso-position-horizontal-relative:page;mso-position-vertical-relative:page" filled="f" stroked="f">
            <v:textbox inset="0,0,0,0">
              <w:txbxContent>
                <w:p w:rsidR="000F377B" w:rsidRDefault="000F377B">
                  <w:pPr>
                    <w:tabs>
                      <w:tab w:val="left" w:pos="1368"/>
                    </w:tabs>
                    <w:spacing w:before="2" w:line="261" w:lineRule="exact"/>
                    <w:ind w:left="72" w:right="72"/>
                    <w:textAlignment w:val="baseline"/>
                    <w:rPr>
                      <w:rFonts w:eastAsia="Times New Roman"/>
                      <w:color w:val="000000"/>
                      <w:spacing w:val="10"/>
                      <w:sz w:val="19"/>
                    </w:rPr>
                  </w:pPr>
                  <w:r>
                    <w:rPr>
                      <w:rFonts w:eastAsia="Times New Roman"/>
                      <w:color w:val="000000"/>
                      <w:spacing w:val="10"/>
                      <w:sz w:val="19"/>
                    </w:rPr>
                    <w:t>zo</w:t>
                  </w:r>
                  <w:r>
                    <w:rPr>
                      <w:rFonts w:eastAsia="Times New Roman"/>
                      <w:color w:val="000000"/>
                      <w:spacing w:val="10"/>
                      <w:sz w:val="19"/>
                    </w:rPr>
                    <w:tab/>
                    <w:t>Bioethics and the Pursuit of Beatitude</w:t>
                  </w:r>
                </w:p>
              </w:txbxContent>
            </v:textbox>
            <w10:wrap type="square" anchorx="page" anchory="page"/>
          </v:shape>
        </w:pict>
      </w:r>
      <w:r>
        <w:rPr>
          <w:rFonts w:eastAsia="Times New Roman"/>
          <w:color w:val="000000"/>
          <w:spacing w:val="11"/>
          <w:sz w:val="19"/>
        </w:rPr>
        <w:t>The Role of Suffering</w:t>
      </w:r>
    </w:p>
    <w:p w:rsidR="000F377B" w:rsidRDefault="000F377B">
      <w:pPr>
        <w:spacing w:before="41" w:line="261" w:lineRule="exact"/>
        <w:ind w:left="72" w:right="72" w:firstLine="216"/>
        <w:jc w:val="both"/>
        <w:textAlignment w:val="baseline"/>
        <w:rPr>
          <w:rFonts w:eastAsia="Times New Roman"/>
          <w:color w:val="000000"/>
          <w:sz w:val="19"/>
        </w:rPr>
      </w:pPr>
      <w:r>
        <w:rPr>
          <w:rFonts w:eastAsia="Times New Roman"/>
          <w:color w:val="000000"/>
          <w:sz w:val="19"/>
        </w:rPr>
        <w:t>Not surprisingly, the alleviation of suffering is often used to justify many medical interventions and scientific research programs. Therefore, it is important to properly grasp the meaning of suffering, because how one values or does not value suffering can influence how one acts well in a clinical or research environment, especially when one is suffering.</w:t>
      </w:r>
    </w:p>
    <w:p w:rsidR="000F377B" w:rsidRDefault="000F377B">
      <w:pPr>
        <w:spacing w:line="260" w:lineRule="exact"/>
        <w:ind w:left="72" w:right="72" w:firstLine="216"/>
        <w:jc w:val="both"/>
        <w:textAlignment w:val="baseline"/>
        <w:rPr>
          <w:rFonts w:eastAsia="Times New Roman"/>
          <w:color w:val="000000"/>
          <w:spacing w:val="5"/>
          <w:sz w:val="19"/>
        </w:rPr>
      </w:pPr>
      <w:r>
        <w:rPr>
          <w:rFonts w:eastAsia="Times New Roman"/>
          <w:color w:val="000000"/>
          <w:spacing w:val="5"/>
          <w:sz w:val="19"/>
        </w:rPr>
        <w:t>In his apostolic letter on suffering, Blessed John Paul II describes suf</w:t>
      </w:r>
      <w:r>
        <w:rPr>
          <w:rFonts w:eastAsia="Times New Roman"/>
          <w:color w:val="000000"/>
          <w:spacing w:val="5"/>
          <w:sz w:val="19"/>
        </w:rPr>
        <w:softHyphen/>
        <w:t>fering this way: "Man suffers on account of evil, which is a certain lack, limitation or distortion of good. We could say that man suffers because of a good in which he does not share, from which in a certain sense he is cut off, or of which he has deprived himself. He particularly suffers when he ought—in the normal order of things—to have a share in this good and does not have ít."</w:t>
      </w:r>
      <w:r>
        <w:rPr>
          <w:rFonts w:ascii="Bookman Old Style" w:eastAsia="Times New Roman" w:hAnsi="Bookman Old Style"/>
          <w:color w:val="000000"/>
          <w:spacing w:val="5"/>
          <w:sz w:val="19"/>
          <w:vertAlign w:val="superscript"/>
        </w:rPr>
        <w:t>33</w:t>
      </w:r>
      <w:r>
        <w:rPr>
          <w:rFonts w:eastAsia="Times New Roman"/>
          <w:color w:val="000000"/>
          <w:spacing w:val="5"/>
          <w:sz w:val="19"/>
        </w:rPr>
        <w:t xml:space="preserve"> In other words, suffering is the human experience of evil. We suffer because we know that we are lacking something, some good—for instance, love, health, friendship, or financial security—that we think we should have. This can often lead to an existential crisis. Eric Cassell, author of </w:t>
      </w:r>
      <w:r>
        <w:rPr>
          <w:rFonts w:eastAsia="Times New Roman"/>
          <w:i/>
          <w:color w:val="000000"/>
          <w:spacing w:val="5"/>
          <w:sz w:val="16"/>
        </w:rPr>
        <w:t xml:space="preserve">The Nature of Stiering, </w:t>
      </w:r>
      <w:r>
        <w:rPr>
          <w:rFonts w:eastAsia="Times New Roman"/>
          <w:color w:val="000000"/>
          <w:spacing w:val="5"/>
          <w:sz w:val="19"/>
        </w:rPr>
        <w:t>describes suffering as "the distress brought about by the actual or perceived impending threat to the integ</w:t>
      </w:r>
      <w:r>
        <w:rPr>
          <w:rFonts w:eastAsia="Times New Roman"/>
          <w:color w:val="000000"/>
          <w:spacing w:val="5"/>
          <w:sz w:val="19"/>
        </w:rPr>
        <w:softHyphen/>
        <w:t>rity or continued existence of the whole person."</w:t>
      </w:r>
      <w:r>
        <w:rPr>
          <w:rFonts w:ascii="Bookman Old Style" w:eastAsia="Times New Roman" w:hAnsi="Bookman Old Style"/>
          <w:color w:val="000000"/>
          <w:spacing w:val="5"/>
          <w:sz w:val="19"/>
          <w:vertAlign w:val="superscript"/>
        </w:rPr>
        <w:t>34</w:t>
      </w:r>
      <w:r>
        <w:rPr>
          <w:rFonts w:eastAsia="Times New Roman"/>
          <w:color w:val="000000"/>
          <w:spacing w:val="5"/>
          <w:sz w:val="19"/>
        </w:rPr>
        <w:t xml:space="preserve"> Suffering can lead to a sense of isolation and abandonment, because by its nature, the distress of suffering is necessarily private and highly individualized.</w:t>
      </w:r>
    </w:p>
    <w:p w:rsidR="000F377B" w:rsidRDefault="000F377B">
      <w:pPr>
        <w:spacing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Numerous cultures and religious traditions have struggled to respond to the mystery of suffering. However, for many in contemporary society, suffering has no meaning. It is pointless and absurd. In fact, for these in</w:t>
      </w:r>
      <w:r>
        <w:rPr>
          <w:rFonts w:eastAsia="Times New Roman"/>
          <w:color w:val="000000"/>
          <w:spacing w:val="6"/>
          <w:sz w:val="19"/>
        </w:rPr>
        <w:softHyphen/>
        <w:t>dividuals, suffering is a great evil in itself, because it appears to under</w:t>
      </w:r>
      <w:r>
        <w:rPr>
          <w:rFonts w:eastAsia="Times New Roman"/>
          <w:color w:val="000000"/>
          <w:spacing w:val="6"/>
          <w:sz w:val="19"/>
        </w:rPr>
        <w:softHyphen/>
        <w:t>mine the dignity of the human being by robbing him of his independence and self-respect. Thus, for many, suffering is something to be absolutely avoided, and when encountered, something to be aggressively eradicated no matter the moral cost. This is often the argument to justify the so-called mercy killing of terminally ill patients.</w:t>
      </w:r>
    </w:p>
    <w:p w:rsidR="000F377B" w:rsidRDefault="000F377B">
      <w:pPr>
        <w:spacing w:line="259" w:lineRule="exact"/>
        <w:ind w:left="72" w:right="72" w:firstLine="216"/>
        <w:jc w:val="both"/>
        <w:textAlignment w:val="baseline"/>
        <w:rPr>
          <w:rFonts w:eastAsia="Times New Roman"/>
          <w:color w:val="000000"/>
          <w:spacing w:val="6"/>
          <w:sz w:val="19"/>
        </w:rPr>
      </w:pPr>
      <w:r>
        <w:rPr>
          <w:rFonts w:eastAsia="Times New Roman"/>
          <w:color w:val="000000"/>
          <w:spacing w:val="6"/>
          <w:sz w:val="19"/>
        </w:rPr>
        <w:t>In contrast, for Christians, sacred Scripture reveals that suffering, though an evil in itself, is suffused with profound meaning that can radi-</w:t>
      </w:r>
    </w:p>
    <w:p w:rsidR="000F377B" w:rsidRDefault="000F377B">
      <w:pPr>
        <w:numPr>
          <w:ilvl w:val="0"/>
          <w:numId w:val="7"/>
        </w:numPr>
        <w:tabs>
          <w:tab w:val="clear" w:pos="216"/>
          <w:tab w:val="left" w:pos="504"/>
        </w:tabs>
        <w:spacing w:before="174" w:line="219" w:lineRule="exact"/>
        <w:ind w:left="72" w:right="72" w:firstLine="216"/>
        <w:jc w:val="both"/>
        <w:textAlignment w:val="baseline"/>
        <w:rPr>
          <w:rFonts w:eastAsia="Times New Roman"/>
          <w:color w:val="000000"/>
          <w:spacing w:val="4"/>
          <w:sz w:val="16"/>
        </w:rPr>
      </w:pPr>
      <w:r>
        <w:rPr>
          <w:rFonts w:eastAsia="Times New Roman"/>
          <w:color w:val="000000"/>
          <w:spacing w:val="4"/>
          <w:sz w:val="16"/>
        </w:rPr>
        <w:t xml:space="preserve">John Paul II, </w:t>
      </w:r>
      <w:r>
        <w:rPr>
          <w:rFonts w:eastAsia="Times New Roman"/>
          <w:i/>
          <w:color w:val="000000"/>
          <w:spacing w:val="4"/>
          <w:sz w:val="16"/>
        </w:rPr>
        <w:t xml:space="preserve">Salvífiti </w:t>
      </w:r>
      <w:r>
        <w:rPr>
          <w:rFonts w:eastAsia="Times New Roman"/>
          <w:i/>
          <w:color w:val="000000"/>
          <w:spacing w:val="4"/>
          <w:sz w:val="16"/>
          <w:lang w:val="fr-FR"/>
        </w:rPr>
        <w:t xml:space="preserve">doloris, </w:t>
      </w:r>
      <w:r>
        <w:rPr>
          <w:rFonts w:eastAsia="Times New Roman"/>
          <w:color w:val="000000"/>
          <w:spacing w:val="4"/>
          <w:sz w:val="16"/>
        </w:rPr>
        <w:t>Apostolic Letter of the Supreme Pontiff John Paul II to the Bishops, to the Priests, to the Religious Families and to the Faithful of the Cath</w:t>
      </w:r>
      <w:r>
        <w:rPr>
          <w:rFonts w:eastAsia="Times New Roman"/>
          <w:color w:val="000000"/>
          <w:spacing w:val="4"/>
          <w:sz w:val="16"/>
        </w:rPr>
        <w:softHyphen/>
        <w:t xml:space="preserve">olic Church on the Christian Meaning of Human Suffering. (Vatican City: Libreria Editrice </w:t>
      </w:r>
      <w:r>
        <w:rPr>
          <w:rFonts w:eastAsia="Times New Roman"/>
          <w:color w:val="000000"/>
          <w:spacing w:val="4"/>
          <w:sz w:val="16"/>
          <w:lang w:val="es-ES"/>
        </w:rPr>
        <w:t xml:space="preserve">Vaticana, </w:t>
      </w:r>
      <w:r>
        <w:rPr>
          <w:rFonts w:eastAsia="Times New Roman"/>
          <w:color w:val="000000"/>
          <w:spacing w:val="4"/>
          <w:sz w:val="16"/>
        </w:rPr>
        <w:t xml:space="preserve">1984), no. </w:t>
      </w:r>
      <w:r>
        <w:rPr>
          <w:rFonts w:eastAsia="Times New Roman"/>
          <w:color w:val="000000"/>
          <w:spacing w:val="4"/>
          <w:sz w:val="19"/>
        </w:rPr>
        <w:t xml:space="preserve">7. </w:t>
      </w:r>
      <w:r>
        <w:rPr>
          <w:rFonts w:eastAsia="Times New Roman"/>
          <w:color w:val="000000"/>
          <w:spacing w:val="4"/>
          <w:sz w:val="16"/>
        </w:rPr>
        <w:t>This citation from the apostolic letter is taken from the official Vatican translation.</w:t>
      </w:r>
    </w:p>
    <w:p w:rsidR="000F377B" w:rsidRDefault="000F377B">
      <w:pPr>
        <w:numPr>
          <w:ilvl w:val="0"/>
          <w:numId w:val="7"/>
        </w:numPr>
        <w:tabs>
          <w:tab w:val="clear" w:pos="216"/>
          <w:tab w:val="left" w:pos="504"/>
        </w:tabs>
        <w:spacing w:line="211" w:lineRule="exact"/>
        <w:ind w:left="72" w:right="72" w:firstLine="216"/>
        <w:jc w:val="both"/>
        <w:textAlignment w:val="baseline"/>
        <w:rPr>
          <w:rFonts w:eastAsia="Times New Roman"/>
          <w:color w:val="000000"/>
          <w:sz w:val="16"/>
        </w:rPr>
      </w:pPr>
      <w:r>
        <w:rPr>
          <w:rFonts w:eastAsia="Times New Roman"/>
          <w:color w:val="000000"/>
          <w:sz w:val="16"/>
        </w:rPr>
        <w:t xml:space="preserve">Eric Cassell, </w:t>
      </w:r>
      <w:r>
        <w:rPr>
          <w:rFonts w:eastAsia="Times New Roman"/>
          <w:i/>
          <w:color w:val="000000"/>
          <w:sz w:val="16"/>
        </w:rPr>
        <w:t xml:space="preserve">The Nature of Suffering </w:t>
      </w:r>
      <w:r>
        <w:rPr>
          <w:rFonts w:eastAsia="Times New Roman"/>
          <w:color w:val="000000"/>
          <w:sz w:val="16"/>
        </w:rPr>
        <w:t>(New York: Oxford University Press, 1991), 31.</w:t>
      </w:r>
    </w:p>
    <w:p w:rsidR="000F377B" w:rsidRDefault="000F377B">
      <w:pPr>
        <w:sectPr w:rsidR="000F377B">
          <w:pgSz w:w="7920" w:h="12240"/>
          <w:pgMar w:top="751" w:right="1104" w:bottom="664" w:left="576" w:header="720" w:footer="720" w:gutter="0"/>
          <w:cols w:space="720"/>
        </w:sectPr>
      </w:pPr>
    </w:p>
    <w:p w:rsidR="000F377B" w:rsidRDefault="000F377B">
      <w:pPr>
        <w:spacing w:before="336" w:line="260" w:lineRule="exact"/>
        <w:jc w:val="both"/>
        <w:textAlignment w:val="baseline"/>
        <w:rPr>
          <w:rFonts w:ascii="Garamond" w:eastAsia="Times New Roman" w:hAnsi="Garamond"/>
          <w:color w:val="000000"/>
          <w:sz w:val="21"/>
        </w:rPr>
      </w:pPr>
      <w:r>
        <w:rPr>
          <w:noProof/>
        </w:rPr>
        <w:pict>
          <v:shape id="_x0000_s1042" type="#_x0000_t202" style="position:absolute;left:0;text-align:left;margin-left:56.3pt;margin-top:24.65pt;width:312pt;height:12.1pt;z-index:-251641856;mso-wrap-distance-left:0;mso-wrap-distance-right:0;mso-position-horizontal-relative:page;mso-position-vertical-relative:page" filled="f" stroked="f">
            <v:textbox inset="0,0,0,0">
              <w:txbxContent>
                <w:p w:rsidR="000F377B" w:rsidRDefault="000F377B">
                  <w:pPr>
                    <w:tabs>
                      <w:tab w:val="right" w:pos="6192"/>
                    </w:tabs>
                    <w:spacing w:line="241" w:lineRule="exact"/>
                    <w:ind w:left="1440"/>
                    <w:textAlignment w:val="baseline"/>
                    <w:rPr>
                      <w:rFonts w:ascii="Garamond" w:eastAsia="Times New Roman" w:hAnsi="Garamond"/>
                      <w:color w:val="000000"/>
                      <w:sz w:val="21"/>
                    </w:rPr>
                  </w:pPr>
                  <w:r>
                    <w:rPr>
                      <w:rFonts w:ascii="Garamond" w:eastAsia="Times New Roman" w:hAnsi="Garamond"/>
                      <w:color w:val="000000"/>
                      <w:sz w:val="21"/>
                    </w:rPr>
                    <w:t>Bioethics and the Pursuit of Beatitude</w:t>
                  </w:r>
                  <w:r>
                    <w:rPr>
                      <w:rFonts w:ascii="Garamond" w:eastAsia="Times New Roman" w:hAnsi="Garamond"/>
                      <w:color w:val="000000"/>
                      <w:sz w:val="21"/>
                    </w:rPr>
                    <w:tab/>
                    <w:t>zr</w:t>
                  </w:r>
                </w:p>
              </w:txbxContent>
            </v:textbox>
            <w10:wrap type="square" anchorx="page" anchory="page"/>
          </v:shape>
        </w:pict>
      </w:r>
      <w:r>
        <w:rPr>
          <w:rFonts w:ascii="Garamond" w:eastAsia="Times New Roman" w:hAnsi="Garamond"/>
          <w:color w:val="000000"/>
          <w:sz w:val="21"/>
        </w:rPr>
        <w:t>cally transform and redeem it. In the Old Testament, we learn that suffer</w:t>
      </w:r>
      <w:r>
        <w:rPr>
          <w:rFonts w:ascii="Garamond" w:eastAsia="Times New Roman" w:hAnsi="Garamond"/>
          <w:color w:val="000000"/>
          <w:sz w:val="21"/>
        </w:rPr>
        <w:softHyphen/>
        <w:t xml:space="preserve">ing is a result of original sin and the introduction of evil into the order of creation. Pain, strife, toil, and death were not part of God's original plan. They entered the world as punishment for sin </w:t>
      </w:r>
      <w:r>
        <w:rPr>
          <w:rFonts w:ascii="Garamond" w:eastAsia="Times New Roman" w:hAnsi="Garamond"/>
          <w:i/>
          <w:color w:val="000000"/>
          <w:sz w:val="21"/>
          <w:lang w:val="fr-FR"/>
        </w:rPr>
        <w:t xml:space="preserve">(cf. </w:t>
      </w:r>
      <w:r>
        <w:rPr>
          <w:rFonts w:ascii="Garamond" w:eastAsia="Times New Roman" w:hAnsi="Garamond"/>
          <w:color w:val="000000"/>
          <w:sz w:val="21"/>
        </w:rPr>
        <w:t>Gn 3:16-19). However, we also learn, especially from the Book of Job, that while it is true that suffering is sometimes a punishment when it is connected with a fault, this is not always the case.</w:t>
      </w:r>
      <w:r>
        <w:rPr>
          <w:rFonts w:ascii="Bookman Old Style" w:eastAsia="Times New Roman" w:hAnsi="Bookman Old Style"/>
          <w:color w:val="000000"/>
          <w:sz w:val="21"/>
          <w:vertAlign w:val="superscript"/>
        </w:rPr>
        <w:t>35</w:t>
      </w:r>
      <w:r>
        <w:rPr>
          <w:rFonts w:ascii="Garamond" w:eastAsia="Times New Roman" w:hAnsi="Garamond"/>
          <w:color w:val="000000"/>
          <w:sz w:val="21"/>
        </w:rPr>
        <w:t xml:space="preserve"> Job is aware that he does not deserve the suf</w:t>
      </w:r>
      <w:r>
        <w:rPr>
          <w:rFonts w:ascii="Garamond" w:eastAsia="Times New Roman" w:hAnsi="Garamond"/>
          <w:color w:val="000000"/>
          <w:sz w:val="21"/>
        </w:rPr>
        <w:softHyphen/>
        <w:t>fering he has had to endure and challenges God to explain it. In the end, God reveals that Job's suffering is the suffering of someone who is inno</w:t>
      </w:r>
      <w:r>
        <w:rPr>
          <w:rFonts w:ascii="Garamond" w:eastAsia="Times New Roman" w:hAnsi="Garamond"/>
          <w:color w:val="000000"/>
          <w:sz w:val="21"/>
        </w:rPr>
        <w:softHyphen/>
        <w:t>cent. Nonetheless, it must be accepted as a mystery, which the innocent individual cannot completely comprehend.</w:t>
      </w:r>
    </w:p>
    <w:p w:rsidR="000F377B" w:rsidRDefault="000F377B">
      <w:pPr>
        <w:spacing w:before="7" w:line="260" w:lineRule="exact"/>
        <w:ind w:firstLine="216"/>
        <w:jc w:val="both"/>
        <w:textAlignment w:val="baseline"/>
        <w:rPr>
          <w:rFonts w:ascii="Garamond" w:eastAsia="Times New Roman" w:hAnsi="Garamond"/>
          <w:color w:val="000000"/>
          <w:sz w:val="21"/>
        </w:rPr>
      </w:pPr>
      <w:r>
        <w:rPr>
          <w:rFonts w:ascii="Garamond" w:eastAsia="Times New Roman" w:hAnsi="Garamond"/>
          <w:color w:val="000000"/>
          <w:sz w:val="21"/>
        </w:rPr>
        <w:t>The Book of Job, however, is not the last word on suffering. In the New Testament, sacred Scripture reveals that our Lord Jesus Christ has redeemed suffering. He has transformed it into sacrifice by linking it to love. Thus, after the Cross, any human suffering can be fruitful—it can be redemptive—when it is united to the suffering of Christ. For this rea</w:t>
      </w:r>
      <w:r>
        <w:rPr>
          <w:rFonts w:ascii="Garamond" w:eastAsia="Times New Roman" w:hAnsi="Garamond"/>
          <w:color w:val="000000"/>
          <w:sz w:val="21"/>
        </w:rPr>
        <w:softHyphen/>
        <w:t>son St. Paul could write: "Now I rejoice in my sufferings for your sake" (Col 1:24). The Apostle's joy comes from his discovery that suffering has meaning. It comes from his realization that through his suffering, he can contribute to the salvation of the world.</w:t>
      </w:r>
    </w:p>
    <w:p w:rsidR="000F377B" w:rsidRDefault="000F377B">
      <w:pPr>
        <w:spacing w:before="9" w:line="260" w:lineRule="exact"/>
        <w:ind w:firstLine="216"/>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As I mentioned earlier, the alleviation of suffering is a common justi</w:t>
      </w:r>
      <w:r>
        <w:rPr>
          <w:rFonts w:ascii="Garamond" w:eastAsia="Times New Roman" w:hAnsi="Garamond"/>
          <w:color w:val="000000"/>
          <w:spacing w:val="2"/>
          <w:sz w:val="21"/>
        </w:rPr>
        <w:softHyphen/>
        <w:t>fication for many medical interventions and scientific research programs. With regard to medical care, we should use all morally permissible means to alleviate human suffering.</w:t>
      </w:r>
      <w:r>
        <w:rPr>
          <w:rFonts w:ascii="Bookman Old Style" w:eastAsia="Times New Roman" w:hAnsi="Bookman Old Style"/>
          <w:color w:val="000000"/>
          <w:spacing w:val="2"/>
          <w:sz w:val="21"/>
          <w:vertAlign w:val="superscript"/>
        </w:rPr>
        <w:t>36</w:t>
      </w:r>
      <w:r>
        <w:rPr>
          <w:rFonts w:ascii="Garamond" w:eastAsia="Times New Roman" w:hAnsi="Garamond"/>
          <w:color w:val="000000"/>
          <w:spacing w:val="2"/>
          <w:sz w:val="21"/>
        </w:rPr>
        <w:t xml:space="preserve"> This is an authentic good. Alleviating hu</w:t>
      </w:r>
      <w:r>
        <w:rPr>
          <w:rFonts w:ascii="Garamond" w:eastAsia="Times New Roman" w:hAnsi="Garamond"/>
          <w:color w:val="000000"/>
          <w:spacing w:val="2"/>
          <w:sz w:val="21"/>
        </w:rPr>
        <w:softHyphen/>
        <w:t>man suffering can be an act of heroic charity. However, despite our best efforts, we often still suffer, for pain is an unavoidable part of a fallen world. At this point, the Gospel reveals that Christians are given a choice. Either they can choose immoral means to attempt to alleviate their suf</w:t>
      </w:r>
      <w:r>
        <w:rPr>
          <w:rFonts w:ascii="Garamond" w:eastAsia="Times New Roman" w:hAnsi="Garamond"/>
          <w:color w:val="000000"/>
          <w:spacing w:val="2"/>
          <w:sz w:val="21"/>
        </w:rPr>
        <w:softHyphen/>
        <w:t>fering in the short term, or they can choose, with God's grace, to bear their suffering with courage, offering it up for the salvation of those they love. In doing so, they unite themselves with the Lord Jesus, echoing the words of St. Paul, "In my flesh I am filling up what is lacking in the af</w:t>
      </w:r>
      <w:r>
        <w:rPr>
          <w:rFonts w:ascii="Garamond" w:eastAsia="Times New Roman" w:hAnsi="Garamond"/>
          <w:color w:val="000000"/>
          <w:spacing w:val="2"/>
          <w:sz w:val="21"/>
        </w:rPr>
        <w:softHyphen/>
        <w:t>flictions of Christ on behalf of his body, which is the church" (Col 1:z4).</w:t>
      </w:r>
    </w:p>
    <w:p w:rsidR="000F377B" w:rsidRDefault="000F377B">
      <w:pPr>
        <w:numPr>
          <w:ilvl w:val="0"/>
          <w:numId w:val="8"/>
        </w:numPr>
        <w:tabs>
          <w:tab w:val="clear" w:pos="144"/>
          <w:tab w:val="left" w:pos="432"/>
        </w:tabs>
        <w:spacing w:before="408" w:line="215" w:lineRule="exact"/>
        <w:ind w:left="0" w:firstLine="288"/>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See John Paul II, </w:t>
      </w:r>
      <w:r>
        <w:rPr>
          <w:rFonts w:ascii="Garamond" w:eastAsia="Times New Roman" w:hAnsi="Garamond"/>
          <w:i/>
          <w:color w:val="000000"/>
          <w:spacing w:val="1"/>
          <w:sz w:val="16"/>
        </w:rPr>
        <w:t xml:space="preserve">Salvifici </w:t>
      </w:r>
      <w:r>
        <w:rPr>
          <w:rFonts w:ascii="Garamond" w:eastAsia="Times New Roman" w:hAnsi="Garamond"/>
          <w:i/>
          <w:color w:val="000000"/>
          <w:spacing w:val="1"/>
          <w:sz w:val="18"/>
          <w:lang w:val="fr-FR"/>
        </w:rPr>
        <w:t xml:space="preserve">doloris, </w:t>
      </w:r>
      <w:r>
        <w:rPr>
          <w:rFonts w:ascii="Garamond" w:eastAsia="Times New Roman" w:hAnsi="Garamond"/>
          <w:color w:val="000000"/>
          <w:spacing w:val="1"/>
          <w:sz w:val="18"/>
        </w:rPr>
        <w:t>no. ti.</w:t>
      </w:r>
    </w:p>
    <w:p w:rsidR="000F377B" w:rsidRDefault="000F377B">
      <w:pPr>
        <w:numPr>
          <w:ilvl w:val="0"/>
          <w:numId w:val="8"/>
        </w:numPr>
        <w:tabs>
          <w:tab w:val="clear" w:pos="144"/>
          <w:tab w:val="left" w:pos="432"/>
        </w:tabs>
        <w:spacing w:before="1" w:line="215" w:lineRule="exact"/>
        <w:ind w:left="0" w:firstLine="288"/>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For a scholarly exchange that explores the role of suffering in a Catholic under</w:t>
      </w:r>
      <w:r>
        <w:rPr>
          <w:rFonts w:ascii="Garamond" w:eastAsia="Times New Roman" w:hAnsi="Garamond"/>
          <w:color w:val="000000"/>
          <w:spacing w:val="-2"/>
          <w:sz w:val="18"/>
        </w:rPr>
        <w:softHyphen/>
        <w:t xml:space="preserve">standing of medical ethics, </w:t>
      </w:r>
      <w:r>
        <w:rPr>
          <w:rFonts w:ascii="Garamond" w:eastAsia="Times New Roman" w:hAnsi="Garamond"/>
          <w:i/>
          <w:color w:val="000000"/>
          <w:spacing w:val="-2"/>
          <w:sz w:val="16"/>
        </w:rPr>
        <w:t xml:space="preserve">see </w:t>
      </w:r>
      <w:r>
        <w:rPr>
          <w:rFonts w:ascii="Garamond" w:eastAsia="Times New Roman" w:hAnsi="Garamond"/>
          <w:color w:val="000000"/>
          <w:spacing w:val="-2"/>
          <w:sz w:val="18"/>
        </w:rPr>
        <w:t>Jorge L. A. Garcia, "Sin and Suffering in a Catholic Un</w:t>
      </w:r>
      <w:r>
        <w:rPr>
          <w:rFonts w:ascii="Garamond" w:eastAsia="Times New Roman" w:hAnsi="Garamond"/>
          <w:color w:val="000000"/>
          <w:spacing w:val="-2"/>
          <w:sz w:val="18"/>
        </w:rPr>
        <w:softHyphen/>
        <w:t xml:space="preserve">derstanding of Medical Ethics," </w:t>
      </w:r>
      <w:r>
        <w:rPr>
          <w:rFonts w:ascii="Garamond" w:eastAsia="Times New Roman" w:hAnsi="Garamond"/>
          <w:i/>
          <w:color w:val="000000"/>
          <w:spacing w:val="-2"/>
          <w:sz w:val="16"/>
        </w:rPr>
        <w:t xml:space="preserve">Christ Bioeth iz </w:t>
      </w:r>
      <w:r>
        <w:rPr>
          <w:rFonts w:ascii="Garamond" w:eastAsia="Times New Roman" w:hAnsi="Garamond"/>
          <w:color w:val="000000"/>
          <w:spacing w:val="-2"/>
          <w:sz w:val="18"/>
        </w:rPr>
        <w:t xml:space="preserve">(zoo6): 165-186; and David Albert Jones, "Sin, Suffering, and the Need for. the Theological Virtues," </w:t>
      </w:r>
      <w:r>
        <w:rPr>
          <w:rFonts w:ascii="Garamond" w:eastAsia="Times New Roman" w:hAnsi="Garamond"/>
          <w:i/>
          <w:color w:val="000000"/>
          <w:spacing w:val="-2"/>
          <w:sz w:val="16"/>
        </w:rPr>
        <w:t xml:space="preserve">Christ Bioeth 12 </w:t>
      </w:r>
      <w:r>
        <w:rPr>
          <w:rFonts w:ascii="Garamond" w:eastAsia="Times New Roman" w:hAnsi="Garamond"/>
          <w:color w:val="000000"/>
          <w:spacing w:val="-2"/>
          <w:sz w:val="18"/>
        </w:rPr>
        <w:t>(zoo6): 187-198.</w:t>
      </w:r>
    </w:p>
    <w:p w:rsidR="000F377B" w:rsidRDefault="000F377B">
      <w:pPr>
        <w:sectPr w:rsidR="000F377B">
          <w:pgSz w:w="7920" w:h="12240"/>
          <w:pgMar w:top="735" w:right="554" w:bottom="644" w:left="1126" w:header="720" w:footer="720" w:gutter="0"/>
          <w:cols w:space="720"/>
        </w:sectPr>
      </w:pPr>
    </w:p>
    <w:p w:rsidR="000F377B" w:rsidRDefault="000F377B">
      <w:pPr>
        <w:spacing w:before="546" w:line="261" w:lineRule="exact"/>
        <w:jc w:val="center"/>
        <w:textAlignment w:val="baseline"/>
        <w:rPr>
          <w:rFonts w:ascii="Garamond" w:eastAsia="Times New Roman" w:hAnsi="Garamond"/>
          <w:color w:val="000000"/>
          <w:spacing w:val="7"/>
          <w:sz w:val="21"/>
        </w:rPr>
      </w:pPr>
      <w:r>
        <w:rPr>
          <w:noProof/>
        </w:rPr>
        <w:pict>
          <v:shape id="_x0000_s1043" type="#_x0000_t202" style="position:absolute;left:0;text-align:left;margin-left:29.8pt;margin-top:24.05pt;width:312pt;height:13.25pt;z-index:-251640832;mso-wrap-distance-left:0;mso-wrap-distance-right:0;mso-position-horizontal-relative:page;mso-position-vertical-relative:page" filled="f" stroked="f">
            <v:textbox inset="0,0,0,0">
              <w:txbxContent>
                <w:p w:rsidR="000F377B" w:rsidRDefault="000F377B">
                  <w:pPr>
                    <w:tabs>
                      <w:tab w:val="left" w:pos="1368"/>
                    </w:tabs>
                    <w:spacing w:before="4" w:line="249" w:lineRule="exact"/>
                    <w:textAlignment w:val="baseline"/>
                    <w:rPr>
                      <w:rFonts w:ascii="Garamond" w:eastAsia="Times New Roman" w:hAnsi="Garamond"/>
                      <w:color w:val="000000"/>
                      <w:spacing w:val="4"/>
                      <w:sz w:val="21"/>
                    </w:rPr>
                  </w:pPr>
                  <w:r>
                    <w:rPr>
                      <w:rFonts w:ascii="Garamond" w:eastAsia="Times New Roman" w:hAnsi="Garamond"/>
                      <w:color w:val="000000"/>
                      <w:spacing w:val="4"/>
                      <w:sz w:val="21"/>
                    </w:rPr>
                    <w:t>zz</w:t>
                  </w:r>
                  <w:r>
                    <w:rPr>
                      <w:rFonts w:ascii="Garamond" w:eastAsia="Times New Roman" w:hAnsi="Garamond"/>
                      <w:color w:val="000000"/>
                      <w:spacing w:val="4"/>
                      <w:sz w:val="21"/>
                    </w:rPr>
                    <w:tab/>
                    <w:t>Bioethics and the Pursuit of Beatitude</w:t>
                  </w:r>
                </w:p>
              </w:txbxContent>
            </v:textbox>
            <w10:wrap type="square" anchorx="page" anchory="page"/>
          </v:shape>
        </w:pict>
      </w:r>
      <w:r>
        <w:rPr>
          <w:rFonts w:ascii="Garamond" w:eastAsia="Times New Roman" w:hAnsi="Garamond"/>
          <w:color w:val="000000"/>
          <w:spacing w:val="7"/>
          <w:sz w:val="21"/>
        </w:rPr>
        <w:t>The Role of the Church</w:t>
      </w:r>
    </w:p>
    <w:p w:rsidR="000F377B" w:rsidRDefault="000F377B">
      <w:pPr>
        <w:spacing w:before="46" w:line="261" w:lineRule="exact"/>
        <w:ind w:right="72" w:firstLine="288"/>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 xml:space="preserve">As the Son of God, Jesus Christ is the Way, the Truth, and the Life. He promised that His Church would teach the truth and that this truth would set us free </w:t>
      </w:r>
      <w:r>
        <w:rPr>
          <w:rFonts w:ascii="Garamond" w:eastAsia="Times New Roman" w:hAnsi="Garamond"/>
          <w:i/>
          <w:color w:val="000000"/>
          <w:spacing w:val="2"/>
          <w:sz w:val="21"/>
          <w:lang w:val="fr-FR"/>
        </w:rPr>
        <w:t xml:space="preserve">(cf. </w:t>
      </w:r>
      <w:r>
        <w:rPr>
          <w:rFonts w:ascii="Garamond" w:eastAsia="Times New Roman" w:hAnsi="Garamond"/>
          <w:color w:val="000000"/>
          <w:spacing w:val="2"/>
          <w:sz w:val="21"/>
        </w:rPr>
        <w:t>Jn 8:32). As the Apostle Paul well understood, the Church is "the pillar and foundation of the truth" (s Tim 3:15. Thus, Catholics believe that "in order to preserve the Church in the purity of the faith handed on by the apostles, Christ who is the Truth willed to confer on her a share in his own infallibility."</w:t>
      </w:r>
      <w:r>
        <w:rPr>
          <w:rFonts w:ascii="Bookman Old Style" w:eastAsia="Times New Roman" w:hAnsi="Bookman Old Style"/>
          <w:color w:val="000000"/>
          <w:spacing w:val="2"/>
          <w:sz w:val="21"/>
          <w:vertAlign w:val="superscript"/>
        </w:rPr>
        <w:t>37</w:t>
      </w:r>
      <w:r>
        <w:rPr>
          <w:rFonts w:ascii="Garamond" w:eastAsia="Times New Roman" w:hAnsi="Garamond"/>
          <w:color w:val="000000"/>
          <w:spacing w:val="2"/>
          <w:sz w:val="21"/>
        </w:rPr>
        <w:t xml:space="preserve"> In other. words, Catho</w:t>
      </w:r>
      <w:r>
        <w:rPr>
          <w:rFonts w:ascii="Garamond" w:eastAsia="Times New Roman" w:hAnsi="Garamond"/>
          <w:color w:val="000000"/>
          <w:spacing w:val="2"/>
          <w:sz w:val="21"/>
        </w:rPr>
        <w:softHyphen/>
        <w:t xml:space="preserve">lics believe that Christ loved His people so much that He gave them His Church to guide them to the truth: "The Church puts herself always and only at the </w:t>
      </w:r>
      <w:r>
        <w:rPr>
          <w:rFonts w:ascii="Garamond" w:eastAsia="Times New Roman" w:hAnsi="Garamond"/>
          <w:i/>
          <w:color w:val="000000"/>
          <w:spacing w:val="2"/>
          <w:sz w:val="19"/>
        </w:rPr>
        <w:t xml:space="preserve">service of conscience ... </w:t>
      </w:r>
      <w:r>
        <w:rPr>
          <w:rFonts w:ascii="Garamond" w:eastAsia="Times New Roman" w:hAnsi="Garamond"/>
          <w:color w:val="000000"/>
          <w:spacing w:val="2"/>
          <w:sz w:val="21"/>
        </w:rPr>
        <w:t>helping it not to swerve from the truth about the good of man, but rather, especially in more difficult questions, to obtain the truth with certainty and to abide in it."</w:t>
      </w:r>
      <w:r>
        <w:rPr>
          <w:rFonts w:ascii="Bookman Old Style" w:eastAsia="Times New Roman" w:hAnsi="Bookman Old Style"/>
          <w:color w:val="000000"/>
          <w:spacing w:val="2"/>
          <w:sz w:val="21"/>
          <w:vertAlign w:val="superscript"/>
        </w:rPr>
        <w:t>38</w:t>
      </w:r>
    </w:p>
    <w:p w:rsidR="000F377B" w:rsidRDefault="000F377B">
      <w:pPr>
        <w:spacing w:line="260" w:lineRule="exact"/>
        <w:ind w:right="72" w:firstLine="288"/>
        <w:jc w:val="both"/>
        <w:textAlignment w:val="baseline"/>
        <w:rPr>
          <w:rFonts w:ascii="Garamond" w:eastAsia="Times New Roman" w:hAnsi="Garamond"/>
          <w:color w:val="000000"/>
          <w:spacing w:val="-1"/>
          <w:sz w:val="21"/>
        </w:rPr>
      </w:pPr>
      <w:r>
        <w:rPr>
          <w:rFonts w:ascii="Garamond" w:eastAsia="Times New Roman" w:hAnsi="Garamond"/>
          <w:color w:val="000000"/>
          <w:spacing w:val="-1"/>
          <w:sz w:val="21"/>
        </w:rPr>
        <w:t>All the baptized belong to the Church. However, the Lord's authority to teach in His name was given to only a few. Jesus founded His Church upon St. Peter, giving him alone both the keys to the Kingdom of Heaven and the office of shepherd of the whole flock (see Mt 16:18-19; Jn 21:55-5</w:t>
      </w:r>
      <w:r>
        <w:rPr>
          <w:rFonts w:ascii="Garamond" w:eastAsia="Times New Roman" w:hAnsi="Garamond"/>
          <w:color w:val="000000"/>
          <w:spacing w:val="-1"/>
          <w:sz w:val="21"/>
          <w:vertAlign w:val="subscript"/>
        </w:rPr>
        <w:t>7</w:t>
      </w:r>
      <w:r>
        <w:rPr>
          <w:rFonts w:ascii="Garamond" w:eastAsia="Times New Roman" w:hAnsi="Garamond"/>
          <w:color w:val="000000"/>
          <w:spacing w:val="-1"/>
          <w:sz w:val="19"/>
        </w:rPr>
        <w:t xml:space="preserve">7 </w:t>
      </w:r>
      <w:r>
        <w:rPr>
          <w:rFonts w:ascii="Garamond" w:eastAsia="Times New Roman" w:hAnsi="Garamond"/>
          <w:color w:val="000000"/>
          <w:spacing w:val="-1"/>
          <w:sz w:val="21"/>
        </w:rPr>
        <w:t>The Lord also made St. Peter head of the apostles, all of whom were given the authority of loosing and binding. This pastoral office, this charism to speak and teach in the name of Christ, continues today through the min</w:t>
      </w:r>
      <w:r>
        <w:rPr>
          <w:rFonts w:ascii="Garamond" w:eastAsia="Times New Roman" w:hAnsi="Garamond"/>
          <w:color w:val="000000"/>
          <w:spacing w:val="-1"/>
          <w:sz w:val="21"/>
        </w:rPr>
        <w:softHyphen/>
        <w:t>istry of the college of bishops, the successors to the apostles, under the pri</w:t>
      </w:r>
      <w:r>
        <w:rPr>
          <w:rFonts w:ascii="Garamond" w:eastAsia="Times New Roman" w:hAnsi="Garamond"/>
          <w:color w:val="000000"/>
          <w:spacing w:val="-1"/>
          <w:sz w:val="21"/>
        </w:rPr>
        <w:softHyphen/>
        <w:t>macy of the pope who, as the bishop of Rome, is successor to St. Peter.</w:t>
      </w:r>
      <w:r>
        <w:rPr>
          <w:rFonts w:ascii="Bookman Old Style" w:eastAsia="Times New Roman" w:hAnsi="Bookman Old Style"/>
          <w:color w:val="000000"/>
          <w:spacing w:val="-1"/>
          <w:sz w:val="21"/>
          <w:vertAlign w:val="superscript"/>
        </w:rPr>
        <w:t>39</w:t>
      </w:r>
    </w:p>
    <w:p w:rsidR="000F377B" w:rsidRDefault="000F377B">
      <w:pPr>
        <w:spacing w:line="260" w:lineRule="exact"/>
        <w:ind w:right="72" w:firstLine="288"/>
        <w:jc w:val="both"/>
        <w:textAlignment w:val="baseline"/>
        <w:rPr>
          <w:rFonts w:ascii="Garamond" w:eastAsia="Times New Roman" w:hAnsi="Garamond"/>
          <w:color w:val="000000"/>
          <w:spacing w:val="1"/>
          <w:sz w:val="21"/>
        </w:rPr>
      </w:pPr>
      <w:r>
        <w:rPr>
          <w:rFonts w:ascii="Garamond" w:eastAsia="Times New Roman" w:hAnsi="Garamond"/>
          <w:color w:val="000000"/>
          <w:spacing w:val="1"/>
          <w:sz w:val="21"/>
        </w:rPr>
        <w:t>It is important to recognize that the charism that protects the Magis-terium, or teaching office, of the Catholic Church from error applies only to her definitive teachings regarding matters of faith and morals 4</w:t>
      </w:r>
      <w:r>
        <w:rPr>
          <w:rFonts w:ascii="Bookman Old Style" w:eastAsia="Times New Roman" w:hAnsi="Bookman Old Style"/>
          <w:color w:val="000000"/>
          <w:spacing w:val="1"/>
          <w:sz w:val="21"/>
          <w:vertAlign w:val="superscript"/>
        </w:rPr>
        <w:t>0</w:t>
      </w:r>
      <w:r>
        <w:rPr>
          <w:rFonts w:ascii="Garamond" w:eastAsia="Times New Roman" w:hAnsi="Garamond"/>
          <w:color w:val="000000"/>
          <w:spacing w:val="1"/>
          <w:sz w:val="21"/>
        </w:rPr>
        <w:t xml:space="preserve"> Thus, though members of the Church have made mistakes—Blessed John Paul II has acknowledged that there have been times in history when griev</w:t>
      </w:r>
      <w:r>
        <w:rPr>
          <w:rFonts w:ascii="Garamond" w:eastAsia="Times New Roman" w:hAnsi="Garamond"/>
          <w:color w:val="000000"/>
          <w:spacing w:val="1"/>
          <w:sz w:val="21"/>
        </w:rPr>
        <w:softHyphen/>
        <w:t>ous sin was committed in the name of the Church</w:t>
      </w:r>
      <w:r>
        <w:rPr>
          <w:rFonts w:ascii="Bookman Old Style" w:eastAsia="Times New Roman" w:hAnsi="Bookman Old Style"/>
          <w:color w:val="000000"/>
          <w:spacing w:val="1"/>
          <w:sz w:val="21"/>
          <w:vertAlign w:val="superscript"/>
        </w:rPr>
        <w:t>41</w:t>
      </w:r>
      <w:r>
        <w:rPr>
          <w:rFonts w:ascii="Garamond" w:eastAsia="Times New Roman" w:hAnsi="Garamond"/>
          <w:color w:val="000000"/>
          <w:spacing w:val="1"/>
          <w:sz w:val="21"/>
        </w:rPr>
        <w:t>—the Church itself has never erred in those definitive teachings regarding faith and morals. This is God's promise. It is guaranteed by His gift of the Holy Spirit, who would guide the apostles and their successors into all truth. Hence, the Second Vatican Council teaches that when we accept and live accord-</w:t>
      </w:r>
    </w:p>
    <w:p w:rsidR="000F377B" w:rsidRDefault="000F377B">
      <w:pPr>
        <w:numPr>
          <w:ilvl w:val="0"/>
          <w:numId w:val="9"/>
        </w:numPr>
        <w:tabs>
          <w:tab w:val="clear" w:pos="216"/>
          <w:tab w:val="left" w:pos="504"/>
        </w:tabs>
        <w:spacing w:before="189" w:line="219" w:lineRule="exact"/>
        <w:ind w:left="0" w:firstLine="288"/>
        <w:textAlignment w:val="baseline"/>
        <w:rPr>
          <w:rFonts w:ascii="Garamond" w:eastAsia="Times New Roman" w:hAnsi="Garamond"/>
          <w:i/>
          <w:color w:val="000000"/>
          <w:spacing w:val="-6"/>
          <w:sz w:val="19"/>
        </w:rPr>
      </w:pPr>
      <w:r>
        <w:rPr>
          <w:rFonts w:ascii="Garamond" w:eastAsia="Times New Roman" w:hAnsi="Garamond"/>
          <w:i/>
          <w:color w:val="000000"/>
          <w:spacing w:val="-6"/>
          <w:sz w:val="19"/>
        </w:rPr>
        <w:t xml:space="preserve">Catechism of the Catholic Church, </w:t>
      </w:r>
      <w:r>
        <w:rPr>
          <w:rFonts w:ascii="Garamond" w:eastAsia="Times New Roman" w:hAnsi="Garamond"/>
          <w:color w:val="000000"/>
          <w:spacing w:val="-6"/>
          <w:sz w:val="19"/>
        </w:rPr>
        <w:t>no. 889.</w:t>
      </w:r>
    </w:p>
    <w:p w:rsidR="000F377B" w:rsidRDefault="000F377B">
      <w:pPr>
        <w:numPr>
          <w:ilvl w:val="0"/>
          <w:numId w:val="9"/>
        </w:numPr>
        <w:tabs>
          <w:tab w:val="clear" w:pos="216"/>
          <w:tab w:val="left" w:pos="504"/>
        </w:tabs>
        <w:spacing w:line="216" w:lineRule="exact"/>
        <w:ind w:left="0" w:firstLine="288"/>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John Paul II, </w:t>
      </w:r>
      <w:r>
        <w:rPr>
          <w:rFonts w:ascii="Garamond" w:eastAsia="Times New Roman" w:hAnsi="Garamond"/>
          <w:i/>
          <w:color w:val="000000"/>
          <w:spacing w:val="-6"/>
          <w:sz w:val="19"/>
        </w:rPr>
        <w:t xml:space="preserve">Veritatis splendor, </w:t>
      </w:r>
      <w:r>
        <w:rPr>
          <w:rFonts w:ascii="Garamond" w:eastAsia="Times New Roman" w:hAnsi="Garamond"/>
          <w:color w:val="000000"/>
          <w:spacing w:val="-6"/>
          <w:sz w:val="19"/>
        </w:rPr>
        <w:t>no. 64.</w:t>
      </w:r>
    </w:p>
    <w:p w:rsidR="000F377B" w:rsidRDefault="000F377B">
      <w:pPr>
        <w:numPr>
          <w:ilvl w:val="0"/>
          <w:numId w:val="9"/>
        </w:numPr>
        <w:tabs>
          <w:tab w:val="clear" w:pos="216"/>
          <w:tab w:val="left" w:pos="504"/>
        </w:tabs>
        <w:spacing w:before="2" w:line="219" w:lineRule="exact"/>
        <w:ind w:left="0" w:firstLine="288"/>
        <w:textAlignment w:val="baseline"/>
        <w:rPr>
          <w:rFonts w:ascii="Garamond" w:eastAsia="Times New Roman" w:hAnsi="Garamond"/>
          <w:i/>
          <w:color w:val="000000"/>
          <w:spacing w:val="-6"/>
          <w:sz w:val="19"/>
        </w:rPr>
      </w:pPr>
      <w:r>
        <w:rPr>
          <w:rFonts w:ascii="Garamond" w:eastAsia="Times New Roman" w:hAnsi="Garamond"/>
          <w:i/>
          <w:color w:val="000000"/>
          <w:spacing w:val="-6"/>
          <w:sz w:val="19"/>
        </w:rPr>
        <w:t xml:space="preserve">Catechism </w:t>
      </w:r>
      <w:r>
        <w:rPr>
          <w:rFonts w:ascii="Garamond" w:eastAsia="Times New Roman" w:hAnsi="Garamond"/>
          <w:color w:val="000000"/>
          <w:spacing w:val="-6"/>
          <w:sz w:val="21"/>
        </w:rPr>
        <w:t xml:space="preserve">of </w:t>
      </w:r>
      <w:r>
        <w:rPr>
          <w:rFonts w:ascii="Garamond" w:eastAsia="Times New Roman" w:hAnsi="Garamond"/>
          <w:i/>
          <w:color w:val="000000"/>
          <w:spacing w:val="-6"/>
          <w:sz w:val="19"/>
        </w:rPr>
        <w:t xml:space="preserve">the Catholic Church, </w:t>
      </w:r>
      <w:r>
        <w:rPr>
          <w:rFonts w:ascii="Garamond" w:eastAsia="Times New Roman" w:hAnsi="Garamond"/>
          <w:color w:val="000000"/>
          <w:spacing w:val="-6"/>
          <w:sz w:val="19"/>
        </w:rPr>
        <w:t>nos. 880-887.</w:t>
      </w:r>
    </w:p>
    <w:p w:rsidR="000F377B" w:rsidRDefault="000F377B">
      <w:pPr>
        <w:numPr>
          <w:ilvl w:val="0"/>
          <w:numId w:val="9"/>
        </w:numPr>
        <w:tabs>
          <w:tab w:val="clear" w:pos="216"/>
          <w:tab w:val="left" w:pos="504"/>
        </w:tabs>
        <w:spacing w:line="203" w:lineRule="exact"/>
        <w:ind w:left="0" w:firstLine="288"/>
        <w:textAlignment w:val="baseline"/>
        <w:rPr>
          <w:rFonts w:ascii="Garamond" w:eastAsia="Times New Roman" w:hAnsi="Garamond"/>
          <w:color w:val="000000"/>
          <w:sz w:val="19"/>
        </w:rPr>
      </w:pPr>
      <w:r>
        <w:rPr>
          <w:rFonts w:ascii="Garamond" w:eastAsia="Times New Roman" w:hAnsi="Garamond"/>
          <w:color w:val="000000"/>
          <w:sz w:val="19"/>
        </w:rPr>
        <w:t>Ibid., nos. 888-892.</w:t>
      </w:r>
    </w:p>
    <w:p w:rsidR="000F377B" w:rsidRDefault="000F377B">
      <w:pPr>
        <w:numPr>
          <w:ilvl w:val="0"/>
          <w:numId w:val="9"/>
        </w:numPr>
        <w:tabs>
          <w:tab w:val="clear" w:pos="216"/>
          <w:tab w:val="left" w:pos="504"/>
        </w:tabs>
        <w:spacing w:before="2" w:line="219" w:lineRule="exact"/>
        <w:ind w:left="0" w:right="72"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Luigi Accattoli, </w:t>
      </w:r>
      <w:r>
        <w:rPr>
          <w:rFonts w:ascii="Garamond" w:eastAsia="Times New Roman" w:hAnsi="Garamond"/>
          <w:i/>
          <w:color w:val="000000"/>
          <w:spacing w:val="-4"/>
          <w:sz w:val="19"/>
        </w:rPr>
        <w:t xml:space="preserve">When a Pope Asks for Forgiveness, </w:t>
      </w:r>
      <w:r>
        <w:rPr>
          <w:rFonts w:ascii="Garamond" w:eastAsia="Times New Roman" w:hAnsi="Garamond"/>
          <w:color w:val="000000"/>
          <w:spacing w:val="-4"/>
          <w:sz w:val="19"/>
        </w:rPr>
        <w:t>translated by Jordan Aumann, O.P. (Boston: Pauline Books and Media, 1998).</w:t>
      </w:r>
    </w:p>
    <w:p w:rsidR="000F377B" w:rsidRDefault="000F377B">
      <w:pPr>
        <w:sectPr w:rsidR="000F377B">
          <w:pgSz w:w="7920" w:h="12240"/>
          <w:pgMar w:top="746" w:right="1084" w:bottom="664" w:left="596" w:header="720" w:footer="720" w:gutter="0"/>
          <w:cols w:space="720"/>
        </w:sectPr>
      </w:pPr>
    </w:p>
    <w:p w:rsidR="000F377B" w:rsidRDefault="000F377B">
      <w:pPr>
        <w:spacing w:line="246" w:lineRule="exact"/>
        <w:jc w:val="center"/>
        <w:textAlignment w:val="baseline"/>
        <w:rPr>
          <w:rFonts w:ascii="Garamond" w:eastAsia="Times New Roman" w:hAnsi="Garamond"/>
          <w:color w:val="000000"/>
          <w:spacing w:val="6"/>
          <w:sz w:val="21"/>
        </w:rPr>
      </w:pPr>
      <w:r>
        <w:rPr>
          <w:rFonts w:ascii="Garamond" w:eastAsia="Times New Roman" w:hAnsi="Garamond"/>
          <w:color w:val="000000"/>
          <w:spacing w:val="6"/>
          <w:sz w:val="21"/>
        </w:rPr>
        <w:t>Bioethics and the Pursuit of Beatitude</w:t>
      </w:r>
    </w:p>
    <w:p w:rsidR="000F377B" w:rsidRDefault="000F377B">
      <w:pPr>
        <w:spacing w:before="328" w:line="257" w:lineRule="exact"/>
        <w:jc w:val="both"/>
        <w:textAlignment w:val="baseline"/>
        <w:rPr>
          <w:rFonts w:ascii="Garamond" w:eastAsia="Times New Roman" w:hAnsi="Garamond"/>
          <w:color w:val="000000"/>
          <w:sz w:val="21"/>
        </w:rPr>
      </w:pPr>
      <w:r>
        <w:rPr>
          <w:rFonts w:ascii="Garamond" w:eastAsia="Times New Roman" w:hAnsi="Garamond"/>
          <w:color w:val="000000"/>
          <w:sz w:val="21"/>
        </w:rPr>
        <w:t>ing to the teachings of the pope and the bishops, we are receiving "not the mere word of men, but truly the word of God,"</w:t>
      </w:r>
      <w:r>
        <w:rPr>
          <w:rFonts w:ascii="Garamond" w:eastAsia="Times New Roman" w:hAnsi="Garamond"/>
          <w:color w:val="000000"/>
          <w:sz w:val="21"/>
          <w:vertAlign w:val="superscript"/>
        </w:rPr>
        <w:t>42</w:t>
      </w:r>
    </w:p>
    <w:p w:rsidR="000F377B" w:rsidRDefault="000F377B">
      <w:pPr>
        <w:spacing w:before="64" w:line="257" w:lineRule="exact"/>
        <w:ind w:firstLine="216"/>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In recent years, the Catholic Church has made several definitive state</w:t>
      </w:r>
      <w:r>
        <w:rPr>
          <w:rFonts w:ascii="Garamond" w:eastAsia="Times New Roman" w:hAnsi="Garamond"/>
          <w:color w:val="000000"/>
          <w:spacing w:val="3"/>
          <w:sz w:val="21"/>
        </w:rPr>
        <w:softHyphen/>
        <w:t>ments regarding different bioethical issues. Key texts include Pope Paul VI's 1</w:t>
      </w:r>
      <w:r>
        <w:rPr>
          <w:rFonts w:ascii="Garamond" w:eastAsia="Times New Roman" w:hAnsi="Garamond"/>
          <w:color w:val="000000"/>
          <w:spacing w:val="3"/>
          <w:sz w:val="21"/>
          <w:vertAlign w:val="subscript"/>
        </w:rPr>
        <w:t>9</w:t>
      </w:r>
      <w:r>
        <w:rPr>
          <w:rFonts w:ascii="Garamond" w:eastAsia="Times New Roman" w:hAnsi="Garamond"/>
          <w:color w:val="000000"/>
          <w:spacing w:val="3"/>
          <w:sz w:val="21"/>
        </w:rPr>
        <w:t xml:space="preserve">68 encyclical, </w:t>
      </w:r>
      <w:r>
        <w:rPr>
          <w:rFonts w:ascii="Garamond" w:eastAsia="Times New Roman" w:hAnsi="Garamond"/>
          <w:i/>
          <w:color w:val="000000"/>
          <w:spacing w:val="3"/>
          <w:sz w:val="18"/>
        </w:rPr>
        <w:t xml:space="preserve">Humanae vitae, </w:t>
      </w:r>
      <w:r>
        <w:rPr>
          <w:rFonts w:ascii="Garamond" w:eastAsia="Times New Roman" w:hAnsi="Garamond"/>
          <w:color w:val="000000"/>
          <w:spacing w:val="3"/>
          <w:sz w:val="21"/>
        </w:rPr>
        <w:t xml:space="preserve">which restated the Christian tradition's constant condemnation of contraception, and Blessed John Paul II's </w:t>
      </w:r>
      <w:r>
        <w:rPr>
          <w:rFonts w:ascii="Garamond" w:eastAsia="Times New Roman" w:hAnsi="Garamond"/>
          <w:color w:val="000000"/>
          <w:spacing w:val="3"/>
          <w:sz w:val="18"/>
        </w:rPr>
        <w:t xml:space="preserve">1995 </w:t>
      </w:r>
      <w:r>
        <w:rPr>
          <w:rFonts w:ascii="Garamond" w:eastAsia="Times New Roman" w:hAnsi="Garamond"/>
          <w:color w:val="000000"/>
          <w:spacing w:val="3"/>
          <w:sz w:val="21"/>
        </w:rPr>
        <w:t xml:space="preserve">encyclical, </w:t>
      </w:r>
      <w:r>
        <w:rPr>
          <w:rFonts w:ascii="Garamond" w:eastAsia="Times New Roman" w:hAnsi="Garamond"/>
          <w:i/>
          <w:color w:val="000000"/>
          <w:spacing w:val="3"/>
          <w:sz w:val="18"/>
          <w:lang w:val="de-DE"/>
        </w:rPr>
        <w:t xml:space="preserve">Evangelium </w:t>
      </w:r>
      <w:r>
        <w:rPr>
          <w:rFonts w:ascii="Garamond" w:eastAsia="Times New Roman" w:hAnsi="Garamond"/>
          <w:i/>
          <w:color w:val="000000"/>
          <w:spacing w:val="3"/>
          <w:sz w:val="18"/>
        </w:rPr>
        <w:t xml:space="preserve">vitae, </w:t>
      </w:r>
      <w:r>
        <w:rPr>
          <w:rFonts w:ascii="Garamond" w:eastAsia="Times New Roman" w:hAnsi="Garamond"/>
          <w:color w:val="000000"/>
          <w:spacing w:val="3"/>
          <w:sz w:val="21"/>
        </w:rPr>
        <w:t xml:space="preserve">which repeated the tradition's condemnation of abortion and euthanasia. Documents focusing on bioethics published by the Congregation for the Doctrine of the Faith (CDF), the papal office responsible for protecting the integrity and fidelity of the Catholic faith, include the </w:t>
      </w:r>
      <w:r>
        <w:rPr>
          <w:rFonts w:ascii="Garamond" w:eastAsia="Times New Roman" w:hAnsi="Garamond"/>
          <w:i/>
          <w:color w:val="000000"/>
          <w:spacing w:val="3"/>
          <w:sz w:val="18"/>
        </w:rPr>
        <w:t xml:space="preserve">Declaration on Procured Abortion </w:t>
      </w:r>
      <w:r>
        <w:rPr>
          <w:rFonts w:ascii="Garamond" w:eastAsia="Times New Roman" w:hAnsi="Garamond"/>
          <w:color w:val="000000"/>
          <w:spacing w:val="3"/>
          <w:sz w:val="18"/>
        </w:rPr>
        <w:t xml:space="preserve">(19 74 </w:t>
      </w:r>
      <w:r>
        <w:rPr>
          <w:rFonts w:ascii="Garamond" w:eastAsia="Times New Roman" w:hAnsi="Garamond"/>
          <w:color w:val="000000"/>
          <w:spacing w:val="3"/>
          <w:sz w:val="21"/>
        </w:rPr>
        <w:t xml:space="preserve">the </w:t>
      </w:r>
      <w:r>
        <w:rPr>
          <w:rFonts w:ascii="Garamond" w:eastAsia="Times New Roman" w:hAnsi="Garamond"/>
          <w:i/>
          <w:color w:val="000000"/>
          <w:spacing w:val="3"/>
          <w:sz w:val="18"/>
        </w:rPr>
        <w:t>Declaration on Euthanasia (1</w:t>
      </w:r>
      <w:r>
        <w:rPr>
          <w:rFonts w:ascii="Garamond" w:eastAsia="Times New Roman" w:hAnsi="Garamond"/>
          <w:i/>
          <w:color w:val="000000"/>
          <w:spacing w:val="3"/>
          <w:sz w:val="18"/>
          <w:vertAlign w:val="subscript"/>
        </w:rPr>
        <w:t>9</w:t>
      </w:r>
      <w:r>
        <w:rPr>
          <w:rFonts w:ascii="Garamond" w:eastAsia="Times New Roman" w:hAnsi="Garamond"/>
          <w:i/>
          <w:color w:val="000000"/>
          <w:spacing w:val="3"/>
          <w:sz w:val="18"/>
        </w:rPr>
        <w:t xml:space="preserve">80), Donum vitae </w:t>
      </w:r>
      <w:r>
        <w:rPr>
          <w:rFonts w:ascii="Garamond" w:eastAsia="Times New Roman" w:hAnsi="Garamond"/>
          <w:color w:val="000000"/>
          <w:spacing w:val="3"/>
          <w:sz w:val="18"/>
        </w:rPr>
        <w:t xml:space="preserve">(1987), </w:t>
      </w:r>
      <w:r>
        <w:rPr>
          <w:rFonts w:ascii="Garamond" w:eastAsia="Times New Roman" w:hAnsi="Garamond"/>
          <w:color w:val="000000"/>
          <w:spacing w:val="3"/>
          <w:sz w:val="21"/>
        </w:rPr>
        <w:t xml:space="preserve">and </w:t>
      </w:r>
      <w:r>
        <w:rPr>
          <w:rFonts w:ascii="Garamond" w:eastAsia="Times New Roman" w:hAnsi="Garamond"/>
          <w:i/>
          <w:color w:val="000000"/>
          <w:spacing w:val="3"/>
          <w:sz w:val="18"/>
        </w:rPr>
        <w:t xml:space="preserve">Dignitas personae (zoo8). </w:t>
      </w:r>
      <w:r>
        <w:rPr>
          <w:rFonts w:ascii="Garamond" w:eastAsia="Times New Roman" w:hAnsi="Garamond"/>
          <w:color w:val="000000"/>
          <w:spacing w:val="3"/>
          <w:sz w:val="21"/>
        </w:rPr>
        <w:t>The third and fourth texts are a response to current questions regarding artificial reproductive technologies and embryo research. This corpus of magisterial teachings is a sure guide for the proper formation of the moral conscience in bio-ethics 4</w:t>
      </w:r>
      <w:r>
        <w:rPr>
          <w:rFonts w:ascii="Garamond" w:eastAsia="Times New Roman" w:hAnsi="Garamond"/>
          <w:color w:val="000000"/>
          <w:spacing w:val="3"/>
          <w:sz w:val="21"/>
          <w:vertAlign w:val="superscript"/>
        </w:rPr>
        <w:t>3</w:t>
      </w:r>
      <w:r>
        <w:rPr>
          <w:rFonts w:ascii="Garamond" w:eastAsia="Times New Roman" w:hAnsi="Garamond"/>
          <w:color w:val="000000"/>
          <w:spacing w:val="3"/>
          <w:sz w:val="21"/>
        </w:rPr>
        <w:t xml:space="preserve"> The teaching of the Catholic Church can help the acting per</w:t>
      </w:r>
      <w:r>
        <w:rPr>
          <w:rFonts w:ascii="Garamond" w:eastAsia="Times New Roman" w:hAnsi="Garamond"/>
          <w:color w:val="000000"/>
          <w:spacing w:val="3"/>
          <w:sz w:val="21"/>
        </w:rPr>
        <w:softHyphen/>
        <w:t>son to intend, to deliberate, to decide, and to execute his acts so that they promote his authentic good and the good of his community according to right reason and faith.</w:t>
      </w:r>
    </w:p>
    <w:p w:rsidR="000F377B" w:rsidRDefault="000F377B">
      <w:pPr>
        <w:spacing w:before="193" w:line="212" w:lineRule="exact"/>
        <w:ind w:righ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4z. Vatican II, </w:t>
      </w:r>
      <w:r>
        <w:rPr>
          <w:rFonts w:ascii="Garamond" w:eastAsia="Times New Roman" w:hAnsi="Garamond"/>
          <w:i/>
          <w:color w:val="000000"/>
          <w:sz w:val="18"/>
        </w:rPr>
        <w:t xml:space="preserve">Lumen </w:t>
      </w:r>
      <w:r>
        <w:rPr>
          <w:rFonts w:ascii="Garamond" w:eastAsia="Times New Roman" w:hAnsi="Garamond"/>
          <w:color w:val="000000"/>
          <w:sz w:val="18"/>
        </w:rPr>
        <w:t xml:space="preserve">gentium, Dogmatic Constitution on the Church, no. </w:t>
      </w:r>
      <w:r>
        <w:rPr>
          <w:rFonts w:ascii="Garamond" w:eastAsia="Times New Roman" w:hAnsi="Garamond"/>
          <w:color w:val="000000"/>
          <w:sz w:val="13"/>
        </w:rPr>
        <w:t xml:space="preserve">12. </w:t>
      </w:r>
      <w:r>
        <w:rPr>
          <w:rFonts w:ascii="Garamond" w:eastAsia="Times New Roman" w:hAnsi="Garamond"/>
          <w:color w:val="000000"/>
          <w:sz w:val="18"/>
        </w:rPr>
        <w:t>This ci</w:t>
      </w:r>
      <w:r>
        <w:rPr>
          <w:rFonts w:ascii="Garamond" w:eastAsia="Times New Roman" w:hAnsi="Garamond"/>
          <w:color w:val="000000"/>
          <w:sz w:val="18"/>
        </w:rPr>
        <w:softHyphen/>
        <w:t xml:space="preserve">tation is from </w:t>
      </w:r>
      <w:r>
        <w:rPr>
          <w:rFonts w:ascii="Garamond" w:eastAsia="Times New Roman" w:hAnsi="Garamond"/>
          <w:i/>
          <w:color w:val="000000"/>
          <w:sz w:val="18"/>
        </w:rPr>
        <w:t>Vatican Council II: The Conciliar and Post Conciliar Documents, 363.</w:t>
      </w:r>
    </w:p>
    <w:p w:rsidR="000F377B" w:rsidRDefault="000F377B">
      <w:pPr>
        <w:spacing w:before="88" w:line="212" w:lineRule="exact"/>
        <w:ind w:right="72" w:firstLine="216"/>
        <w:jc w:val="both"/>
        <w:textAlignment w:val="baseline"/>
        <w:rPr>
          <w:rFonts w:ascii="Garamond" w:eastAsia="Times New Roman" w:hAnsi="Garamond"/>
          <w:color w:val="000000"/>
          <w:spacing w:val="-3"/>
          <w:sz w:val="18"/>
        </w:rPr>
      </w:pPr>
      <w:r>
        <w:rPr>
          <w:rFonts w:ascii="Garamond" w:eastAsia="Times New Roman" w:hAnsi="Garamond"/>
          <w:color w:val="000000"/>
          <w:spacing w:val="-3"/>
          <w:sz w:val="18"/>
        </w:rPr>
        <w:t>43. In recent decades, there has been much discussion regarding the authoritative nature of the different kinds of documents issued by the Magisterium of the Catholic Church. In 1</w:t>
      </w:r>
      <w:r>
        <w:rPr>
          <w:rFonts w:ascii="Garamond" w:eastAsia="Times New Roman" w:hAnsi="Garamond"/>
          <w:color w:val="000000"/>
          <w:spacing w:val="-3"/>
          <w:sz w:val="18"/>
          <w:vertAlign w:val="subscript"/>
        </w:rPr>
        <w:t>99</w:t>
      </w:r>
      <w:r>
        <w:rPr>
          <w:rFonts w:ascii="Garamond" w:eastAsia="Times New Roman" w:hAnsi="Garamond"/>
          <w:color w:val="000000"/>
          <w:spacing w:val="-3"/>
          <w:sz w:val="18"/>
        </w:rPr>
        <w:t xml:space="preserve">o, the Congregation of the Doctrine of the Faith issued a statement called </w:t>
      </w:r>
      <w:r>
        <w:rPr>
          <w:rFonts w:ascii="Garamond" w:eastAsia="Times New Roman" w:hAnsi="Garamond"/>
          <w:i/>
          <w:color w:val="000000"/>
          <w:spacing w:val="-3"/>
          <w:sz w:val="18"/>
        </w:rPr>
        <w:t xml:space="preserve">Donum veritatis </w:t>
      </w:r>
      <w:r>
        <w:rPr>
          <w:rFonts w:ascii="Garamond" w:eastAsia="Times New Roman" w:hAnsi="Garamond"/>
          <w:color w:val="000000"/>
          <w:spacing w:val="-3"/>
          <w:sz w:val="18"/>
        </w:rPr>
        <w:t xml:space="preserve">in regard to the acceptance of Church teaching. This instruction outlined four different forms of magisterial teaching that call for four different levels of assent from the Catholic faithful </w:t>
      </w:r>
      <w:r>
        <w:rPr>
          <w:rFonts w:ascii="Garamond" w:eastAsia="Times New Roman" w:hAnsi="Garamond"/>
          <w:i/>
          <w:color w:val="000000"/>
          <w:spacing w:val="-3"/>
          <w:sz w:val="18"/>
        </w:rPr>
        <w:t xml:space="preserve">(Donum veritatis, </w:t>
      </w:r>
      <w:r>
        <w:rPr>
          <w:rFonts w:ascii="Garamond" w:eastAsia="Times New Roman" w:hAnsi="Garamond"/>
          <w:color w:val="000000"/>
          <w:spacing w:val="-3"/>
          <w:sz w:val="18"/>
        </w:rPr>
        <w:t>nos. 23—z4). First, there are infallible pro</w:t>
      </w:r>
      <w:r>
        <w:rPr>
          <w:rFonts w:ascii="Garamond" w:eastAsia="Times New Roman" w:hAnsi="Garamond"/>
          <w:color w:val="000000"/>
          <w:spacing w:val="-3"/>
          <w:sz w:val="18"/>
        </w:rPr>
        <w:softHyphen/>
        <w:t>nouncements that call for the assent of theological faith. Second, there are pronounce</w:t>
      </w:r>
      <w:r>
        <w:rPr>
          <w:rFonts w:ascii="Garamond" w:eastAsia="Times New Roman" w:hAnsi="Garamond"/>
          <w:color w:val="000000"/>
          <w:spacing w:val="-3"/>
          <w:sz w:val="18"/>
        </w:rPr>
        <w:softHyphen/>
        <w:t xml:space="preserve">ments made by the Magisterium "in a definitive way," which even if not divinely revealed, are nevertheless strictly and intimately connected with revelation. These must be firmly accepted and held. Third, there are "non-definitive" pronouncements made by the Mag-isterium that lead to a better understanding of divine revelation in matters of faith and morals and to moral directives derived from such teaching. These call for a response of religious submission of intellect and will </w:t>
      </w:r>
      <w:r>
        <w:rPr>
          <w:rFonts w:ascii="Garamond" w:eastAsia="Times New Roman" w:hAnsi="Garamond"/>
          <w:i/>
          <w:color w:val="000000"/>
          <w:spacing w:val="-3"/>
          <w:sz w:val="18"/>
        </w:rPr>
        <w:t xml:space="preserve">(obsequium intellectus et voluntatis). </w:t>
      </w:r>
      <w:r>
        <w:rPr>
          <w:rFonts w:ascii="Garamond" w:eastAsia="Times New Roman" w:hAnsi="Garamond"/>
          <w:color w:val="000000"/>
          <w:spacing w:val="-3"/>
          <w:sz w:val="18"/>
        </w:rPr>
        <w:t>Finally, there are pronouncements made by the Magisterium in order to warn against dangerous opinions that could lead to error. This last category of Church teachings, which often contain cer</w:t>
      </w:r>
      <w:r>
        <w:rPr>
          <w:rFonts w:ascii="Garamond" w:eastAsia="Times New Roman" w:hAnsi="Garamond"/>
          <w:color w:val="000000"/>
          <w:spacing w:val="-3"/>
          <w:sz w:val="18"/>
        </w:rPr>
        <w:softHyphen/>
        <w:t xml:space="preserve">tain contingent and conjectural elements, call for a response of prudential assent in the sure knowledge that magisterial decisions, even if they are not guaranteed by the charism of infallibility, are not without divine assistance and call for the adherence of the faithful. For details, see </w:t>
      </w:r>
      <w:r>
        <w:rPr>
          <w:rFonts w:ascii="Garamond" w:eastAsia="Times New Roman" w:hAnsi="Garamond"/>
          <w:i/>
          <w:color w:val="000000"/>
          <w:spacing w:val="-3"/>
          <w:sz w:val="18"/>
        </w:rPr>
        <w:t xml:space="preserve">"Donum Veritatis: </w:t>
      </w:r>
      <w:r>
        <w:rPr>
          <w:rFonts w:ascii="Garamond" w:eastAsia="Times New Roman" w:hAnsi="Garamond"/>
          <w:color w:val="000000"/>
          <w:spacing w:val="-3"/>
          <w:sz w:val="18"/>
        </w:rPr>
        <w:t xml:space="preserve">Instruction on the Ecclesial Vocation of the Theologian," </w:t>
      </w:r>
      <w:r>
        <w:rPr>
          <w:rFonts w:ascii="Garamond" w:eastAsia="Times New Roman" w:hAnsi="Garamond"/>
          <w:i/>
          <w:color w:val="000000"/>
          <w:spacing w:val="-3"/>
          <w:sz w:val="18"/>
        </w:rPr>
        <w:t xml:space="preserve">Origins </w:t>
      </w:r>
      <w:r>
        <w:rPr>
          <w:rFonts w:ascii="Garamond" w:eastAsia="Times New Roman" w:hAnsi="Garamond"/>
          <w:color w:val="000000"/>
          <w:spacing w:val="-3"/>
          <w:sz w:val="18"/>
        </w:rPr>
        <w:t xml:space="preserve">zo (1990): 117-126. Also see the comprehensive text by Avery Cardinal Dulles, S.J., </w:t>
      </w:r>
      <w:r>
        <w:rPr>
          <w:rFonts w:ascii="Garamond" w:eastAsia="Times New Roman" w:hAnsi="Garamond"/>
          <w:i/>
          <w:color w:val="000000"/>
          <w:spacing w:val="-3"/>
          <w:sz w:val="18"/>
        </w:rPr>
        <w:t xml:space="preserve">Magisterium: Teacher and Guardian of the Faith </w:t>
      </w:r>
      <w:r>
        <w:rPr>
          <w:rFonts w:ascii="Garamond" w:eastAsia="Times New Roman" w:hAnsi="Garamond"/>
          <w:color w:val="000000"/>
          <w:spacing w:val="-3"/>
          <w:sz w:val="18"/>
        </w:rPr>
        <w:t>(Naples, Fla.: Sapientia Press, 2007).</w:t>
      </w:r>
    </w:p>
    <w:p w:rsidR="000F377B" w:rsidRDefault="000F377B">
      <w:pPr>
        <w:sectPr w:rsidR="000F377B">
          <w:pgSz w:w="7920" w:h="12240"/>
          <w:pgMar w:top="520" w:right="563" w:bottom="624" w:left="1087" w:header="720" w:footer="720" w:gutter="0"/>
          <w:cols w:space="720"/>
        </w:sectPr>
      </w:pPr>
    </w:p>
    <w:p w:rsidR="000F377B" w:rsidRDefault="000F377B">
      <w:pPr>
        <w:spacing w:line="253" w:lineRule="exact"/>
        <w:ind w:left="72" w:right="72"/>
        <w:jc w:val="center"/>
        <w:textAlignment w:val="baseline"/>
        <w:rPr>
          <w:rFonts w:ascii="Garamond" w:eastAsia="Times New Roman" w:hAnsi="Garamond"/>
          <w:color w:val="000000"/>
          <w:spacing w:val="5"/>
          <w:sz w:val="21"/>
        </w:rPr>
      </w:pPr>
      <w:r>
        <w:rPr>
          <w:rFonts w:ascii="Garamond" w:eastAsia="Times New Roman" w:hAnsi="Garamond"/>
          <w:color w:val="000000"/>
          <w:spacing w:val="5"/>
          <w:sz w:val="21"/>
        </w:rPr>
        <w:t>Bioethics and the Pursuit of Beatitude</w:t>
      </w:r>
    </w:p>
    <w:p w:rsidR="000F377B" w:rsidRDefault="000F377B">
      <w:pPr>
        <w:spacing w:before="418" w:line="391" w:lineRule="exact"/>
        <w:ind w:left="72" w:right="72"/>
        <w:jc w:val="center"/>
        <w:textAlignment w:val="baseline"/>
        <w:rPr>
          <w:rFonts w:ascii="Garamond" w:eastAsia="Times New Roman" w:hAnsi="Garamond"/>
          <w:color w:val="000000"/>
          <w:sz w:val="21"/>
        </w:rPr>
      </w:pPr>
      <w:r>
        <w:rPr>
          <w:rFonts w:ascii="Garamond" w:eastAsia="Times New Roman" w:hAnsi="Garamond"/>
          <w:color w:val="000000"/>
          <w:sz w:val="21"/>
        </w:rPr>
        <w:t xml:space="preserve">The Morality of Human Action </w:t>
      </w:r>
      <w:r>
        <w:rPr>
          <w:rFonts w:ascii="Garamond" w:eastAsia="Times New Roman" w:hAnsi="Garamond"/>
          <w:color w:val="000000"/>
          <w:sz w:val="21"/>
        </w:rPr>
        <w:br/>
        <w:t>Specifying the Human Act</w:t>
      </w:r>
    </w:p>
    <w:p w:rsidR="000F377B" w:rsidRDefault="000F377B">
      <w:pPr>
        <w:spacing w:before="19" w:line="262" w:lineRule="exact"/>
        <w:ind w:left="72" w:right="72" w:firstLine="216"/>
        <w:jc w:val="both"/>
        <w:textAlignment w:val="baseline"/>
        <w:rPr>
          <w:rFonts w:ascii="Garamond" w:eastAsia="Times New Roman" w:hAnsi="Garamond"/>
          <w:color w:val="000000"/>
          <w:sz w:val="21"/>
        </w:rPr>
      </w:pPr>
      <w:r>
        <w:rPr>
          <w:rFonts w:ascii="Garamond" w:eastAsia="Times New Roman" w:hAnsi="Garamond"/>
          <w:color w:val="000000"/>
          <w:sz w:val="21"/>
        </w:rPr>
        <w:t>We now turn to another dimension of moral agency: how does one determine if human acts are good or evil? For the Catholic moral tradi</w:t>
      </w:r>
      <w:r>
        <w:rPr>
          <w:rFonts w:ascii="Garamond" w:eastAsia="Times New Roman" w:hAnsi="Garamond"/>
          <w:color w:val="000000"/>
          <w:sz w:val="21"/>
        </w:rPr>
        <w:softHyphen/>
        <w:t>tion, the morality of human acts depends upon several factors 4</w:t>
      </w:r>
      <w:r>
        <w:rPr>
          <w:rFonts w:ascii="Garamond" w:eastAsia="Times New Roman" w:hAnsi="Garamond"/>
          <w:color w:val="000000"/>
          <w:sz w:val="21"/>
          <w:vertAlign w:val="superscript"/>
        </w:rPr>
        <w:t>4</w:t>
      </w:r>
      <w:r>
        <w:rPr>
          <w:rFonts w:ascii="Garamond" w:eastAsia="Times New Roman" w:hAnsi="Garamond"/>
          <w:color w:val="000000"/>
          <w:sz w:val="21"/>
        </w:rPr>
        <w:t xml:space="preserve"> Most importantly, the acts have to be freely chosen. Acts that arise from either compulsive addiction or subconscious reflex—for example, the automatic scratching of an itch—because they are not deliberately and voluntari</w:t>
      </w:r>
      <w:r>
        <w:rPr>
          <w:rFonts w:ascii="Garamond" w:eastAsia="Times New Roman" w:hAnsi="Garamond"/>
          <w:color w:val="000000"/>
          <w:sz w:val="21"/>
        </w:rPr>
        <w:softHyphen/>
        <w:t xml:space="preserve">ly chosen, are not subject to moral analysis. We are morally accountable only for those acts that we elect to do, since it is these acts and only these freely chosen acts that shape and mold us as human beings. Once freely chosen, however, every human act is either good or evil. Its being good or evil depends upon the three sources of morality that the Catholic moral tradition calls the </w:t>
      </w:r>
      <w:r>
        <w:rPr>
          <w:rFonts w:ascii="Garamond" w:eastAsia="Times New Roman" w:hAnsi="Garamond"/>
          <w:i/>
          <w:color w:val="000000"/>
          <w:sz w:val="18"/>
        </w:rPr>
        <w:t xml:space="preserve">object, </w:t>
      </w:r>
      <w:r>
        <w:rPr>
          <w:rFonts w:ascii="Garamond" w:eastAsia="Times New Roman" w:hAnsi="Garamond"/>
          <w:color w:val="000000"/>
          <w:sz w:val="21"/>
        </w:rPr>
        <w:t xml:space="preserve">the </w:t>
      </w:r>
      <w:r>
        <w:rPr>
          <w:rFonts w:ascii="Garamond" w:eastAsia="Times New Roman" w:hAnsi="Garamond"/>
          <w:i/>
          <w:color w:val="000000"/>
          <w:sz w:val="18"/>
        </w:rPr>
        <w:t xml:space="preserve">intention, </w:t>
      </w:r>
      <w:r>
        <w:rPr>
          <w:rFonts w:ascii="Garamond" w:eastAsia="Times New Roman" w:hAnsi="Garamond"/>
          <w:color w:val="000000"/>
          <w:sz w:val="21"/>
        </w:rPr>
        <w:t xml:space="preserve">and the </w:t>
      </w:r>
      <w:r>
        <w:rPr>
          <w:rFonts w:ascii="Garamond" w:eastAsia="Times New Roman" w:hAnsi="Garamond"/>
          <w:i/>
          <w:color w:val="000000"/>
          <w:sz w:val="18"/>
        </w:rPr>
        <w:t xml:space="preserve">circumstances </w:t>
      </w:r>
      <w:r>
        <w:rPr>
          <w:rFonts w:ascii="Garamond" w:eastAsia="Times New Roman" w:hAnsi="Garamond"/>
          <w:color w:val="000000"/>
          <w:sz w:val="21"/>
        </w:rPr>
        <w:t>of the act.</w:t>
      </w:r>
      <w:r>
        <w:rPr>
          <w:rFonts w:ascii="Garamond" w:eastAsia="Times New Roman" w:hAnsi="Garamond"/>
          <w:color w:val="000000"/>
          <w:sz w:val="21"/>
          <w:vertAlign w:val="superscript"/>
        </w:rPr>
        <w:t>45</w:t>
      </w:r>
    </w:p>
    <w:p w:rsidR="000F377B" w:rsidRDefault="000F377B">
      <w:pPr>
        <w:spacing w:line="260" w:lineRule="exact"/>
        <w:ind w:left="72" w:right="72" w:firstLine="216"/>
        <w:jc w:val="both"/>
        <w:textAlignment w:val="baseline"/>
        <w:rPr>
          <w:rFonts w:ascii="Garamond" w:eastAsia="Times New Roman" w:hAnsi="Garamond"/>
          <w:color w:val="000000"/>
          <w:spacing w:val="1"/>
          <w:sz w:val="21"/>
        </w:rPr>
      </w:pPr>
      <w:r>
        <w:rPr>
          <w:rFonts w:ascii="Garamond" w:eastAsia="Times New Roman" w:hAnsi="Garamond"/>
          <w:color w:val="000000"/>
          <w:spacing w:val="1"/>
          <w:sz w:val="21"/>
        </w:rPr>
        <w:t xml:space="preserve">The </w:t>
      </w:r>
      <w:r>
        <w:rPr>
          <w:rFonts w:ascii="Garamond" w:eastAsia="Times New Roman" w:hAnsi="Garamond"/>
          <w:i/>
          <w:color w:val="000000"/>
          <w:spacing w:val="1"/>
          <w:sz w:val="18"/>
        </w:rPr>
        <w:t xml:space="preserve">object </w:t>
      </w:r>
      <w:r>
        <w:rPr>
          <w:rFonts w:ascii="Garamond" w:eastAsia="Times New Roman" w:hAnsi="Garamond"/>
          <w:color w:val="000000"/>
          <w:spacing w:val="1"/>
          <w:sz w:val="21"/>
        </w:rPr>
        <w:t>of the act specifies the act. For St. Thomas Aquinas, the ob</w:t>
      </w:r>
      <w:r>
        <w:rPr>
          <w:rFonts w:ascii="Garamond" w:eastAsia="Times New Roman" w:hAnsi="Garamond"/>
          <w:color w:val="000000"/>
          <w:spacing w:val="1"/>
          <w:sz w:val="21"/>
        </w:rPr>
        <w:softHyphen/>
        <w:t>ject is what the act is about relative to reason. It is the answer to the ques</w:t>
      </w:r>
      <w:r>
        <w:rPr>
          <w:rFonts w:ascii="Garamond" w:eastAsia="Times New Roman" w:hAnsi="Garamond"/>
          <w:color w:val="000000"/>
          <w:spacing w:val="1"/>
          <w:sz w:val="21"/>
        </w:rPr>
        <w:softHyphen/>
        <w:t>tions: What is being done? What proximate good, real or apparent, is be</w:t>
      </w:r>
      <w:r>
        <w:rPr>
          <w:rFonts w:ascii="Garamond" w:eastAsia="Times New Roman" w:hAnsi="Garamond"/>
          <w:color w:val="000000"/>
          <w:spacing w:val="1"/>
          <w:sz w:val="21"/>
        </w:rPr>
        <w:softHyphen/>
        <w:t xml:space="preserve">ing desired by the acting person? The object is intimately related to the means chosen by the human agent during the decision stage of his act. Note that here we are dealing with the moral order. Thus, when we speak about the object of an act, we are speaking about the </w:t>
      </w:r>
      <w:r>
        <w:rPr>
          <w:rFonts w:ascii="Garamond" w:eastAsia="Times New Roman" w:hAnsi="Garamond"/>
          <w:i/>
          <w:color w:val="000000"/>
          <w:spacing w:val="1"/>
          <w:sz w:val="18"/>
        </w:rPr>
        <w:t xml:space="preserve">moral </w:t>
      </w:r>
      <w:r>
        <w:rPr>
          <w:rFonts w:ascii="Garamond" w:eastAsia="Times New Roman" w:hAnsi="Garamond"/>
          <w:color w:val="000000"/>
          <w:spacing w:val="1"/>
          <w:sz w:val="21"/>
        </w:rPr>
        <w:t xml:space="preserve">object and not merely the physical object of that act. To put it in the words of Blessed John Paul II: </w:t>
      </w:r>
      <w:r>
        <w:rPr>
          <w:rFonts w:ascii="Garamond" w:eastAsia="Times New Roman" w:hAnsi="Garamond"/>
          <w:i/>
          <w:color w:val="000000"/>
          <w:spacing w:val="1"/>
          <w:sz w:val="18"/>
        </w:rPr>
        <w:t>"The object of the act of willing is in fact a freely chosen kind of behav</w:t>
      </w:r>
      <w:r>
        <w:rPr>
          <w:rFonts w:ascii="Garamond" w:eastAsia="Times New Roman" w:hAnsi="Garamond"/>
          <w:i/>
          <w:color w:val="000000"/>
          <w:spacing w:val="1"/>
          <w:sz w:val="18"/>
        </w:rPr>
        <w:softHyphen/>
        <w:t xml:space="preserve">ior.... </w:t>
      </w:r>
      <w:r>
        <w:rPr>
          <w:rFonts w:ascii="Garamond" w:eastAsia="Times New Roman" w:hAnsi="Garamond"/>
          <w:color w:val="000000"/>
          <w:spacing w:val="1"/>
          <w:sz w:val="21"/>
        </w:rPr>
        <w:t>By the object of a given moral act, then, one cannot mean a pro</w:t>
      </w:r>
      <w:r>
        <w:rPr>
          <w:rFonts w:ascii="Garamond" w:eastAsia="Times New Roman" w:hAnsi="Garamond"/>
          <w:color w:val="000000"/>
          <w:spacing w:val="1"/>
          <w:sz w:val="21"/>
        </w:rPr>
        <w:softHyphen/>
        <w:t>cess or an event of the merely physical order, to be assessed on the basis of its ability to bring about a given state of affairs in the outside world. Rather, that object is the proximate end of a deliberate decision which</w:t>
      </w:r>
    </w:p>
    <w:p w:rsidR="000F377B" w:rsidRDefault="000F377B">
      <w:pPr>
        <w:spacing w:before="211" w:line="215" w:lineRule="exact"/>
        <w:ind w:left="72" w:right="72" w:firstLine="216"/>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 xml:space="preserve">44• </w:t>
      </w:r>
      <w:r>
        <w:rPr>
          <w:rFonts w:ascii="Garamond" w:eastAsia="Times New Roman" w:hAnsi="Garamond"/>
          <w:color w:val="000000"/>
          <w:spacing w:val="-3"/>
          <w:sz w:val="18"/>
        </w:rPr>
        <w:t>Specifying or describing human action is an essential—and controversial—task in contemporary moral theology. For further discussion of the moral structure of hu</w:t>
      </w:r>
      <w:r>
        <w:rPr>
          <w:rFonts w:ascii="Garamond" w:eastAsia="Times New Roman" w:hAnsi="Garamond"/>
          <w:color w:val="000000"/>
          <w:spacing w:val="-3"/>
          <w:sz w:val="18"/>
        </w:rPr>
        <w:softHyphen/>
        <w:t xml:space="preserve">man acts, see Ralph McInerny, </w:t>
      </w:r>
      <w:r>
        <w:rPr>
          <w:rFonts w:ascii="Garamond" w:eastAsia="Times New Roman" w:hAnsi="Garamond"/>
          <w:i/>
          <w:color w:val="000000"/>
          <w:spacing w:val="-3"/>
          <w:sz w:val="18"/>
        </w:rPr>
        <w:t xml:space="preserve">Aquinas on Human Action </w:t>
      </w:r>
      <w:r>
        <w:rPr>
          <w:rFonts w:ascii="Garamond" w:eastAsia="Times New Roman" w:hAnsi="Garamond"/>
          <w:color w:val="000000"/>
          <w:spacing w:val="-3"/>
          <w:sz w:val="18"/>
        </w:rPr>
        <w:t>(Washington, D.C.: The Catho</w:t>
      </w:r>
      <w:r>
        <w:rPr>
          <w:rFonts w:ascii="Garamond" w:eastAsia="Times New Roman" w:hAnsi="Garamond"/>
          <w:color w:val="000000"/>
          <w:spacing w:val="-3"/>
          <w:sz w:val="18"/>
        </w:rPr>
        <w:softHyphen/>
        <w:t xml:space="preserve">lic University of America Press, 1992); Steven A. Long, </w:t>
      </w:r>
      <w:r>
        <w:rPr>
          <w:rFonts w:ascii="Garamond" w:eastAsia="Times New Roman" w:hAnsi="Garamond"/>
          <w:i/>
          <w:color w:val="000000"/>
          <w:spacing w:val="-3"/>
          <w:sz w:val="18"/>
        </w:rPr>
        <w:t xml:space="preserve">The Teleological Grammar of the Moral Act </w:t>
      </w:r>
      <w:r>
        <w:rPr>
          <w:rFonts w:ascii="Garamond" w:eastAsia="Times New Roman" w:hAnsi="Garamond"/>
          <w:color w:val="000000"/>
          <w:spacing w:val="-3"/>
          <w:sz w:val="18"/>
        </w:rPr>
        <w:t xml:space="preserve">(Naples, Fla.: Sapientia Press, 2007); Joseph </w:t>
      </w:r>
      <w:r>
        <w:rPr>
          <w:rFonts w:ascii="Garamond" w:eastAsia="Times New Roman" w:hAnsi="Garamond"/>
          <w:color w:val="000000"/>
          <w:spacing w:val="-3"/>
          <w:sz w:val="18"/>
          <w:lang w:val="de-DE"/>
        </w:rPr>
        <w:t xml:space="preserve">Pilsner, </w:t>
      </w:r>
      <w:r>
        <w:rPr>
          <w:rFonts w:ascii="Garamond" w:eastAsia="Times New Roman" w:hAnsi="Garamond"/>
          <w:i/>
          <w:color w:val="000000"/>
          <w:spacing w:val="-3"/>
          <w:sz w:val="18"/>
        </w:rPr>
        <w:t xml:space="preserve">The Specification of Human Actions in St. Thomas Aquinas </w:t>
      </w:r>
      <w:r>
        <w:rPr>
          <w:rFonts w:ascii="Garamond" w:eastAsia="Times New Roman" w:hAnsi="Garamond"/>
          <w:color w:val="000000"/>
          <w:spacing w:val="-3"/>
          <w:sz w:val="18"/>
        </w:rPr>
        <w:t xml:space="preserve">(Oxford: Oxford University Press, 2006); and Steven J. Jensen, </w:t>
      </w:r>
      <w:r>
        <w:rPr>
          <w:rFonts w:ascii="Garamond" w:eastAsia="Times New Roman" w:hAnsi="Garamond"/>
          <w:i/>
          <w:color w:val="000000"/>
          <w:spacing w:val="-3"/>
          <w:sz w:val="18"/>
        </w:rPr>
        <w:t xml:space="preserve">Good and Evil Actions </w:t>
      </w:r>
      <w:r>
        <w:rPr>
          <w:rFonts w:ascii="Garamond" w:eastAsia="Times New Roman" w:hAnsi="Garamond"/>
          <w:color w:val="000000"/>
          <w:spacing w:val="-3"/>
          <w:sz w:val="18"/>
        </w:rPr>
        <w:t xml:space="preserve">(Washington, D.C.: The Catholic University of America Press, 2010). Also see the </w:t>
      </w:r>
      <w:r>
        <w:rPr>
          <w:rFonts w:ascii="Garamond" w:eastAsia="Times New Roman" w:hAnsi="Garamond"/>
          <w:i/>
          <w:color w:val="000000"/>
          <w:spacing w:val="-3"/>
          <w:sz w:val="18"/>
        </w:rPr>
        <w:t xml:space="preserve">Catechism of the Catholic Church, </w:t>
      </w:r>
      <w:r>
        <w:rPr>
          <w:rFonts w:ascii="Garamond" w:eastAsia="Times New Roman" w:hAnsi="Garamond"/>
          <w:color w:val="000000"/>
          <w:spacing w:val="-3"/>
          <w:sz w:val="18"/>
        </w:rPr>
        <w:t>nos. 1749</w:t>
      </w:r>
      <w:r>
        <w:rPr>
          <w:rFonts w:ascii="Garamond" w:eastAsia="Times New Roman" w:hAnsi="Garamond"/>
          <w:color w:val="000000"/>
          <w:spacing w:val="-3"/>
          <w:sz w:val="18"/>
          <w:vertAlign w:val="superscript"/>
        </w:rPr>
        <w:t>-</w:t>
      </w:r>
      <w:r>
        <w:rPr>
          <w:rFonts w:ascii="Garamond" w:eastAsia="Times New Roman" w:hAnsi="Garamond"/>
          <w:color w:val="000000"/>
          <w:spacing w:val="-3"/>
          <w:sz w:val="18"/>
        </w:rPr>
        <w:t>17</w:t>
      </w:r>
      <w:r>
        <w:rPr>
          <w:rFonts w:ascii="Garamond" w:eastAsia="Times New Roman" w:hAnsi="Garamond"/>
          <w:color w:val="000000"/>
          <w:spacing w:val="-3"/>
          <w:sz w:val="18"/>
          <w:vertAlign w:val="superscript"/>
        </w:rPr>
        <w:t>61</w:t>
      </w:r>
      <w:r>
        <w:rPr>
          <w:rFonts w:ascii="Garamond" w:eastAsia="Times New Roman" w:hAnsi="Garamond"/>
          <w:color w:val="000000"/>
          <w:spacing w:val="-3"/>
          <w:sz w:val="18"/>
        </w:rPr>
        <w:t>.</w:t>
      </w:r>
    </w:p>
    <w:p w:rsidR="000F377B" w:rsidRDefault="000F377B">
      <w:pPr>
        <w:spacing w:line="219"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45. On finding goodness in objects, intentions, and circumstances, see Cessario, </w:t>
      </w:r>
      <w:r>
        <w:rPr>
          <w:rFonts w:ascii="Garamond" w:eastAsia="Times New Roman" w:hAnsi="Garamond"/>
          <w:i/>
          <w:color w:val="000000"/>
          <w:sz w:val="18"/>
        </w:rPr>
        <w:t>In</w:t>
      </w:r>
      <w:r>
        <w:rPr>
          <w:rFonts w:ascii="Garamond" w:eastAsia="Times New Roman" w:hAnsi="Garamond"/>
          <w:i/>
          <w:color w:val="000000"/>
          <w:sz w:val="18"/>
        </w:rPr>
        <w:softHyphen/>
        <w:t xml:space="preserve">troduction to Moral Theology, </w:t>
      </w:r>
      <w:r>
        <w:rPr>
          <w:rFonts w:ascii="Garamond" w:eastAsia="Times New Roman" w:hAnsi="Garamond"/>
          <w:color w:val="000000"/>
          <w:sz w:val="18"/>
        </w:rPr>
        <w:t>149</w:t>
      </w:r>
      <w:r>
        <w:rPr>
          <w:rFonts w:ascii="Garamond" w:eastAsia="Times New Roman" w:hAnsi="Garamond"/>
          <w:color w:val="000000"/>
          <w:sz w:val="21"/>
        </w:rPr>
        <w:t>-</w:t>
      </w:r>
      <w:r>
        <w:rPr>
          <w:rFonts w:ascii="Garamond" w:eastAsia="Times New Roman" w:hAnsi="Garamond"/>
          <w:color w:val="000000"/>
          <w:sz w:val="18"/>
        </w:rPr>
        <w:t xml:space="preserve">191; and Ralph McInerny, </w:t>
      </w:r>
      <w:r>
        <w:rPr>
          <w:rFonts w:ascii="Garamond" w:eastAsia="Times New Roman" w:hAnsi="Garamond"/>
          <w:i/>
          <w:color w:val="000000"/>
          <w:sz w:val="18"/>
        </w:rPr>
        <w:t xml:space="preserve">Ethica Thomistica, </w:t>
      </w:r>
      <w:r>
        <w:rPr>
          <w:rFonts w:ascii="Garamond" w:eastAsia="Times New Roman" w:hAnsi="Garamond"/>
          <w:color w:val="000000"/>
          <w:sz w:val="18"/>
        </w:rPr>
        <w:t>rev. ed. (Wash</w:t>
      </w:r>
      <w:r>
        <w:rPr>
          <w:rFonts w:ascii="Garamond" w:eastAsia="Times New Roman" w:hAnsi="Garamond"/>
          <w:color w:val="000000"/>
          <w:sz w:val="18"/>
        </w:rPr>
        <w:softHyphen/>
        <w:t xml:space="preserve">ington, D.C.: The Catholic University of America Press, 1997), </w:t>
      </w:r>
      <w:r>
        <w:rPr>
          <w:rFonts w:ascii="Garamond" w:eastAsia="Times New Roman" w:hAnsi="Garamond"/>
          <w:color w:val="000000"/>
          <w:sz w:val="21"/>
        </w:rPr>
        <w:t>77-89.</w:t>
      </w:r>
    </w:p>
    <w:p w:rsidR="000F377B" w:rsidRDefault="000F377B">
      <w:pPr>
        <w:sectPr w:rsidR="000F377B">
          <w:pgSz w:w="7920" w:h="12240"/>
          <w:pgMar w:top="520" w:right="1063" w:bottom="664" w:left="587" w:header="720" w:footer="720" w:gutter="0"/>
          <w:cols w:space="720"/>
        </w:sectPr>
      </w:pPr>
    </w:p>
    <w:p w:rsidR="000F377B" w:rsidRDefault="000F377B">
      <w:pPr>
        <w:spacing w:line="258" w:lineRule="exact"/>
        <w:jc w:val="center"/>
        <w:textAlignment w:val="baseline"/>
        <w:rPr>
          <w:rFonts w:ascii="Garamond" w:eastAsia="Times New Roman" w:hAnsi="Garamond"/>
          <w:color w:val="000000"/>
          <w:spacing w:val="2"/>
        </w:rPr>
      </w:pPr>
      <w:r>
        <w:rPr>
          <w:rFonts w:ascii="Garamond" w:eastAsia="Times New Roman" w:hAnsi="Garamond"/>
          <w:color w:val="000000"/>
          <w:spacing w:val="2"/>
        </w:rPr>
        <w:t>Bioethics and the Pursuit of Beatitude</w:t>
      </w:r>
    </w:p>
    <w:p w:rsidR="000F377B" w:rsidRDefault="000F377B">
      <w:pPr>
        <w:spacing w:before="348" w:line="258" w:lineRule="exact"/>
        <w:jc w:val="both"/>
        <w:textAlignment w:val="baseline"/>
        <w:rPr>
          <w:rFonts w:ascii="Garamond" w:eastAsia="Times New Roman" w:hAnsi="Garamond"/>
          <w:color w:val="000000"/>
        </w:rPr>
      </w:pPr>
      <w:r>
        <w:rPr>
          <w:rFonts w:ascii="Garamond" w:eastAsia="Times New Roman" w:hAnsi="Garamond"/>
          <w:color w:val="000000"/>
        </w:rPr>
        <w:t>determines the act of willing on the part of the acting person."</w:t>
      </w:r>
      <w:r>
        <w:rPr>
          <w:rFonts w:ascii="Garamond" w:eastAsia="Times New Roman" w:hAnsi="Garamond"/>
          <w:color w:val="000000"/>
          <w:vertAlign w:val="superscript"/>
        </w:rPr>
        <w:t>46</w:t>
      </w:r>
      <w:r>
        <w:rPr>
          <w:rFonts w:ascii="Garamond" w:eastAsia="Times New Roman" w:hAnsi="Garamond"/>
          <w:color w:val="000000"/>
        </w:rPr>
        <w:t xml:space="preserve"> Thus the object of an act is the specific kind of action chosen by the acting in</w:t>
      </w:r>
      <w:r>
        <w:rPr>
          <w:rFonts w:ascii="Garamond" w:eastAsia="Times New Roman" w:hAnsi="Garamond"/>
          <w:color w:val="000000"/>
        </w:rPr>
        <w:softHyphen/>
        <w:t>dividual, described in morally significant terms 4</w:t>
      </w:r>
      <w:r>
        <w:rPr>
          <w:rFonts w:ascii="Garamond" w:eastAsia="Times New Roman" w:hAnsi="Garamond"/>
          <w:color w:val="000000"/>
          <w:vertAlign w:val="superscript"/>
        </w:rPr>
        <w:t>7</w:t>
      </w:r>
      <w:r>
        <w:rPr>
          <w:rFonts w:ascii="Garamond" w:eastAsia="Times New Roman" w:hAnsi="Garamond"/>
          <w:color w:val="000000"/>
        </w:rPr>
        <w:t xml:space="preserve"> Therefore, if someone chooses to shoot an assailant, the object is not the physical act of shoot</w:t>
      </w:r>
      <w:r>
        <w:rPr>
          <w:rFonts w:ascii="Garamond" w:eastAsia="Times New Roman" w:hAnsi="Garamond"/>
          <w:color w:val="000000"/>
        </w:rPr>
        <w:softHyphen/>
        <w:t>ing itself. Rather, the moral object can either be the shooting to incapac</w:t>
      </w:r>
      <w:r>
        <w:rPr>
          <w:rFonts w:ascii="Garamond" w:eastAsia="Times New Roman" w:hAnsi="Garamond"/>
          <w:color w:val="000000"/>
        </w:rPr>
        <w:softHyphen/>
        <w:t>itate an unjust aggressor or the shooting to maliciously kill the attack-</w:t>
      </w:r>
    </w:p>
    <w:p w:rsidR="000F377B" w:rsidRDefault="000F377B">
      <w:pPr>
        <w:numPr>
          <w:ilvl w:val="0"/>
          <w:numId w:val="10"/>
        </w:numPr>
        <w:tabs>
          <w:tab w:val="clear" w:pos="288"/>
          <w:tab w:val="left" w:pos="576"/>
        </w:tabs>
        <w:spacing w:before="346" w:line="211"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John Paul II, </w:t>
      </w:r>
      <w:r>
        <w:rPr>
          <w:rFonts w:ascii="Garamond" w:eastAsia="Times New Roman" w:hAnsi="Garamond"/>
          <w:i/>
          <w:color w:val="000000"/>
          <w:sz w:val="18"/>
        </w:rPr>
        <w:t xml:space="preserve">Veritatis splendor, </w:t>
      </w:r>
      <w:r>
        <w:rPr>
          <w:rFonts w:ascii="Garamond" w:eastAsia="Times New Roman" w:hAnsi="Garamond"/>
          <w:color w:val="000000"/>
          <w:sz w:val="18"/>
        </w:rPr>
        <w:t>no. 78 (original emphasis). Much of the controversy in contemporary Catholic moral theology can be traced to disagreements regarding the proper description of the objects of human acts. Richard McCormick, S.J., and other revisionist moral theologians who have used a proportionalist approach to moral analy</w:t>
      </w:r>
      <w:r>
        <w:rPr>
          <w:rFonts w:ascii="Garamond" w:eastAsia="Times New Roman" w:hAnsi="Garamond"/>
          <w:color w:val="000000"/>
          <w:sz w:val="18"/>
        </w:rPr>
        <w:softHyphen/>
        <w:t xml:space="preserve">sis have concluded that talking about the "objects" of moral action is not helpful and should be abandoned. They argue that it is impossible to distinguish the object of an action from further intentions for the sake of which the acting person is choosing to act. In response, Martin Rhonheimer, quoting </w:t>
      </w:r>
      <w:r>
        <w:rPr>
          <w:rFonts w:ascii="Garamond" w:eastAsia="Times New Roman" w:hAnsi="Garamond"/>
          <w:i/>
          <w:color w:val="000000"/>
          <w:sz w:val="18"/>
        </w:rPr>
        <w:t xml:space="preserve">Veritatis splendor, </w:t>
      </w:r>
      <w:r>
        <w:rPr>
          <w:rFonts w:ascii="Garamond" w:eastAsia="Times New Roman" w:hAnsi="Garamond"/>
          <w:color w:val="000000"/>
          <w:sz w:val="18"/>
        </w:rPr>
        <w:t xml:space="preserve">has pointed out that we can distinguish the object of an act from the intention of the acting person. Properly speaking, the object of an act is a kind of behavior </w:t>
      </w:r>
      <w:r>
        <w:rPr>
          <w:rFonts w:ascii="Garamond" w:eastAsia="Times New Roman" w:hAnsi="Garamond"/>
          <w:i/>
          <w:color w:val="000000"/>
          <w:sz w:val="18"/>
        </w:rPr>
        <w:t xml:space="preserve">insofar as it is an object of choice. </w:t>
      </w:r>
      <w:r>
        <w:rPr>
          <w:rFonts w:ascii="Garamond" w:eastAsia="Times New Roman" w:hAnsi="Garamond"/>
          <w:color w:val="000000"/>
          <w:sz w:val="18"/>
        </w:rPr>
        <w:t>It is the specific kind of action chosen by the acting individual described in morally significant terms. It is precisely what the acting person is choosing to do here and now. Therefore, when a man engages in sexual intercourse with a woman with whom he is not married, the object of his action is not simply sexual intercourse, but sexual intercourse with a woman who is not his spouse. This is what the man is choosing to do. This is the ob</w:t>
      </w:r>
      <w:r>
        <w:rPr>
          <w:rFonts w:ascii="Garamond" w:eastAsia="Times New Roman" w:hAnsi="Garamond"/>
          <w:color w:val="000000"/>
          <w:sz w:val="18"/>
        </w:rPr>
        <w:softHyphen/>
        <w:t xml:space="preserve">ject of the act we call fornication or, if he is married, adultery. For further discussion, see Martin Rhonheimer, "Intentional Actions and the Meaning of Object: A Reply to Richard McCormick," in </w:t>
      </w:r>
      <w:r>
        <w:rPr>
          <w:rFonts w:ascii="Garamond" w:eastAsia="Times New Roman" w:hAnsi="Garamond"/>
          <w:i/>
          <w:color w:val="000000"/>
          <w:sz w:val="18"/>
        </w:rPr>
        <w:t xml:space="preserve">Veritatis Splendor and the Renewal of Moral Theology, </w:t>
      </w:r>
      <w:r>
        <w:rPr>
          <w:rFonts w:ascii="Garamond" w:eastAsia="Times New Roman" w:hAnsi="Garamond"/>
          <w:color w:val="000000"/>
          <w:sz w:val="18"/>
        </w:rPr>
        <w:t xml:space="preserve">ed. J. Augustine Di Noia, O.P., and </w:t>
      </w:r>
      <w:r>
        <w:rPr>
          <w:rFonts w:ascii="Garamond" w:eastAsia="Times New Roman" w:hAnsi="Garamond"/>
          <w:color w:val="000000"/>
          <w:sz w:val="18"/>
          <w:lang w:val="de-DE"/>
        </w:rPr>
        <w:t xml:space="preserve">Romanus </w:t>
      </w:r>
      <w:r>
        <w:rPr>
          <w:rFonts w:ascii="Garamond" w:eastAsia="Times New Roman" w:hAnsi="Garamond"/>
          <w:color w:val="000000"/>
          <w:sz w:val="18"/>
        </w:rPr>
        <w:t xml:space="preserve">Cessario, O.P., 241-268 (Huntington, Ind.: Our Sunday Visitor Press, </w:t>
      </w:r>
      <w:r>
        <w:rPr>
          <w:rFonts w:ascii="Garamond" w:eastAsia="Times New Roman" w:hAnsi="Garamond"/>
          <w:color w:val="000000"/>
          <w:sz w:val="18"/>
          <w:vertAlign w:val="superscript"/>
        </w:rPr>
        <w:t>1</w:t>
      </w:r>
      <w:r>
        <w:rPr>
          <w:rFonts w:ascii="Garamond" w:eastAsia="Times New Roman" w:hAnsi="Garamond"/>
          <w:color w:val="000000"/>
          <w:sz w:val="18"/>
        </w:rPr>
        <w:t xml:space="preserve">990. Rhonheimer's essay was written in response to the essay by Richard McCormick, S.J.: 'Some Early Reactions to </w:t>
      </w:r>
      <w:r>
        <w:rPr>
          <w:rFonts w:ascii="Garamond" w:eastAsia="Times New Roman" w:hAnsi="Garamond"/>
          <w:i/>
          <w:color w:val="000000"/>
          <w:sz w:val="18"/>
        </w:rPr>
        <w:t xml:space="preserve">Veritatis splendor," Theological Studies </w:t>
      </w:r>
      <w:r>
        <w:rPr>
          <w:rFonts w:ascii="Garamond" w:eastAsia="Times New Roman" w:hAnsi="Garamond"/>
          <w:color w:val="000000"/>
          <w:sz w:val="18"/>
        </w:rPr>
        <w:t>55 (</w:t>
      </w:r>
      <w:r>
        <w:rPr>
          <w:rFonts w:ascii="Garamond" w:eastAsia="Times New Roman" w:hAnsi="Garamond"/>
          <w:color w:val="000000"/>
          <w:sz w:val="18"/>
          <w:vertAlign w:val="superscript"/>
        </w:rPr>
        <w:t>1</w:t>
      </w:r>
      <w:r>
        <w:rPr>
          <w:rFonts w:ascii="Garamond" w:eastAsia="Times New Roman" w:hAnsi="Garamond"/>
          <w:color w:val="000000"/>
          <w:sz w:val="18"/>
        </w:rPr>
        <w:t xml:space="preserve">994): 481-506. Also see the insightful essay by </w:t>
      </w:r>
      <w:r>
        <w:rPr>
          <w:rFonts w:ascii="Garamond" w:eastAsia="Times New Roman" w:hAnsi="Garamond"/>
          <w:color w:val="000000"/>
          <w:sz w:val="18"/>
          <w:lang w:val="fr-FR"/>
        </w:rPr>
        <w:t xml:space="preserve">Servais </w:t>
      </w:r>
      <w:r>
        <w:rPr>
          <w:rFonts w:ascii="Garamond" w:eastAsia="Times New Roman" w:hAnsi="Garamond"/>
          <w:color w:val="000000"/>
          <w:sz w:val="18"/>
        </w:rPr>
        <w:t>Pinckaers, O.P.: "Revisionist Under</w:t>
      </w:r>
      <w:r>
        <w:rPr>
          <w:rFonts w:ascii="Garamond" w:eastAsia="Times New Roman" w:hAnsi="Garamond"/>
          <w:color w:val="000000"/>
          <w:sz w:val="18"/>
        </w:rPr>
        <w:softHyphen/>
        <w:t xml:space="preserve">standings of Actions in the Wake of Vatican II," in </w:t>
      </w:r>
      <w:r>
        <w:rPr>
          <w:rFonts w:ascii="Garamond" w:eastAsia="Times New Roman" w:hAnsi="Garamond"/>
          <w:i/>
          <w:color w:val="000000"/>
          <w:sz w:val="18"/>
        </w:rPr>
        <w:t xml:space="preserve">The Pinckaers Reader, </w:t>
      </w:r>
      <w:r>
        <w:rPr>
          <w:rFonts w:ascii="Garamond" w:eastAsia="Times New Roman" w:hAnsi="Garamond"/>
          <w:color w:val="000000"/>
          <w:sz w:val="18"/>
        </w:rPr>
        <w:t>ed. John Berk</w:t>
      </w:r>
      <w:r>
        <w:rPr>
          <w:rFonts w:ascii="Garamond" w:eastAsia="Times New Roman" w:hAnsi="Garamond"/>
          <w:color w:val="000000"/>
          <w:sz w:val="18"/>
        </w:rPr>
        <w:softHyphen/>
        <w:t>man and Craig Steven Titus, 236-270 (Washington, D.C.: The Catholic University of America Press, zoos).</w:t>
      </w:r>
    </w:p>
    <w:p w:rsidR="000F377B" w:rsidRDefault="000F377B">
      <w:pPr>
        <w:numPr>
          <w:ilvl w:val="0"/>
          <w:numId w:val="10"/>
        </w:numPr>
        <w:tabs>
          <w:tab w:val="clear" w:pos="288"/>
          <w:tab w:val="left" w:pos="576"/>
        </w:tabs>
        <w:spacing w:before="70" w:line="211"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Catholic moralists have also proposed that objects of acts correspond not to freely chosen behaviors, but to physical things, </w:t>
      </w:r>
      <w:r>
        <w:rPr>
          <w:rFonts w:ascii="Garamond" w:eastAsia="Times New Roman" w:hAnsi="Garamond"/>
          <w:i/>
          <w:color w:val="000000"/>
          <w:sz w:val="18"/>
          <w:lang w:val="es-ES"/>
        </w:rPr>
        <w:t xml:space="preserve">res </w:t>
      </w:r>
      <w:r>
        <w:rPr>
          <w:rFonts w:ascii="Garamond" w:eastAsia="Times New Roman" w:hAnsi="Garamond"/>
          <w:color w:val="000000"/>
          <w:sz w:val="18"/>
        </w:rPr>
        <w:t xml:space="preserve">in Latin. For instance, as St. Thomas Aquinas explained, there are actions whose objects are "things" beyond counting. The object of simony is the spiritual thing that is bought and sold </w:t>
      </w:r>
      <w:r>
        <w:rPr>
          <w:rFonts w:ascii="Garamond" w:eastAsia="Times New Roman" w:hAnsi="Garamond"/>
          <w:i/>
          <w:color w:val="000000"/>
          <w:sz w:val="18"/>
          <w:lang w:val="fr-FR"/>
        </w:rPr>
        <w:t xml:space="preserve">(ST, </w:t>
      </w:r>
      <w:r>
        <w:rPr>
          <w:rFonts w:ascii="Garamond" w:eastAsia="Times New Roman" w:hAnsi="Garamond"/>
          <w:color w:val="000000"/>
          <w:sz w:val="18"/>
        </w:rPr>
        <w:t xml:space="preserve">IIa-IIae, 100.1) while the object of teaching is twofold: the subject matter and the students </w:t>
      </w:r>
      <w:r>
        <w:rPr>
          <w:rFonts w:ascii="Garamond" w:eastAsia="Times New Roman" w:hAnsi="Garamond"/>
          <w:i/>
          <w:color w:val="000000"/>
          <w:sz w:val="18"/>
          <w:lang w:val="fr-FR"/>
        </w:rPr>
        <w:t xml:space="preserve">(ST, </w:t>
      </w:r>
      <w:r>
        <w:rPr>
          <w:rFonts w:ascii="Garamond" w:eastAsia="Times New Roman" w:hAnsi="Garamond"/>
          <w:color w:val="000000"/>
          <w:sz w:val="18"/>
        </w:rPr>
        <w:t>IIa-IIae, 181.</w:t>
      </w:r>
      <w:r>
        <w:rPr>
          <w:rFonts w:ascii="Garamond" w:eastAsia="Times New Roman" w:hAnsi="Garamond"/>
          <w:color w:val="000000"/>
          <w:sz w:val="18"/>
          <w:vertAlign w:val="subscript"/>
        </w:rPr>
        <w:t>3</w:t>
      </w:r>
      <w:r>
        <w:rPr>
          <w:rFonts w:ascii="Garamond" w:eastAsia="Times New Roman" w:hAnsi="Garamond"/>
          <w:color w:val="000000"/>
          <w:sz w:val="18"/>
        </w:rPr>
        <w:t>). However, as Stephen Brock has convincingly argued, both formulations of what consti</w:t>
      </w:r>
      <w:r>
        <w:rPr>
          <w:rFonts w:ascii="Garamond" w:eastAsia="Times New Roman" w:hAnsi="Garamond"/>
          <w:color w:val="000000"/>
          <w:sz w:val="18"/>
        </w:rPr>
        <w:softHyphen/>
        <w:t>tutes the object of a human act are reasonable and are not mutually exclusive. In certain cases, some actions will involve moral objects that are things, while others will have ob</w:t>
      </w:r>
      <w:r>
        <w:rPr>
          <w:rFonts w:ascii="Garamond" w:eastAsia="Times New Roman" w:hAnsi="Garamond"/>
          <w:color w:val="000000"/>
          <w:sz w:val="18"/>
        </w:rPr>
        <w:softHyphen/>
        <w:t>jects involving behaviors by which the things are either made or used or changed. It is clear, for example, that an act of choosing a tie could also be specified by a moral ob</w:t>
      </w:r>
      <w:r>
        <w:rPr>
          <w:rFonts w:ascii="Garamond" w:eastAsia="Times New Roman" w:hAnsi="Garamond"/>
          <w:color w:val="000000"/>
          <w:sz w:val="18"/>
        </w:rPr>
        <w:softHyphen/>
        <w:t xml:space="preserve">ject that involves choosing to wear a tie. Both objects adequately specify the action. For discussion, </w:t>
      </w:r>
      <w:r>
        <w:rPr>
          <w:rFonts w:ascii="Garamond" w:eastAsia="Times New Roman" w:hAnsi="Garamond"/>
          <w:i/>
          <w:color w:val="000000"/>
          <w:sz w:val="18"/>
        </w:rPr>
        <w:t xml:space="preserve">see </w:t>
      </w:r>
      <w:r>
        <w:rPr>
          <w:rFonts w:ascii="Garamond" w:eastAsia="Times New Roman" w:hAnsi="Garamond"/>
          <w:color w:val="000000"/>
          <w:sz w:val="18"/>
        </w:rPr>
        <w:t xml:space="preserve">Stephen L. Brock, </w:t>
      </w:r>
      <w:r>
        <w:rPr>
          <w:rFonts w:ascii="Garamond" w:eastAsia="Times New Roman" w:hAnsi="Garamond"/>
          <w:i/>
          <w:color w:val="000000"/>
          <w:sz w:val="18"/>
        </w:rPr>
        <w:t xml:space="preserve">"Veritatis Splendor §78, </w:t>
      </w:r>
      <w:r>
        <w:rPr>
          <w:rFonts w:ascii="Garamond" w:eastAsia="Times New Roman" w:hAnsi="Garamond"/>
          <w:color w:val="000000"/>
          <w:sz w:val="18"/>
        </w:rPr>
        <w:t xml:space="preserve">St. Thomas, and (Not Merely) Physical Objects of Moral Acts," </w:t>
      </w:r>
      <w:r>
        <w:rPr>
          <w:rFonts w:ascii="Garamond" w:eastAsia="Times New Roman" w:hAnsi="Garamond"/>
          <w:i/>
          <w:color w:val="000000"/>
          <w:sz w:val="18"/>
        </w:rPr>
        <w:t xml:space="preserve">Nova et Vetera </w:t>
      </w:r>
      <w:r>
        <w:rPr>
          <w:rFonts w:ascii="Garamond" w:eastAsia="Times New Roman" w:hAnsi="Garamond"/>
          <w:color w:val="000000"/>
          <w:sz w:val="18"/>
        </w:rPr>
        <w:t>6 (zoo8): 1-62.</w:t>
      </w:r>
    </w:p>
    <w:p w:rsidR="000F377B" w:rsidRDefault="000F377B">
      <w:pPr>
        <w:sectPr w:rsidR="000F377B">
          <w:pgSz w:w="7920" w:h="12240"/>
          <w:pgMar w:top="500" w:right="542" w:bottom="704" w:left="1108" w:header="720" w:footer="720" w:gutter="0"/>
          <w:cols w:space="720"/>
        </w:sectPr>
      </w:pPr>
    </w:p>
    <w:p w:rsidR="000F377B" w:rsidRDefault="000F377B">
      <w:pPr>
        <w:spacing w:line="258" w:lineRule="exact"/>
        <w:ind w:left="72" w:right="72"/>
        <w:jc w:val="center"/>
        <w:textAlignment w:val="baseline"/>
        <w:rPr>
          <w:rFonts w:eastAsia="Times New Roman"/>
          <w:color w:val="000000"/>
          <w:spacing w:val="10"/>
          <w:sz w:val="19"/>
        </w:rPr>
      </w:pPr>
      <w:r>
        <w:rPr>
          <w:rFonts w:eastAsia="Times New Roman"/>
          <w:color w:val="000000"/>
          <w:spacing w:val="10"/>
          <w:sz w:val="19"/>
        </w:rPr>
        <w:t>Bioethics and the Pursuit of Beatitude</w:t>
      </w:r>
    </w:p>
    <w:p w:rsidR="000F377B" w:rsidRDefault="000F377B">
      <w:pPr>
        <w:spacing w:before="324" w:line="261" w:lineRule="exact"/>
        <w:ind w:left="72" w:right="72"/>
        <w:jc w:val="both"/>
        <w:textAlignment w:val="baseline"/>
        <w:rPr>
          <w:rFonts w:eastAsia="Times New Roman"/>
          <w:color w:val="000000"/>
          <w:spacing w:val="8"/>
          <w:sz w:val="19"/>
          <w:lang w:val="de-DE"/>
        </w:rPr>
      </w:pPr>
      <w:r>
        <w:rPr>
          <w:rFonts w:eastAsia="Times New Roman"/>
          <w:color w:val="000000"/>
          <w:spacing w:val="8"/>
          <w:sz w:val="19"/>
          <w:lang w:val="de-DE"/>
        </w:rPr>
        <w:t xml:space="preserve">er. </w:t>
      </w:r>
      <w:r>
        <w:rPr>
          <w:rFonts w:eastAsia="Times New Roman"/>
          <w:color w:val="000000"/>
          <w:spacing w:val="8"/>
          <w:sz w:val="19"/>
        </w:rPr>
        <w:t>These are the two alternatives that the acting person could choose to specify the physical act of shooting a gun at another human being.'$ In</w:t>
      </w:r>
    </w:p>
    <w:p w:rsidR="000F377B" w:rsidRDefault="000F377B">
      <w:pPr>
        <w:spacing w:before="295" w:line="215" w:lineRule="exact"/>
        <w:ind w:left="72" w:right="72" w:firstLine="216"/>
        <w:jc w:val="both"/>
        <w:textAlignment w:val="baseline"/>
        <w:rPr>
          <w:rFonts w:eastAsia="Times New Roman"/>
          <w:b/>
          <w:color w:val="000000"/>
          <w:spacing w:val="2"/>
          <w:sz w:val="16"/>
        </w:rPr>
      </w:pPr>
      <w:r>
        <w:rPr>
          <w:rFonts w:eastAsia="Times New Roman"/>
          <w:b/>
          <w:color w:val="000000"/>
          <w:spacing w:val="2"/>
          <w:sz w:val="16"/>
        </w:rPr>
        <w:t>48. It is important to emphasize the nonarbitrary relationship between the human act as it is specified by the moral object chosen from the perspective of the acting per</w:t>
      </w:r>
      <w:r>
        <w:rPr>
          <w:rFonts w:eastAsia="Times New Roman"/>
          <w:b/>
          <w:color w:val="000000"/>
          <w:spacing w:val="2"/>
          <w:sz w:val="16"/>
        </w:rPr>
        <w:softHyphen/>
        <w:t xml:space="preserve">son and the physical structure of that act as it is, in itself, in the world. Our everyday human experience reveals that certain physical acts cannot be </w:t>
      </w:r>
      <w:r>
        <w:rPr>
          <w:rFonts w:eastAsia="Times New Roman"/>
          <w:color w:val="000000"/>
          <w:spacing w:val="2"/>
          <w:sz w:val="16"/>
        </w:rPr>
        <w:t xml:space="preserve">specified </w:t>
      </w:r>
      <w:r>
        <w:rPr>
          <w:rFonts w:eastAsia="Times New Roman"/>
          <w:b/>
          <w:color w:val="000000"/>
          <w:spacing w:val="2"/>
          <w:sz w:val="16"/>
        </w:rPr>
        <w:t>by a particu</w:t>
      </w:r>
      <w:r>
        <w:rPr>
          <w:rFonts w:eastAsia="Times New Roman"/>
          <w:b/>
          <w:color w:val="000000"/>
          <w:spacing w:val="2"/>
          <w:sz w:val="16"/>
        </w:rPr>
        <w:softHyphen/>
        <w:t xml:space="preserve">lar moral object: someone who claimed </w:t>
      </w:r>
      <w:r>
        <w:rPr>
          <w:rFonts w:eastAsia="Times New Roman"/>
          <w:color w:val="000000"/>
          <w:spacing w:val="2"/>
          <w:sz w:val="16"/>
        </w:rPr>
        <w:t xml:space="preserve">that </w:t>
      </w:r>
      <w:r>
        <w:rPr>
          <w:rFonts w:eastAsia="Times New Roman"/>
          <w:b/>
          <w:color w:val="000000"/>
          <w:spacing w:val="2"/>
          <w:sz w:val="16"/>
        </w:rPr>
        <w:t xml:space="preserve">he was maliciously killing a person when he was clapping his hands would be unintelligible, because the physical act of clapping one's hands is in itself not </w:t>
      </w:r>
      <w:r>
        <w:rPr>
          <w:rFonts w:eastAsia="Times New Roman"/>
          <w:color w:val="000000"/>
          <w:spacing w:val="2"/>
          <w:sz w:val="16"/>
        </w:rPr>
        <w:t xml:space="preserve">ordered toward the </w:t>
      </w:r>
      <w:r>
        <w:rPr>
          <w:rFonts w:eastAsia="Times New Roman"/>
          <w:b/>
          <w:color w:val="000000"/>
          <w:spacing w:val="2"/>
          <w:sz w:val="16"/>
        </w:rPr>
        <w:t xml:space="preserve">death of a </w:t>
      </w:r>
      <w:r>
        <w:rPr>
          <w:rFonts w:eastAsia="Times New Roman"/>
          <w:color w:val="000000"/>
          <w:spacing w:val="2"/>
          <w:sz w:val="16"/>
        </w:rPr>
        <w:t xml:space="preserve">person, </w:t>
      </w:r>
      <w:r>
        <w:rPr>
          <w:rFonts w:eastAsia="Times New Roman"/>
          <w:b/>
          <w:color w:val="000000"/>
          <w:spacing w:val="2"/>
          <w:sz w:val="16"/>
        </w:rPr>
        <w:t xml:space="preserve">the purpose that is sought by </w:t>
      </w:r>
      <w:r>
        <w:rPr>
          <w:rFonts w:eastAsia="Times New Roman"/>
          <w:color w:val="000000"/>
          <w:spacing w:val="2"/>
          <w:sz w:val="16"/>
        </w:rPr>
        <w:t xml:space="preserve">the human </w:t>
      </w:r>
      <w:r>
        <w:rPr>
          <w:rFonts w:eastAsia="Times New Roman"/>
          <w:b/>
          <w:color w:val="000000"/>
          <w:spacing w:val="2"/>
          <w:sz w:val="16"/>
        </w:rPr>
        <w:t xml:space="preserve">agent. Clapping </w:t>
      </w:r>
      <w:r>
        <w:rPr>
          <w:rFonts w:eastAsia="Times New Roman"/>
          <w:color w:val="000000"/>
          <w:spacing w:val="2"/>
          <w:sz w:val="16"/>
        </w:rPr>
        <w:t xml:space="preserve">one's </w:t>
      </w:r>
      <w:r>
        <w:rPr>
          <w:rFonts w:eastAsia="Times New Roman"/>
          <w:b/>
          <w:color w:val="000000"/>
          <w:spacing w:val="2"/>
          <w:sz w:val="16"/>
        </w:rPr>
        <w:t xml:space="preserve">hands does not routinely kill people. (We do not </w:t>
      </w:r>
      <w:r>
        <w:rPr>
          <w:rFonts w:eastAsia="Times New Roman"/>
          <w:color w:val="000000"/>
          <w:spacing w:val="2"/>
          <w:sz w:val="16"/>
        </w:rPr>
        <w:t xml:space="preserve">consider here </w:t>
      </w:r>
      <w:r>
        <w:rPr>
          <w:rFonts w:eastAsia="Times New Roman"/>
          <w:b/>
          <w:color w:val="000000"/>
          <w:spacing w:val="2"/>
          <w:sz w:val="16"/>
        </w:rPr>
        <w:t xml:space="preserve">the possibility that the hand clapping </w:t>
      </w:r>
      <w:r>
        <w:rPr>
          <w:rFonts w:eastAsia="Times New Roman"/>
          <w:color w:val="000000"/>
          <w:spacing w:val="2"/>
          <w:sz w:val="16"/>
        </w:rPr>
        <w:t xml:space="preserve">could </w:t>
      </w:r>
      <w:r>
        <w:rPr>
          <w:rFonts w:eastAsia="Times New Roman"/>
          <w:b/>
          <w:color w:val="000000"/>
          <w:spacing w:val="2"/>
          <w:sz w:val="16"/>
        </w:rPr>
        <w:t>be a signal for an as</w:t>
      </w:r>
      <w:r>
        <w:rPr>
          <w:rFonts w:eastAsia="Times New Roman"/>
          <w:b/>
          <w:color w:val="000000"/>
          <w:spacing w:val="2"/>
          <w:sz w:val="16"/>
        </w:rPr>
        <w:softHyphen/>
        <w:t xml:space="preserve">sassin to </w:t>
      </w:r>
      <w:r>
        <w:rPr>
          <w:rFonts w:eastAsia="Times New Roman"/>
          <w:color w:val="000000"/>
          <w:spacing w:val="2"/>
          <w:sz w:val="16"/>
        </w:rPr>
        <w:t xml:space="preserve">shoot his </w:t>
      </w:r>
      <w:r>
        <w:rPr>
          <w:rFonts w:eastAsia="Times New Roman"/>
          <w:b/>
          <w:color w:val="000000"/>
          <w:spacing w:val="2"/>
          <w:sz w:val="16"/>
        </w:rPr>
        <w:t xml:space="preserve">target.) In contrast, </w:t>
      </w:r>
      <w:r>
        <w:rPr>
          <w:rFonts w:eastAsia="Times New Roman"/>
          <w:color w:val="000000"/>
          <w:spacing w:val="2"/>
          <w:sz w:val="16"/>
        </w:rPr>
        <w:t xml:space="preserve">our </w:t>
      </w:r>
      <w:r>
        <w:rPr>
          <w:rFonts w:eastAsia="Times New Roman"/>
          <w:b/>
          <w:color w:val="000000"/>
          <w:spacing w:val="2"/>
          <w:sz w:val="16"/>
        </w:rPr>
        <w:t xml:space="preserve">moral experience also confirms that other physical acts </w:t>
      </w:r>
      <w:r>
        <w:rPr>
          <w:rFonts w:eastAsia="Times New Roman"/>
          <w:color w:val="000000"/>
          <w:spacing w:val="2"/>
          <w:sz w:val="16"/>
        </w:rPr>
        <w:t xml:space="preserve">must </w:t>
      </w:r>
      <w:r>
        <w:rPr>
          <w:rFonts w:eastAsia="Times New Roman"/>
          <w:b/>
          <w:color w:val="000000"/>
          <w:spacing w:val="2"/>
          <w:sz w:val="16"/>
        </w:rPr>
        <w:t xml:space="preserve">include a </w:t>
      </w:r>
      <w:r>
        <w:rPr>
          <w:rFonts w:eastAsia="Times New Roman"/>
          <w:color w:val="000000"/>
          <w:spacing w:val="2"/>
          <w:sz w:val="16"/>
        </w:rPr>
        <w:t xml:space="preserve">particular moral </w:t>
      </w:r>
      <w:r>
        <w:rPr>
          <w:rFonts w:eastAsia="Times New Roman"/>
          <w:b/>
          <w:color w:val="000000"/>
          <w:spacing w:val="2"/>
          <w:sz w:val="16"/>
        </w:rPr>
        <w:t xml:space="preserve">object for the acting person to </w:t>
      </w:r>
      <w:r>
        <w:rPr>
          <w:rFonts w:eastAsia="Times New Roman"/>
          <w:color w:val="000000"/>
          <w:spacing w:val="2"/>
          <w:sz w:val="16"/>
        </w:rPr>
        <w:t xml:space="preserve">remain </w:t>
      </w:r>
      <w:r>
        <w:rPr>
          <w:rFonts w:eastAsia="Times New Roman"/>
          <w:b/>
          <w:color w:val="000000"/>
          <w:spacing w:val="2"/>
          <w:sz w:val="16"/>
        </w:rPr>
        <w:t xml:space="preserve">intelligible. </w:t>
      </w:r>
      <w:r>
        <w:rPr>
          <w:rFonts w:eastAsia="Times New Roman"/>
          <w:color w:val="000000"/>
          <w:spacing w:val="2"/>
          <w:sz w:val="16"/>
        </w:rPr>
        <w:t xml:space="preserve">Consider </w:t>
      </w:r>
      <w:r>
        <w:rPr>
          <w:rFonts w:eastAsia="Times New Roman"/>
          <w:b/>
          <w:color w:val="000000"/>
          <w:spacing w:val="2"/>
          <w:sz w:val="16"/>
        </w:rPr>
        <w:t xml:space="preserve">the naughty </w:t>
      </w:r>
      <w:r>
        <w:rPr>
          <w:rFonts w:eastAsia="Times New Roman"/>
          <w:color w:val="000000"/>
          <w:spacing w:val="2"/>
          <w:sz w:val="16"/>
        </w:rPr>
        <w:t xml:space="preserve">child who claimed that </w:t>
      </w:r>
      <w:r>
        <w:rPr>
          <w:rFonts w:eastAsia="Times New Roman"/>
          <w:b/>
          <w:color w:val="000000"/>
          <w:spacing w:val="2"/>
          <w:sz w:val="16"/>
        </w:rPr>
        <w:t xml:space="preserve">she did not intend </w:t>
      </w:r>
      <w:r>
        <w:rPr>
          <w:rFonts w:eastAsia="Times New Roman"/>
          <w:color w:val="000000"/>
          <w:spacing w:val="2"/>
          <w:sz w:val="16"/>
        </w:rPr>
        <w:t xml:space="preserve">to burst her </w:t>
      </w:r>
      <w:r>
        <w:rPr>
          <w:rFonts w:eastAsia="Times New Roman"/>
          <w:b/>
          <w:color w:val="000000"/>
          <w:spacing w:val="2"/>
          <w:sz w:val="16"/>
        </w:rPr>
        <w:t xml:space="preserve">brother's </w:t>
      </w:r>
      <w:r>
        <w:rPr>
          <w:rFonts w:eastAsia="Times New Roman"/>
          <w:color w:val="000000"/>
          <w:spacing w:val="2"/>
          <w:sz w:val="16"/>
        </w:rPr>
        <w:t xml:space="preserve">balloon </w:t>
      </w:r>
      <w:r>
        <w:rPr>
          <w:rFonts w:eastAsia="Times New Roman"/>
          <w:b/>
          <w:color w:val="000000"/>
          <w:spacing w:val="2"/>
          <w:sz w:val="16"/>
        </w:rPr>
        <w:t xml:space="preserve">when she </w:t>
      </w:r>
      <w:r>
        <w:rPr>
          <w:rFonts w:eastAsia="Times New Roman"/>
          <w:color w:val="000000"/>
          <w:spacing w:val="2"/>
          <w:sz w:val="16"/>
        </w:rPr>
        <w:t xml:space="preserve">pricked it </w:t>
      </w:r>
      <w:r>
        <w:rPr>
          <w:rFonts w:eastAsia="Times New Roman"/>
          <w:b/>
          <w:color w:val="000000"/>
          <w:spacing w:val="2"/>
          <w:sz w:val="16"/>
        </w:rPr>
        <w:t xml:space="preserve">with her mother's sewing needle. Pricking </w:t>
      </w:r>
      <w:r>
        <w:rPr>
          <w:rFonts w:eastAsia="Times New Roman"/>
          <w:color w:val="000000"/>
          <w:spacing w:val="2"/>
          <w:sz w:val="16"/>
        </w:rPr>
        <w:t xml:space="preserve">balloons with sharp </w:t>
      </w:r>
      <w:r>
        <w:rPr>
          <w:rFonts w:eastAsia="Times New Roman"/>
          <w:b/>
          <w:color w:val="000000"/>
          <w:spacing w:val="2"/>
          <w:sz w:val="16"/>
        </w:rPr>
        <w:t xml:space="preserve">objects routinely </w:t>
      </w:r>
      <w:r>
        <w:rPr>
          <w:rFonts w:eastAsia="Times New Roman"/>
          <w:color w:val="000000"/>
          <w:spacing w:val="2"/>
          <w:sz w:val="16"/>
        </w:rPr>
        <w:t xml:space="preserve">leads </w:t>
      </w:r>
      <w:r>
        <w:rPr>
          <w:rFonts w:eastAsia="Times New Roman"/>
          <w:b/>
          <w:color w:val="000000"/>
          <w:spacing w:val="2"/>
          <w:sz w:val="16"/>
        </w:rPr>
        <w:t xml:space="preserve">to their destruction. Therefore, </w:t>
      </w:r>
      <w:r>
        <w:rPr>
          <w:rFonts w:eastAsia="Times New Roman"/>
          <w:color w:val="000000"/>
          <w:spacing w:val="2"/>
          <w:sz w:val="16"/>
        </w:rPr>
        <w:t>as all rea</w:t>
      </w:r>
      <w:r>
        <w:rPr>
          <w:rFonts w:eastAsia="Times New Roman"/>
          <w:color w:val="000000"/>
          <w:spacing w:val="2"/>
          <w:sz w:val="16"/>
        </w:rPr>
        <w:softHyphen/>
        <w:t xml:space="preserve">sonable individuals </w:t>
      </w:r>
      <w:r>
        <w:rPr>
          <w:rFonts w:eastAsia="Times New Roman"/>
          <w:b/>
          <w:color w:val="000000"/>
          <w:spacing w:val="2"/>
          <w:sz w:val="16"/>
        </w:rPr>
        <w:t xml:space="preserve">would acknowledge, bursting </w:t>
      </w:r>
      <w:r>
        <w:rPr>
          <w:rFonts w:eastAsia="Times New Roman"/>
          <w:color w:val="000000"/>
          <w:spacing w:val="2"/>
          <w:sz w:val="16"/>
        </w:rPr>
        <w:t xml:space="preserve">the balloon must </w:t>
      </w:r>
      <w:r>
        <w:rPr>
          <w:rFonts w:eastAsia="Times New Roman"/>
          <w:b/>
          <w:color w:val="000000"/>
          <w:spacing w:val="2"/>
          <w:sz w:val="16"/>
        </w:rPr>
        <w:t xml:space="preserve">be included </w:t>
      </w:r>
      <w:r>
        <w:rPr>
          <w:rFonts w:eastAsia="Times New Roman"/>
          <w:color w:val="000000"/>
          <w:spacing w:val="2"/>
          <w:sz w:val="16"/>
        </w:rPr>
        <w:t xml:space="preserve">in the child's </w:t>
      </w:r>
      <w:r>
        <w:rPr>
          <w:rFonts w:eastAsia="Times New Roman"/>
          <w:b/>
          <w:color w:val="000000"/>
          <w:spacing w:val="2"/>
          <w:sz w:val="16"/>
        </w:rPr>
        <w:t xml:space="preserve">description of </w:t>
      </w:r>
      <w:r>
        <w:rPr>
          <w:rFonts w:eastAsia="Times New Roman"/>
          <w:color w:val="000000"/>
          <w:spacing w:val="2"/>
          <w:sz w:val="16"/>
        </w:rPr>
        <w:t xml:space="preserve">her </w:t>
      </w:r>
      <w:r>
        <w:rPr>
          <w:rFonts w:eastAsia="Times New Roman"/>
          <w:b/>
          <w:color w:val="000000"/>
          <w:spacing w:val="2"/>
          <w:sz w:val="16"/>
        </w:rPr>
        <w:t xml:space="preserve">actions if she is to remain intelligible and </w:t>
      </w:r>
      <w:r>
        <w:rPr>
          <w:rFonts w:eastAsia="Times New Roman"/>
          <w:color w:val="000000"/>
          <w:spacing w:val="2"/>
          <w:sz w:val="16"/>
        </w:rPr>
        <w:t>coherent.</w:t>
      </w:r>
    </w:p>
    <w:p w:rsidR="000F377B" w:rsidRDefault="000F377B">
      <w:pPr>
        <w:spacing w:before="1" w:line="215" w:lineRule="exact"/>
        <w:ind w:left="72" w:right="72" w:firstLine="216"/>
        <w:jc w:val="both"/>
        <w:textAlignment w:val="baseline"/>
        <w:rPr>
          <w:rFonts w:eastAsia="Times New Roman"/>
          <w:color w:val="000000"/>
          <w:spacing w:val="2"/>
          <w:sz w:val="16"/>
        </w:rPr>
      </w:pPr>
      <w:r>
        <w:rPr>
          <w:rFonts w:eastAsia="Times New Roman"/>
          <w:color w:val="000000"/>
          <w:spacing w:val="2"/>
          <w:sz w:val="16"/>
        </w:rPr>
        <w:t xml:space="preserve">How </w:t>
      </w:r>
      <w:r>
        <w:rPr>
          <w:rFonts w:eastAsia="Times New Roman"/>
          <w:b/>
          <w:color w:val="000000"/>
          <w:spacing w:val="2"/>
          <w:sz w:val="16"/>
        </w:rPr>
        <w:t xml:space="preserve">are we </w:t>
      </w:r>
      <w:r>
        <w:rPr>
          <w:rFonts w:eastAsia="Times New Roman"/>
          <w:color w:val="000000"/>
          <w:spacing w:val="2"/>
          <w:sz w:val="16"/>
        </w:rPr>
        <w:t xml:space="preserve">to formally </w:t>
      </w:r>
      <w:r>
        <w:rPr>
          <w:rFonts w:eastAsia="Times New Roman"/>
          <w:b/>
          <w:color w:val="000000"/>
          <w:spacing w:val="2"/>
          <w:sz w:val="16"/>
        </w:rPr>
        <w:t xml:space="preserve">describe the relationship between the moral </w:t>
      </w:r>
      <w:r>
        <w:rPr>
          <w:rFonts w:eastAsia="Times New Roman"/>
          <w:color w:val="000000"/>
          <w:spacing w:val="2"/>
          <w:sz w:val="16"/>
        </w:rPr>
        <w:t xml:space="preserve">and </w:t>
      </w:r>
      <w:r>
        <w:rPr>
          <w:rFonts w:eastAsia="Times New Roman"/>
          <w:b/>
          <w:color w:val="000000"/>
          <w:spacing w:val="2"/>
          <w:sz w:val="16"/>
        </w:rPr>
        <w:t>physical di</w:t>
      </w:r>
      <w:r>
        <w:rPr>
          <w:rFonts w:eastAsia="Times New Roman"/>
          <w:b/>
          <w:color w:val="000000"/>
          <w:spacing w:val="2"/>
          <w:sz w:val="16"/>
        </w:rPr>
        <w:softHyphen/>
        <w:t xml:space="preserve">mensions </w:t>
      </w:r>
      <w:r>
        <w:rPr>
          <w:rFonts w:eastAsia="Times New Roman"/>
          <w:color w:val="000000"/>
          <w:spacing w:val="2"/>
          <w:sz w:val="16"/>
        </w:rPr>
        <w:t xml:space="preserve">of the human act? </w:t>
      </w:r>
      <w:r>
        <w:rPr>
          <w:rFonts w:eastAsia="Times New Roman"/>
          <w:b/>
          <w:color w:val="000000"/>
          <w:spacing w:val="2"/>
          <w:sz w:val="16"/>
        </w:rPr>
        <w:t xml:space="preserve">As St. Thomas </w:t>
      </w:r>
      <w:r>
        <w:rPr>
          <w:rFonts w:eastAsia="Times New Roman"/>
          <w:color w:val="000000"/>
          <w:spacing w:val="2"/>
          <w:sz w:val="16"/>
        </w:rPr>
        <w:t xml:space="preserve">Aquinas </w:t>
      </w:r>
      <w:r>
        <w:rPr>
          <w:rFonts w:eastAsia="Times New Roman"/>
          <w:b/>
          <w:color w:val="000000"/>
          <w:spacing w:val="2"/>
          <w:sz w:val="16"/>
        </w:rPr>
        <w:t xml:space="preserve">taught, the moral </w:t>
      </w:r>
      <w:r>
        <w:rPr>
          <w:rFonts w:eastAsia="Times New Roman"/>
          <w:color w:val="000000"/>
          <w:spacing w:val="2"/>
          <w:sz w:val="16"/>
        </w:rPr>
        <w:t xml:space="preserve">object </w:t>
      </w:r>
      <w:r>
        <w:rPr>
          <w:rFonts w:eastAsia="Times New Roman"/>
          <w:b/>
          <w:color w:val="000000"/>
          <w:spacing w:val="2"/>
          <w:sz w:val="16"/>
        </w:rPr>
        <w:t>is consti</w:t>
      </w:r>
      <w:r>
        <w:rPr>
          <w:rFonts w:eastAsia="Times New Roman"/>
          <w:b/>
          <w:color w:val="000000"/>
          <w:spacing w:val="2"/>
          <w:sz w:val="16"/>
        </w:rPr>
        <w:softHyphen/>
        <w:t xml:space="preserve">tuted </w:t>
      </w:r>
      <w:r>
        <w:rPr>
          <w:rFonts w:eastAsia="Times New Roman"/>
          <w:color w:val="000000"/>
          <w:spacing w:val="2"/>
          <w:sz w:val="16"/>
        </w:rPr>
        <w:t xml:space="preserve">both by the choice of </w:t>
      </w:r>
      <w:r>
        <w:rPr>
          <w:rFonts w:eastAsia="Times New Roman"/>
          <w:b/>
          <w:color w:val="000000"/>
          <w:spacing w:val="2"/>
          <w:sz w:val="16"/>
        </w:rPr>
        <w:t xml:space="preserve">the acting person </w:t>
      </w:r>
      <w:r>
        <w:rPr>
          <w:rFonts w:eastAsia="Times New Roman"/>
          <w:color w:val="000000"/>
          <w:spacing w:val="2"/>
          <w:sz w:val="16"/>
        </w:rPr>
        <w:t xml:space="preserve">and the </w:t>
      </w:r>
      <w:r>
        <w:rPr>
          <w:rFonts w:eastAsia="Times New Roman"/>
          <w:b/>
          <w:color w:val="000000"/>
          <w:spacing w:val="2"/>
          <w:sz w:val="16"/>
        </w:rPr>
        <w:t xml:space="preserve">physical structure of the act in the </w:t>
      </w:r>
      <w:r>
        <w:rPr>
          <w:rFonts w:eastAsia="Times New Roman"/>
          <w:color w:val="000000"/>
          <w:spacing w:val="2"/>
          <w:sz w:val="16"/>
        </w:rPr>
        <w:t xml:space="preserve">same way </w:t>
      </w:r>
      <w:r>
        <w:rPr>
          <w:rFonts w:eastAsia="Times New Roman"/>
          <w:b/>
          <w:color w:val="000000"/>
          <w:spacing w:val="2"/>
          <w:sz w:val="16"/>
        </w:rPr>
        <w:t xml:space="preserve">that form </w:t>
      </w:r>
      <w:r>
        <w:rPr>
          <w:rFonts w:eastAsia="Times New Roman"/>
          <w:color w:val="000000"/>
          <w:spacing w:val="2"/>
          <w:sz w:val="16"/>
        </w:rPr>
        <w:t xml:space="preserve">and matter </w:t>
      </w:r>
      <w:r>
        <w:rPr>
          <w:rFonts w:eastAsia="Times New Roman"/>
          <w:b/>
          <w:color w:val="000000"/>
          <w:spacing w:val="2"/>
          <w:sz w:val="16"/>
        </w:rPr>
        <w:t xml:space="preserve">constitute </w:t>
      </w:r>
      <w:r>
        <w:rPr>
          <w:rFonts w:eastAsia="Times New Roman"/>
          <w:color w:val="000000"/>
          <w:spacing w:val="2"/>
          <w:sz w:val="16"/>
        </w:rPr>
        <w:t xml:space="preserve">a </w:t>
      </w:r>
      <w:r>
        <w:rPr>
          <w:rFonts w:eastAsia="Times New Roman"/>
          <w:b/>
          <w:color w:val="000000"/>
          <w:spacing w:val="2"/>
          <w:sz w:val="16"/>
        </w:rPr>
        <w:t xml:space="preserve">substantial being. It is this composite whole that is deliberately </w:t>
      </w:r>
      <w:r>
        <w:rPr>
          <w:rFonts w:eastAsia="Times New Roman"/>
          <w:color w:val="000000"/>
          <w:spacing w:val="2"/>
          <w:sz w:val="16"/>
        </w:rPr>
        <w:t xml:space="preserve">chosen </w:t>
      </w:r>
      <w:r>
        <w:rPr>
          <w:rFonts w:eastAsia="Times New Roman"/>
          <w:b/>
          <w:color w:val="000000"/>
          <w:spacing w:val="2"/>
          <w:sz w:val="16"/>
        </w:rPr>
        <w:t xml:space="preserve">by the will. </w:t>
      </w:r>
      <w:r>
        <w:rPr>
          <w:rFonts w:eastAsia="Times New Roman"/>
          <w:color w:val="000000"/>
          <w:spacing w:val="2"/>
          <w:sz w:val="16"/>
        </w:rPr>
        <w:t xml:space="preserve">Thus, </w:t>
      </w:r>
      <w:r>
        <w:rPr>
          <w:rFonts w:eastAsia="Times New Roman"/>
          <w:b/>
          <w:color w:val="000000"/>
          <w:spacing w:val="2"/>
          <w:sz w:val="16"/>
        </w:rPr>
        <w:t xml:space="preserve">the physical act </w:t>
      </w:r>
      <w:r>
        <w:rPr>
          <w:rFonts w:eastAsia="Times New Roman"/>
          <w:color w:val="000000"/>
          <w:spacing w:val="2"/>
          <w:sz w:val="16"/>
        </w:rPr>
        <w:t xml:space="preserve">limits </w:t>
      </w:r>
      <w:r>
        <w:rPr>
          <w:rFonts w:eastAsia="Times New Roman"/>
          <w:b/>
          <w:color w:val="000000"/>
          <w:spacing w:val="2"/>
          <w:sz w:val="16"/>
        </w:rPr>
        <w:t xml:space="preserve">the moral objects </w:t>
      </w:r>
      <w:r>
        <w:rPr>
          <w:rFonts w:eastAsia="Times New Roman"/>
          <w:color w:val="000000"/>
          <w:spacing w:val="2"/>
          <w:sz w:val="16"/>
        </w:rPr>
        <w:t xml:space="preserve">that can </w:t>
      </w:r>
      <w:r>
        <w:rPr>
          <w:rFonts w:eastAsia="Times New Roman"/>
          <w:b/>
          <w:color w:val="000000"/>
          <w:spacing w:val="2"/>
          <w:sz w:val="16"/>
        </w:rPr>
        <w:t xml:space="preserve">be legitimately chosen to </w:t>
      </w:r>
      <w:r>
        <w:rPr>
          <w:rFonts w:eastAsia="Times New Roman"/>
          <w:color w:val="000000"/>
          <w:spacing w:val="2"/>
          <w:sz w:val="16"/>
        </w:rPr>
        <w:t xml:space="preserve">specify </w:t>
      </w:r>
      <w:r>
        <w:rPr>
          <w:rFonts w:eastAsia="Times New Roman"/>
          <w:b/>
          <w:color w:val="000000"/>
          <w:spacing w:val="2"/>
          <w:sz w:val="16"/>
        </w:rPr>
        <w:t xml:space="preserve">it in the same way that matter limits form. To put it another way, the teleological ordering of the physical act constrains the legitimate moral objects that can be chosen to specify it from </w:t>
      </w:r>
      <w:r>
        <w:rPr>
          <w:rFonts w:eastAsia="Times New Roman"/>
          <w:color w:val="000000"/>
          <w:spacing w:val="2"/>
          <w:sz w:val="16"/>
        </w:rPr>
        <w:t xml:space="preserve">the </w:t>
      </w:r>
      <w:r>
        <w:rPr>
          <w:rFonts w:eastAsia="Times New Roman"/>
          <w:b/>
          <w:color w:val="000000"/>
          <w:spacing w:val="2"/>
          <w:sz w:val="16"/>
        </w:rPr>
        <w:t xml:space="preserve">perspective of </w:t>
      </w:r>
      <w:r>
        <w:rPr>
          <w:rFonts w:eastAsia="Times New Roman"/>
          <w:color w:val="000000"/>
          <w:spacing w:val="2"/>
          <w:sz w:val="16"/>
        </w:rPr>
        <w:t xml:space="preserve">the </w:t>
      </w:r>
      <w:r>
        <w:rPr>
          <w:rFonts w:eastAsia="Times New Roman"/>
          <w:b/>
          <w:color w:val="000000"/>
          <w:spacing w:val="2"/>
          <w:sz w:val="16"/>
        </w:rPr>
        <w:t>acting per</w:t>
      </w:r>
      <w:r>
        <w:rPr>
          <w:rFonts w:eastAsia="Times New Roman"/>
          <w:b/>
          <w:color w:val="000000"/>
          <w:spacing w:val="2"/>
          <w:sz w:val="16"/>
        </w:rPr>
        <w:softHyphen/>
        <w:t xml:space="preserve">son in </w:t>
      </w:r>
      <w:r>
        <w:rPr>
          <w:rFonts w:eastAsia="Times New Roman"/>
          <w:color w:val="000000"/>
          <w:spacing w:val="2"/>
          <w:sz w:val="16"/>
        </w:rPr>
        <w:t xml:space="preserve">the </w:t>
      </w:r>
      <w:r>
        <w:rPr>
          <w:rFonts w:eastAsia="Times New Roman"/>
          <w:b/>
          <w:color w:val="000000"/>
          <w:spacing w:val="2"/>
          <w:sz w:val="16"/>
        </w:rPr>
        <w:t xml:space="preserve">same way that matter </w:t>
      </w:r>
      <w:r>
        <w:rPr>
          <w:rFonts w:eastAsia="Times New Roman"/>
          <w:color w:val="000000"/>
          <w:spacing w:val="2"/>
          <w:sz w:val="16"/>
        </w:rPr>
        <w:t xml:space="preserve">limits </w:t>
      </w:r>
      <w:r>
        <w:rPr>
          <w:rFonts w:eastAsia="Times New Roman"/>
          <w:b/>
          <w:color w:val="000000"/>
          <w:spacing w:val="2"/>
          <w:sz w:val="16"/>
        </w:rPr>
        <w:t xml:space="preserve">form. (One cannot sculpt Michelangelo's David from toothpaste!) This description </w:t>
      </w:r>
      <w:r>
        <w:rPr>
          <w:rFonts w:eastAsia="Times New Roman"/>
          <w:color w:val="000000"/>
          <w:spacing w:val="2"/>
          <w:sz w:val="16"/>
        </w:rPr>
        <w:t xml:space="preserve">of </w:t>
      </w:r>
      <w:r>
        <w:rPr>
          <w:rFonts w:eastAsia="Times New Roman"/>
          <w:b/>
          <w:color w:val="000000"/>
          <w:spacing w:val="2"/>
          <w:sz w:val="16"/>
        </w:rPr>
        <w:t xml:space="preserve">human action explains </w:t>
      </w:r>
      <w:r>
        <w:rPr>
          <w:rFonts w:eastAsia="Times New Roman"/>
          <w:color w:val="000000"/>
          <w:spacing w:val="2"/>
          <w:sz w:val="16"/>
        </w:rPr>
        <w:t xml:space="preserve">well our </w:t>
      </w:r>
      <w:r>
        <w:rPr>
          <w:rFonts w:eastAsia="Times New Roman"/>
          <w:b/>
          <w:color w:val="000000"/>
          <w:spacing w:val="2"/>
          <w:sz w:val="16"/>
        </w:rPr>
        <w:t>everyday experi</w:t>
      </w:r>
      <w:r>
        <w:rPr>
          <w:rFonts w:eastAsia="Times New Roman"/>
          <w:b/>
          <w:color w:val="000000"/>
          <w:spacing w:val="2"/>
          <w:sz w:val="16"/>
        </w:rPr>
        <w:softHyphen/>
        <w:t xml:space="preserve">ence </w:t>
      </w:r>
      <w:r>
        <w:rPr>
          <w:rFonts w:eastAsia="Times New Roman"/>
          <w:color w:val="000000"/>
          <w:spacing w:val="2"/>
          <w:sz w:val="16"/>
        </w:rPr>
        <w:t xml:space="preserve">of acting. </w:t>
      </w:r>
      <w:r>
        <w:rPr>
          <w:rFonts w:eastAsia="Times New Roman"/>
          <w:b/>
          <w:color w:val="000000"/>
          <w:spacing w:val="2"/>
          <w:sz w:val="16"/>
        </w:rPr>
        <w:t xml:space="preserve">It would explain why the </w:t>
      </w:r>
      <w:r>
        <w:rPr>
          <w:rFonts w:eastAsia="Times New Roman"/>
          <w:color w:val="000000"/>
          <w:spacing w:val="2"/>
          <w:sz w:val="16"/>
        </w:rPr>
        <w:t xml:space="preserve">act of </w:t>
      </w:r>
      <w:r>
        <w:rPr>
          <w:rFonts w:eastAsia="Times New Roman"/>
          <w:b/>
          <w:color w:val="000000"/>
          <w:spacing w:val="2"/>
          <w:sz w:val="16"/>
        </w:rPr>
        <w:t xml:space="preserve">clapping one's hands cannot be specified by a moral object involving the intentional killing of a human being: </w:t>
      </w:r>
      <w:r>
        <w:rPr>
          <w:rFonts w:eastAsia="Times New Roman"/>
          <w:color w:val="000000"/>
          <w:spacing w:val="2"/>
          <w:sz w:val="16"/>
        </w:rPr>
        <w:t xml:space="preserve">the </w:t>
      </w:r>
      <w:r>
        <w:rPr>
          <w:rFonts w:eastAsia="Times New Roman"/>
          <w:b/>
          <w:color w:val="000000"/>
          <w:spacing w:val="2"/>
          <w:sz w:val="16"/>
        </w:rPr>
        <w:t>act of clap</w:t>
      </w:r>
      <w:r>
        <w:rPr>
          <w:rFonts w:eastAsia="Times New Roman"/>
          <w:b/>
          <w:color w:val="000000"/>
          <w:spacing w:val="2"/>
          <w:sz w:val="16"/>
        </w:rPr>
        <w:softHyphen/>
        <w:t xml:space="preserve">ping </w:t>
      </w:r>
      <w:r>
        <w:rPr>
          <w:rFonts w:eastAsia="Times New Roman"/>
          <w:color w:val="000000"/>
          <w:spacing w:val="2"/>
          <w:sz w:val="16"/>
        </w:rPr>
        <w:t xml:space="preserve">is </w:t>
      </w:r>
      <w:r>
        <w:rPr>
          <w:rFonts w:eastAsia="Times New Roman"/>
          <w:b/>
          <w:color w:val="000000"/>
          <w:spacing w:val="2"/>
          <w:sz w:val="16"/>
        </w:rPr>
        <w:t xml:space="preserve">in itself not ordered toward a </w:t>
      </w:r>
      <w:r>
        <w:rPr>
          <w:rFonts w:eastAsia="Times New Roman"/>
          <w:color w:val="000000"/>
          <w:spacing w:val="2"/>
          <w:sz w:val="16"/>
        </w:rPr>
        <w:t xml:space="preserve">human being's </w:t>
      </w:r>
      <w:r>
        <w:rPr>
          <w:rFonts w:eastAsia="Times New Roman"/>
          <w:b/>
          <w:color w:val="000000"/>
          <w:spacing w:val="2"/>
          <w:sz w:val="16"/>
        </w:rPr>
        <w:t xml:space="preserve">death. It also explains </w:t>
      </w:r>
      <w:r>
        <w:rPr>
          <w:rFonts w:eastAsia="Times New Roman"/>
          <w:color w:val="000000"/>
          <w:spacing w:val="2"/>
          <w:sz w:val="16"/>
        </w:rPr>
        <w:t xml:space="preserve">our </w:t>
      </w:r>
      <w:r>
        <w:rPr>
          <w:rFonts w:eastAsia="Times New Roman"/>
          <w:b/>
          <w:color w:val="000000"/>
          <w:spacing w:val="2"/>
          <w:sz w:val="16"/>
        </w:rPr>
        <w:t xml:space="preserve">intuition </w:t>
      </w:r>
      <w:r>
        <w:rPr>
          <w:rFonts w:eastAsia="Times New Roman"/>
          <w:color w:val="000000"/>
          <w:spacing w:val="2"/>
          <w:sz w:val="16"/>
        </w:rPr>
        <w:t xml:space="preserve">that the </w:t>
      </w:r>
      <w:r>
        <w:rPr>
          <w:rFonts w:eastAsia="Times New Roman"/>
          <w:b/>
          <w:color w:val="000000"/>
          <w:spacing w:val="2"/>
          <w:sz w:val="16"/>
        </w:rPr>
        <w:t xml:space="preserve">naughty girl </w:t>
      </w:r>
      <w:r>
        <w:rPr>
          <w:rFonts w:eastAsia="Times New Roman"/>
          <w:color w:val="000000"/>
          <w:spacing w:val="2"/>
          <w:sz w:val="16"/>
        </w:rPr>
        <w:t xml:space="preserve">who </w:t>
      </w:r>
      <w:r>
        <w:rPr>
          <w:rFonts w:eastAsia="Times New Roman"/>
          <w:b/>
          <w:color w:val="000000"/>
          <w:spacing w:val="2"/>
          <w:sz w:val="16"/>
        </w:rPr>
        <w:t xml:space="preserve">claimed that she </w:t>
      </w:r>
      <w:r>
        <w:rPr>
          <w:rFonts w:eastAsia="Times New Roman"/>
          <w:color w:val="000000"/>
          <w:spacing w:val="2"/>
          <w:sz w:val="16"/>
        </w:rPr>
        <w:t xml:space="preserve">did not </w:t>
      </w:r>
      <w:r>
        <w:rPr>
          <w:rFonts w:eastAsia="Times New Roman"/>
          <w:b/>
          <w:color w:val="000000"/>
          <w:spacing w:val="2"/>
          <w:sz w:val="16"/>
        </w:rPr>
        <w:t xml:space="preserve">intend to burst </w:t>
      </w:r>
      <w:r>
        <w:rPr>
          <w:rFonts w:eastAsia="Times New Roman"/>
          <w:color w:val="000000"/>
          <w:spacing w:val="2"/>
          <w:sz w:val="16"/>
        </w:rPr>
        <w:t xml:space="preserve">her </w:t>
      </w:r>
      <w:r>
        <w:rPr>
          <w:rFonts w:eastAsia="Times New Roman"/>
          <w:b/>
          <w:color w:val="000000"/>
          <w:spacing w:val="2"/>
          <w:sz w:val="16"/>
        </w:rPr>
        <w:t xml:space="preserve">brother's balloon </w:t>
      </w:r>
      <w:r>
        <w:rPr>
          <w:rFonts w:eastAsia="Times New Roman"/>
          <w:color w:val="000000"/>
          <w:spacing w:val="2"/>
          <w:sz w:val="16"/>
        </w:rPr>
        <w:t xml:space="preserve">when </w:t>
      </w:r>
      <w:r>
        <w:rPr>
          <w:rFonts w:eastAsia="Times New Roman"/>
          <w:b/>
          <w:color w:val="000000"/>
          <w:spacing w:val="2"/>
          <w:sz w:val="16"/>
        </w:rPr>
        <w:t xml:space="preserve">she pricked it </w:t>
      </w:r>
      <w:r>
        <w:rPr>
          <w:rFonts w:eastAsia="Times New Roman"/>
          <w:color w:val="000000"/>
          <w:spacing w:val="2"/>
          <w:sz w:val="16"/>
        </w:rPr>
        <w:t xml:space="preserve">with the </w:t>
      </w:r>
      <w:r>
        <w:rPr>
          <w:rFonts w:eastAsia="Times New Roman"/>
          <w:b/>
          <w:color w:val="000000"/>
          <w:spacing w:val="2"/>
          <w:sz w:val="16"/>
        </w:rPr>
        <w:t xml:space="preserve">needle is lying. </w:t>
      </w:r>
      <w:r>
        <w:rPr>
          <w:rFonts w:eastAsia="Times New Roman"/>
          <w:color w:val="000000"/>
          <w:spacing w:val="2"/>
          <w:sz w:val="16"/>
        </w:rPr>
        <w:t xml:space="preserve">The act of pricking </w:t>
      </w:r>
      <w:r>
        <w:rPr>
          <w:rFonts w:eastAsia="Times New Roman"/>
          <w:b/>
          <w:color w:val="000000"/>
          <w:spacing w:val="2"/>
          <w:sz w:val="16"/>
        </w:rPr>
        <w:t xml:space="preserve">a balloon with a needle is, by its nature, ordered toward the </w:t>
      </w:r>
      <w:r>
        <w:rPr>
          <w:rFonts w:eastAsia="Times New Roman"/>
          <w:color w:val="000000"/>
          <w:spacing w:val="2"/>
          <w:sz w:val="16"/>
        </w:rPr>
        <w:t xml:space="preserve">destruction of that </w:t>
      </w:r>
      <w:r>
        <w:rPr>
          <w:rFonts w:eastAsia="Times New Roman"/>
          <w:b/>
          <w:color w:val="000000"/>
          <w:spacing w:val="2"/>
          <w:sz w:val="16"/>
        </w:rPr>
        <w:t>balloon. By their nature, physi</w:t>
      </w:r>
      <w:r>
        <w:rPr>
          <w:rFonts w:eastAsia="Times New Roman"/>
          <w:b/>
          <w:color w:val="000000"/>
          <w:spacing w:val="2"/>
          <w:sz w:val="16"/>
        </w:rPr>
        <w:softHyphen/>
        <w:t xml:space="preserve">cal acts rule out and rule in particular </w:t>
      </w:r>
      <w:r>
        <w:rPr>
          <w:rFonts w:eastAsia="Times New Roman"/>
          <w:color w:val="000000"/>
          <w:spacing w:val="2"/>
          <w:sz w:val="16"/>
        </w:rPr>
        <w:t xml:space="preserve">moral objects that can </w:t>
      </w:r>
      <w:r>
        <w:rPr>
          <w:rFonts w:eastAsia="Times New Roman"/>
          <w:b/>
          <w:color w:val="000000"/>
          <w:spacing w:val="2"/>
          <w:sz w:val="16"/>
        </w:rPr>
        <w:t>be legitimately chosen to specify that act.</w:t>
      </w:r>
    </w:p>
    <w:p w:rsidR="000F377B" w:rsidRDefault="000F377B">
      <w:pPr>
        <w:spacing w:line="215" w:lineRule="exact"/>
        <w:ind w:left="72" w:right="72" w:firstLine="216"/>
        <w:jc w:val="both"/>
        <w:textAlignment w:val="baseline"/>
        <w:rPr>
          <w:rFonts w:eastAsia="Times New Roman"/>
          <w:b/>
          <w:color w:val="000000"/>
          <w:spacing w:val="1"/>
          <w:sz w:val="16"/>
        </w:rPr>
      </w:pPr>
      <w:r>
        <w:rPr>
          <w:rFonts w:eastAsia="Times New Roman"/>
          <w:b/>
          <w:color w:val="000000"/>
          <w:spacing w:val="1"/>
          <w:sz w:val="16"/>
        </w:rPr>
        <w:t xml:space="preserve">Therefore, it is </w:t>
      </w:r>
      <w:r>
        <w:rPr>
          <w:rFonts w:eastAsia="Times New Roman"/>
          <w:color w:val="000000"/>
          <w:spacing w:val="1"/>
          <w:sz w:val="16"/>
        </w:rPr>
        <w:t xml:space="preserve">unintelligible and </w:t>
      </w:r>
      <w:r>
        <w:rPr>
          <w:rFonts w:eastAsia="Times New Roman"/>
          <w:b/>
          <w:color w:val="000000"/>
          <w:spacing w:val="1"/>
          <w:sz w:val="16"/>
        </w:rPr>
        <w:t xml:space="preserve">erroneous to claim, as Catholic moralists Germain </w:t>
      </w:r>
      <w:r>
        <w:rPr>
          <w:rFonts w:eastAsia="Times New Roman"/>
          <w:b/>
          <w:color w:val="000000"/>
          <w:spacing w:val="1"/>
          <w:sz w:val="16"/>
          <w:lang w:val="fr-FR"/>
        </w:rPr>
        <w:t xml:space="preserve">Grisez, </w:t>
      </w:r>
      <w:r>
        <w:rPr>
          <w:rFonts w:eastAsia="Times New Roman"/>
          <w:b/>
          <w:color w:val="000000"/>
          <w:spacing w:val="1"/>
          <w:sz w:val="16"/>
        </w:rPr>
        <w:t xml:space="preserve">John </w:t>
      </w:r>
      <w:r>
        <w:rPr>
          <w:rFonts w:eastAsia="Times New Roman"/>
          <w:color w:val="000000"/>
          <w:spacing w:val="1"/>
          <w:sz w:val="16"/>
        </w:rPr>
        <w:t xml:space="preserve">Finnis, and Joseph Boyle Jr., </w:t>
      </w:r>
      <w:r>
        <w:rPr>
          <w:rFonts w:eastAsia="Times New Roman"/>
          <w:b/>
          <w:color w:val="000000"/>
          <w:spacing w:val="1"/>
          <w:sz w:val="16"/>
        </w:rPr>
        <w:t xml:space="preserve">have done, that the physician who crushes </w:t>
      </w:r>
      <w:r>
        <w:rPr>
          <w:rFonts w:eastAsia="Times New Roman"/>
          <w:color w:val="000000"/>
          <w:spacing w:val="1"/>
          <w:sz w:val="16"/>
        </w:rPr>
        <w:t xml:space="preserve">the skull of an unborn child </w:t>
      </w:r>
      <w:r>
        <w:rPr>
          <w:rFonts w:eastAsia="Times New Roman"/>
          <w:b/>
          <w:color w:val="000000"/>
          <w:spacing w:val="1"/>
          <w:sz w:val="16"/>
        </w:rPr>
        <w:t xml:space="preserve">in an operation known as a craniotomy is not killing </w:t>
      </w:r>
      <w:r>
        <w:rPr>
          <w:rFonts w:eastAsia="Times New Roman"/>
          <w:color w:val="000000"/>
          <w:spacing w:val="1"/>
          <w:sz w:val="16"/>
        </w:rPr>
        <w:t>an inno</w:t>
      </w:r>
      <w:r>
        <w:rPr>
          <w:rFonts w:eastAsia="Times New Roman"/>
          <w:color w:val="000000"/>
          <w:spacing w:val="1"/>
          <w:sz w:val="16"/>
        </w:rPr>
        <w:softHyphen/>
        <w:t xml:space="preserve">cent human being but </w:t>
      </w:r>
      <w:r>
        <w:rPr>
          <w:rFonts w:eastAsia="Times New Roman"/>
          <w:b/>
          <w:color w:val="000000"/>
          <w:spacing w:val="1"/>
          <w:sz w:val="16"/>
        </w:rPr>
        <w:t xml:space="preserve">is merely redesigning the circumference </w:t>
      </w:r>
      <w:r>
        <w:rPr>
          <w:rFonts w:eastAsia="Times New Roman"/>
          <w:color w:val="000000"/>
          <w:spacing w:val="1"/>
          <w:sz w:val="16"/>
        </w:rPr>
        <w:t xml:space="preserve">of </w:t>
      </w:r>
      <w:r>
        <w:rPr>
          <w:rFonts w:eastAsia="Times New Roman"/>
          <w:b/>
          <w:color w:val="000000"/>
          <w:spacing w:val="1"/>
          <w:sz w:val="16"/>
        </w:rPr>
        <w:t xml:space="preserve">the child's </w:t>
      </w:r>
      <w:r>
        <w:rPr>
          <w:rFonts w:eastAsia="Times New Roman"/>
          <w:color w:val="000000"/>
          <w:spacing w:val="1"/>
          <w:sz w:val="16"/>
        </w:rPr>
        <w:t>skull. Ac</w:t>
      </w:r>
      <w:r>
        <w:rPr>
          <w:rFonts w:eastAsia="Times New Roman"/>
          <w:color w:val="000000"/>
          <w:spacing w:val="1"/>
          <w:sz w:val="16"/>
        </w:rPr>
        <w:softHyphen/>
        <w:t xml:space="preserve">cording to their </w:t>
      </w:r>
      <w:r>
        <w:rPr>
          <w:rFonts w:eastAsia="Times New Roman"/>
          <w:b/>
          <w:color w:val="000000"/>
          <w:spacing w:val="1"/>
          <w:sz w:val="16"/>
        </w:rPr>
        <w:t xml:space="preserve">flawed account, the death </w:t>
      </w:r>
      <w:r>
        <w:rPr>
          <w:rFonts w:eastAsia="Times New Roman"/>
          <w:color w:val="000000"/>
          <w:spacing w:val="1"/>
          <w:sz w:val="16"/>
        </w:rPr>
        <w:t xml:space="preserve">of </w:t>
      </w:r>
      <w:r>
        <w:rPr>
          <w:rFonts w:eastAsia="Times New Roman"/>
          <w:b/>
          <w:color w:val="000000"/>
          <w:spacing w:val="1"/>
          <w:sz w:val="16"/>
        </w:rPr>
        <w:t xml:space="preserve">the </w:t>
      </w:r>
      <w:r>
        <w:rPr>
          <w:rFonts w:eastAsia="Times New Roman"/>
          <w:color w:val="000000"/>
          <w:spacing w:val="1"/>
          <w:sz w:val="16"/>
        </w:rPr>
        <w:t xml:space="preserve">child would only </w:t>
      </w:r>
      <w:r>
        <w:rPr>
          <w:rFonts w:eastAsia="Times New Roman"/>
          <w:b/>
          <w:color w:val="000000"/>
          <w:spacing w:val="1"/>
          <w:sz w:val="16"/>
        </w:rPr>
        <w:t xml:space="preserve">be a side effect of changing </w:t>
      </w:r>
      <w:r>
        <w:rPr>
          <w:rFonts w:eastAsia="Times New Roman"/>
          <w:color w:val="000000"/>
          <w:spacing w:val="1"/>
          <w:sz w:val="16"/>
        </w:rPr>
        <w:t xml:space="preserve">the </w:t>
      </w:r>
      <w:r>
        <w:rPr>
          <w:rFonts w:eastAsia="Times New Roman"/>
          <w:b/>
          <w:color w:val="000000"/>
          <w:spacing w:val="1"/>
          <w:sz w:val="16"/>
        </w:rPr>
        <w:t xml:space="preserve">dimensions of the </w:t>
      </w:r>
      <w:r>
        <w:rPr>
          <w:rFonts w:eastAsia="Times New Roman"/>
          <w:color w:val="000000"/>
          <w:spacing w:val="1"/>
          <w:sz w:val="16"/>
        </w:rPr>
        <w:t xml:space="preserve">skull. </w:t>
      </w:r>
      <w:r>
        <w:rPr>
          <w:rFonts w:eastAsia="Times New Roman"/>
          <w:b/>
          <w:color w:val="000000"/>
          <w:spacing w:val="1"/>
          <w:sz w:val="16"/>
        </w:rPr>
        <w:t xml:space="preserve">Since crushing an infant's skull necessarily leads </w:t>
      </w:r>
      <w:r>
        <w:rPr>
          <w:rFonts w:eastAsia="Times New Roman"/>
          <w:color w:val="000000"/>
          <w:spacing w:val="1"/>
          <w:sz w:val="16"/>
        </w:rPr>
        <w:t xml:space="preserve">to his death—in the </w:t>
      </w:r>
      <w:r>
        <w:rPr>
          <w:rFonts w:eastAsia="Times New Roman"/>
          <w:b/>
          <w:color w:val="000000"/>
          <w:spacing w:val="1"/>
          <w:sz w:val="16"/>
        </w:rPr>
        <w:t xml:space="preserve">same </w:t>
      </w:r>
      <w:r>
        <w:rPr>
          <w:rFonts w:eastAsia="Times New Roman"/>
          <w:color w:val="000000"/>
          <w:spacing w:val="1"/>
          <w:sz w:val="16"/>
        </w:rPr>
        <w:t xml:space="preserve">way that </w:t>
      </w:r>
      <w:r>
        <w:rPr>
          <w:rFonts w:eastAsia="Times New Roman"/>
          <w:b/>
          <w:color w:val="000000"/>
          <w:spacing w:val="1"/>
          <w:sz w:val="16"/>
        </w:rPr>
        <w:t xml:space="preserve">pricking a balloon necessarily leads to its destruc-tion—the killing of the child </w:t>
      </w:r>
      <w:r>
        <w:rPr>
          <w:rFonts w:eastAsia="Times New Roman"/>
          <w:color w:val="000000"/>
          <w:spacing w:val="1"/>
          <w:sz w:val="16"/>
        </w:rPr>
        <w:t xml:space="preserve">needs to </w:t>
      </w:r>
      <w:r>
        <w:rPr>
          <w:rFonts w:eastAsia="Times New Roman"/>
          <w:b/>
          <w:color w:val="000000"/>
          <w:spacing w:val="1"/>
          <w:sz w:val="16"/>
        </w:rPr>
        <w:t xml:space="preserve">be included </w:t>
      </w:r>
      <w:r>
        <w:rPr>
          <w:rFonts w:eastAsia="Times New Roman"/>
          <w:color w:val="000000"/>
          <w:spacing w:val="1"/>
          <w:sz w:val="16"/>
        </w:rPr>
        <w:t xml:space="preserve">in the </w:t>
      </w:r>
      <w:r>
        <w:rPr>
          <w:rFonts w:eastAsia="Times New Roman"/>
          <w:b/>
          <w:color w:val="000000"/>
          <w:spacing w:val="1"/>
          <w:sz w:val="16"/>
        </w:rPr>
        <w:t xml:space="preserve">moral object chosen by the surgeon as he describes his action, if he is to remain intelligible </w:t>
      </w:r>
      <w:r>
        <w:rPr>
          <w:rFonts w:eastAsia="Times New Roman"/>
          <w:color w:val="000000"/>
          <w:spacing w:val="1"/>
          <w:sz w:val="16"/>
        </w:rPr>
        <w:t xml:space="preserve">and </w:t>
      </w:r>
      <w:r>
        <w:rPr>
          <w:rFonts w:eastAsia="Times New Roman"/>
          <w:b/>
          <w:color w:val="000000"/>
          <w:spacing w:val="1"/>
          <w:sz w:val="16"/>
        </w:rPr>
        <w:t>morally coherent.</w:t>
      </w:r>
    </w:p>
    <w:p w:rsidR="000F377B" w:rsidRDefault="000F377B">
      <w:pPr>
        <w:sectPr w:rsidR="000F377B">
          <w:pgSz w:w="7920" w:h="12240"/>
          <w:pgMar w:top="480" w:right="1077" w:bottom="644" w:left="573" w:header="720" w:footer="720" w:gutter="0"/>
          <w:cols w:space="720"/>
        </w:sectPr>
      </w:pPr>
    </w:p>
    <w:p w:rsidR="000F377B" w:rsidRDefault="000F377B">
      <w:pPr>
        <w:spacing w:line="253" w:lineRule="exact"/>
        <w:jc w:val="center"/>
        <w:textAlignment w:val="baseline"/>
        <w:rPr>
          <w:rFonts w:ascii="Garamond" w:eastAsia="Times New Roman" w:hAnsi="Garamond"/>
          <w:color w:val="000000"/>
          <w:spacing w:val="6"/>
          <w:sz w:val="21"/>
        </w:rPr>
      </w:pPr>
      <w:r>
        <w:rPr>
          <w:rFonts w:ascii="Garamond" w:eastAsia="Times New Roman" w:hAnsi="Garamond"/>
          <w:color w:val="000000"/>
          <w:spacing w:val="6"/>
          <w:sz w:val="21"/>
        </w:rPr>
        <w:t>Bioethics and the Pursuit of Beatitude</w:t>
      </w:r>
    </w:p>
    <w:p w:rsidR="000F377B" w:rsidRDefault="000F377B">
      <w:pPr>
        <w:spacing w:before="323" w:line="260" w:lineRule="exact"/>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the former case, the act would be an act of self-defense, while in the lat</w:t>
      </w:r>
      <w:r>
        <w:rPr>
          <w:rFonts w:ascii="Garamond" w:eastAsia="Times New Roman" w:hAnsi="Garamond"/>
          <w:color w:val="000000"/>
          <w:spacing w:val="3"/>
          <w:sz w:val="21"/>
        </w:rPr>
        <w:softHyphen/>
        <w:t>ter scenario, the act would be an act of murder. Another example of an object of a human action is the taking of an item that belongs to another in the absence of a grave need. This is the object that specifies the act we call theft.</w:t>
      </w:r>
    </w:p>
    <w:p w:rsidR="000F377B" w:rsidRDefault="000F377B">
      <w:pPr>
        <w:spacing w:before="14" w:line="260"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 xml:space="preserve">The </w:t>
      </w:r>
      <w:r>
        <w:rPr>
          <w:rFonts w:ascii="Garamond" w:eastAsia="Times New Roman" w:hAnsi="Garamond"/>
          <w:i/>
          <w:color w:val="000000"/>
          <w:sz w:val="18"/>
        </w:rPr>
        <w:t xml:space="preserve">intention </w:t>
      </w:r>
      <w:r>
        <w:rPr>
          <w:rFonts w:ascii="Garamond" w:eastAsia="Times New Roman" w:hAnsi="Garamond"/>
          <w:color w:val="000000"/>
          <w:sz w:val="21"/>
        </w:rPr>
        <w:t>of the act is the reason for which the agent chooses to do something. It is the purpose apprehended and desired by the acting per</w:t>
      </w:r>
      <w:r>
        <w:rPr>
          <w:rFonts w:ascii="Garamond" w:eastAsia="Times New Roman" w:hAnsi="Garamond"/>
          <w:color w:val="000000"/>
          <w:sz w:val="21"/>
        </w:rPr>
        <w:softHyphen/>
        <w:t>son. It is the answer to the question: why is this being done here and now? For example, a benefactor could give money to a beggar, either because he wishes to care for the individual's needs or because he wishes to be seen and admired by his associates. In the former case, the intention motivat</w:t>
      </w:r>
      <w:r>
        <w:rPr>
          <w:rFonts w:ascii="Garamond" w:eastAsia="Times New Roman" w:hAnsi="Garamond"/>
          <w:color w:val="000000"/>
          <w:sz w:val="21"/>
        </w:rPr>
        <w:softHyphen/>
        <w:t>ing the act of almsgiving is charity, while in the latter scenario, the inten</w:t>
      </w:r>
      <w:r>
        <w:rPr>
          <w:rFonts w:ascii="Garamond" w:eastAsia="Times New Roman" w:hAnsi="Garamond"/>
          <w:color w:val="000000"/>
          <w:sz w:val="21"/>
        </w:rPr>
        <w:softHyphen/>
        <w:t>tion motivating the act is vanity.</w:t>
      </w:r>
    </w:p>
    <w:p w:rsidR="000F377B" w:rsidRDefault="000F377B">
      <w:pPr>
        <w:spacing w:before="21" w:after="139" w:line="260" w:lineRule="exact"/>
        <w:ind w:firstLine="288"/>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 xml:space="preserve">Third, the </w:t>
      </w:r>
      <w:r>
        <w:rPr>
          <w:rFonts w:ascii="Garamond" w:eastAsia="Times New Roman" w:hAnsi="Garamond"/>
          <w:i/>
          <w:color w:val="000000"/>
          <w:spacing w:val="2"/>
          <w:sz w:val="18"/>
        </w:rPr>
        <w:t xml:space="preserve">circumstances </w:t>
      </w:r>
      <w:r>
        <w:rPr>
          <w:rFonts w:ascii="Garamond" w:eastAsia="Times New Roman" w:hAnsi="Garamond"/>
          <w:color w:val="000000"/>
          <w:spacing w:val="2"/>
          <w:sz w:val="21"/>
        </w:rPr>
        <w:t>of the act specify the manner in which the act is carried out. They are the conditions surrounding an action that can contribute to increasing or diminishing its goodness or evil and the de</w:t>
      </w:r>
      <w:r>
        <w:rPr>
          <w:rFonts w:ascii="Garamond" w:eastAsia="Times New Roman" w:hAnsi="Garamond"/>
          <w:color w:val="000000"/>
          <w:spacing w:val="2"/>
          <w:sz w:val="21"/>
        </w:rPr>
        <w:softHyphen/>
        <w:t>gree of our responsibility for it. Among others, these conditions include answers to the questions: Who? What? Where? By which means? How? and When? For instance, stealing ten dollars from a panhandler is a more grievous evil than stealing the same amount from a millionaire. Also, note that circumstances can and often do change the moral status of an act. For instance, they can transform a good act into an evil one. (As we explain below, however, the converse is not true. Circumstances cannot transform an evil act into a good one because for an act to be good, it has to be good in its entirety.) Take the following example. If a married cou</w:t>
      </w:r>
      <w:r>
        <w:rPr>
          <w:rFonts w:ascii="Garamond" w:eastAsia="Times New Roman" w:hAnsi="Garamond"/>
          <w:color w:val="000000"/>
          <w:spacing w:val="2"/>
          <w:sz w:val="21"/>
        </w:rPr>
        <w:softHyphen/>
        <w:t>ple chooses to have sexual intercourse, it would be a good act that unites them and realizes their one-flesh union. However, if they also choose to engage in the conjugal act in a city park in plain view of the public, this</w:t>
      </w:r>
    </w:p>
    <w:p w:rsidR="000F377B" w:rsidRDefault="000F377B">
      <w:pPr>
        <w:spacing w:before="56" w:line="211" w:lineRule="exact"/>
        <w:jc w:val="both"/>
        <w:textAlignment w:val="baseline"/>
        <w:rPr>
          <w:rFonts w:ascii="Garamond" w:eastAsia="Times New Roman" w:hAnsi="Garamond"/>
          <w:color w:val="000000"/>
          <w:sz w:val="18"/>
        </w:rPr>
      </w:pPr>
      <w:r>
        <w:rPr>
          <w:rFonts w:ascii="Garamond" w:eastAsia="Times New Roman" w:hAnsi="Garamond"/>
          <w:color w:val="000000"/>
          <w:sz w:val="18"/>
        </w:rPr>
        <w:t>Moral objects specify physical acts, but physical acts constrain legitimate moral objects.</w:t>
      </w:r>
    </w:p>
    <w:p w:rsidR="000F377B" w:rsidRDefault="000F377B">
      <w:pPr>
        <w:spacing w:before="41" w:line="211" w:lineRule="exact"/>
        <w:ind w:right="72"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For extensive discussion on the controversy surrounding the relationship between the moral object and the physical structure of the human act, see Long, </w:t>
      </w:r>
      <w:r>
        <w:rPr>
          <w:rFonts w:ascii="Garamond" w:eastAsia="Times New Roman" w:hAnsi="Garamond"/>
          <w:i/>
          <w:color w:val="000000"/>
          <w:sz w:val="18"/>
        </w:rPr>
        <w:t xml:space="preserve">The Teleological Grammar of the Moral Act. </w:t>
      </w:r>
      <w:r>
        <w:rPr>
          <w:rFonts w:ascii="Garamond" w:eastAsia="Times New Roman" w:hAnsi="Garamond"/>
          <w:color w:val="000000"/>
          <w:sz w:val="18"/>
        </w:rPr>
        <w:t xml:space="preserve">Also see the critical comments on this monograph by William F. Murphy, Jr., "Developments in Thomistic Action Theory: Progress toward a Greater Consensus," </w:t>
      </w:r>
      <w:r>
        <w:rPr>
          <w:rFonts w:ascii="Garamond" w:eastAsia="Times New Roman" w:hAnsi="Garamond"/>
          <w:i/>
          <w:color w:val="000000"/>
          <w:sz w:val="18"/>
        </w:rPr>
        <w:t xml:space="preserve">Nat! Cathol Bioeth </w:t>
      </w:r>
      <w:r>
        <w:rPr>
          <w:rFonts w:ascii="Garamond" w:eastAsia="Times New Roman" w:hAnsi="Garamond"/>
          <w:color w:val="000000"/>
          <w:sz w:val="18"/>
        </w:rPr>
        <w:t xml:space="preserve">Q 8 (2008): 505-528; and the author's response: Steven A. Long, "The False Theory Und.ergirding Condomitic Exceptionalism: A Response to William F. Murphy Jr. and Rev. Martin Rhonheimer," </w:t>
      </w:r>
      <w:r>
        <w:rPr>
          <w:rFonts w:ascii="Garamond" w:eastAsia="Times New Roman" w:hAnsi="Garamond"/>
          <w:i/>
          <w:color w:val="000000"/>
          <w:sz w:val="18"/>
        </w:rPr>
        <w:t xml:space="preserve">Natl Cathol Bioeth </w:t>
      </w:r>
      <w:r>
        <w:rPr>
          <w:rFonts w:ascii="Garamond" w:eastAsia="Times New Roman" w:hAnsi="Garamond"/>
          <w:color w:val="000000"/>
          <w:sz w:val="18"/>
        </w:rPr>
        <w:t>Q 8 (2008): 70</w:t>
      </w:r>
      <w:r>
        <w:rPr>
          <w:rFonts w:ascii="Garamond" w:eastAsia="Times New Roman" w:hAnsi="Garamond"/>
          <w:color w:val="000000"/>
          <w:sz w:val="18"/>
          <w:vertAlign w:val="subscript"/>
        </w:rPr>
        <w:t>9</w:t>
      </w:r>
      <w:r>
        <w:rPr>
          <w:rFonts w:ascii="Garamond" w:eastAsia="Times New Roman" w:hAnsi="Garamond"/>
          <w:color w:val="000000"/>
          <w:sz w:val="18"/>
        </w:rPr>
        <w:softHyphen/>
        <w:t xml:space="preserve">732. For. </w:t>
      </w:r>
      <w:r>
        <w:rPr>
          <w:rFonts w:ascii="Garamond" w:eastAsia="Times New Roman" w:hAnsi="Garamond"/>
          <w:color w:val="000000"/>
          <w:sz w:val="18"/>
          <w:lang w:val="fr-FR"/>
        </w:rPr>
        <w:t xml:space="preserve">Grisez, </w:t>
      </w:r>
      <w:r>
        <w:rPr>
          <w:rFonts w:ascii="Garamond" w:eastAsia="Times New Roman" w:hAnsi="Garamond"/>
          <w:color w:val="000000"/>
          <w:sz w:val="18"/>
        </w:rPr>
        <w:t xml:space="preserve">Finnis, and Boyle on craniotomies, see "`Direct' and 'Indirect': A Reply to Critics of Our Action Theory," </w:t>
      </w:r>
      <w:r>
        <w:rPr>
          <w:rFonts w:ascii="Garamond" w:eastAsia="Times New Roman" w:hAnsi="Garamond"/>
          <w:i/>
          <w:color w:val="000000"/>
          <w:sz w:val="18"/>
        </w:rPr>
        <w:t xml:space="preserve">Thomist 65 (2001): 1-44. </w:t>
      </w:r>
      <w:r>
        <w:rPr>
          <w:rFonts w:ascii="Garamond" w:eastAsia="Times New Roman" w:hAnsi="Garamond"/>
          <w:color w:val="000000"/>
          <w:sz w:val="18"/>
        </w:rPr>
        <w:t xml:space="preserve">Finally, for a discussion of the intelligibility of human action, see my essay, "On Reshaping Skulls and Unintelligible Intentions," </w:t>
      </w:r>
      <w:r>
        <w:rPr>
          <w:rFonts w:ascii="Garamond" w:eastAsia="Times New Roman" w:hAnsi="Garamond"/>
          <w:i/>
          <w:color w:val="000000"/>
          <w:sz w:val="16"/>
        </w:rPr>
        <w:t xml:space="preserve">Nova et </w:t>
      </w:r>
      <w:r>
        <w:rPr>
          <w:rFonts w:ascii="Garamond" w:eastAsia="Times New Roman" w:hAnsi="Garamond"/>
          <w:i/>
          <w:color w:val="000000"/>
          <w:sz w:val="18"/>
        </w:rPr>
        <w:t xml:space="preserve">Vetera </w:t>
      </w:r>
      <w:r>
        <w:rPr>
          <w:rFonts w:ascii="Garamond" w:eastAsia="Times New Roman" w:hAnsi="Garamond"/>
          <w:color w:val="000000"/>
          <w:sz w:val="18"/>
        </w:rPr>
        <w:t xml:space="preserve">3 </w:t>
      </w:r>
      <w:r>
        <w:rPr>
          <w:rFonts w:ascii="Tahoma" w:eastAsia="Times New Roman" w:hAnsi="Tahoma"/>
          <w:color w:val="000000"/>
          <w:sz w:val="19"/>
        </w:rPr>
        <w:t>(</w:t>
      </w:r>
      <w:r>
        <w:rPr>
          <w:rFonts w:ascii="Garamond" w:eastAsia="Times New Roman" w:hAnsi="Garamond"/>
          <w:color w:val="000000"/>
          <w:sz w:val="18"/>
        </w:rPr>
        <w:t>2005: 81-99.</w:t>
      </w:r>
    </w:p>
    <w:p w:rsidR="000F377B" w:rsidRDefault="000F377B">
      <w:pPr>
        <w:sectPr w:rsidR="000F377B">
          <w:pgSz w:w="7920" w:h="12240"/>
          <w:pgMar w:top="480" w:right="546" w:bottom="644" w:left="1104" w:header="720" w:footer="720" w:gutter="0"/>
          <w:cols w:space="720"/>
        </w:sectPr>
      </w:pPr>
    </w:p>
    <w:p w:rsidR="000F377B" w:rsidRDefault="000F377B">
      <w:pPr>
        <w:spacing w:before="324" w:line="261" w:lineRule="exact"/>
        <w:ind w:left="72" w:right="72"/>
        <w:jc w:val="both"/>
        <w:textAlignment w:val="baseline"/>
        <w:rPr>
          <w:rFonts w:eastAsia="Times New Roman"/>
          <w:color w:val="000000"/>
          <w:spacing w:val="6"/>
          <w:sz w:val="19"/>
        </w:rPr>
      </w:pPr>
      <w:r>
        <w:rPr>
          <w:noProof/>
        </w:rPr>
        <w:pict>
          <v:shape id="_x0000_s1044" type="#_x0000_t202" style="position:absolute;left:0;text-align:left;margin-left:29.15pt;margin-top:25.85pt;width:313.5pt;height:12.15pt;z-index:-251639808;mso-wrap-distance-left:0;mso-wrap-distance-right:0;mso-position-horizontal-relative:page;mso-position-vertical-relative:page" filled="f" stroked="f">
            <v:textbox inset="0,0,0,0">
              <w:txbxContent>
                <w:p w:rsidR="000F377B" w:rsidRDefault="000F377B">
                  <w:pPr>
                    <w:tabs>
                      <w:tab w:val="left" w:pos="1440"/>
                    </w:tabs>
                    <w:spacing w:line="231" w:lineRule="exact"/>
                    <w:ind w:left="72" w:right="72"/>
                    <w:textAlignment w:val="baseline"/>
                    <w:rPr>
                      <w:rFonts w:eastAsia="Times New Roman"/>
                      <w:color w:val="000000"/>
                      <w:spacing w:val="9"/>
                      <w:sz w:val="19"/>
                    </w:rPr>
                  </w:pPr>
                  <w:r>
                    <w:rPr>
                      <w:rFonts w:eastAsia="Times New Roman"/>
                      <w:color w:val="000000"/>
                      <w:spacing w:val="9"/>
                      <w:sz w:val="19"/>
                    </w:rPr>
                    <w:t>z8</w:t>
                  </w:r>
                  <w:r>
                    <w:rPr>
                      <w:rFonts w:eastAsia="Times New Roman"/>
                      <w:color w:val="000000"/>
                      <w:spacing w:val="9"/>
                      <w:sz w:val="19"/>
                    </w:rPr>
                    <w:tab/>
                    <w:t>Bioethics and the Pursuit of Beatitude</w:t>
                  </w:r>
                </w:p>
              </w:txbxContent>
            </v:textbox>
            <w10:wrap type="square" anchorx="page" anchory="page"/>
          </v:shape>
        </w:pict>
      </w:r>
      <w:r>
        <w:rPr>
          <w:noProof/>
        </w:rPr>
        <w:pict>
          <v:shape id="_x0000_s1045" type="#_x0000_t202" style="position:absolute;left:0;text-align:left;margin-left:33.6pt;margin-top:534.65pt;width:305.75pt;height:22.5pt;z-index:-251638784;mso-wrap-distance-left:0;mso-wrap-distance-right:0;mso-position-horizontal-relative:page;mso-position-vertical-relative:page" filled="f" stroked="f">
            <v:textbox inset="0,0,0,0">
              <w:txbxContent>
                <w:p w:rsidR="000F377B" w:rsidRDefault="000F377B">
                  <w:pPr>
                    <w:spacing w:before="7" w:line="215" w:lineRule="exact"/>
                    <w:ind w:firstLine="216"/>
                    <w:jc w:val="both"/>
                    <w:textAlignment w:val="baseline"/>
                    <w:rPr>
                      <w:rFonts w:eastAsia="Times New Roman"/>
                      <w:i/>
                      <w:color w:val="000000"/>
                      <w:sz w:val="17"/>
                    </w:rPr>
                  </w:pPr>
                  <w:r>
                    <w:rPr>
                      <w:rFonts w:eastAsia="Times New Roman"/>
                      <w:i/>
                      <w:color w:val="000000"/>
                      <w:sz w:val="17"/>
                    </w:rPr>
                    <w:t xml:space="preserve">49. Catechism of the Catholic Church, </w:t>
                  </w:r>
                  <w:r>
                    <w:rPr>
                      <w:rFonts w:eastAsia="Times New Roman"/>
                      <w:color w:val="000000"/>
                      <w:sz w:val="17"/>
                    </w:rPr>
                    <w:t xml:space="preserve">nos. 1755-1756, citing St. Thomas Aquinas, </w:t>
                  </w:r>
                  <w:r>
                    <w:rPr>
                      <w:rFonts w:eastAsia="Times New Roman"/>
                      <w:i/>
                      <w:color w:val="000000"/>
                      <w:sz w:val="19"/>
                      <w:lang w:val="fr-FR"/>
                    </w:rPr>
                    <w:t xml:space="preserve">ST, </w:t>
                  </w:r>
                  <w:r>
                    <w:rPr>
                      <w:rFonts w:eastAsia="Times New Roman"/>
                      <w:color w:val="000000"/>
                      <w:sz w:val="17"/>
                    </w:rPr>
                    <w:t>la-Ilae, 18.4, ad 3; 19.6, ad 1.</w:t>
                  </w:r>
                </w:p>
              </w:txbxContent>
            </v:textbox>
            <w10:wrap type="square" anchorx="page" anchory="page"/>
          </v:shape>
        </w:pict>
      </w:r>
      <w:r>
        <w:rPr>
          <w:rFonts w:eastAsia="Times New Roman"/>
          <w:color w:val="000000"/>
          <w:spacing w:val="6"/>
          <w:sz w:val="19"/>
        </w:rPr>
        <w:t>circumstance would change the moral quality of the act, making it mor</w:t>
      </w:r>
      <w:r>
        <w:rPr>
          <w:rFonts w:eastAsia="Times New Roman"/>
          <w:color w:val="000000"/>
          <w:spacing w:val="6"/>
          <w:sz w:val="19"/>
        </w:rPr>
        <w:softHyphen/>
        <w:t>ally reprehensible. It would become an act of public exhibitionism that undermines the common good. Finally, some circumstances can also add another moral object to an act. For an example, if a person steals an item and the item is a consecrated chalice, the person's action is now both an act of theft and an act of sacrilege. Not surprisingly, therefore, judging the morality of any given act requires that one familiarize oneself with all the pertinent dimensions of the act involved.</w:t>
      </w:r>
    </w:p>
    <w:p w:rsidR="000F377B" w:rsidRDefault="000F377B">
      <w:pPr>
        <w:spacing w:before="228" w:line="261" w:lineRule="exact"/>
        <w:ind w:left="72" w:right="72"/>
        <w:jc w:val="center"/>
        <w:textAlignment w:val="baseline"/>
        <w:rPr>
          <w:rFonts w:eastAsia="Times New Roman"/>
          <w:color w:val="000000"/>
          <w:spacing w:val="9"/>
          <w:sz w:val="19"/>
        </w:rPr>
      </w:pPr>
      <w:r>
        <w:rPr>
          <w:rFonts w:eastAsia="Times New Roman"/>
          <w:color w:val="000000"/>
          <w:spacing w:val="9"/>
          <w:sz w:val="19"/>
        </w:rPr>
        <w:t>Perfecting the Acting Person</w:t>
      </w:r>
    </w:p>
    <w:p w:rsidR="000F377B" w:rsidRDefault="000F377B">
      <w:pPr>
        <w:spacing w:before="46" w:line="261" w:lineRule="exact"/>
        <w:ind w:left="72" w:right="72" w:firstLine="216"/>
        <w:jc w:val="both"/>
        <w:textAlignment w:val="baseline"/>
        <w:rPr>
          <w:rFonts w:eastAsia="Times New Roman"/>
          <w:color w:val="000000"/>
          <w:spacing w:val="7"/>
          <w:sz w:val="19"/>
        </w:rPr>
      </w:pPr>
      <w:r>
        <w:rPr>
          <w:rFonts w:eastAsia="Times New Roman"/>
          <w:color w:val="000000"/>
          <w:spacing w:val="7"/>
          <w:sz w:val="19"/>
        </w:rPr>
        <w:t>After we have properly specified a human act by identifying its object, its intention, and its circumstances, how then do we determine whether it is good or evil? For instance, what makes almsgiving good, or murder evil?</w:t>
      </w:r>
    </w:p>
    <w:p w:rsidR="000F377B" w:rsidRDefault="000F377B">
      <w:pPr>
        <w:spacing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First, for an act to be good, every moral source of that act—the ob</w:t>
      </w:r>
      <w:r>
        <w:rPr>
          <w:rFonts w:eastAsia="Times New Roman"/>
          <w:color w:val="000000"/>
          <w:spacing w:val="6"/>
          <w:sz w:val="19"/>
        </w:rPr>
        <w:softHyphen/>
        <w:t>ject, the intention, and the circumstances—has to be good. Each moral source is chosen by the will so each must be good if the will itself is to remain properly ordered toward the authentic good. The scholastic axi-</w:t>
      </w:r>
      <w:r>
        <w:rPr>
          <w:rFonts w:eastAsia="Times New Roman"/>
          <w:i/>
          <w:color w:val="000000"/>
          <w:spacing w:val="6"/>
          <w:sz w:val="19"/>
        </w:rPr>
        <w:t xml:space="preserve">om—malurn </w:t>
      </w:r>
      <w:r>
        <w:rPr>
          <w:rFonts w:ascii="Arial Narrow" w:eastAsia="Times New Roman" w:hAnsi="Arial Narrow"/>
          <w:i/>
          <w:color w:val="000000"/>
          <w:spacing w:val="6"/>
          <w:sz w:val="17"/>
        </w:rPr>
        <w:t xml:space="preserve">ex q-uocumque deejectu, </w:t>
      </w:r>
      <w:r>
        <w:rPr>
          <w:rFonts w:eastAsia="Times New Roman"/>
          <w:color w:val="000000"/>
          <w:spacing w:val="6"/>
          <w:sz w:val="19"/>
        </w:rPr>
        <w:t>or evil comes from a single defect—en-capsulates this moral truth that the whole act is evil if even one of the moral sources of an act is not in accord with right reason.</w:t>
      </w:r>
      <w:r>
        <w:rPr>
          <w:rFonts w:eastAsia="Times New Roman"/>
          <w:color w:val="000000"/>
          <w:spacing w:val="6"/>
          <w:sz w:val="19"/>
          <w:vertAlign w:val="superscript"/>
        </w:rPr>
        <w:t>49</w:t>
      </w:r>
      <w:r>
        <w:rPr>
          <w:rFonts w:eastAsia="Times New Roman"/>
          <w:color w:val="000000"/>
          <w:spacing w:val="6"/>
          <w:sz w:val="19"/>
        </w:rPr>
        <w:t xml:space="preserve"> In an anal</w:t>
      </w:r>
      <w:r>
        <w:rPr>
          <w:rFonts w:eastAsia="Times New Roman"/>
          <w:color w:val="000000"/>
          <w:spacing w:val="6"/>
          <w:sz w:val="19"/>
        </w:rPr>
        <w:softHyphen/>
        <w:t>ogous way, defacing one panel of an altar's triptych mars the beauty of the whole masterpiece. It is not uncommon for an acting person to seek to justify his immoral action by appealing to the good intentions or the good circumstances involved. For instance, a doctor may justify his freely choosing to end the life of a terminally ill patient by arguing that his act is a merciful act that alleviates the pain of the patient. However, it is not enough that the individual intended to alleviate the pain of the terminal</w:t>
      </w:r>
      <w:r>
        <w:rPr>
          <w:rFonts w:eastAsia="Times New Roman"/>
          <w:color w:val="000000"/>
          <w:spacing w:val="6"/>
          <w:sz w:val="19"/>
        </w:rPr>
        <w:softHyphen/>
        <w:t>ly ill patient. The object of his act—the killing of an innocent person—makes this act an act of murder, which cannot be morally justified by the good intention to alleviate the pain of a patient who is suffering. As we will discuss below, the killing of an innocent human being is inherently unjust and therefore is intrinsically evil.</w:t>
      </w:r>
    </w:p>
    <w:p w:rsidR="000F377B" w:rsidRDefault="000F377B">
      <w:pPr>
        <w:spacing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Next, for the Catholic moral tradition, acts are good if they are in ac</w:t>
      </w:r>
      <w:r>
        <w:rPr>
          <w:rFonts w:eastAsia="Times New Roman"/>
          <w:color w:val="000000"/>
          <w:spacing w:val="6"/>
          <w:sz w:val="19"/>
        </w:rPr>
        <w:softHyphen/>
        <w:t>cordance to right reason, which is ultimately measured by the eternal law and the natural law that flows from it. In other words, human acts are</w:t>
      </w:r>
    </w:p>
    <w:p w:rsidR="000F377B" w:rsidRDefault="000F377B">
      <w:pPr>
        <w:sectPr w:rsidR="000F377B">
          <w:pgSz w:w="7920" w:h="12240"/>
          <w:pgMar w:top="760" w:right="1067" w:bottom="1151" w:left="583" w:header="720" w:footer="720" w:gutter="0"/>
          <w:cols w:space="720"/>
        </w:sectPr>
      </w:pPr>
    </w:p>
    <w:p w:rsidR="000F377B" w:rsidRDefault="000F377B">
      <w:pPr>
        <w:spacing w:before="307" w:line="261" w:lineRule="exact"/>
        <w:jc w:val="both"/>
        <w:textAlignment w:val="baseline"/>
        <w:rPr>
          <w:rFonts w:eastAsia="Times New Roman"/>
          <w:color w:val="000000"/>
          <w:spacing w:val="8"/>
          <w:sz w:val="19"/>
        </w:rPr>
      </w:pPr>
      <w:r>
        <w:rPr>
          <w:noProof/>
        </w:rPr>
        <w:pict>
          <v:shape id="_x0000_s1046" type="#_x0000_t202" style="position:absolute;left:0;text-align:left;margin-left:54.2pt;margin-top:27pt;width:313.5pt;height:12.15pt;z-index:-251637760;mso-wrap-distance-left:0;mso-wrap-distance-right:0;mso-position-horizontal-relative:page;mso-position-vertical-relative:page" filled="f" stroked="f">
            <v:textbox inset="0,0,0,0">
              <w:txbxContent>
                <w:p w:rsidR="000F377B" w:rsidRDefault="000F377B">
                  <w:pPr>
                    <w:tabs>
                      <w:tab w:val="right" w:pos="6264"/>
                    </w:tabs>
                    <w:spacing w:line="237" w:lineRule="exact"/>
                    <w:ind w:left="1440"/>
                    <w:textAlignment w:val="baseline"/>
                    <w:rPr>
                      <w:rFonts w:eastAsia="Times New Roman"/>
                      <w:color w:val="000000"/>
                      <w:sz w:val="19"/>
                    </w:rPr>
                  </w:pPr>
                  <w:r>
                    <w:rPr>
                      <w:rFonts w:eastAsia="Times New Roman"/>
                      <w:color w:val="000000"/>
                      <w:sz w:val="19"/>
                    </w:rPr>
                    <w:t>Bioethics and the Pursuit of Beatitude</w:t>
                  </w:r>
                  <w:r>
                    <w:rPr>
                      <w:rFonts w:eastAsia="Times New Roman"/>
                      <w:color w:val="000000"/>
                      <w:sz w:val="19"/>
                    </w:rPr>
                    <w:tab/>
                    <w:t>29</w:t>
                  </w:r>
                </w:p>
              </w:txbxContent>
            </v:textbox>
            <w10:wrap type="square" anchorx="page" anchory="page"/>
          </v:shape>
        </w:pict>
      </w:r>
      <w:r>
        <w:rPr>
          <w:rFonts w:eastAsia="Times New Roman"/>
          <w:color w:val="000000"/>
          <w:spacing w:val="8"/>
          <w:sz w:val="19"/>
        </w:rPr>
        <w:t>good if they are directed to those purposes that are in harmony with our ultimate end of happiness in God. Such acts are virtuous and lead to the moral perfection of the human agent as an individual and as a member of a moral community. They make us good persons by fulfilling those perfective ends identified by reason as it reflects upon the natural inclina</w:t>
      </w:r>
      <w:r>
        <w:rPr>
          <w:rFonts w:eastAsia="Times New Roman"/>
          <w:color w:val="000000"/>
          <w:spacing w:val="8"/>
          <w:sz w:val="19"/>
        </w:rPr>
        <w:softHyphen/>
        <w:t>tions that emerge from our common human nature. Evil acts, on the oth</w:t>
      </w:r>
      <w:r>
        <w:rPr>
          <w:rFonts w:eastAsia="Times New Roman"/>
          <w:color w:val="000000"/>
          <w:spacing w:val="8"/>
          <w:sz w:val="19"/>
        </w:rPr>
        <w:softHyphen/>
        <w:t>er hand, are not in accordance with right reason and therefore detract us from our ultimate end in God. They make us less than the creatures we were made to be so</w:t>
      </w:r>
    </w:p>
    <w:p w:rsidR="000F377B" w:rsidRDefault="000F377B">
      <w:pPr>
        <w:spacing w:before="202" w:line="215" w:lineRule="exact"/>
        <w:ind w:firstLine="216"/>
        <w:jc w:val="both"/>
        <w:textAlignment w:val="baseline"/>
        <w:rPr>
          <w:rFonts w:eastAsia="Times New Roman"/>
          <w:b/>
          <w:color w:val="000000"/>
          <w:spacing w:val="2"/>
          <w:sz w:val="16"/>
        </w:rPr>
      </w:pPr>
      <w:r>
        <w:rPr>
          <w:rFonts w:eastAsia="Times New Roman"/>
          <w:b/>
          <w:color w:val="000000"/>
          <w:spacing w:val="2"/>
          <w:sz w:val="16"/>
        </w:rPr>
        <w:t xml:space="preserve">5o. There has been </w:t>
      </w:r>
      <w:r>
        <w:rPr>
          <w:rFonts w:ascii="Garamond" w:eastAsia="Times New Roman" w:hAnsi="Garamond"/>
          <w:color w:val="000000"/>
          <w:spacing w:val="2"/>
          <w:sz w:val="18"/>
        </w:rPr>
        <w:t xml:space="preserve">much </w:t>
      </w:r>
      <w:r>
        <w:rPr>
          <w:rFonts w:eastAsia="Times New Roman"/>
          <w:b/>
          <w:color w:val="000000"/>
          <w:spacing w:val="2"/>
          <w:sz w:val="16"/>
        </w:rPr>
        <w:t>debate among moral theologians working wi</w:t>
      </w:r>
      <w:r>
        <w:rPr>
          <w:rFonts w:ascii="Garamond" w:eastAsia="Times New Roman" w:hAnsi="Garamond"/>
          <w:color w:val="000000"/>
          <w:spacing w:val="2"/>
          <w:sz w:val="18"/>
        </w:rPr>
        <w:t>thin the Cath</w:t>
      </w:r>
      <w:r>
        <w:rPr>
          <w:rFonts w:ascii="Garamond" w:eastAsia="Times New Roman" w:hAnsi="Garamond"/>
          <w:color w:val="000000"/>
          <w:spacing w:val="2"/>
          <w:sz w:val="18"/>
        </w:rPr>
        <w:softHyphen/>
        <w:t xml:space="preserve">olic </w:t>
      </w:r>
      <w:r>
        <w:rPr>
          <w:rFonts w:eastAsia="Times New Roman"/>
          <w:b/>
          <w:color w:val="000000"/>
          <w:spacing w:val="2"/>
          <w:sz w:val="16"/>
        </w:rPr>
        <w:t xml:space="preserve">tradition regarding </w:t>
      </w:r>
      <w:r>
        <w:rPr>
          <w:rFonts w:ascii="Garamond" w:eastAsia="Times New Roman" w:hAnsi="Garamond"/>
          <w:color w:val="000000"/>
          <w:spacing w:val="2"/>
          <w:sz w:val="18"/>
        </w:rPr>
        <w:t xml:space="preserve">the </w:t>
      </w:r>
      <w:r>
        <w:rPr>
          <w:rFonts w:eastAsia="Times New Roman"/>
          <w:b/>
          <w:color w:val="000000"/>
          <w:spacing w:val="2"/>
          <w:sz w:val="16"/>
        </w:rPr>
        <w:t xml:space="preserve">ontological and epistemological </w:t>
      </w:r>
      <w:r>
        <w:rPr>
          <w:rFonts w:ascii="Garamond" w:eastAsia="Times New Roman" w:hAnsi="Garamond"/>
          <w:color w:val="000000"/>
          <w:spacing w:val="2"/>
          <w:sz w:val="18"/>
        </w:rPr>
        <w:t xml:space="preserve">relationship between the human </w:t>
      </w:r>
      <w:r>
        <w:rPr>
          <w:rFonts w:eastAsia="Times New Roman"/>
          <w:b/>
          <w:color w:val="000000"/>
          <w:spacing w:val="2"/>
          <w:sz w:val="16"/>
        </w:rPr>
        <w:t xml:space="preserve">good and human </w:t>
      </w:r>
      <w:r>
        <w:rPr>
          <w:rFonts w:ascii="Garamond" w:eastAsia="Times New Roman" w:hAnsi="Garamond"/>
          <w:color w:val="000000"/>
          <w:spacing w:val="2"/>
          <w:sz w:val="18"/>
        </w:rPr>
        <w:t xml:space="preserve">nature. Following in the </w:t>
      </w:r>
      <w:r>
        <w:rPr>
          <w:rFonts w:eastAsia="Times New Roman"/>
          <w:b/>
          <w:color w:val="000000"/>
          <w:spacing w:val="2"/>
          <w:sz w:val="16"/>
        </w:rPr>
        <w:t xml:space="preserve">tradition of </w:t>
      </w:r>
      <w:r>
        <w:rPr>
          <w:rFonts w:ascii="Garamond" w:eastAsia="Times New Roman" w:hAnsi="Garamond"/>
          <w:color w:val="000000"/>
          <w:spacing w:val="2"/>
          <w:sz w:val="18"/>
        </w:rPr>
        <w:t>British philosophers Da</w:t>
      </w:r>
      <w:r>
        <w:rPr>
          <w:rFonts w:ascii="Garamond" w:eastAsia="Times New Roman" w:hAnsi="Garamond"/>
          <w:color w:val="000000"/>
          <w:spacing w:val="2"/>
          <w:sz w:val="18"/>
        </w:rPr>
        <w:softHyphen/>
        <w:t xml:space="preserve">vid </w:t>
      </w:r>
      <w:r>
        <w:rPr>
          <w:rFonts w:eastAsia="Times New Roman"/>
          <w:b/>
          <w:color w:val="000000"/>
          <w:spacing w:val="2"/>
          <w:sz w:val="16"/>
        </w:rPr>
        <w:t xml:space="preserve">Hume and G. </w:t>
      </w:r>
      <w:r>
        <w:rPr>
          <w:rFonts w:ascii="Garamond" w:eastAsia="Times New Roman" w:hAnsi="Garamond"/>
          <w:color w:val="000000"/>
          <w:spacing w:val="2"/>
          <w:sz w:val="18"/>
        </w:rPr>
        <w:t xml:space="preserve">E. Moore, Catholic </w:t>
      </w:r>
      <w:r>
        <w:rPr>
          <w:rFonts w:eastAsia="Times New Roman"/>
          <w:b/>
          <w:color w:val="000000"/>
          <w:spacing w:val="2"/>
          <w:sz w:val="16"/>
        </w:rPr>
        <w:t xml:space="preserve">moralists Germain </w:t>
      </w:r>
      <w:r>
        <w:rPr>
          <w:rFonts w:eastAsia="Times New Roman"/>
          <w:color w:val="000000"/>
          <w:spacing w:val="2"/>
          <w:sz w:val="16"/>
          <w:lang w:val="fr-FR"/>
        </w:rPr>
        <w:t xml:space="preserve">Grisez, </w:t>
      </w:r>
      <w:r>
        <w:rPr>
          <w:rFonts w:ascii="Garamond" w:eastAsia="Times New Roman" w:hAnsi="Garamond"/>
          <w:color w:val="000000"/>
          <w:spacing w:val="2"/>
          <w:sz w:val="18"/>
        </w:rPr>
        <w:t xml:space="preserve">John Finnis, and their </w:t>
      </w:r>
      <w:r>
        <w:rPr>
          <w:rFonts w:eastAsia="Times New Roman"/>
          <w:b/>
          <w:color w:val="000000"/>
          <w:spacing w:val="2"/>
          <w:sz w:val="16"/>
        </w:rPr>
        <w:t xml:space="preserve">collaborators have argued </w:t>
      </w:r>
      <w:r>
        <w:rPr>
          <w:rFonts w:ascii="Garamond" w:eastAsia="Times New Roman" w:hAnsi="Garamond"/>
          <w:color w:val="000000"/>
          <w:spacing w:val="2"/>
          <w:sz w:val="18"/>
        </w:rPr>
        <w:t xml:space="preserve">that one </w:t>
      </w:r>
      <w:r>
        <w:rPr>
          <w:rFonts w:eastAsia="Times New Roman"/>
          <w:b/>
          <w:color w:val="000000"/>
          <w:spacing w:val="2"/>
          <w:sz w:val="16"/>
        </w:rPr>
        <w:t xml:space="preserve">cannot </w:t>
      </w:r>
      <w:r>
        <w:rPr>
          <w:rFonts w:ascii="Garamond" w:eastAsia="Times New Roman" w:hAnsi="Garamond"/>
          <w:color w:val="000000"/>
          <w:spacing w:val="2"/>
          <w:sz w:val="18"/>
        </w:rPr>
        <w:t xml:space="preserve">come to know the human </w:t>
      </w:r>
      <w:r>
        <w:rPr>
          <w:rFonts w:eastAsia="Times New Roman"/>
          <w:b/>
          <w:color w:val="000000"/>
          <w:spacing w:val="2"/>
          <w:sz w:val="16"/>
        </w:rPr>
        <w:t xml:space="preserve">good </w:t>
      </w:r>
      <w:r>
        <w:rPr>
          <w:rFonts w:ascii="Garamond" w:eastAsia="Times New Roman" w:hAnsi="Garamond"/>
          <w:color w:val="000000"/>
          <w:spacing w:val="2"/>
          <w:sz w:val="18"/>
        </w:rPr>
        <w:t xml:space="preserve">from facts about </w:t>
      </w:r>
      <w:r>
        <w:rPr>
          <w:rFonts w:eastAsia="Times New Roman"/>
          <w:b/>
          <w:color w:val="000000"/>
          <w:spacing w:val="2"/>
          <w:sz w:val="16"/>
        </w:rPr>
        <w:t xml:space="preserve">human nature </w:t>
      </w:r>
      <w:r>
        <w:rPr>
          <w:rFonts w:ascii="Garamond" w:eastAsia="Times New Roman" w:hAnsi="Garamond"/>
          <w:color w:val="000000"/>
          <w:spacing w:val="2"/>
          <w:sz w:val="18"/>
        </w:rPr>
        <w:t xml:space="preserve">because </w:t>
      </w:r>
      <w:r>
        <w:rPr>
          <w:rFonts w:eastAsia="Times New Roman"/>
          <w:b/>
          <w:color w:val="000000"/>
          <w:spacing w:val="2"/>
          <w:sz w:val="16"/>
        </w:rPr>
        <w:t xml:space="preserve">this conceptual </w:t>
      </w:r>
      <w:r>
        <w:rPr>
          <w:rFonts w:ascii="Garamond" w:eastAsia="Times New Roman" w:hAnsi="Garamond"/>
          <w:color w:val="000000"/>
          <w:spacing w:val="2"/>
          <w:sz w:val="18"/>
        </w:rPr>
        <w:t xml:space="preserve">move </w:t>
      </w:r>
      <w:r>
        <w:rPr>
          <w:rFonts w:eastAsia="Times New Roman"/>
          <w:b/>
          <w:color w:val="000000"/>
          <w:spacing w:val="2"/>
          <w:sz w:val="16"/>
        </w:rPr>
        <w:t xml:space="preserve">would constitute a logical </w:t>
      </w:r>
      <w:r>
        <w:rPr>
          <w:rFonts w:ascii="Garamond" w:eastAsia="Times New Roman" w:hAnsi="Garamond"/>
          <w:color w:val="000000"/>
          <w:spacing w:val="2"/>
          <w:sz w:val="18"/>
        </w:rPr>
        <w:t xml:space="preserve">fallacy. They </w:t>
      </w:r>
      <w:r>
        <w:rPr>
          <w:rFonts w:eastAsia="Times New Roman"/>
          <w:b/>
          <w:color w:val="000000"/>
          <w:spacing w:val="2"/>
          <w:sz w:val="16"/>
        </w:rPr>
        <w:t xml:space="preserve">propose that this </w:t>
      </w:r>
      <w:r>
        <w:rPr>
          <w:rFonts w:ascii="Garamond" w:eastAsia="Times New Roman" w:hAnsi="Garamond"/>
          <w:color w:val="000000"/>
          <w:spacing w:val="2"/>
          <w:sz w:val="18"/>
        </w:rPr>
        <w:t xml:space="preserve">naturalistic </w:t>
      </w:r>
      <w:r>
        <w:rPr>
          <w:rFonts w:eastAsia="Times New Roman"/>
          <w:b/>
          <w:color w:val="000000"/>
          <w:spacing w:val="2"/>
          <w:sz w:val="16"/>
        </w:rPr>
        <w:t xml:space="preserve">fallacy, </w:t>
      </w:r>
      <w:r>
        <w:rPr>
          <w:rFonts w:ascii="Garamond" w:eastAsia="Times New Roman" w:hAnsi="Garamond"/>
          <w:color w:val="000000"/>
          <w:spacing w:val="2"/>
          <w:sz w:val="18"/>
        </w:rPr>
        <w:t xml:space="preserve">sometimes </w:t>
      </w:r>
      <w:r>
        <w:rPr>
          <w:rFonts w:eastAsia="Times New Roman"/>
          <w:b/>
          <w:color w:val="000000"/>
          <w:spacing w:val="2"/>
          <w:sz w:val="16"/>
        </w:rPr>
        <w:t xml:space="preserve">called </w:t>
      </w:r>
      <w:r>
        <w:rPr>
          <w:rFonts w:ascii="Garamond" w:eastAsia="Times New Roman" w:hAnsi="Garamond"/>
          <w:color w:val="000000"/>
          <w:spacing w:val="2"/>
          <w:sz w:val="18"/>
        </w:rPr>
        <w:t xml:space="preserve">the </w:t>
      </w:r>
      <w:r>
        <w:rPr>
          <w:rFonts w:eastAsia="Times New Roman"/>
          <w:b/>
          <w:color w:val="000000"/>
          <w:spacing w:val="2"/>
          <w:sz w:val="16"/>
        </w:rPr>
        <w:t xml:space="preserve">fact-value </w:t>
      </w:r>
      <w:r>
        <w:rPr>
          <w:rFonts w:ascii="Garamond" w:eastAsia="Times New Roman" w:hAnsi="Garamond"/>
          <w:color w:val="000000"/>
          <w:spacing w:val="2"/>
          <w:sz w:val="18"/>
        </w:rPr>
        <w:t xml:space="preserve">distinction, is committed </w:t>
      </w:r>
      <w:r>
        <w:rPr>
          <w:rFonts w:eastAsia="Times New Roman"/>
          <w:b/>
          <w:color w:val="000000"/>
          <w:spacing w:val="2"/>
          <w:sz w:val="16"/>
        </w:rPr>
        <w:t xml:space="preserve">whenever a </w:t>
      </w:r>
      <w:r>
        <w:rPr>
          <w:rFonts w:ascii="Garamond" w:eastAsia="Times New Roman" w:hAnsi="Garamond"/>
          <w:color w:val="000000"/>
          <w:spacing w:val="2"/>
          <w:sz w:val="18"/>
        </w:rPr>
        <w:t xml:space="preserve">moral </w:t>
      </w:r>
      <w:r>
        <w:rPr>
          <w:rFonts w:eastAsia="Times New Roman"/>
          <w:b/>
          <w:color w:val="000000"/>
          <w:spacing w:val="2"/>
          <w:sz w:val="16"/>
        </w:rPr>
        <w:t xml:space="preserve">theologian </w:t>
      </w:r>
      <w:r>
        <w:rPr>
          <w:rFonts w:ascii="Garamond" w:eastAsia="Times New Roman" w:hAnsi="Garamond"/>
          <w:color w:val="000000"/>
          <w:spacing w:val="2"/>
          <w:sz w:val="18"/>
        </w:rPr>
        <w:t xml:space="preserve">attempts to </w:t>
      </w:r>
      <w:r>
        <w:rPr>
          <w:rFonts w:eastAsia="Times New Roman"/>
          <w:b/>
          <w:color w:val="000000"/>
          <w:spacing w:val="2"/>
          <w:sz w:val="16"/>
        </w:rPr>
        <w:t xml:space="preserve">prove a </w:t>
      </w:r>
      <w:r>
        <w:rPr>
          <w:rFonts w:ascii="Garamond" w:eastAsia="Times New Roman" w:hAnsi="Garamond"/>
          <w:color w:val="000000"/>
          <w:spacing w:val="2"/>
          <w:sz w:val="18"/>
        </w:rPr>
        <w:t xml:space="preserve">claim about what ought to be, </w:t>
      </w:r>
      <w:r>
        <w:rPr>
          <w:rFonts w:eastAsia="Times New Roman"/>
          <w:b/>
          <w:color w:val="000000"/>
          <w:spacing w:val="2"/>
          <w:sz w:val="16"/>
        </w:rPr>
        <w:t>nature-as-normative, by appealing to what is, nature-as-normal.</w:t>
      </w:r>
    </w:p>
    <w:p w:rsidR="000F377B" w:rsidRDefault="000F377B">
      <w:pPr>
        <w:spacing w:before="8" w:line="215" w:lineRule="exact"/>
        <w:ind w:firstLine="216"/>
        <w:jc w:val="both"/>
        <w:textAlignment w:val="baseline"/>
        <w:rPr>
          <w:rFonts w:eastAsia="Times New Roman"/>
          <w:b/>
          <w:color w:val="000000"/>
          <w:sz w:val="16"/>
        </w:rPr>
      </w:pPr>
      <w:r>
        <w:rPr>
          <w:rFonts w:eastAsia="Times New Roman"/>
          <w:b/>
          <w:color w:val="000000"/>
          <w:sz w:val="16"/>
        </w:rPr>
        <w:t xml:space="preserve">In response, as other moralists have similarly argued, I suggest </w:t>
      </w:r>
      <w:r>
        <w:rPr>
          <w:rFonts w:ascii="Garamond" w:eastAsia="Times New Roman" w:hAnsi="Garamond"/>
          <w:color w:val="000000"/>
          <w:sz w:val="18"/>
        </w:rPr>
        <w:t xml:space="preserve">that the </w:t>
      </w:r>
      <w:r>
        <w:rPr>
          <w:rFonts w:eastAsia="Times New Roman"/>
          <w:b/>
          <w:color w:val="000000"/>
          <w:sz w:val="16"/>
        </w:rPr>
        <w:t>account de</w:t>
      </w:r>
      <w:r>
        <w:rPr>
          <w:rFonts w:eastAsia="Times New Roman"/>
          <w:b/>
          <w:color w:val="000000"/>
          <w:sz w:val="16"/>
        </w:rPr>
        <w:softHyphen/>
        <w:t xml:space="preserve">scribed here escapes the </w:t>
      </w:r>
      <w:r>
        <w:rPr>
          <w:rFonts w:ascii="Garamond" w:eastAsia="Times New Roman" w:hAnsi="Garamond"/>
          <w:color w:val="000000"/>
          <w:sz w:val="18"/>
        </w:rPr>
        <w:t xml:space="preserve">naturalistic </w:t>
      </w:r>
      <w:r>
        <w:rPr>
          <w:rFonts w:eastAsia="Times New Roman"/>
          <w:b/>
          <w:color w:val="000000"/>
          <w:sz w:val="16"/>
        </w:rPr>
        <w:t xml:space="preserve">fallacy because it presupposes a Thomistic </w:t>
      </w:r>
      <w:r>
        <w:rPr>
          <w:rFonts w:ascii="Garamond" w:eastAsia="Times New Roman" w:hAnsi="Garamond"/>
          <w:color w:val="000000"/>
          <w:sz w:val="18"/>
        </w:rPr>
        <w:t>anthro</w:t>
      </w:r>
      <w:r>
        <w:rPr>
          <w:rFonts w:ascii="Garamond" w:eastAsia="Times New Roman" w:hAnsi="Garamond"/>
          <w:color w:val="000000"/>
          <w:sz w:val="18"/>
        </w:rPr>
        <w:softHyphen/>
        <w:t xml:space="preserve">pology that </w:t>
      </w:r>
      <w:r>
        <w:rPr>
          <w:rFonts w:eastAsia="Times New Roman"/>
          <w:b/>
          <w:color w:val="000000"/>
          <w:sz w:val="16"/>
        </w:rPr>
        <w:t xml:space="preserve">rejects the distinction between "facts" </w:t>
      </w:r>
      <w:r>
        <w:rPr>
          <w:rFonts w:ascii="Garamond" w:eastAsia="Times New Roman" w:hAnsi="Garamond"/>
          <w:color w:val="000000"/>
          <w:sz w:val="18"/>
        </w:rPr>
        <w:t xml:space="preserve">and </w:t>
      </w:r>
      <w:r>
        <w:rPr>
          <w:rFonts w:eastAsia="Times New Roman"/>
          <w:b/>
          <w:color w:val="000000"/>
          <w:sz w:val="16"/>
        </w:rPr>
        <w:t xml:space="preserve">"values" that is implicitly </w:t>
      </w:r>
      <w:r>
        <w:rPr>
          <w:rFonts w:ascii="Garamond" w:eastAsia="Times New Roman" w:hAnsi="Garamond"/>
          <w:color w:val="000000"/>
          <w:sz w:val="18"/>
        </w:rPr>
        <w:t>in</w:t>
      </w:r>
      <w:r>
        <w:rPr>
          <w:rFonts w:ascii="Garamond" w:eastAsia="Times New Roman" w:hAnsi="Garamond"/>
          <w:color w:val="000000"/>
          <w:sz w:val="18"/>
        </w:rPr>
        <w:softHyphen/>
        <w:t xml:space="preserve">voked by Moore </w:t>
      </w:r>
      <w:r>
        <w:rPr>
          <w:rFonts w:eastAsia="Times New Roman"/>
          <w:b/>
          <w:color w:val="000000"/>
          <w:sz w:val="16"/>
        </w:rPr>
        <w:t xml:space="preserve">and his successors. </w:t>
      </w:r>
      <w:r>
        <w:rPr>
          <w:rFonts w:ascii="Garamond" w:eastAsia="Times New Roman" w:hAnsi="Garamond"/>
          <w:color w:val="000000"/>
          <w:sz w:val="18"/>
        </w:rPr>
        <w:t xml:space="preserve">For </w:t>
      </w:r>
      <w:r>
        <w:rPr>
          <w:rFonts w:eastAsia="Times New Roman"/>
          <w:b/>
          <w:color w:val="000000"/>
          <w:sz w:val="16"/>
        </w:rPr>
        <w:t xml:space="preserve">St. Thomas </w:t>
      </w:r>
      <w:r>
        <w:rPr>
          <w:rFonts w:ascii="Garamond" w:eastAsia="Times New Roman" w:hAnsi="Garamond"/>
          <w:color w:val="000000"/>
          <w:sz w:val="18"/>
        </w:rPr>
        <w:t xml:space="preserve">Aquinas, the human </w:t>
      </w:r>
      <w:r>
        <w:rPr>
          <w:rFonts w:eastAsia="Times New Roman"/>
          <w:b/>
          <w:color w:val="000000"/>
          <w:sz w:val="16"/>
        </w:rPr>
        <w:t xml:space="preserve">person is a </w:t>
      </w:r>
      <w:r>
        <w:rPr>
          <w:rFonts w:ascii="Garamond" w:eastAsia="Times New Roman" w:hAnsi="Garamond"/>
          <w:color w:val="000000"/>
          <w:sz w:val="18"/>
        </w:rPr>
        <w:t xml:space="preserve">dynamic being that </w:t>
      </w:r>
      <w:r>
        <w:rPr>
          <w:rFonts w:eastAsia="Times New Roman"/>
          <w:b/>
          <w:color w:val="000000"/>
          <w:sz w:val="16"/>
        </w:rPr>
        <w:t xml:space="preserve">has an intrinsic tendency and </w:t>
      </w:r>
      <w:r>
        <w:rPr>
          <w:rFonts w:ascii="Garamond" w:eastAsia="Times New Roman" w:hAnsi="Garamond"/>
          <w:color w:val="000000"/>
          <w:sz w:val="18"/>
        </w:rPr>
        <w:t xml:space="preserve">natural inclinations to the </w:t>
      </w:r>
      <w:r>
        <w:rPr>
          <w:rFonts w:eastAsia="Times New Roman"/>
          <w:b/>
          <w:color w:val="000000"/>
          <w:sz w:val="16"/>
        </w:rPr>
        <w:t xml:space="preserve">perfection of his </w:t>
      </w:r>
      <w:r>
        <w:rPr>
          <w:rFonts w:ascii="Garamond" w:eastAsia="Times New Roman" w:hAnsi="Garamond"/>
          <w:color w:val="000000"/>
          <w:sz w:val="18"/>
        </w:rPr>
        <w:t xml:space="preserve">nature. In this </w:t>
      </w:r>
      <w:r>
        <w:rPr>
          <w:rFonts w:eastAsia="Times New Roman"/>
          <w:b/>
          <w:color w:val="000000"/>
          <w:sz w:val="16"/>
        </w:rPr>
        <w:t xml:space="preserve">way, the human creature is like all </w:t>
      </w:r>
      <w:r>
        <w:rPr>
          <w:rFonts w:ascii="Garamond" w:eastAsia="Times New Roman" w:hAnsi="Garamond"/>
          <w:color w:val="000000"/>
          <w:sz w:val="18"/>
        </w:rPr>
        <w:t xml:space="preserve">other </w:t>
      </w:r>
      <w:r>
        <w:rPr>
          <w:rFonts w:eastAsia="Times New Roman"/>
          <w:b/>
          <w:color w:val="000000"/>
          <w:sz w:val="16"/>
        </w:rPr>
        <w:t>living beings.</w:t>
      </w:r>
    </w:p>
    <w:p w:rsidR="000F377B" w:rsidRDefault="000F377B">
      <w:pPr>
        <w:spacing w:before="4" w:line="215" w:lineRule="exact"/>
        <w:ind w:firstLine="216"/>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Within this </w:t>
      </w:r>
      <w:r>
        <w:rPr>
          <w:rFonts w:eastAsia="Times New Roman"/>
          <w:b/>
          <w:color w:val="000000"/>
          <w:spacing w:val="2"/>
          <w:sz w:val="16"/>
        </w:rPr>
        <w:t xml:space="preserve">metaphysical framework that acknowledges the teleological ordering of nature, an </w:t>
      </w:r>
      <w:r>
        <w:rPr>
          <w:rFonts w:ascii="Garamond" w:eastAsia="Times New Roman" w:hAnsi="Garamond"/>
          <w:color w:val="000000"/>
          <w:spacing w:val="2"/>
          <w:sz w:val="18"/>
        </w:rPr>
        <w:t xml:space="preserve">"ought" </w:t>
      </w:r>
      <w:r>
        <w:rPr>
          <w:rFonts w:eastAsia="Times New Roman"/>
          <w:b/>
          <w:color w:val="000000"/>
          <w:spacing w:val="2"/>
          <w:sz w:val="16"/>
        </w:rPr>
        <w:t xml:space="preserve">statement is a statement of fact rather than a statement of value. Take the example of </w:t>
      </w:r>
      <w:r>
        <w:rPr>
          <w:rFonts w:ascii="Garamond" w:eastAsia="Times New Roman" w:hAnsi="Garamond"/>
          <w:color w:val="000000"/>
          <w:spacing w:val="2"/>
          <w:sz w:val="18"/>
        </w:rPr>
        <w:t xml:space="preserve">a Hovawart puppy named </w:t>
      </w:r>
      <w:r>
        <w:rPr>
          <w:rFonts w:eastAsia="Times New Roman"/>
          <w:b/>
          <w:color w:val="000000"/>
          <w:spacing w:val="2"/>
          <w:sz w:val="16"/>
        </w:rPr>
        <w:t xml:space="preserve">Cleo. To say that Cleo ought to eat </w:t>
      </w:r>
      <w:r>
        <w:rPr>
          <w:rFonts w:ascii="Garamond" w:eastAsia="Times New Roman" w:hAnsi="Garamond"/>
          <w:color w:val="000000"/>
          <w:spacing w:val="2"/>
          <w:sz w:val="18"/>
        </w:rPr>
        <w:t xml:space="preserve">meat and </w:t>
      </w:r>
      <w:r>
        <w:rPr>
          <w:rFonts w:eastAsia="Times New Roman"/>
          <w:b/>
          <w:color w:val="000000"/>
          <w:spacing w:val="2"/>
          <w:sz w:val="16"/>
        </w:rPr>
        <w:t xml:space="preserve">ought not to eat </w:t>
      </w:r>
      <w:r>
        <w:rPr>
          <w:rFonts w:ascii="Garamond" w:eastAsia="Times New Roman" w:hAnsi="Garamond"/>
          <w:color w:val="000000"/>
          <w:spacing w:val="2"/>
          <w:sz w:val="18"/>
        </w:rPr>
        <w:t xml:space="preserve">wood chips is </w:t>
      </w:r>
      <w:r>
        <w:rPr>
          <w:rFonts w:eastAsia="Times New Roman"/>
          <w:b/>
          <w:color w:val="000000"/>
          <w:spacing w:val="2"/>
          <w:sz w:val="16"/>
        </w:rPr>
        <w:t xml:space="preserve">to say </w:t>
      </w:r>
      <w:r>
        <w:rPr>
          <w:rFonts w:ascii="Garamond" w:eastAsia="Times New Roman" w:hAnsi="Garamond"/>
          <w:color w:val="000000"/>
          <w:spacing w:val="2"/>
          <w:sz w:val="18"/>
        </w:rPr>
        <w:t xml:space="preserve">that </w:t>
      </w:r>
      <w:r>
        <w:rPr>
          <w:rFonts w:eastAsia="Times New Roman"/>
          <w:b/>
          <w:color w:val="000000"/>
          <w:spacing w:val="2"/>
          <w:sz w:val="16"/>
        </w:rPr>
        <w:t xml:space="preserve">eating meat is more </w:t>
      </w:r>
      <w:r>
        <w:rPr>
          <w:rFonts w:ascii="Garamond" w:eastAsia="Times New Roman" w:hAnsi="Garamond"/>
          <w:color w:val="000000"/>
          <w:spacing w:val="2"/>
          <w:sz w:val="18"/>
        </w:rPr>
        <w:t xml:space="preserve">perfective for </w:t>
      </w:r>
      <w:r>
        <w:rPr>
          <w:rFonts w:eastAsia="Times New Roman"/>
          <w:b/>
          <w:color w:val="000000"/>
          <w:spacing w:val="2"/>
          <w:sz w:val="16"/>
        </w:rPr>
        <w:t xml:space="preserve">the </w:t>
      </w:r>
      <w:r>
        <w:rPr>
          <w:rFonts w:ascii="Garamond" w:eastAsia="Times New Roman" w:hAnsi="Garamond"/>
          <w:color w:val="000000"/>
          <w:spacing w:val="2"/>
          <w:sz w:val="18"/>
        </w:rPr>
        <w:t xml:space="preserve">puppy than eating wood chips. It is a statement </w:t>
      </w:r>
      <w:r>
        <w:rPr>
          <w:rFonts w:eastAsia="Times New Roman"/>
          <w:b/>
          <w:color w:val="000000"/>
          <w:spacing w:val="2"/>
          <w:sz w:val="16"/>
        </w:rPr>
        <w:t xml:space="preserve">of fact in the same way that the </w:t>
      </w:r>
      <w:r>
        <w:rPr>
          <w:rFonts w:ascii="Garamond" w:eastAsia="Times New Roman" w:hAnsi="Garamond"/>
          <w:color w:val="000000"/>
          <w:spacing w:val="2"/>
          <w:sz w:val="18"/>
        </w:rPr>
        <w:t>state</w:t>
      </w:r>
      <w:r>
        <w:rPr>
          <w:rFonts w:ascii="Garamond" w:eastAsia="Times New Roman" w:hAnsi="Garamond"/>
          <w:color w:val="000000"/>
          <w:spacing w:val="2"/>
          <w:sz w:val="18"/>
        </w:rPr>
        <w:softHyphen/>
        <w:t xml:space="preserve">ment </w:t>
      </w:r>
      <w:r>
        <w:rPr>
          <w:rFonts w:eastAsia="Times New Roman"/>
          <w:b/>
          <w:color w:val="000000"/>
          <w:spacing w:val="2"/>
          <w:sz w:val="16"/>
        </w:rPr>
        <w:t xml:space="preserve">"the number 'two' is greater than </w:t>
      </w:r>
      <w:r>
        <w:rPr>
          <w:rFonts w:ascii="Garamond" w:eastAsia="Times New Roman" w:hAnsi="Garamond"/>
          <w:color w:val="000000"/>
          <w:spacing w:val="2"/>
          <w:sz w:val="18"/>
        </w:rPr>
        <w:t xml:space="preserve">the </w:t>
      </w:r>
      <w:r>
        <w:rPr>
          <w:rFonts w:eastAsia="Times New Roman"/>
          <w:b/>
          <w:color w:val="000000"/>
          <w:spacing w:val="2"/>
          <w:sz w:val="16"/>
        </w:rPr>
        <w:t xml:space="preserve">number 'one'" is a statement of </w:t>
      </w:r>
      <w:r>
        <w:rPr>
          <w:rFonts w:ascii="Garamond" w:eastAsia="Times New Roman" w:hAnsi="Garamond"/>
          <w:color w:val="000000"/>
          <w:spacing w:val="2"/>
          <w:sz w:val="18"/>
        </w:rPr>
        <w:t>fact rath</w:t>
      </w:r>
      <w:r>
        <w:rPr>
          <w:rFonts w:ascii="Garamond" w:eastAsia="Times New Roman" w:hAnsi="Garamond"/>
          <w:color w:val="000000"/>
          <w:spacing w:val="2"/>
          <w:sz w:val="18"/>
        </w:rPr>
        <w:softHyphen/>
        <w:t xml:space="preserve">er </w:t>
      </w:r>
      <w:r>
        <w:rPr>
          <w:rFonts w:eastAsia="Times New Roman"/>
          <w:b/>
          <w:color w:val="000000"/>
          <w:spacing w:val="2"/>
          <w:sz w:val="16"/>
        </w:rPr>
        <w:t xml:space="preserve">than a statement of value. In a similar manner, to say that a human being ought </w:t>
      </w:r>
      <w:r>
        <w:rPr>
          <w:rFonts w:ascii="Garamond" w:eastAsia="Times New Roman" w:hAnsi="Garamond"/>
          <w:color w:val="000000"/>
          <w:spacing w:val="2"/>
          <w:sz w:val="18"/>
        </w:rPr>
        <w:t xml:space="preserve">to </w:t>
      </w:r>
      <w:r>
        <w:rPr>
          <w:rFonts w:eastAsia="Times New Roman"/>
          <w:b/>
          <w:color w:val="000000"/>
          <w:spacing w:val="2"/>
          <w:sz w:val="16"/>
        </w:rPr>
        <w:t xml:space="preserve">preserve his life and ought </w:t>
      </w:r>
      <w:r>
        <w:rPr>
          <w:rFonts w:ascii="Garamond" w:eastAsia="Times New Roman" w:hAnsi="Garamond"/>
          <w:color w:val="000000"/>
          <w:spacing w:val="2"/>
          <w:sz w:val="18"/>
        </w:rPr>
        <w:t xml:space="preserve">not to </w:t>
      </w:r>
      <w:r>
        <w:rPr>
          <w:rFonts w:eastAsia="Times New Roman"/>
          <w:b/>
          <w:color w:val="000000"/>
          <w:spacing w:val="2"/>
          <w:sz w:val="16"/>
        </w:rPr>
        <w:t xml:space="preserve">seek physician-assisted suicide </w:t>
      </w:r>
      <w:r>
        <w:rPr>
          <w:rFonts w:ascii="Garamond" w:eastAsia="Times New Roman" w:hAnsi="Garamond"/>
          <w:color w:val="000000"/>
          <w:spacing w:val="2"/>
          <w:sz w:val="18"/>
        </w:rPr>
        <w:t xml:space="preserve">is </w:t>
      </w:r>
      <w:r>
        <w:rPr>
          <w:rFonts w:eastAsia="Times New Roman"/>
          <w:b/>
          <w:color w:val="000000"/>
          <w:spacing w:val="2"/>
          <w:sz w:val="16"/>
        </w:rPr>
        <w:t xml:space="preserve">to make a </w:t>
      </w:r>
      <w:r>
        <w:rPr>
          <w:rFonts w:ascii="Garamond" w:eastAsia="Times New Roman" w:hAnsi="Garamond"/>
          <w:color w:val="000000"/>
          <w:spacing w:val="2"/>
          <w:sz w:val="18"/>
        </w:rPr>
        <w:t>norma</w:t>
      </w:r>
      <w:r>
        <w:rPr>
          <w:rFonts w:ascii="Garamond" w:eastAsia="Times New Roman" w:hAnsi="Garamond"/>
          <w:color w:val="000000"/>
          <w:spacing w:val="2"/>
          <w:sz w:val="18"/>
        </w:rPr>
        <w:softHyphen/>
        <w:t xml:space="preserve">tive </w:t>
      </w:r>
      <w:r>
        <w:rPr>
          <w:rFonts w:eastAsia="Times New Roman"/>
          <w:b/>
          <w:color w:val="000000"/>
          <w:spacing w:val="2"/>
          <w:sz w:val="16"/>
        </w:rPr>
        <w:t xml:space="preserve">claim </w:t>
      </w:r>
      <w:r>
        <w:rPr>
          <w:rFonts w:ascii="Garamond" w:eastAsia="Times New Roman" w:hAnsi="Garamond"/>
          <w:color w:val="000000"/>
          <w:spacing w:val="2"/>
          <w:sz w:val="18"/>
        </w:rPr>
        <w:t xml:space="preserve">that </w:t>
      </w:r>
      <w:r>
        <w:rPr>
          <w:rFonts w:eastAsia="Times New Roman"/>
          <w:b/>
          <w:color w:val="000000"/>
          <w:spacing w:val="2"/>
          <w:sz w:val="16"/>
        </w:rPr>
        <w:t xml:space="preserve">preserving human life is more perfective for a human being than ending that life. Within the teleological anthropology presupposed here, </w:t>
      </w:r>
      <w:r>
        <w:rPr>
          <w:rFonts w:ascii="Garamond" w:eastAsia="Times New Roman" w:hAnsi="Garamond"/>
          <w:color w:val="000000"/>
          <w:spacing w:val="2"/>
          <w:sz w:val="18"/>
        </w:rPr>
        <w:t xml:space="preserve">the </w:t>
      </w:r>
      <w:r>
        <w:rPr>
          <w:rFonts w:eastAsia="Times New Roman"/>
          <w:b/>
          <w:color w:val="000000"/>
          <w:spacing w:val="2"/>
          <w:sz w:val="16"/>
        </w:rPr>
        <w:t xml:space="preserve">movement from the "is" to </w:t>
      </w:r>
      <w:r>
        <w:rPr>
          <w:rFonts w:ascii="Garamond" w:eastAsia="Times New Roman" w:hAnsi="Garamond"/>
          <w:color w:val="000000"/>
          <w:spacing w:val="2"/>
          <w:sz w:val="18"/>
        </w:rPr>
        <w:t xml:space="preserve">the </w:t>
      </w:r>
      <w:r>
        <w:rPr>
          <w:rFonts w:eastAsia="Times New Roman"/>
          <w:b/>
          <w:color w:val="000000"/>
          <w:spacing w:val="2"/>
          <w:sz w:val="16"/>
        </w:rPr>
        <w:t xml:space="preserve">"ought" is a movement </w:t>
      </w:r>
      <w:r>
        <w:rPr>
          <w:rFonts w:ascii="Garamond" w:eastAsia="Times New Roman" w:hAnsi="Garamond"/>
          <w:color w:val="000000"/>
          <w:spacing w:val="2"/>
          <w:sz w:val="18"/>
        </w:rPr>
        <w:t xml:space="preserve">from </w:t>
      </w:r>
      <w:r>
        <w:rPr>
          <w:rFonts w:eastAsia="Times New Roman"/>
          <w:b/>
          <w:color w:val="000000"/>
          <w:spacing w:val="2"/>
          <w:sz w:val="16"/>
        </w:rPr>
        <w:t xml:space="preserve">a factual statement to </w:t>
      </w:r>
      <w:r>
        <w:rPr>
          <w:rFonts w:ascii="Garamond" w:eastAsia="Times New Roman" w:hAnsi="Garamond"/>
          <w:color w:val="000000"/>
          <w:spacing w:val="2"/>
          <w:sz w:val="18"/>
        </w:rPr>
        <w:t xml:space="preserve">another </w:t>
      </w:r>
      <w:r>
        <w:rPr>
          <w:rFonts w:eastAsia="Times New Roman"/>
          <w:b/>
          <w:color w:val="000000"/>
          <w:spacing w:val="2"/>
          <w:sz w:val="16"/>
        </w:rPr>
        <w:t>factual state</w:t>
      </w:r>
      <w:r>
        <w:rPr>
          <w:rFonts w:eastAsia="Times New Roman"/>
          <w:b/>
          <w:color w:val="000000"/>
          <w:spacing w:val="2"/>
          <w:sz w:val="16"/>
        </w:rPr>
        <w:softHyphen/>
        <w:t xml:space="preserve">ment. </w:t>
      </w:r>
      <w:r>
        <w:rPr>
          <w:rFonts w:ascii="Garamond" w:eastAsia="Times New Roman" w:hAnsi="Garamond"/>
          <w:color w:val="000000"/>
          <w:spacing w:val="2"/>
          <w:sz w:val="18"/>
        </w:rPr>
        <w:t xml:space="preserve">There is </w:t>
      </w:r>
      <w:r>
        <w:rPr>
          <w:rFonts w:eastAsia="Times New Roman"/>
          <w:b/>
          <w:color w:val="000000"/>
          <w:spacing w:val="2"/>
          <w:sz w:val="16"/>
        </w:rPr>
        <w:t>no fallacious move from a fact to a value statement.</w:t>
      </w:r>
    </w:p>
    <w:p w:rsidR="000F377B" w:rsidRDefault="000F377B">
      <w:pPr>
        <w:spacing w:before="11" w:line="215" w:lineRule="exact"/>
        <w:ind w:firstLine="216"/>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For further </w:t>
      </w:r>
      <w:r>
        <w:rPr>
          <w:rFonts w:eastAsia="Times New Roman"/>
          <w:b/>
          <w:color w:val="000000"/>
          <w:spacing w:val="-1"/>
          <w:sz w:val="16"/>
        </w:rPr>
        <w:t xml:space="preserve">discussion of the so-called naturalistic fallacy and its </w:t>
      </w:r>
      <w:r>
        <w:rPr>
          <w:rFonts w:ascii="Garamond" w:eastAsia="Times New Roman" w:hAnsi="Garamond"/>
          <w:color w:val="000000"/>
          <w:spacing w:val="-1"/>
          <w:sz w:val="18"/>
        </w:rPr>
        <w:t>impact on Cath</w:t>
      </w:r>
      <w:r>
        <w:rPr>
          <w:rFonts w:ascii="Garamond" w:eastAsia="Times New Roman" w:hAnsi="Garamond"/>
          <w:color w:val="000000"/>
          <w:spacing w:val="-1"/>
          <w:sz w:val="18"/>
        </w:rPr>
        <w:softHyphen/>
        <w:t xml:space="preserve">olic moral </w:t>
      </w:r>
      <w:r>
        <w:rPr>
          <w:rFonts w:eastAsia="Times New Roman"/>
          <w:b/>
          <w:color w:val="000000"/>
          <w:spacing w:val="-1"/>
          <w:sz w:val="16"/>
        </w:rPr>
        <w:t xml:space="preserve">theology, contrast the following essays: John Finnis, "Natural Inclinations and Natural Rights: Deriving 'Ought' from 'Is' According to Aquinas," </w:t>
      </w:r>
      <w:r>
        <w:rPr>
          <w:rFonts w:ascii="Garamond" w:eastAsia="Times New Roman" w:hAnsi="Garamond"/>
          <w:color w:val="000000"/>
          <w:spacing w:val="-1"/>
          <w:sz w:val="18"/>
        </w:rPr>
        <w:t xml:space="preserve">in </w:t>
      </w:r>
      <w:r>
        <w:rPr>
          <w:rFonts w:ascii="Garamond" w:eastAsia="Times New Roman" w:hAnsi="Garamond"/>
          <w:i/>
          <w:color w:val="000000"/>
          <w:spacing w:val="-1"/>
          <w:sz w:val="18"/>
        </w:rPr>
        <w:t xml:space="preserve">Lee et </w:t>
      </w:r>
      <w:r>
        <w:rPr>
          <w:rFonts w:eastAsia="Times New Roman"/>
          <w:i/>
          <w:color w:val="000000"/>
          <w:spacing w:val="-1"/>
          <w:sz w:val="16"/>
          <w:lang w:val="es-ES"/>
        </w:rPr>
        <w:t>Liber</w:t>
      </w:r>
      <w:r>
        <w:rPr>
          <w:rFonts w:eastAsia="Times New Roman"/>
          <w:i/>
          <w:color w:val="000000"/>
          <w:spacing w:val="-1"/>
          <w:sz w:val="16"/>
          <w:lang w:val="es-ES"/>
        </w:rPr>
        <w:softHyphen/>
        <w:t xml:space="preserve">tas: </w:t>
      </w:r>
      <w:r>
        <w:rPr>
          <w:rFonts w:ascii="Garamond" w:eastAsia="Times New Roman" w:hAnsi="Garamond"/>
          <w:i/>
          <w:color w:val="000000"/>
          <w:spacing w:val="-1"/>
          <w:sz w:val="18"/>
        </w:rPr>
        <w:t xml:space="preserve">Freedom and Law According to St. Thomas Aquinas, </w:t>
      </w:r>
      <w:r>
        <w:rPr>
          <w:rFonts w:eastAsia="Times New Roman"/>
          <w:b/>
          <w:color w:val="000000"/>
          <w:spacing w:val="-1"/>
          <w:sz w:val="16"/>
        </w:rPr>
        <w:t xml:space="preserve">ed. </w:t>
      </w:r>
      <w:r>
        <w:rPr>
          <w:rFonts w:ascii="Garamond" w:eastAsia="Times New Roman" w:hAnsi="Garamond"/>
          <w:color w:val="000000"/>
          <w:spacing w:val="-1"/>
          <w:sz w:val="18"/>
        </w:rPr>
        <w:t xml:space="preserve">Leo </w:t>
      </w:r>
      <w:r>
        <w:rPr>
          <w:rFonts w:eastAsia="Times New Roman"/>
          <w:b/>
          <w:color w:val="000000"/>
          <w:spacing w:val="-1"/>
          <w:sz w:val="16"/>
        </w:rPr>
        <w:t xml:space="preserve">Elders and </w:t>
      </w:r>
      <w:r>
        <w:rPr>
          <w:rFonts w:ascii="Garamond" w:eastAsia="Times New Roman" w:hAnsi="Garamond"/>
          <w:color w:val="000000"/>
          <w:spacing w:val="-1"/>
          <w:sz w:val="18"/>
        </w:rPr>
        <w:t xml:space="preserve">Klaus </w:t>
      </w:r>
      <w:r>
        <w:rPr>
          <w:rFonts w:eastAsia="Times New Roman"/>
          <w:b/>
          <w:color w:val="000000"/>
          <w:spacing w:val="-1"/>
          <w:sz w:val="16"/>
          <w:lang w:val="de-DE"/>
        </w:rPr>
        <w:t xml:space="preserve">Hedwig, </w:t>
      </w:r>
      <w:r>
        <w:rPr>
          <w:rFonts w:eastAsia="Times New Roman"/>
          <w:b/>
          <w:color w:val="000000"/>
          <w:spacing w:val="-1"/>
          <w:sz w:val="16"/>
        </w:rPr>
        <w:t>43</w:t>
      </w:r>
      <w:r>
        <w:rPr>
          <w:rFonts w:eastAsia="Times New Roman"/>
          <w:b/>
          <w:color w:val="000000"/>
          <w:spacing w:val="-1"/>
          <w:sz w:val="16"/>
          <w:vertAlign w:val="superscript"/>
        </w:rPr>
        <w:t>-</w:t>
      </w:r>
      <w:r>
        <w:rPr>
          <w:rFonts w:eastAsia="Times New Roman"/>
          <w:b/>
          <w:color w:val="000000"/>
          <w:spacing w:val="-1"/>
          <w:sz w:val="16"/>
        </w:rPr>
        <w:t>55 (Rome: Vatican Press, 5</w:t>
      </w:r>
      <w:r>
        <w:rPr>
          <w:rFonts w:eastAsia="Times New Roman"/>
          <w:b/>
          <w:color w:val="000000"/>
          <w:spacing w:val="-1"/>
          <w:sz w:val="16"/>
          <w:vertAlign w:val="subscript"/>
        </w:rPr>
        <w:t>9</w:t>
      </w:r>
      <w:r>
        <w:rPr>
          <w:rFonts w:eastAsia="Times New Roman"/>
          <w:b/>
          <w:color w:val="000000"/>
          <w:spacing w:val="-1"/>
          <w:sz w:val="16"/>
        </w:rPr>
        <w:t>8</w:t>
      </w:r>
      <w:r>
        <w:rPr>
          <w:rFonts w:eastAsia="Times New Roman"/>
          <w:b/>
          <w:color w:val="000000"/>
          <w:spacing w:val="-1"/>
          <w:sz w:val="16"/>
          <w:vertAlign w:val="subscript"/>
        </w:rPr>
        <w:t>7</w:t>
      </w:r>
      <w:r>
        <w:rPr>
          <w:rFonts w:eastAsia="Times New Roman"/>
          <w:b/>
          <w:color w:val="000000"/>
          <w:spacing w:val="-1"/>
          <w:sz w:val="16"/>
        </w:rPr>
        <w:t xml:space="preserve">); and Steven Long, "Natural Law or Autonomous Practical Reason: Problems for the New Natural Law Theory," in </w:t>
      </w:r>
      <w:r>
        <w:rPr>
          <w:rFonts w:ascii="Garamond" w:eastAsia="Times New Roman" w:hAnsi="Garamond"/>
          <w:i/>
          <w:color w:val="000000"/>
          <w:spacing w:val="-1"/>
          <w:sz w:val="18"/>
        </w:rPr>
        <w:t xml:space="preserve">St. Thomas Aquinas and the Natural Law Tradition: Contemporary Perspectives, </w:t>
      </w:r>
      <w:r>
        <w:rPr>
          <w:rFonts w:eastAsia="Times New Roman"/>
          <w:b/>
          <w:color w:val="000000"/>
          <w:spacing w:val="-1"/>
          <w:sz w:val="16"/>
        </w:rPr>
        <w:t xml:space="preserve">ed. John Goyette, Mark S. Latkovic, and Richard S. Myers, 165-194 (Washington, D.C.: The </w:t>
      </w:r>
      <w:r>
        <w:rPr>
          <w:rFonts w:ascii="Garamond" w:eastAsia="Times New Roman" w:hAnsi="Garamond"/>
          <w:color w:val="000000"/>
          <w:spacing w:val="-1"/>
          <w:sz w:val="18"/>
        </w:rPr>
        <w:t xml:space="preserve">Catholic </w:t>
      </w:r>
      <w:r>
        <w:rPr>
          <w:rFonts w:eastAsia="Times New Roman"/>
          <w:b/>
          <w:color w:val="000000"/>
          <w:spacing w:val="-1"/>
          <w:sz w:val="16"/>
        </w:rPr>
        <w:t>University of America Press, 2004).</w:t>
      </w:r>
    </w:p>
    <w:p w:rsidR="000F377B" w:rsidRDefault="000F377B">
      <w:pPr>
        <w:sectPr w:rsidR="000F377B">
          <w:pgSz w:w="7920" w:h="12240"/>
          <w:pgMar w:top="783" w:right="566" w:bottom="584" w:left="1084" w:header="720" w:footer="720" w:gutter="0"/>
          <w:cols w:space="720"/>
        </w:sectPr>
      </w:pPr>
    </w:p>
    <w:p w:rsidR="000F377B" w:rsidRDefault="000F377B">
      <w:pPr>
        <w:spacing w:line="248" w:lineRule="exact"/>
        <w:ind w:left="72" w:right="72"/>
        <w:jc w:val="center"/>
        <w:textAlignment w:val="baseline"/>
        <w:rPr>
          <w:rFonts w:eastAsia="Times New Roman"/>
          <w:color w:val="000000"/>
          <w:spacing w:val="10"/>
          <w:sz w:val="19"/>
        </w:rPr>
      </w:pPr>
      <w:r>
        <w:rPr>
          <w:rFonts w:eastAsia="Times New Roman"/>
          <w:color w:val="000000"/>
          <w:spacing w:val="10"/>
          <w:sz w:val="19"/>
        </w:rPr>
        <w:t>Bioethics and the Pursuit of Beatitude</w:t>
      </w:r>
    </w:p>
    <w:p w:rsidR="000F377B" w:rsidRDefault="000F377B">
      <w:pPr>
        <w:spacing w:before="320" w:after="240" w:line="261" w:lineRule="exact"/>
        <w:ind w:left="72" w:right="72" w:firstLine="216"/>
        <w:jc w:val="both"/>
        <w:textAlignment w:val="baseline"/>
        <w:rPr>
          <w:rFonts w:eastAsia="Times New Roman"/>
          <w:color w:val="000000"/>
          <w:spacing w:val="6"/>
          <w:sz w:val="19"/>
        </w:rPr>
      </w:pPr>
      <w:r>
        <w:rPr>
          <w:rFonts w:eastAsia="Times New Roman"/>
          <w:color w:val="000000"/>
          <w:spacing w:val="6"/>
          <w:sz w:val="19"/>
        </w:rPr>
        <w:t>Not surprisingly, therefore, moral theology emerges from an anthro</w:t>
      </w:r>
      <w:r>
        <w:rPr>
          <w:rFonts w:eastAsia="Times New Roman"/>
          <w:color w:val="000000"/>
          <w:spacing w:val="6"/>
          <w:sz w:val="19"/>
        </w:rPr>
        <w:softHyphen/>
        <w:t xml:space="preserve">pological account of the ends that perfect the human agent. Reflecting upon the order of nature and the order of grace, St. Thomas Aquinas proposed that human beings have two ultimate ends that make us happy, one in an imperfect and another in a perfect manner» First, he taught that there is our ultimate end that defines the human species, that of knowing the truth and of desiring the good, especially the truth that God exists and that He has created the world. Attaining this </w:t>
      </w:r>
      <w:r>
        <w:rPr>
          <w:rFonts w:eastAsia="Times New Roman"/>
          <w:color w:val="000000"/>
          <w:spacing w:val="6"/>
          <w:sz w:val="19"/>
          <w:lang w:val="es-ES"/>
        </w:rPr>
        <w:t xml:space="preserve">connatural </w:t>
      </w:r>
      <w:r>
        <w:rPr>
          <w:rFonts w:eastAsia="Times New Roman"/>
          <w:color w:val="000000"/>
          <w:spacing w:val="6"/>
          <w:sz w:val="19"/>
        </w:rPr>
        <w:t>end would contribute to an earthly but imperfect happiness. However, this natural ultimate end is distinct from, inferior to, but ordered toward, our supernatural ultimate end, that of knowing the very essence of God in the intimate communion with the Triune God, Father, Son, and Holy Spirit, called the beatific vision. Attaining this supernatural end in the friendship of God would lead to our glorification and our perfect happi</w:t>
      </w:r>
      <w:r>
        <w:rPr>
          <w:rFonts w:eastAsia="Times New Roman"/>
          <w:color w:val="000000"/>
          <w:spacing w:val="6"/>
          <w:sz w:val="19"/>
        </w:rPr>
        <w:softHyphen/>
        <w:t>ness. Furthermore, according to Aquinas, reason discovers four subordi</w:t>
      </w:r>
      <w:r>
        <w:rPr>
          <w:rFonts w:eastAsia="Times New Roman"/>
          <w:color w:val="000000"/>
          <w:spacing w:val="6"/>
          <w:sz w:val="19"/>
        </w:rPr>
        <w:softHyphen/>
        <w:t xml:space="preserve">nate ends, life, procreation, community, and truth, either from immediate experience or from reasoned reflection upon the </w:t>
      </w:r>
      <w:r>
        <w:rPr>
          <w:rFonts w:eastAsia="Times New Roman"/>
          <w:color w:val="000000"/>
          <w:spacing w:val="6"/>
          <w:sz w:val="19"/>
          <w:lang w:val="es-ES"/>
        </w:rPr>
        <w:t xml:space="preserve">connatural </w:t>
      </w:r>
      <w:r>
        <w:rPr>
          <w:rFonts w:eastAsia="Times New Roman"/>
          <w:color w:val="000000"/>
          <w:spacing w:val="6"/>
          <w:sz w:val="19"/>
        </w:rPr>
        <w:t>inclinations imprinted within the human heart, which are required to attain our ulti</w:t>
      </w:r>
      <w:r>
        <w:rPr>
          <w:rFonts w:eastAsia="Times New Roman"/>
          <w:color w:val="000000"/>
          <w:spacing w:val="6"/>
          <w:sz w:val="19"/>
        </w:rPr>
        <w:softHyphen/>
        <w:t>mate perfection 5</w:t>
      </w:r>
      <w:r>
        <w:rPr>
          <w:rFonts w:eastAsia="Times New Roman"/>
          <w:color w:val="000000"/>
          <w:spacing w:val="6"/>
          <w:sz w:val="19"/>
          <w:vertAlign w:val="superscript"/>
        </w:rPr>
        <w:t>2</w:t>
      </w:r>
      <w:r>
        <w:rPr>
          <w:rFonts w:eastAsia="Times New Roman"/>
          <w:color w:val="000000"/>
          <w:spacing w:val="6"/>
          <w:sz w:val="19"/>
        </w:rPr>
        <w:t xml:space="preserve"> These goods—these perfective ends—are interrelated</w:t>
      </w:r>
    </w:p>
    <w:p w:rsidR="000F377B" w:rsidRDefault="000F377B">
      <w:pPr>
        <w:spacing w:before="30" w:line="215" w:lineRule="exact"/>
        <w:ind w:left="72" w:right="72"/>
        <w:jc w:val="both"/>
        <w:textAlignment w:val="baseline"/>
        <w:rPr>
          <w:rFonts w:eastAsia="Times New Roman"/>
          <w:color w:val="000000"/>
          <w:sz w:val="16"/>
        </w:rPr>
      </w:pPr>
      <w:r>
        <w:rPr>
          <w:rFonts w:eastAsia="Times New Roman"/>
          <w:color w:val="000000"/>
          <w:sz w:val="16"/>
        </w:rPr>
        <w:t xml:space="preserve">Also see the comprehensive analysis by Piotr Lichacz, O.P., </w:t>
      </w:r>
      <w:r>
        <w:rPr>
          <w:rFonts w:eastAsia="Times New Roman"/>
          <w:i/>
          <w:color w:val="000000"/>
          <w:sz w:val="16"/>
        </w:rPr>
        <w:t>Did Aquinas Justify the Transi</w:t>
      </w:r>
      <w:r>
        <w:rPr>
          <w:rFonts w:eastAsia="Times New Roman"/>
          <w:i/>
          <w:color w:val="000000"/>
          <w:sz w:val="16"/>
        </w:rPr>
        <w:softHyphen/>
        <w:t xml:space="preserve">tion from "Is" to "Ought"? </w:t>
      </w:r>
      <w:r>
        <w:rPr>
          <w:rFonts w:eastAsia="Times New Roman"/>
          <w:color w:val="000000"/>
          <w:sz w:val="16"/>
        </w:rPr>
        <w:t>(Warsaw: Instytut Tomistyczny, 2010). For a novel and an origi</w:t>
      </w:r>
      <w:r>
        <w:rPr>
          <w:rFonts w:eastAsia="Times New Roman"/>
          <w:color w:val="000000"/>
          <w:sz w:val="16"/>
        </w:rPr>
        <w:softHyphen/>
        <w:t xml:space="preserve">nal defense of the moral account described here written by a contemporary philosopher in the analytic tradition, see Phillippa Foot, </w:t>
      </w:r>
      <w:r>
        <w:rPr>
          <w:rFonts w:eastAsia="Times New Roman"/>
          <w:i/>
          <w:color w:val="000000"/>
          <w:sz w:val="16"/>
        </w:rPr>
        <w:t xml:space="preserve">Natural Goodness </w:t>
      </w:r>
      <w:r>
        <w:rPr>
          <w:rFonts w:eastAsia="Times New Roman"/>
          <w:color w:val="000000"/>
          <w:sz w:val="16"/>
        </w:rPr>
        <w:t>(Oxford: Oxford University Press, 2003).</w:t>
      </w:r>
    </w:p>
    <w:p w:rsidR="000F377B" w:rsidRDefault="000F377B">
      <w:pPr>
        <w:numPr>
          <w:ilvl w:val="0"/>
          <w:numId w:val="11"/>
        </w:numPr>
        <w:tabs>
          <w:tab w:val="clear" w:pos="216"/>
          <w:tab w:val="left" w:pos="504"/>
        </w:tabs>
        <w:spacing w:line="215" w:lineRule="exact"/>
        <w:ind w:left="72" w:right="72" w:firstLine="216"/>
        <w:jc w:val="both"/>
        <w:textAlignment w:val="baseline"/>
        <w:rPr>
          <w:rFonts w:eastAsia="Times New Roman"/>
          <w:color w:val="000000"/>
          <w:spacing w:val="4"/>
          <w:sz w:val="16"/>
        </w:rPr>
      </w:pPr>
      <w:r>
        <w:rPr>
          <w:rFonts w:eastAsia="Times New Roman"/>
          <w:color w:val="000000"/>
          <w:spacing w:val="4"/>
          <w:sz w:val="16"/>
        </w:rPr>
        <w:t xml:space="preserve">There is much debate among contemporary Thotnists regarding the nature of the human end, or </w:t>
      </w:r>
      <w:r>
        <w:rPr>
          <w:rFonts w:eastAsia="Times New Roman"/>
          <w:i/>
          <w:color w:val="000000"/>
          <w:spacing w:val="4"/>
          <w:sz w:val="16"/>
        </w:rPr>
        <w:t xml:space="preserve">telos. </w:t>
      </w:r>
      <w:r>
        <w:rPr>
          <w:rFonts w:eastAsia="Times New Roman"/>
          <w:color w:val="000000"/>
          <w:spacing w:val="4"/>
          <w:sz w:val="16"/>
        </w:rPr>
        <w:t>In contrast to the account described here, some scholars have pro</w:t>
      </w:r>
      <w:r>
        <w:rPr>
          <w:rFonts w:eastAsia="Times New Roman"/>
          <w:color w:val="000000"/>
          <w:spacing w:val="4"/>
          <w:sz w:val="16"/>
        </w:rPr>
        <w:softHyphen/>
        <w:t>posed that the human being has only one true ultimate end, that of supernatural beati</w:t>
      </w:r>
      <w:r>
        <w:rPr>
          <w:rFonts w:eastAsia="Times New Roman"/>
          <w:color w:val="000000"/>
          <w:spacing w:val="4"/>
          <w:sz w:val="16"/>
        </w:rPr>
        <w:softHyphen/>
        <w:t>tude, which perfects him and completes his nature. This position, however, appears to deny the gratuity of grace and of the beatific vision. For discussion, compare the follow</w:t>
      </w:r>
      <w:r>
        <w:rPr>
          <w:rFonts w:eastAsia="Times New Roman"/>
          <w:color w:val="000000"/>
          <w:spacing w:val="4"/>
          <w:sz w:val="16"/>
        </w:rPr>
        <w:softHyphen/>
        <w:t xml:space="preserve">ing texts: Denis J. M. Bradley, </w:t>
      </w:r>
      <w:r>
        <w:rPr>
          <w:rFonts w:eastAsia="Times New Roman"/>
          <w:i/>
          <w:color w:val="000000"/>
          <w:spacing w:val="4"/>
          <w:sz w:val="16"/>
        </w:rPr>
        <w:t xml:space="preserve">Aquinas on the Twofold Human Good </w:t>
      </w:r>
      <w:r>
        <w:rPr>
          <w:rFonts w:eastAsia="Times New Roman"/>
          <w:color w:val="000000"/>
          <w:spacing w:val="4"/>
          <w:sz w:val="16"/>
        </w:rPr>
        <w:t xml:space="preserve">(Washington, D.C.: The Catholic University of America Press, 1997); and Lawrence </w:t>
      </w:r>
      <w:r>
        <w:rPr>
          <w:rFonts w:eastAsia="Times New Roman"/>
          <w:color w:val="000000"/>
          <w:spacing w:val="4"/>
          <w:sz w:val="16"/>
          <w:lang w:val="de-DE"/>
        </w:rPr>
        <w:t xml:space="preserve">Feingold, </w:t>
      </w:r>
      <w:r>
        <w:rPr>
          <w:rFonts w:eastAsia="Times New Roman"/>
          <w:i/>
          <w:color w:val="000000"/>
          <w:spacing w:val="4"/>
          <w:sz w:val="16"/>
        </w:rPr>
        <w:t xml:space="preserve">The Natural Desire to See God according </w:t>
      </w:r>
      <w:r>
        <w:rPr>
          <w:rFonts w:eastAsia="Times New Roman"/>
          <w:color w:val="000000"/>
          <w:spacing w:val="4"/>
          <w:sz w:val="16"/>
        </w:rPr>
        <w:t xml:space="preserve">to </w:t>
      </w:r>
      <w:r>
        <w:rPr>
          <w:rFonts w:eastAsia="Times New Roman"/>
          <w:i/>
          <w:color w:val="000000"/>
          <w:spacing w:val="4"/>
          <w:sz w:val="16"/>
        </w:rPr>
        <w:t xml:space="preserve">St. Thomas Aquinas and His Interpreters, </w:t>
      </w:r>
      <w:r>
        <w:rPr>
          <w:rFonts w:eastAsia="Times New Roman"/>
          <w:color w:val="000000"/>
          <w:spacing w:val="4"/>
          <w:sz w:val="16"/>
        </w:rPr>
        <w:t>znd ed. (Naples, Fla.: Sapientia Press, zoio).</w:t>
      </w:r>
    </w:p>
    <w:p w:rsidR="000F377B" w:rsidRDefault="000F377B">
      <w:pPr>
        <w:numPr>
          <w:ilvl w:val="0"/>
          <w:numId w:val="11"/>
        </w:numPr>
        <w:tabs>
          <w:tab w:val="clear" w:pos="216"/>
          <w:tab w:val="left" w:pos="504"/>
        </w:tabs>
        <w:spacing w:line="216" w:lineRule="exact"/>
        <w:ind w:left="72" w:right="72" w:firstLine="216"/>
        <w:jc w:val="both"/>
        <w:textAlignment w:val="baseline"/>
        <w:rPr>
          <w:rFonts w:eastAsia="Times New Roman"/>
          <w:color w:val="000000"/>
          <w:spacing w:val="2"/>
          <w:sz w:val="16"/>
        </w:rPr>
      </w:pPr>
      <w:r>
        <w:rPr>
          <w:rFonts w:eastAsia="Times New Roman"/>
          <w:color w:val="000000"/>
          <w:spacing w:val="2"/>
          <w:sz w:val="16"/>
        </w:rPr>
        <w:t xml:space="preserve">St. Thomas Aquinas, </w:t>
      </w:r>
      <w:r>
        <w:rPr>
          <w:rFonts w:eastAsia="Times New Roman"/>
          <w:i/>
          <w:color w:val="000000"/>
          <w:spacing w:val="2"/>
          <w:sz w:val="19"/>
          <w:lang w:val="fr-FR"/>
        </w:rPr>
        <w:t xml:space="preserve">ST, </w:t>
      </w:r>
      <w:r>
        <w:rPr>
          <w:rFonts w:eastAsia="Times New Roman"/>
          <w:color w:val="000000"/>
          <w:spacing w:val="2"/>
          <w:sz w:val="16"/>
        </w:rPr>
        <w:t>la-IIae, 94..2. Other authors have proposed more elabo</w:t>
      </w:r>
      <w:r>
        <w:rPr>
          <w:rFonts w:eastAsia="Times New Roman"/>
          <w:color w:val="000000"/>
          <w:spacing w:val="2"/>
          <w:sz w:val="16"/>
        </w:rPr>
        <w:softHyphen/>
        <w:t xml:space="preserve">rate lists of human ends. For example, Germain </w:t>
      </w:r>
      <w:r>
        <w:rPr>
          <w:rFonts w:eastAsia="Times New Roman"/>
          <w:color w:val="000000"/>
          <w:spacing w:val="2"/>
          <w:sz w:val="16"/>
          <w:lang w:val="fr-FR"/>
        </w:rPr>
        <w:t xml:space="preserve">Grisez </w:t>
      </w:r>
      <w:r>
        <w:rPr>
          <w:rFonts w:eastAsia="Times New Roman"/>
          <w:color w:val="000000"/>
          <w:spacing w:val="2"/>
          <w:sz w:val="16"/>
        </w:rPr>
        <w:t>has suggested that human be</w:t>
      </w:r>
      <w:r>
        <w:rPr>
          <w:rFonts w:eastAsia="Times New Roman"/>
          <w:color w:val="000000"/>
          <w:spacing w:val="2"/>
          <w:sz w:val="16"/>
        </w:rPr>
        <w:softHyphen/>
        <w:t>ings have seven categories of human goods that perfect persons and contribute to their fulfillment both as individuals and as communities: self-integration, practical reason</w:t>
      </w:r>
      <w:r>
        <w:rPr>
          <w:rFonts w:eastAsia="Times New Roman"/>
          <w:color w:val="000000"/>
          <w:spacing w:val="2"/>
          <w:sz w:val="16"/>
        </w:rPr>
        <w:softHyphen/>
        <w:t xml:space="preserve">ableness and authenticity, justice and friendship, religion, life and health, knowledge of truth and appreciation of beauty, and satisfaction in playful activities and skillful performances. For details, see his book, </w:t>
      </w:r>
      <w:r>
        <w:rPr>
          <w:rFonts w:eastAsia="Times New Roman"/>
          <w:i/>
          <w:color w:val="000000"/>
          <w:spacing w:val="2"/>
          <w:sz w:val="16"/>
        </w:rPr>
        <w:t xml:space="preserve">The Way of the Lord Jesus: Christian Moral Principles </w:t>
      </w:r>
      <w:r>
        <w:rPr>
          <w:rFonts w:eastAsia="Times New Roman"/>
          <w:color w:val="000000"/>
          <w:spacing w:val="2"/>
          <w:sz w:val="16"/>
        </w:rPr>
        <w:t>(Quincy, Ill.: Franciscan Press, 1983), 115-140. John Finnis proposes a similar list of basic</w:t>
      </w:r>
    </w:p>
    <w:p w:rsidR="000F377B" w:rsidRDefault="000F377B">
      <w:pPr>
        <w:sectPr w:rsidR="000F377B">
          <w:pgSz w:w="7920" w:h="12240"/>
          <w:pgMar w:top="540" w:right="1045" w:bottom="744" w:left="605" w:header="720" w:footer="720" w:gutter="0"/>
          <w:cols w:space="720"/>
        </w:sectPr>
      </w:pPr>
    </w:p>
    <w:p w:rsidR="000F377B" w:rsidRDefault="000F377B">
      <w:pPr>
        <w:spacing w:line="244" w:lineRule="exact"/>
        <w:jc w:val="center"/>
        <w:textAlignment w:val="baseline"/>
        <w:rPr>
          <w:rFonts w:ascii="Garamond" w:eastAsia="Times New Roman" w:hAnsi="Garamond"/>
          <w:color w:val="000000"/>
          <w:spacing w:val="6"/>
          <w:sz w:val="21"/>
        </w:rPr>
      </w:pPr>
      <w:r>
        <w:rPr>
          <w:rFonts w:ascii="Garamond" w:eastAsia="Times New Roman" w:hAnsi="Garamond"/>
          <w:color w:val="000000"/>
          <w:spacing w:val="6"/>
          <w:sz w:val="21"/>
        </w:rPr>
        <w:t>Bioethics and the Pursuit of Beatitude</w:t>
      </w:r>
    </w:p>
    <w:p w:rsidR="000F377B" w:rsidRDefault="000F377B">
      <w:pPr>
        <w:spacing w:before="338" w:line="260" w:lineRule="exact"/>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and mutually support each other. First, we need life to strive for our goals and for our perfection. This is the most basic end necessary to achieve all our other natural ends. Next, we need to procreate to preserve the hu</w:t>
      </w:r>
      <w:r>
        <w:rPr>
          <w:rFonts w:ascii="Garamond" w:eastAsia="Times New Roman" w:hAnsi="Garamond"/>
          <w:color w:val="000000"/>
          <w:spacing w:val="2"/>
          <w:sz w:val="21"/>
        </w:rPr>
        <w:softHyphen/>
        <w:t>man community. Third, we need the human community because as so</w:t>
      </w:r>
      <w:r>
        <w:rPr>
          <w:rFonts w:ascii="Garamond" w:eastAsia="Times New Roman" w:hAnsi="Garamond"/>
          <w:color w:val="000000"/>
          <w:spacing w:val="2"/>
          <w:sz w:val="21"/>
        </w:rPr>
        <w:softHyphen/>
        <w:t>cial creatures, we can attain our perfection only in communion with oth</w:t>
      </w:r>
      <w:r>
        <w:rPr>
          <w:rFonts w:ascii="Garamond" w:eastAsia="Times New Roman" w:hAnsi="Garamond"/>
          <w:color w:val="000000"/>
          <w:spacing w:val="2"/>
          <w:sz w:val="21"/>
        </w:rPr>
        <w:softHyphen/>
        <w:t>ers. Finally, we need to know truth because it is truth that gives our lives meaning and purpose. Ultimately, of course, we need to know the truth about God, who is the cause of all that exists, in order to attain, with the help of his grace, the happiness that is friendship with him. Together, these ends structure human action. In our earlier example with the hun</w:t>
      </w:r>
      <w:r>
        <w:rPr>
          <w:rFonts w:ascii="Garamond" w:eastAsia="Times New Roman" w:hAnsi="Garamond"/>
          <w:color w:val="000000"/>
          <w:spacing w:val="2"/>
          <w:sz w:val="21"/>
        </w:rPr>
        <w:softHyphen/>
        <w:t>gry lacrosse player who eats the Kellogg's Rice Krispies for breakfast, in choosing to eat the cereal, he is acting to attain the subordinate end of life that he would need in order to attain not only the earthly happiness that comes from knowing the truth and possessing the good, but also, with the help of grace, the perfect happiness of the beatific vision.</w:t>
      </w:r>
    </w:p>
    <w:p w:rsidR="000F377B" w:rsidRDefault="000F377B">
      <w:pPr>
        <w:spacing w:before="11" w:after="158" w:line="260"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Human acts whose objects are in conformity with right reason are good for the human being, because they help him to attain both his nat</w:t>
      </w:r>
      <w:r>
        <w:rPr>
          <w:rFonts w:ascii="Garamond" w:eastAsia="Times New Roman" w:hAnsi="Garamond"/>
          <w:color w:val="000000"/>
          <w:spacing w:val="3"/>
          <w:sz w:val="21"/>
        </w:rPr>
        <w:softHyphen/>
        <w:t>ural and his supernatural perfections. They express the rational order of good and evil impressed into creation. Thus, almsgiving is good because it perfects the almsgiver. In providing for the needs of his neighbor, the individual grows in charity and promotes both his own well-being and the well-being of his neighbor and their human community. In doing so, he perfects his nature and fulfills the commandment to love God and his neighbor. In contrast, there are acts whose objects are not in conformity with right reason and the moral order. These acts are intrinsically evil be</w:t>
      </w:r>
      <w:r>
        <w:rPr>
          <w:rFonts w:ascii="Garamond" w:eastAsia="Times New Roman" w:hAnsi="Garamond"/>
          <w:color w:val="000000"/>
          <w:spacing w:val="3"/>
          <w:sz w:val="21"/>
        </w:rPr>
        <w:softHyphen/>
        <w:t>cause their moral objects are "by their very nature `incapable of being or</w:t>
      </w:r>
      <w:r>
        <w:rPr>
          <w:rFonts w:ascii="Garamond" w:eastAsia="Times New Roman" w:hAnsi="Garamond"/>
          <w:color w:val="000000"/>
          <w:spacing w:val="3"/>
          <w:sz w:val="21"/>
        </w:rPr>
        <w:softHyphen/>
        <w:t>dered' to God, because they radically contradict the good of the person made in his image."S</w:t>
      </w:r>
      <w:r>
        <w:rPr>
          <w:rFonts w:ascii="Garamond" w:eastAsia="Times New Roman" w:hAnsi="Garamond"/>
          <w:color w:val="000000"/>
          <w:spacing w:val="3"/>
          <w:sz w:val="21"/>
          <w:vertAlign w:val="superscript"/>
        </w:rPr>
        <w:t>3</w:t>
      </w:r>
      <w:r>
        <w:rPr>
          <w:rFonts w:ascii="Garamond" w:eastAsia="Times New Roman" w:hAnsi="Garamond"/>
          <w:color w:val="000000"/>
          <w:spacing w:val="3"/>
          <w:sz w:val="21"/>
        </w:rPr>
        <w:t xml:space="preserve"> In other words, these acts are evil because they do not promote the perfection of the individual human being, who is made in the image and likeness of God. For instance, murder is evil because it is an act of injustice. The murderer deprives another individual of the</w:t>
      </w:r>
    </w:p>
    <w:p w:rsidR="000F377B" w:rsidRDefault="000F377B">
      <w:pPr>
        <w:spacing w:before="32" w:line="215" w:lineRule="exact"/>
        <w:ind w:right="72"/>
        <w:jc w:val="both"/>
        <w:textAlignment w:val="baseline"/>
        <w:rPr>
          <w:rFonts w:ascii="Garamond" w:eastAsia="Times New Roman" w:hAnsi="Garamond"/>
          <w:color w:val="000000"/>
          <w:sz w:val="18"/>
        </w:rPr>
      </w:pPr>
      <w:r>
        <w:rPr>
          <w:rFonts w:ascii="Garamond" w:eastAsia="Times New Roman" w:hAnsi="Garamond"/>
          <w:color w:val="000000"/>
          <w:sz w:val="18"/>
        </w:rPr>
        <w:t xml:space="preserve">human goods. See his </w:t>
      </w:r>
      <w:r>
        <w:rPr>
          <w:rFonts w:ascii="Garamond" w:eastAsia="Times New Roman" w:hAnsi="Garamond"/>
          <w:i/>
          <w:color w:val="000000"/>
          <w:sz w:val="18"/>
        </w:rPr>
        <w:t xml:space="preserve">Natural Law and Natural Rights, </w:t>
      </w:r>
      <w:r>
        <w:rPr>
          <w:rFonts w:ascii="Garamond" w:eastAsia="Times New Roman" w:hAnsi="Garamond"/>
          <w:color w:val="000000"/>
          <w:sz w:val="18"/>
        </w:rPr>
        <w:t>Corrected ed. (Oxford: Clarendon Press, 1982), 85-92.</w:t>
      </w:r>
    </w:p>
    <w:p w:rsidR="000F377B" w:rsidRDefault="000F377B">
      <w:pPr>
        <w:spacing w:before="6" w:line="215" w:lineRule="exact"/>
        <w:ind w:righ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53• John Paul II, </w:t>
      </w:r>
      <w:r>
        <w:rPr>
          <w:rFonts w:ascii="Garamond" w:eastAsia="Times New Roman" w:hAnsi="Garamond"/>
          <w:i/>
          <w:color w:val="000000"/>
          <w:sz w:val="18"/>
        </w:rPr>
        <w:t xml:space="preserve">Veritatis splendor, </w:t>
      </w:r>
      <w:r>
        <w:rPr>
          <w:rFonts w:ascii="Garamond" w:eastAsia="Times New Roman" w:hAnsi="Garamond"/>
          <w:color w:val="000000"/>
          <w:sz w:val="18"/>
        </w:rPr>
        <w:t>no. 80. For a history and summary of the contem</w:t>
      </w:r>
      <w:r>
        <w:rPr>
          <w:rFonts w:ascii="Garamond" w:eastAsia="Times New Roman" w:hAnsi="Garamond"/>
          <w:color w:val="000000"/>
          <w:sz w:val="18"/>
        </w:rPr>
        <w:softHyphen/>
        <w:t>porary debate and a defense of moral absolutes and intrinsically evil acts, see the fol</w:t>
      </w:r>
      <w:r>
        <w:rPr>
          <w:rFonts w:ascii="Garamond" w:eastAsia="Times New Roman" w:hAnsi="Garamond"/>
          <w:color w:val="000000"/>
          <w:sz w:val="18"/>
        </w:rPr>
        <w:softHyphen/>
        <w:t xml:space="preserve">lowing texts: John Finnis, </w:t>
      </w:r>
      <w:r>
        <w:rPr>
          <w:rFonts w:ascii="Garamond" w:eastAsia="Times New Roman" w:hAnsi="Garamond"/>
          <w:i/>
          <w:color w:val="000000"/>
          <w:sz w:val="18"/>
        </w:rPr>
        <w:t xml:space="preserve">Moral Absolutes </w:t>
      </w:r>
      <w:r>
        <w:rPr>
          <w:rFonts w:ascii="Garamond" w:eastAsia="Times New Roman" w:hAnsi="Garamond"/>
          <w:color w:val="000000"/>
          <w:sz w:val="18"/>
        </w:rPr>
        <w:t xml:space="preserve">(Washington, D.C.: The Catholic University of America Press, 1991); and </w:t>
      </w:r>
      <w:r>
        <w:rPr>
          <w:rFonts w:ascii="Garamond" w:eastAsia="Times New Roman" w:hAnsi="Garamond"/>
          <w:color w:val="000000"/>
          <w:sz w:val="18"/>
          <w:lang w:val="fr-FR"/>
        </w:rPr>
        <w:t xml:space="preserve">Servais </w:t>
      </w:r>
      <w:r>
        <w:rPr>
          <w:rFonts w:ascii="Garamond" w:eastAsia="Times New Roman" w:hAnsi="Garamond"/>
          <w:color w:val="000000"/>
          <w:sz w:val="18"/>
        </w:rPr>
        <w:t>Pinckaers, O.P., "A Historical Perspective on Intrinsi</w:t>
      </w:r>
      <w:r>
        <w:rPr>
          <w:rFonts w:ascii="Garamond" w:eastAsia="Times New Roman" w:hAnsi="Garamond"/>
          <w:color w:val="000000"/>
          <w:sz w:val="18"/>
        </w:rPr>
        <w:softHyphen/>
        <w:t xml:space="preserve">cally Evil Acts," in </w:t>
      </w:r>
      <w:r>
        <w:rPr>
          <w:rFonts w:ascii="Garamond" w:eastAsia="Times New Roman" w:hAnsi="Garamond"/>
          <w:i/>
          <w:color w:val="000000"/>
          <w:sz w:val="18"/>
        </w:rPr>
        <w:t xml:space="preserve">The Pinckaers Reader, </w:t>
      </w:r>
      <w:r>
        <w:rPr>
          <w:rFonts w:ascii="Garamond" w:eastAsia="Times New Roman" w:hAnsi="Garamond"/>
          <w:color w:val="000000"/>
          <w:sz w:val="18"/>
        </w:rPr>
        <w:t>ed. John Berkman and Craig Steven Titus, 1</w:t>
      </w:r>
      <w:r>
        <w:rPr>
          <w:rFonts w:ascii="Garamond" w:eastAsia="Times New Roman" w:hAnsi="Garamond"/>
          <w:color w:val="000000"/>
          <w:sz w:val="18"/>
          <w:vertAlign w:val="superscript"/>
        </w:rPr>
        <w:t>8</w:t>
      </w:r>
      <w:r>
        <w:rPr>
          <w:rFonts w:ascii="Garamond" w:eastAsia="Times New Roman" w:hAnsi="Garamond"/>
          <w:color w:val="000000"/>
          <w:sz w:val="18"/>
        </w:rPr>
        <w:t>5</w:t>
      </w:r>
      <w:r>
        <w:rPr>
          <w:rFonts w:ascii="Garamond" w:eastAsia="Times New Roman" w:hAnsi="Garamond"/>
          <w:color w:val="000000"/>
          <w:sz w:val="18"/>
          <w:vertAlign w:val="superscript"/>
        </w:rPr>
        <w:t>-2</w:t>
      </w:r>
      <w:r>
        <w:rPr>
          <w:rFonts w:ascii="Garamond" w:eastAsia="Times New Roman" w:hAnsi="Garamond"/>
          <w:color w:val="000000"/>
          <w:sz w:val="18"/>
        </w:rPr>
        <w:t>35 (Washington, D.C.: The Catholic University of America Press, zoo5).</w:t>
      </w:r>
    </w:p>
    <w:p w:rsidR="000F377B" w:rsidRDefault="000F377B">
      <w:pPr>
        <w:sectPr w:rsidR="000F377B">
          <w:pgSz w:w="7920" w:h="12240"/>
          <w:pgMar w:top="520" w:right="551" w:bottom="724" w:left="1099" w:header="720" w:footer="720" w:gutter="0"/>
          <w:cols w:space="720"/>
        </w:sectPr>
      </w:pPr>
    </w:p>
    <w:p w:rsidR="000F377B" w:rsidRDefault="000F377B">
      <w:pPr>
        <w:spacing w:line="246" w:lineRule="exact"/>
        <w:ind w:left="72"/>
        <w:jc w:val="center"/>
        <w:textAlignment w:val="baseline"/>
        <w:rPr>
          <w:rFonts w:eastAsia="Times New Roman"/>
          <w:color w:val="000000"/>
          <w:spacing w:val="10"/>
          <w:sz w:val="19"/>
        </w:rPr>
      </w:pPr>
      <w:r>
        <w:rPr>
          <w:rFonts w:eastAsia="Times New Roman"/>
          <w:color w:val="000000"/>
          <w:spacing w:val="10"/>
          <w:sz w:val="19"/>
        </w:rPr>
        <w:t>Bioethics and the Pursuit of Beatitude</w:t>
      </w:r>
    </w:p>
    <w:p w:rsidR="000F377B" w:rsidRDefault="000F377B">
      <w:pPr>
        <w:spacing w:before="282" w:line="265" w:lineRule="exact"/>
        <w:ind w:left="72" w:right="72"/>
        <w:jc w:val="both"/>
        <w:textAlignment w:val="baseline"/>
        <w:rPr>
          <w:rFonts w:eastAsia="Times New Roman"/>
          <w:color w:val="000000"/>
          <w:spacing w:val="4"/>
          <w:sz w:val="19"/>
        </w:rPr>
      </w:pPr>
      <w:r>
        <w:rPr>
          <w:rFonts w:eastAsia="Times New Roman"/>
          <w:color w:val="000000"/>
          <w:spacing w:val="4"/>
          <w:sz w:val="19"/>
        </w:rPr>
        <w:t xml:space="preserve">life that is rightfully his. In doing so, the murderer makes himself unjust, thus contradicting his vocation to become perfectly just as his Heavenly Father is perfectly just </w:t>
      </w:r>
      <w:r>
        <w:rPr>
          <w:rFonts w:eastAsia="Times New Roman"/>
          <w:color w:val="000000"/>
          <w:spacing w:val="4"/>
          <w:sz w:val="19"/>
          <w:lang w:val="fr-FR"/>
        </w:rPr>
        <w:t xml:space="preserve">(cf. </w:t>
      </w:r>
      <w:r>
        <w:rPr>
          <w:rFonts w:eastAsia="Times New Roman"/>
          <w:color w:val="000000"/>
          <w:spacing w:val="4"/>
          <w:sz w:val="19"/>
        </w:rPr>
        <w:t xml:space="preserve">Mt </w:t>
      </w:r>
      <w:r>
        <w:rPr>
          <w:rFonts w:eastAsia="Times New Roman"/>
          <w:color w:val="000000"/>
          <w:spacing w:val="4"/>
          <w:sz w:val="17"/>
        </w:rPr>
        <w:t xml:space="preserve">5:48). </w:t>
      </w:r>
      <w:r>
        <w:rPr>
          <w:rFonts w:eastAsia="Times New Roman"/>
          <w:color w:val="000000"/>
          <w:spacing w:val="4"/>
          <w:sz w:val="19"/>
        </w:rPr>
        <w:t>Clearly, an act of murder—an act that takes the life of an innocent person—is incompatible with the pur</w:t>
      </w:r>
      <w:r>
        <w:rPr>
          <w:rFonts w:eastAsia="Times New Roman"/>
          <w:color w:val="000000"/>
          <w:spacing w:val="4"/>
          <w:sz w:val="19"/>
        </w:rPr>
        <w:softHyphen/>
        <w:t xml:space="preserve">suit of beatitude. Thus, the </w:t>
      </w:r>
      <w:r>
        <w:rPr>
          <w:rFonts w:eastAsia="Times New Roman"/>
          <w:i/>
          <w:color w:val="000000"/>
          <w:spacing w:val="4"/>
          <w:sz w:val="17"/>
        </w:rPr>
        <w:t xml:space="preserve">Catechism of the Catholic Church </w:t>
      </w:r>
      <w:r>
        <w:rPr>
          <w:rFonts w:eastAsia="Times New Roman"/>
          <w:color w:val="000000"/>
          <w:spacing w:val="4"/>
          <w:sz w:val="19"/>
        </w:rPr>
        <w:t>teaches: "There are acts which, in and of themselves, independently of circumstances and intentions, are always gravely illicit by reason of their object; such as blas</w:t>
      </w:r>
      <w:r>
        <w:rPr>
          <w:rFonts w:eastAsia="Times New Roman"/>
          <w:color w:val="000000"/>
          <w:spacing w:val="4"/>
          <w:sz w:val="19"/>
        </w:rPr>
        <w:softHyphen/>
        <w:t>phemy and perjury, murder and adultery."S</w:t>
      </w:r>
      <w:r>
        <w:rPr>
          <w:rFonts w:ascii="Bookman Old Style" w:eastAsia="Times New Roman" w:hAnsi="Bookman Old Style"/>
          <w:color w:val="000000"/>
          <w:spacing w:val="4"/>
          <w:sz w:val="19"/>
          <w:vertAlign w:val="superscript"/>
        </w:rPr>
        <w:t>4</w:t>
      </w:r>
      <w:r>
        <w:rPr>
          <w:rFonts w:eastAsia="Times New Roman"/>
          <w:color w:val="000000"/>
          <w:spacing w:val="4"/>
          <w:sz w:val="19"/>
        </w:rPr>
        <w:t xml:space="preserve"> These moral absolutes, usu</w:t>
      </w:r>
      <w:r>
        <w:rPr>
          <w:rFonts w:eastAsia="Times New Roman"/>
          <w:color w:val="000000"/>
          <w:spacing w:val="4"/>
          <w:sz w:val="19"/>
        </w:rPr>
        <w:softHyphen/>
        <w:t>ally articulated in the form of commandments, are ordered toward the re</w:t>
      </w:r>
      <w:r>
        <w:rPr>
          <w:rFonts w:eastAsia="Times New Roman"/>
          <w:color w:val="000000"/>
          <w:spacing w:val="4"/>
          <w:sz w:val="19"/>
        </w:rPr>
        <w:softHyphen/>
        <w:t>alization of human excellence and beatitude. They are guides that help us to live fulfilling and holy lives.</w:t>
      </w:r>
    </w:p>
    <w:p w:rsidR="000F377B" w:rsidRDefault="000F377B">
      <w:pPr>
        <w:spacing w:before="221" w:line="265" w:lineRule="exact"/>
        <w:ind w:left="72"/>
        <w:jc w:val="center"/>
        <w:textAlignment w:val="baseline"/>
        <w:rPr>
          <w:rFonts w:eastAsia="Times New Roman"/>
          <w:color w:val="000000"/>
          <w:spacing w:val="15"/>
          <w:sz w:val="19"/>
        </w:rPr>
      </w:pPr>
      <w:r>
        <w:rPr>
          <w:rFonts w:eastAsia="Times New Roman"/>
          <w:color w:val="000000"/>
          <w:spacing w:val="15"/>
          <w:sz w:val="19"/>
        </w:rPr>
        <w:t>The Role of the Common Good</w:t>
      </w:r>
    </w:p>
    <w:p w:rsidR="000F377B" w:rsidRDefault="000F377B">
      <w:pPr>
        <w:spacing w:line="262" w:lineRule="exact"/>
        <w:ind w:left="72" w:right="72" w:firstLine="216"/>
        <w:jc w:val="both"/>
        <w:textAlignment w:val="baseline"/>
        <w:rPr>
          <w:rFonts w:eastAsia="Times New Roman"/>
          <w:color w:val="000000"/>
          <w:spacing w:val="5"/>
          <w:sz w:val="19"/>
        </w:rPr>
      </w:pPr>
      <w:r>
        <w:rPr>
          <w:rFonts w:eastAsia="Times New Roman"/>
          <w:color w:val="000000"/>
          <w:spacing w:val="5"/>
          <w:sz w:val="19"/>
        </w:rPr>
        <w:t>Human acts in accordance with right reason are good, leading to the perfection of the individual human being and to the attainment of those ends that define a good life. However, as a social creature, the human be</w:t>
      </w:r>
      <w:r>
        <w:rPr>
          <w:rFonts w:eastAsia="Times New Roman"/>
          <w:color w:val="000000"/>
          <w:spacing w:val="5"/>
          <w:sz w:val="19"/>
        </w:rPr>
        <w:softHyphen/>
        <w:t xml:space="preserve">ing lives in a community. Thus, his perfection cannot be separated from the good of his community and the common goods that comprise it. A common good is a good in which many persons can share at the same time without in any way lessening or splitting it. For instance, the peace of the state is a common good, provided it is a genuine peace of the whole from which no one is excluded. When I share peace, I do not lessen the peace that can be experienced by others. </w:t>
      </w:r>
      <w:r>
        <w:rPr>
          <w:rFonts w:eastAsia="Times New Roman"/>
          <w:i/>
          <w:color w:val="000000"/>
          <w:spacing w:val="5"/>
          <w:sz w:val="17"/>
        </w:rPr>
        <w:t xml:space="preserve">The </w:t>
      </w:r>
      <w:r>
        <w:rPr>
          <w:rFonts w:eastAsia="Times New Roman"/>
          <w:color w:val="000000"/>
          <w:spacing w:val="5"/>
          <w:sz w:val="19"/>
        </w:rPr>
        <w:t xml:space="preserve">common good is the sum total of all the common goods necessary for individuals to attain their ultimate end more easily. The </w:t>
      </w:r>
      <w:r>
        <w:rPr>
          <w:rFonts w:eastAsia="Times New Roman"/>
          <w:i/>
          <w:color w:val="000000"/>
          <w:spacing w:val="5"/>
          <w:sz w:val="17"/>
        </w:rPr>
        <w:t xml:space="preserve">Catechism of the Catholic Church </w:t>
      </w:r>
      <w:r>
        <w:rPr>
          <w:rFonts w:eastAsia="Times New Roman"/>
          <w:color w:val="000000"/>
          <w:spacing w:val="5"/>
          <w:sz w:val="19"/>
        </w:rPr>
        <w:t>defines it as "the sum total of social conditions which allow people, either as groups or as individuals, to reach their fulfillment more fully and more easi-ly."</w:t>
      </w:r>
      <w:r>
        <w:rPr>
          <w:rFonts w:ascii="Bookman Old Style" w:eastAsia="Times New Roman" w:hAnsi="Bookman Old Style"/>
          <w:color w:val="000000"/>
          <w:spacing w:val="5"/>
          <w:sz w:val="19"/>
          <w:vertAlign w:val="superscript"/>
        </w:rPr>
        <w:t>55</w:t>
      </w:r>
      <w:r>
        <w:rPr>
          <w:rFonts w:eastAsia="Times New Roman"/>
          <w:color w:val="000000"/>
          <w:spacing w:val="5"/>
          <w:sz w:val="19"/>
        </w:rPr>
        <w:t xml:space="preserve"> Today, these social conditions—these common goods—include, among others, the availability of transportation, health care, justice and law enforcement systems, a healthy economy, and an educational system that forms morally upright and virtuous citizens. All of these </w:t>
      </w:r>
      <w:r>
        <w:rPr>
          <w:rFonts w:eastAsia="Times New Roman"/>
          <w:color w:val="000000"/>
          <w:spacing w:val="5"/>
          <w:sz w:val="17"/>
        </w:rPr>
        <w:t xml:space="preserve">are </w:t>
      </w:r>
      <w:r>
        <w:rPr>
          <w:rFonts w:eastAsia="Times New Roman"/>
          <w:color w:val="000000"/>
          <w:spacing w:val="5"/>
          <w:sz w:val="19"/>
        </w:rPr>
        <w:t>societal goods that are necessary for the perfection of the human being.</w:t>
      </w:r>
      <w:r>
        <w:rPr>
          <w:rFonts w:ascii="Bookman Old Style" w:eastAsia="Times New Roman" w:hAnsi="Bookman Old Style"/>
          <w:color w:val="000000"/>
          <w:spacing w:val="5"/>
          <w:sz w:val="19"/>
          <w:vertAlign w:val="superscript"/>
        </w:rPr>
        <w:t>56</w:t>
      </w:r>
    </w:p>
    <w:p w:rsidR="000F377B" w:rsidRDefault="000F377B">
      <w:pPr>
        <w:spacing w:line="256" w:lineRule="exact"/>
        <w:ind w:left="288"/>
        <w:jc w:val="both"/>
        <w:textAlignment w:val="baseline"/>
        <w:rPr>
          <w:rFonts w:eastAsia="Times New Roman"/>
          <w:color w:val="000000"/>
          <w:spacing w:val="12"/>
          <w:sz w:val="19"/>
        </w:rPr>
      </w:pPr>
      <w:r>
        <w:rPr>
          <w:rFonts w:eastAsia="Times New Roman"/>
          <w:color w:val="000000"/>
          <w:spacing w:val="12"/>
          <w:sz w:val="19"/>
        </w:rPr>
        <w:t>Within the commonweal, the government is given the authority to</w:t>
      </w:r>
    </w:p>
    <w:p w:rsidR="000F377B" w:rsidRDefault="000F377B">
      <w:pPr>
        <w:spacing w:before="255" w:line="223" w:lineRule="exact"/>
        <w:ind w:left="288"/>
        <w:textAlignment w:val="baseline"/>
        <w:rPr>
          <w:rFonts w:eastAsia="Times New Roman"/>
          <w:color w:val="000000"/>
          <w:spacing w:val="-5"/>
          <w:sz w:val="17"/>
        </w:rPr>
      </w:pPr>
      <w:r>
        <w:rPr>
          <w:rFonts w:eastAsia="Times New Roman"/>
          <w:color w:val="000000"/>
          <w:spacing w:val="-5"/>
          <w:sz w:val="17"/>
        </w:rPr>
        <w:t xml:space="preserve">54• </w:t>
      </w:r>
      <w:r>
        <w:rPr>
          <w:rFonts w:eastAsia="Times New Roman"/>
          <w:i/>
          <w:color w:val="000000"/>
          <w:spacing w:val="-5"/>
          <w:sz w:val="15"/>
        </w:rPr>
        <w:t xml:space="preserve">Catechism of the Catholic Church, </w:t>
      </w:r>
      <w:r>
        <w:rPr>
          <w:rFonts w:eastAsia="Times New Roman"/>
          <w:color w:val="000000"/>
          <w:spacing w:val="-5"/>
          <w:sz w:val="17"/>
        </w:rPr>
        <w:t>no. 1756.</w:t>
      </w:r>
    </w:p>
    <w:p w:rsidR="000F377B" w:rsidRDefault="000F377B">
      <w:pPr>
        <w:numPr>
          <w:ilvl w:val="0"/>
          <w:numId w:val="12"/>
        </w:numPr>
        <w:tabs>
          <w:tab w:val="clear" w:pos="288"/>
          <w:tab w:val="left" w:pos="576"/>
        </w:tabs>
        <w:spacing w:line="214" w:lineRule="exact"/>
        <w:ind w:left="72" w:right="72" w:firstLine="216"/>
        <w:jc w:val="both"/>
        <w:textAlignment w:val="baseline"/>
        <w:rPr>
          <w:rFonts w:eastAsia="Times New Roman"/>
          <w:color w:val="000000"/>
          <w:sz w:val="17"/>
        </w:rPr>
      </w:pPr>
      <w:r>
        <w:rPr>
          <w:rFonts w:eastAsia="Times New Roman"/>
          <w:color w:val="000000"/>
          <w:sz w:val="17"/>
        </w:rPr>
        <w:t xml:space="preserve">Vatican II, </w:t>
      </w:r>
      <w:r>
        <w:rPr>
          <w:rFonts w:eastAsia="Times New Roman"/>
          <w:i/>
          <w:color w:val="000000"/>
          <w:sz w:val="17"/>
          <w:lang w:val="de-DE"/>
        </w:rPr>
        <w:t xml:space="preserve">Gaudium </w:t>
      </w:r>
      <w:r>
        <w:rPr>
          <w:rFonts w:eastAsia="Times New Roman"/>
          <w:i/>
          <w:color w:val="000000"/>
          <w:sz w:val="15"/>
        </w:rPr>
        <w:t xml:space="preserve">et spes, </w:t>
      </w:r>
      <w:r>
        <w:rPr>
          <w:rFonts w:eastAsia="Times New Roman"/>
          <w:color w:val="000000"/>
          <w:sz w:val="17"/>
        </w:rPr>
        <w:t xml:space="preserve">Pastoral Constitution on the Church in the Modern World, no. 26. The citation is from </w:t>
      </w:r>
      <w:r>
        <w:rPr>
          <w:rFonts w:eastAsia="Times New Roman"/>
          <w:i/>
          <w:color w:val="000000"/>
          <w:sz w:val="15"/>
        </w:rPr>
        <w:t>Vatican Council II: The Conciliar and Post Concilliar Docu</w:t>
      </w:r>
      <w:r>
        <w:rPr>
          <w:rFonts w:eastAsia="Times New Roman"/>
          <w:i/>
          <w:color w:val="000000"/>
          <w:sz w:val="15"/>
        </w:rPr>
        <w:softHyphen/>
        <w:t xml:space="preserve">ments, 927. </w:t>
      </w:r>
      <w:r>
        <w:rPr>
          <w:rFonts w:eastAsia="Times New Roman"/>
          <w:color w:val="000000"/>
          <w:sz w:val="17"/>
        </w:rPr>
        <w:t xml:space="preserve">Quoted in </w:t>
      </w:r>
      <w:r>
        <w:rPr>
          <w:rFonts w:eastAsia="Times New Roman"/>
          <w:i/>
          <w:color w:val="000000"/>
          <w:sz w:val="15"/>
        </w:rPr>
        <w:t xml:space="preserve">Catechism of the Catholic Church, </w:t>
      </w:r>
      <w:r>
        <w:rPr>
          <w:rFonts w:eastAsia="Times New Roman"/>
          <w:color w:val="000000"/>
          <w:sz w:val="17"/>
        </w:rPr>
        <w:t>no. 1906.</w:t>
      </w:r>
    </w:p>
    <w:p w:rsidR="000F377B" w:rsidRDefault="000F377B">
      <w:pPr>
        <w:numPr>
          <w:ilvl w:val="0"/>
          <w:numId w:val="12"/>
        </w:numPr>
        <w:tabs>
          <w:tab w:val="clear" w:pos="288"/>
          <w:tab w:val="left" w:pos="576"/>
        </w:tabs>
        <w:spacing w:before="7" w:line="215" w:lineRule="exact"/>
        <w:ind w:left="72" w:right="72" w:firstLine="216"/>
        <w:jc w:val="both"/>
        <w:textAlignment w:val="baseline"/>
        <w:rPr>
          <w:rFonts w:eastAsia="Times New Roman"/>
          <w:color w:val="000000"/>
          <w:spacing w:val="-1"/>
          <w:sz w:val="17"/>
        </w:rPr>
      </w:pPr>
      <w:r>
        <w:rPr>
          <w:rFonts w:eastAsia="Times New Roman"/>
          <w:color w:val="000000"/>
          <w:spacing w:val="-1"/>
          <w:sz w:val="17"/>
        </w:rPr>
        <w:t xml:space="preserve">For more discussion on the nature of the common good, see Charles De Koninck, "On the Primacy of the Common Good against the Personalists," </w:t>
      </w:r>
      <w:r>
        <w:rPr>
          <w:rFonts w:eastAsia="Times New Roman"/>
          <w:i/>
          <w:color w:val="000000"/>
          <w:spacing w:val="-1"/>
          <w:sz w:val="15"/>
        </w:rPr>
        <w:t xml:space="preserve">Aquinas Review </w:t>
      </w:r>
      <w:r>
        <w:rPr>
          <w:rFonts w:eastAsia="Times New Roman"/>
          <w:color w:val="000000"/>
          <w:spacing w:val="-1"/>
          <w:sz w:val="17"/>
        </w:rPr>
        <w:t>4</w:t>
      </w:r>
    </w:p>
    <w:p w:rsidR="000F377B" w:rsidRDefault="000F377B">
      <w:pPr>
        <w:sectPr w:rsidR="000F377B">
          <w:pgSz w:w="7920" w:h="12240"/>
          <w:pgMar w:top="500" w:right="1084" w:bottom="584" w:left="566" w:header="720" w:footer="720" w:gutter="0"/>
          <w:cols w:space="720"/>
        </w:sectPr>
      </w:pPr>
    </w:p>
    <w:p w:rsidR="000F377B" w:rsidRDefault="000F377B">
      <w:pPr>
        <w:tabs>
          <w:tab w:val="right" w:pos="6264"/>
        </w:tabs>
        <w:spacing w:before="16" w:line="260" w:lineRule="exact"/>
        <w:ind w:left="1440"/>
        <w:textAlignment w:val="baseline"/>
        <w:rPr>
          <w:rFonts w:ascii="Garamond" w:eastAsia="Times New Roman" w:hAnsi="Garamond"/>
          <w:color w:val="000000"/>
          <w:sz w:val="21"/>
        </w:rPr>
      </w:pPr>
      <w:r>
        <w:rPr>
          <w:rFonts w:ascii="Garamond" w:eastAsia="Times New Roman" w:hAnsi="Garamond"/>
          <w:color w:val="000000"/>
          <w:sz w:val="21"/>
        </w:rPr>
        <w:t>Bioethics and the Pursuit of Beatitude</w:t>
      </w:r>
      <w:r>
        <w:rPr>
          <w:rFonts w:ascii="Garamond" w:eastAsia="Times New Roman" w:hAnsi="Garamond"/>
          <w:color w:val="000000"/>
          <w:sz w:val="21"/>
        </w:rPr>
        <w:tab/>
        <w:t>33</w:t>
      </w:r>
    </w:p>
    <w:p w:rsidR="000F377B" w:rsidRDefault="000F377B">
      <w:pPr>
        <w:spacing w:before="342" w:line="260" w:lineRule="exact"/>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care for the common good. This is its primary responsibility. However, individuals too have a duty to preserve and protect the common good, because attaining those perfective ends necessary for human excellence and the good life requires the assistance of other persons who bring their skills and talents to the common effort. For example, the preservation of life and health requires hospitals, medical schools, and the expertise of health-care professionals. Likewise, the pursuit of truth, another basic human endeavor in accordance with right reason, requires an educational system, libraries, and the scholarly community. Thus, the perfection of the individual that comes with the attainment of his perfective ends can</w:t>
      </w:r>
      <w:r>
        <w:rPr>
          <w:rFonts w:ascii="Garamond" w:eastAsia="Times New Roman" w:hAnsi="Garamond"/>
          <w:color w:val="000000"/>
          <w:spacing w:val="2"/>
          <w:sz w:val="21"/>
        </w:rPr>
        <w:softHyphen/>
        <w:t>not be divorced from the perfection of his community. We become saints together. Therefore, as we shall see in chapter 4, in certain clinical sce</w:t>
      </w:r>
      <w:r>
        <w:rPr>
          <w:rFonts w:ascii="Garamond" w:eastAsia="Times New Roman" w:hAnsi="Garamond"/>
          <w:color w:val="000000"/>
          <w:spacing w:val="2"/>
          <w:sz w:val="21"/>
        </w:rPr>
        <w:softHyphen/>
        <w:t>narios, the individual may have to surrender some of his personal privi</w:t>
      </w:r>
      <w:r>
        <w:rPr>
          <w:rFonts w:ascii="Garamond" w:eastAsia="Times New Roman" w:hAnsi="Garamond"/>
          <w:color w:val="000000"/>
          <w:spacing w:val="2"/>
          <w:sz w:val="21"/>
        </w:rPr>
        <w:softHyphen/>
        <w:t>leges in charity and in justice in order to protect the common good.</w:t>
      </w:r>
    </w:p>
    <w:p w:rsidR="000F377B" w:rsidRDefault="000F377B">
      <w:pPr>
        <w:spacing w:before="235" w:line="260" w:lineRule="exact"/>
        <w:jc w:val="center"/>
        <w:textAlignment w:val="baseline"/>
        <w:rPr>
          <w:rFonts w:ascii="Garamond" w:eastAsia="Times New Roman" w:hAnsi="Garamond"/>
          <w:color w:val="000000"/>
          <w:spacing w:val="7"/>
          <w:sz w:val="21"/>
        </w:rPr>
      </w:pPr>
      <w:r>
        <w:rPr>
          <w:rFonts w:ascii="Garamond" w:eastAsia="Times New Roman" w:hAnsi="Garamond"/>
          <w:color w:val="000000"/>
          <w:spacing w:val="7"/>
          <w:sz w:val="21"/>
        </w:rPr>
        <w:t>The Role of the Ecological Good</w:t>
      </w:r>
    </w:p>
    <w:p w:rsidR="000F377B" w:rsidRDefault="000F377B">
      <w:pPr>
        <w:spacing w:before="41" w:line="260" w:lineRule="exact"/>
        <w:ind w:firstLine="216"/>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As a social creature, a human being is a member of a community. However, as one creature living within a creation of incredible diversity and beauty, he is also an integral part of the environment. Thus the per</w:t>
      </w:r>
      <w:r>
        <w:rPr>
          <w:rFonts w:ascii="Garamond" w:eastAsia="Times New Roman" w:hAnsi="Garamond"/>
          <w:color w:val="000000"/>
          <w:spacing w:val="2"/>
          <w:sz w:val="21"/>
        </w:rPr>
        <w:softHyphen/>
        <w:t>fection of each individual cannot be separated from the good of his envi</w:t>
      </w:r>
      <w:r>
        <w:rPr>
          <w:rFonts w:ascii="Garamond" w:eastAsia="Times New Roman" w:hAnsi="Garamond"/>
          <w:color w:val="000000"/>
          <w:spacing w:val="2"/>
          <w:sz w:val="21"/>
        </w:rPr>
        <w:softHyphen/>
        <w:t xml:space="preserve">ronment, a good that can be called the ecological good. As Pope Benedict </w:t>
      </w:r>
      <w:r>
        <w:rPr>
          <w:rFonts w:ascii="Garamond" w:eastAsia="Times New Roman" w:hAnsi="Garamond"/>
          <w:color w:val="000000"/>
          <w:spacing w:val="2"/>
          <w:sz w:val="21"/>
          <w:lang w:val="es-ES"/>
        </w:rPr>
        <w:t xml:space="preserve">XVI </w:t>
      </w:r>
      <w:r>
        <w:rPr>
          <w:rFonts w:ascii="Garamond" w:eastAsia="Times New Roman" w:hAnsi="Garamond"/>
          <w:color w:val="000000"/>
          <w:spacing w:val="2"/>
          <w:sz w:val="21"/>
        </w:rPr>
        <w:t xml:space="preserve">explained in his social encyclical, </w:t>
      </w:r>
      <w:r>
        <w:rPr>
          <w:rFonts w:ascii="Arial" w:eastAsia="Times New Roman" w:hAnsi="Arial"/>
          <w:i/>
          <w:color w:val="000000"/>
          <w:spacing w:val="2"/>
          <w:sz w:val="17"/>
        </w:rPr>
        <w:t xml:space="preserve">Caritas in veritate, </w:t>
      </w:r>
      <w:r>
        <w:rPr>
          <w:rFonts w:ascii="Garamond" w:eastAsia="Times New Roman" w:hAnsi="Garamond"/>
          <w:color w:val="000000"/>
          <w:spacing w:val="2"/>
          <w:sz w:val="21"/>
        </w:rPr>
        <w:t>"the way human</w:t>
      </w:r>
      <w:r>
        <w:rPr>
          <w:rFonts w:ascii="Garamond" w:eastAsia="Times New Roman" w:hAnsi="Garamond"/>
          <w:color w:val="000000"/>
          <w:spacing w:val="2"/>
          <w:sz w:val="21"/>
        </w:rPr>
        <w:softHyphen/>
        <w:t>ity treats the environment influences the way it treats itself, and vice ver-sa."</w:t>
      </w:r>
      <w:r>
        <w:rPr>
          <w:rFonts w:ascii="Bookman Old Style" w:eastAsia="Times New Roman" w:hAnsi="Bookman Old Style"/>
          <w:color w:val="000000"/>
          <w:spacing w:val="2"/>
          <w:sz w:val="21"/>
          <w:vertAlign w:val="superscript"/>
        </w:rPr>
        <w:t>57</w:t>
      </w:r>
      <w:r>
        <w:rPr>
          <w:rFonts w:ascii="Garamond" w:eastAsia="Times New Roman" w:hAnsi="Garamond"/>
          <w:color w:val="000000"/>
          <w:spacing w:val="2"/>
          <w:sz w:val="21"/>
        </w:rPr>
        <w:t xml:space="preserve"> This ecological good is composed of those conditions necessary for the integrity and well-being of the environment. It includes the sus</w:t>
      </w:r>
      <w:r>
        <w:rPr>
          <w:rFonts w:ascii="Garamond" w:eastAsia="Times New Roman" w:hAnsi="Garamond"/>
          <w:color w:val="000000"/>
          <w:spacing w:val="2"/>
          <w:sz w:val="21"/>
        </w:rPr>
        <w:softHyphen/>
        <w:t>tainable use of our natural resources, the preservation of our diverse eco</w:t>
      </w:r>
      <w:r>
        <w:rPr>
          <w:rFonts w:ascii="Garamond" w:eastAsia="Times New Roman" w:hAnsi="Garamond"/>
          <w:color w:val="000000"/>
          <w:spacing w:val="2"/>
          <w:sz w:val="21"/>
        </w:rPr>
        <w:softHyphen/>
        <w:t>system, and the conservation of the environment, among other goods. Therefore, to live out a virtue ethic, we have to ask if our actions—every action—promote not only our personal good and the common good but the ecological good as well.</w:t>
      </w:r>
    </w:p>
    <w:p w:rsidR="000F377B" w:rsidRDefault="000F377B">
      <w:pPr>
        <w:spacing w:after="134" w:line="260" w:lineRule="exact"/>
        <w:ind w:left="216"/>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How do we respect the ecological good? Many of our contemporaries</w:t>
      </w:r>
    </w:p>
    <w:p w:rsidR="000F377B" w:rsidRDefault="000F377B">
      <w:pPr>
        <w:spacing w:before="42" w:line="214" w:lineRule="exact"/>
        <w:ind w:right="72"/>
        <w:jc w:val="both"/>
        <w:textAlignment w:val="baseline"/>
        <w:rPr>
          <w:rFonts w:ascii="Garamond" w:eastAsia="Times New Roman" w:hAnsi="Garamond"/>
          <w:color w:val="000000"/>
          <w:sz w:val="18"/>
        </w:rPr>
      </w:pPr>
      <w:r>
        <w:rPr>
          <w:rFonts w:ascii="Garamond" w:eastAsia="Times New Roman" w:hAnsi="Garamond"/>
          <w:color w:val="000000"/>
          <w:sz w:val="18"/>
        </w:rPr>
        <w:t xml:space="preserve">(1997): 1-71; and Michael </w:t>
      </w:r>
      <w:r>
        <w:rPr>
          <w:rFonts w:ascii="Garamond" w:eastAsia="Times New Roman" w:hAnsi="Garamond"/>
          <w:color w:val="000000"/>
          <w:sz w:val="18"/>
          <w:lang w:val="fr-FR"/>
        </w:rPr>
        <w:t xml:space="preserve">Waldstein, </w:t>
      </w:r>
      <w:r>
        <w:rPr>
          <w:rFonts w:ascii="Garamond" w:eastAsia="Times New Roman" w:hAnsi="Garamond"/>
          <w:color w:val="000000"/>
          <w:sz w:val="18"/>
        </w:rPr>
        <w:t xml:space="preserve">"The Common Good in St. Thomas and John Paul II," </w:t>
      </w:r>
      <w:r>
        <w:rPr>
          <w:rFonts w:ascii="Garamond" w:eastAsia="Times New Roman" w:hAnsi="Garamond"/>
          <w:i/>
          <w:color w:val="000000"/>
          <w:sz w:val="16"/>
        </w:rPr>
        <w:t xml:space="preserve">Nova et Vetera, </w:t>
      </w:r>
      <w:r>
        <w:rPr>
          <w:rFonts w:ascii="Garamond" w:eastAsia="Times New Roman" w:hAnsi="Garamond"/>
          <w:color w:val="000000"/>
          <w:sz w:val="18"/>
        </w:rPr>
        <w:t>3 (2005): 5</w:t>
      </w:r>
      <w:r>
        <w:rPr>
          <w:rFonts w:ascii="Garamond" w:eastAsia="Times New Roman" w:hAnsi="Garamond"/>
          <w:color w:val="000000"/>
          <w:sz w:val="18"/>
          <w:vertAlign w:val="superscript"/>
        </w:rPr>
        <w:t>6</w:t>
      </w:r>
      <w:r>
        <w:rPr>
          <w:rFonts w:ascii="Garamond" w:eastAsia="Times New Roman" w:hAnsi="Garamond"/>
          <w:color w:val="000000"/>
          <w:sz w:val="18"/>
        </w:rPr>
        <w:t>9</w:t>
      </w:r>
      <w:r>
        <w:rPr>
          <w:rFonts w:ascii="Garamond" w:eastAsia="Times New Roman" w:hAnsi="Garamond"/>
          <w:color w:val="000000"/>
          <w:sz w:val="18"/>
          <w:vertAlign w:val="superscript"/>
        </w:rPr>
        <w:t>-</w:t>
      </w:r>
      <w:r>
        <w:rPr>
          <w:rFonts w:ascii="Garamond" w:eastAsia="Times New Roman" w:hAnsi="Garamond"/>
          <w:color w:val="000000"/>
          <w:sz w:val="18"/>
        </w:rPr>
        <w:t>57</w:t>
      </w:r>
      <w:r>
        <w:rPr>
          <w:rFonts w:ascii="Garamond" w:eastAsia="Times New Roman" w:hAnsi="Garamond"/>
          <w:color w:val="000000"/>
          <w:sz w:val="18"/>
          <w:vertAlign w:val="superscript"/>
        </w:rPr>
        <w:t>8</w:t>
      </w:r>
      <w:r>
        <w:rPr>
          <w:rFonts w:ascii="Garamond" w:eastAsia="Times New Roman" w:hAnsi="Garamond"/>
          <w:color w:val="000000"/>
          <w:sz w:val="18"/>
        </w:rPr>
        <w:t>.</w:t>
      </w:r>
    </w:p>
    <w:p w:rsidR="000F377B" w:rsidRDefault="000F377B">
      <w:pPr>
        <w:spacing w:before="1" w:line="214" w:lineRule="exact"/>
        <w:ind w:righ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57. Benedict </w:t>
      </w:r>
      <w:r>
        <w:rPr>
          <w:rFonts w:ascii="Garamond" w:eastAsia="Times New Roman" w:hAnsi="Garamond"/>
          <w:color w:val="000000"/>
          <w:sz w:val="18"/>
          <w:lang w:val="es-ES"/>
        </w:rPr>
        <w:t xml:space="preserve">XVI, </w:t>
      </w:r>
      <w:r>
        <w:rPr>
          <w:rFonts w:ascii="Garamond" w:eastAsia="Times New Roman" w:hAnsi="Garamond"/>
          <w:i/>
          <w:color w:val="000000"/>
          <w:sz w:val="16"/>
        </w:rPr>
        <w:t xml:space="preserve">Caritas in veritate, </w:t>
      </w:r>
      <w:r>
        <w:rPr>
          <w:rFonts w:ascii="Garamond" w:eastAsia="Times New Roman" w:hAnsi="Garamond"/>
          <w:color w:val="000000"/>
          <w:sz w:val="18"/>
        </w:rPr>
        <w:t>Encyclical Letter of the Supreme Pontiff Bene</w:t>
      </w:r>
      <w:r>
        <w:rPr>
          <w:rFonts w:ascii="Garamond" w:eastAsia="Times New Roman" w:hAnsi="Garamond"/>
          <w:color w:val="000000"/>
          <w:sz w:val="18"/>
        </w:rPr>
        <w:softHyphen/>
        <w:t xml:space="preserve">dict </w:t>
      </w:r>
      <w:r>
        <w:rPr>
          <w:rFonts w:ascii="Garamond" w:eastAsia="Times New Roman" w:hAnsi="Garamond"/>
          <w:color w:val="000000"/>
          <w:sz w:val="18"/>
          <w:lang w:val="es-ES"/>
        </w:rPr>
        <w:t xml:space="preserve">XVI </w:t>
      </w:r>
      <w:r>
        <w:rPr>
          <w:rFonts w:ascii="Garamond" w:eastAsia="Times New Roman" w:hAnsi="Garamond"/>
          <w:color w:val="000000"/>
          <w:sz w:val="18"/>
        </w:rPr>
        <w:t>to All the Bishops, Priests, and Deacons, Men and Women Religious, the Lay Faithful, and All People of Good Will on Integral Human Development in Char</w:t>
      </w:r>
      <w:r>
        <w:rPr>
          <w:rFonts w:ascii="Garamond" w:eastAsia="Times New Roman" w:hAnsi="Garamond"/>
          <w:color w:val="000000"/>
          <w:sz w:val="18"/>
        </w:rPr>
        <w:softHyphen/>
        <w:t xml:space="preserve">ity and Truth (Vatican City: Libreria Editrice </w:t>
      </w:r>
      <w:r>
        <w:rPr>
          <w:rFonts w:ascii="Garamond" w:eastAsia="Times New Roman" w:hAnsi="Garamond"/>
          <w:color w:val="000000"/>
          <w:sz w:val="18"/>
          <w:lang w:val="es-ES"/>
        </w:rPr>
        <w:t xml:space="preserve">Vaticana, </w:t>
      </w:r>
      <w:r>
        <w:rPr>
          <w:rFonts w:ascii="Garamond" w:eastAsia="Times New Roman" w:hAnsi="Garamond"/>
          <w:color w:val="000000"/>
          <w:sz w:val="18"/>
        </w:rPr>
        <w:t xml:space="preserve">2009), no. 51. For a summary of Pope Benedict XVI's teaching on creation and environmental responsibility, see Woo-deene Koenig-Bricker, </w:t>
      </w:r>
      <w:r>
        <w:rPr>
          <w:rFonts w:ascii="Garamond" w:eastAsia="Times New Roman" w:hAnsi="Garamond"/>
          <w:i/>
          <w:color w:val="000000"/>
          <w:sz w:val="16"/>
        </w:rPr>
        <w:t xml:space="preserve">Ten Commandments for the Environment: Pope Benedict </w:t>
      </w:r>
      <w:r>
        <w:rPr>
          <w:rFonts w:ascii="Garamond" w:eastAsia="Times New Roman" w:hAnsi="Garamond"/>
          <w:i/>
          <w:color w:val="000000"/>
          <w:sz w:val="16"/>
          <w:lang w:val="es-ES"/>
        </w:rPr>
        <w:t xml:space="preserve">XVI </w:t>
      </w:r>
      <w:r>
        <w:rPr>
          <w:rFonts w:ascii="Garamond" w:eastAsia="Times New Roman" w:hAnsi="Garamond"/>
          <w:i/>
          <w:color w:val="000000"/>
          <w:sz w:val="16"/>
        </w:rPr>
        <w:t xml:space="preserve">Speaks Out for Creation and Justice </w:t>
      </w:r>
      <w:r>
        <w:rPr>
          <w:rFonts w:ascii="Garamond" w:eastAsia="Times New Roman" w:hAnsi="Garamond"/>
          <w:color w:val="000000"/>
          <w:sz w:val="18"/>
        </w:rPr>
        <w:t>(Notre Dame, Ind.: Ave Maria Press, 2009).</w:t>
      </w:r>
    </w:p>
    <w:p w:rsidR="000F377B" w:rsidRDefault="000F377B">
      <w:pPr>
        <w:sectPr w:rsidR="000F377B">
          <w:pgSz w:w="7920" w:h="12240"/>
          <w:pgMar w:top="460" w:right="585" w:bottom="564" w:left="1065" w:header="720" w:footer="720" w:gutter="0"/>
          <w:cols w:space="720"/>
        </w:sectPr>
      </w:pPr>
    </w:p>
    <w:p w:rsidR="000F377B" w:rsidRDefault="000F377B">
      <w:pPr>
        <w:tabs>
          <w:tab w:val="left" w:pos="1368"/>
        </w:tabs>
        <w:spacing w:before="22" w:line="261" w:lineRule="exact"/>
        <w:ind w:left="72" w:right="72"/>
        <w:textAlignment w:val="baseline"/>
        <w:rPr>
          <w:rFonts w:eastAsia="Times New Roman"/>
          <w:color w:val="000000"/>
          <w:spacing w:val="10"/>
          <w:sz w:val="19"/>
        </w:rPr>
      </w:pPr>
      <w:r>
        <w:rPr>
          <w:rFonts w:eastAsia="Times New Roman"/>
          <w:color w:val="000000"/>
          <w:spacing w:val="10"/>
          <w:sz w:val="19"/>
        </w:rPr>
        <w:t>34</w:t>
      </w:r>
      <w:r>
        <w:rPr>
          <w:rFonts w:eastAsia="Times New Roman"/>
          <w:color w:val="000000"/>
          <w:spacing w:val="10"/>
          <w:sz w:val="19"/>
        </w:rPr>
        <w:tab/>
        <w:t>Bioethics and the Pursuit of Beatitude</w:t>
      </w:r>
    </w:p>
    <w:p w:rsidR="000F377B" w:rsidRDefault="000F377B">
      <w:pPr>
        <w:spacing w:before="329" w:line="261" w:lineRule="exact"/>
        <w:ind w:left="72" w:right="72"/>
        <w:jc w:val="both"/>
        <w:textAlignment w:val="baseline"/>
        <w:rPr>
          <w:rFonts w:eastAsia="Times New Roman"/>
          <w:color w:val="000000"/>
          <w:spacing w:val="6"/>
          <w:sz w:val="19"/>
        </w:rPr>
      </w:pPr>
      <w:r>
        <w:rPr>
          <w:rFonts w:eastAsia="Times New Roman"/>
          <w:color w:val="000000"/>
          <w:spacing w:val="6"/>
          <w:sz w:val="19"/>
        </w:rPr>
        <w:t>assume that the solution to the global ecological crisis lies in a worldwide and sustained effort to reduce each individual's carbon footprint, a mea</w:t>
      </w:r>
      <w:r>
        <w:rPr>
          <w:rFonts w:eastAsia="Times New Roman"/>
          <w:color w:val="000000"/>
          <w:spacing w:val="6"/>
          <w:sz w:val="19"/>
        </w:rPr>
        <w:softHyphen/>
        <w:t>sure of the impact that our activities have on the environment, which re</w:t>
      </w:r>
      <w:r>
        <w:rPr>
          <w:rFonts w:eastAsia="Times New Roman"/>
          <w:color w:val="000000"/>
          <w:spacing w:val="6"/>
          <w:sz w:val="19"/>
        </w:rPr>
        <w:softHyphen/>
        <w:t>lates to the amount of greenhouse gases produced in our day-to-day lives. However, simply reducing our carbon footprints will not be enough be</w:t>
      </w:r>
      <w:r>
        <w:rPr>
          <w:rFonts w:eastAsia="Times New Roman"/>
          <w:color w:val="000000"/>
          <w:spacing w:val="6"/>
          <w:sz w:val="19"/>
        </w:rPr>
        <w:softHyphen/>
        <w:t>cause the ecological crisis calls for much personal and communal sac</w:t>
      </w:r>
      <w:r>
        <w:rPr>
          <w:rFonts w:eastAsia="Times New Roman"/>
          <w:color w:val="000000"/>
          <w:spacing w:val="6"/>
          <w:sz w:val="19"/>
        </w:rPr>
        <w:softHyphen/>
        <w:t>rifice, sacrificial demands that will not easily be embraced in our self-indulgent society. This became clear during the 2009 United Nations Climate Change Conference held in Copenhagen, when both rich and poor countries haggled over the cost of embracing climate-friendly so</w:t>
      </w:r>
      <w:r>
        <w:rPr>
          <w:rFonts w:eastAsia="Times New Roman"/>
          <w:color w:val="000000"/>
          <w:spacing w:val="6"/>
          <w:sz w:val="19"/>
        </w:rPr>
        <w:softHyphen/>
        <w:t xml:space="preserve">cial and industrial policies. None of the nations were willing to make the necessary sacrifices for the sake of the common and the ecological good. Thus, it is not surprising that as a response to the global ecological crisis, Pope Benedict </w:t>
      </w:r>
      <w:r>
        <w:rPr>
          <w:rFonts w:ascii="Bookman Old Style" w:eastAsia="Times New Roman" w:hAnsi="Bookman Old Style"/>
          <w:color w:val="000000"/>
          <w:spacing w:val="6"/>
          <w:sz w:val="23"/>
          <w:lang w:val="es-ES"/>
        </w:rPr>
        <w:t xml:space="preserve">XVI </w:t>
      </w:r>
      <w:r>
        <w:rPr>
          <w:rFonts w:eastAsia="Times New Roman"/>
          <w:color w:val="000000"/>
          <w:spacing w:val="6"/>
          <w:sz w:val="19"/>
        </w:rPr>
        <w:t>has called for a radical conversion to virtue: "What is needed is an effective shift in mentality which can lead to the adop</w:t>
      </w:r>
      <w:r>
        <w:rPr>
          <w:rFonts w:eastAsia="Times New Roman"/>
          <w:color w:val="000000"/>
          <w:spacing w:val="6"/>
          <w:sz w:val="19"/>
        </w:rPr>
        <w:softHyphen/>
        <w:t>tion of new lifestyles 'in which the quest for truth, beauty, goodness, and communion with others for the sake of common growth are the factors which determine consumer choices, savings, and investments. "</w:t>
      </w:r>
      <w:r>
        <w:rPr>
          <w:rFonts w:ascii="Bookman Old Style" w:eastAsia="Times New Roman" w:hAnsi="Bookman Old Style"/>
          <w:color w:val="000000"/>
          <w:spacing w:val="6"/>
          <w:sz w:val="19"/>
          <w:vertAlign w:val="superscript"/>
        </w:rPr>
        <w:t>5</w:t>
      </w:r>
      <w:r>
        <w:rPr>
          <w:rFonts w:eastAsia="Times New Roman"/>
          <w:color w:val="000000"/>
          <w:spacing w:val="6"/>
          <w:sz w:val="19"/>
        </w:rPr>
        <w:t>ß We are called to become virtuous individuals who are willing to give up some of the conveniences of life for the sake of both the common and the ecologi</w:t>
      </w:r>
      <w:r>
        <w:rPr>
          <w:rFonts w:eastAsia="Times New Roman"/>
          <w:color w:val="000000"/>
          <w:spacing w:val="6"/>
          <w:sz w:val="19"/>
        </w:rPr>
        <w:softHyphen/>
        <w:t>cal good.</w:t>
      </w:r>
    </w:p>
    <w:p w:rsidR="000F377B" w:rsidRDefault="000F377B">
      <w:pPr>
        <w:spacing w:line="260" w:lineRule="exact"/>
        <w:ind w:left="72" w:right="72" w:firstLine="288"/>
        <w:jc w:val="both"/>
        <w:textAlignment w:val="baseline"/>
        <w:rPr>
          <w:rFonts w:eastAsia="Times New Roman"/>
          <w:color w:val="000000"/>
          <w:sz w:val="19"/>
        </w:rPr>
      </w:pPr>
      <w:r>
        <w:rPr>
          <w:rFonts w:eastAsia="Times New Roman"/>
          <w:color w:val="000000"/>
          <w:sz w:val="19"/>
        </w:rPr>
        <w:t>Finally, according to the Holy Father, this ecological conversion must include a recovery of a culture that respects life. Only a society that prop</w:t>
      </w:r>
      <w:r>
        <w:rPr>
          <w:rFonts w:eastAsia="Times New Roman"/>
          <w:color w:val="000000"/>
          <w:sz w:val="19"/>
        </w:rPr>
        <w:softHyphen/>
        <w:t>erly respects the dignity of every human being at every stage of life can properly respect the environment:</w:t>
      </w:r>
    </w:p>
    <w:p w:rsidR="000F377B" w:rsidRDefault="000F377B">
      <w:pPr>
        <w:spacing w:before="112" w:line="250" w:lineRule="exact"/>
        <w:ind w:left="72" w:right="72"/>
        <w:jc w:val="both"/>
        <w:textAlignment w:val="baseline"/>
        <w:rPr>
          <w:rFonts w:eastAsia="Times New Roman"/>
          <w:color w:val="000000"/>
          <w:sz w:val="19"/>
        </w:rPr>
      </w:pPr>
      <w:r>
        <w:rPr>
          <w:rFonts w:eastAsia="Times New Roman"/>
          <w:color w:val="000000"/>
          <w:sz w:val="19"/>
        </w:rPr>
        <w:t>In order to protect nature, it is not enough to intervene with economic incen</w:t>
      </w:r>
      <w:r>
        <w:rPr>
          <w:rFonts w:eastAsia="Times New Roman"/>
          <w:color w:val="000000"/>
          <w:sz w:val="19"/>
        </w:rPr>
        <w:softHyphen/>
        <w:t>tives or deterrents; not even an apposite education is sufficient. These are im</w:t>
      </w:r>
      <w:r>
        <w:rPr>
          <w:rFonts w:eastAsia="Times New Roman"/>
          <w:color w:val="000000"/>
          <w:sz w:val="19"/>
        </w:rPr>
        <w:softHyphen/>
        <w:t>portant steps, but the decisive issue is the overall moral tenor of society. If there is a lack of respect for the right to life and to a natural death, if human conception, gestation and birth are made artificial, if human embryos are sac</w:t>
      </w:r>
      <w:r>
        <w:rPr>
          <w:rFonts w:eastAsia="Times New Roman"/>
          <w:color w:val="000000"/>
          <w:sz w:val="19"/>
        </w:rPr>
        <w:softHyphen/>
        <w:t>rificed to research, the conscience of society ends up losing the concept of hu</w:t>
      </w:r>
      <w:r>
        <w:rPr>
          <w:rFonts w:eastAsia="Times New Roman"/>
          <w:color w:val="000000"/>
          <w:sz w:val="19"/>
        </w:rPr>
        <w:softHyphen/>
        <w:t>man ecology and, along with it, that of environmental ecology.</w:t>
      </w:r>
      <w:r>
        <w:rPr>
          <w:rFonts w:ascii="Bookman Old Style" w:eastAsia="Times New Roman" w:hAnsi="Bookman Old Style"/>
          <w:color w:val="000000"/>
          <w:sz w:val="19"/>
          <w:vertAlign w:val="superscript"/>
        </w:rPr>
        <w:t>59</w:t>
      </w:r>
    </w:p>
    <w:p w:rsidR="000F377B" w:rsidRDefault="000F377B">
      <w:pPr>
        <w:spacing w:before="148" w:line="261" w:lineRule="exact"/>
        <w:ind w:left="72" w:right="72"/>
        <w:jc w:val="both"/>
        <w:textAlignment w:val="baseline"/>
        <w:rPr>
          <w:rFonts w:eastAsia="Times New Roman"/>
          <w:color w:val="000000"/>
          <w:sz w:val="19"/>
        </w:rPr>
      </w:pPr>
      <w:r>
        <w:rPr>
          <w:rFonts w:eastAsia="Times New Roman"/>
          <w:color w:val="000000"/>
          <w:sz w:val="19"/>
        </w:rPr>
        <w:t>For the pope, environmental ethics is inherently linked to bioethics and vice versa. To be pro-environment, one must be pro-life. To be pro-life, one must be pro-environment.</w:t>
      </w:r>
    </w:p>
    <w:p w:rsidR="000F377B" w:rsidRDefault="000F377B">
      <w:pPr>
        <w:numPr>
          <w:ilvl w:val="0"/>
          <w:numId w:val="13"/>
        </w:numPr>
        <w:tabs>
          <w:tab w:val="clear" w:pos="216"/>
          <w:tab w:val="left" w:pos="576"/>
        </w:tabs>
        <w:spacing w:before="309" w:line="210" w:lineRule="exact"/>
        <w:ind w:left="360" w:right="72"/>
        <w:textAlignment w:val="baseline"/>
        <w:rPr>
          <w:rFonts w:eastAsia="Times New Roman"/>
          <w:color w:val="000000"/>
          <w:spacing w:val="-2"/>
          <w:sz w:val="17"/>
        </w:rPr>
      </w:pPr>
      <w:r>
        <w:rPr>
          <w:rFonts w:eastAsia="Times New Roman"/>
          <w:color w:val="000000"/>
          <w:spacing w:val="-2"/>
          <w:sz w:val="17"/>
        </w:rPr>
        <w:t xml:space="preserve">Benedict </w:t>
      </w:r>
      <w:r>
        <w:rPr>
          <w:rFonts w:eastAsia="Times New Roman"/>
          <w:color w:val="000000"/>
          <w:spacing w:val="-2"/>
          <w:sz w:val="17"/>
          <w:lang w:val="es-ES"/>
        </w:rPr>
        <w:t xml:space="preserve">XVI, </w:t>
      </w:r>
      <w:r>
        <w:rPr>
          <w:rFonts w:eastAsia="Times New Roman"/>
          <w:i/>
          <w:color w:val="000000"/>
          <w:spacing w:val="-2"/>
          <w:sz w:val="15"/>
        </w:rPr>
        <w:t xml:space="preserve">Caritas in veritate, </w:t>
      </w:r>
      <w:r>
        <w:rPr>
          <w:rFonts w:eastAsia="Times New Roman"/>
          <w:color w:val="000000"/>
          <w:spacing w:val="-2"/>
          <w:sz w:val="17"/>
        </w:rPr>
        <w:t xml:space="preserve">no. 51, quoting John Paul II, </w:t>
      </w:r>
      <w:r>
        <w:rPr>
          <w:rFonts w:eastAsia="Times New Roman"/>
          <w:i/>
          <w:color w:val="000000"/>
          <w:spacing w:val="-2"/>
          <w:sz w:val="15"/>
        </w:rPr>
        <w:t xml:space="preserve">Centisurnus Annus, </w:t>
      </w:r>
      <w:r>
        <w:rPr>
          <w:rFonts w:eastAsia="Times New Roman"/>
          <w:color w:val="000000"/>
          <w:spacing w:val="-2"/>
          <w:sz w:val="17"/>
        </w:rPr>
        <w:t>no.</w:t>
      </w:r>
    </w:p>
    <w:p w:rsidR="000F377B" w:rsidRDefault="000F377B">
      <w:pPr>
        <w:numPr>
          <w:ilvl w:val="0"/>
          <w:numId w:val="13"/>
        </w:numPr>
        <w:tabs>
          <w:tab w:val="clear" w:pos="216"/>
          <w:tab w:val="left" w:pos="576"/>
        </w:tabs>
        <w:spacing w:before="2" w:line="261" w:lineRule="exact"/>
        <w:ind w:left="360" w:right="72"/>
        <w:textAlignment w:val="baseline"/>
        <w:rPr>
          <w:rFonts w:eastAsia="Times New Roman"/>
          <w:color w:val="000000"/>
          <w:spacing w:val="-5"/>
          <w:sz w:val="19"/>
        </w:rPr>
      </w:pPr>
      <w:r>
        <w:rPr>
          <w:rFonts w:eastAsia="Times New Roman"/>
          <w:color w:val="000000"/>
          <w:spacing w:val="-5"/>
          <w:sz w:val="19"/>
        </w:rPr>
        <w:t>Ibid.</w:t>
      </w:r>
    </w:p>
    <w:p w:rsidR="000F377B" w:rsidRDefault="000F377B">
      <w:pPr>
        <w:sectPr w:rsidR="000F377B">
          <w:pgSz w:w="7920" w:h="12240"/>
          <w:pgMar w:top="480" w:right="1046" w:bottom="624" w:left="604" w:header="720" w:footer="720" w:gutter="0"/>
          <w:cols w:space="720"/>
        </w:sectPr>
      </w:pPr>
    </w:p>
    <w:p w:rsidR="000F377B" w:rsidRDefault="000F377B">
      <w:pPr>
        <w:tabs>
          <w:tab w:val="right" w:pos="6264"/>
        </w:tabs>
        <w:spacing w:line="243" w:lineRule="exact"/>
        <w:ind w:left="1440"/>
        <w:textAlignment w:val="baseline"/>
        <w:rPr>
          <w:rFonts w:ascii="Garamond" w:eastAsia="Times New Roman" w:hAnsi="Garamond"/>
          <w:color w:val="000000"/>
          <w:sz w:val="21"/>
        </w:rPr>
      </w:pPr>
      <w:r>
        <w:rPr>
          <w:rFonts w:ascii="Garamond" w:eastAsia="Times New Roman" w:hAnsi="Garamond"/>
          <w:color w:val="000000"/>
          <w:sz w:val="21"/>
        </w:rPr>
        <w:t>Bioethics and the Pursuit of Beatitude</w:t>
      </w:r>
      <w:r>
        <w:rPr>
          <w:rFonts w:ascii="Garamond" w:eastAsia="Times New Roman" w:hAnsi="Garamond"/>
          <w:color w:val="000000"/>
          <w:sz w:val="21"/>
        </w:rPr>
        <w:tab/>
      </w:r>
      <w:r>
        <w:rPr>
          <w:rFonts w:ascii="Garamond" w:eastAsia="Times New Roman" w:hAnsi="Garamond"/>
          <w:color w:val="000000"/>
          <w:sz w:val="18"/>
        </w:rPr>
        <w:t>35</w:t>
      </w:r>
    </w:p>
    <w:p w:rsidR="000F377B" w:rsidRDefault="000F377B">
      <w:pPr>
        <w:spacing w:before="539" w:line="261" w:lineRule="exact"/>
        <w:jc w:val="center"/>
        <w:textAlignment w:val="baseline"/>
        <w:rPr>
          <w:rFonts w:ascii="Garamond" w:eastAsia="Times New Roman" w:hAnsi="Garamond"/>
          <w:color w:val="000000"/>
          <w:spacing w:val="8"/>
          <w:sz w:val="21"/>
        </w:rPr>
      </w:pPr>
      <w:r>
        <w:rPr>
          <w:rFonts w:ascii="Garamond" w:eastAsia="Times New Roman" w:hAnsi="Garamond"/>
          <w:color w:val="000000"/>
          <w:spacing w:val="8"/>
          <w:sz w:val="21"/>
        </w:rPr>
        <w:t>The Role of Conscience</w:t>
      </w:r>
    </w:p>
    <w:p w:rsidR="000F377B" w:rsidRDefault="000F377B">
      <w:pPr>
        <w:spacing w:before="42" w:line="261" w:lineRule="exact"/>
        <w:ind w:firstLine="216"/>
        <w:jc w:val="both"/>
        <w:textAlignment w:val="baseline"/>
        <w:rPr>
          <w:rFonts w:ascii="Garamond" w:eastAsia="Times New Roman" w:hAnsi="Garamond"/>
          <w:color w:val="000000"/>
          <w:spacing w:val="1"/>
          <w:sz w:val="21"/>
        </w:rPr>
      </w:pPr>
      <w:r>
        <w:rPr>
          <w:rFonts w:ascii="Garamond" w:eastAsia="Times New Roman" w:hAnsi="Garamond"/>
          <w:color w:val="000000"/>
          <w:spacing w:val="1"/>
          <w:sz w:val="21"/>
        </w:rPr>
        <w:t>Much emphasis is placed upon how individual acts shape the acting person because it is through these acts that the human being attains beat</w:t>
      </w:r>
      <w:r>
        <w:rPr>
          <w:rFonts w:ascii="Garamond" w:eastAsia="Times New Roman" w:hAnsi="Garamond"/>
          <w:color w:val="000000"/>
          <w:spacing w:val="1"/>
          <w:sz w:val="21"/>
        </w:rPr>
        <w:softHyphen/>
        <w:t xml:space="preserve">itude in imitation of our Lord Jesus Christ. Since our choices manifested in our actions transform us and make us into either saints or sinners, it is important that we choose well in all areas of our lives. Choosing to act in health care and in scientific research is no different. Here as well, we are called to choose perfection and beatitude and to act in conformity with right reason. Not surprisingly, however, moral decision making in bioeth-ics, in particular, as it is in life in general, is not always easy. As the </w:t>
      </w:r>
      <w:r>
        <w:rPr>
          <w:rFonts w:ascii="Garamond" w:eastAsia="Times New Roman" w:hAnsi="Garamond"/>
          <w:i/>
          <w:color w:val="000000"/>
          <w:spacing w:val="1"/>
          <w:sz w:val="18"/>
        </w:rPr>
        <w:t>Cat</w:t>
      </w:r>
      <w:r>
        <w:rPr>
          <w:rFonts w:ascii="Garamond" w:eastAsia="Times New Roman" w:hAnsi="Garamond"/>
          <w:i/>
          <w:color w:val="000000"/>
          <w:spacing w:val="1"/>
          <w:sz w:val="18"/>
        </w:rPr>
        <w:softHyphen/>
        <w:t xml:space="preserve">echism of the Catholic Church </w:t>
      </w:r>
      <w:r>
        <w:rPr>
          <w:rFonts w:ascii="Garamond" w:eastAsia="Times New Roman" w:hAnsi="Garamond"/>
          <w:color w:val="000000"/>
          <w:spacing w:val="1"/>
          <w:sz w:val="21"/>
        </w:rPr>
        <w:t>teaches, "Man is sometimes confronted by situ</w:t>
      </w:r>
      <w:r>
        <w:rPr>
          <w:rFonts w:ascii="Garamond" w:eastAsia="Times New Roman" w:hAnsi="Garamond"/>
          <w:color w:val="000000"/>
          <w:spacing w:val="1"/>
          <w:sz w:val="21"/>
        </w:rPr>
        <w:softHyphen/>
        <w:t>ations that make moral judgments less assured and decision difficult. But he must always seek what is right and good and discern the will of God expressed in divine law."</w:t>
      </w:r>
      <w:r>
        <w:rPr>
          <w:rFonts w:ascii="Bookman Old Style" w:eastAsia="Times New Roman" w:hAnsi="Bookman Old Style"/>
          <w:color w:val="000000"/>
          <w:spacing w:val="1"/>
          <w:sz w:val="21"/>
          <w:vertAlign w:val="superscript"/>
        </w:rPr>
        <w:t>60</w:t>
      </w:r>
      <w:r>
        <w:rPr>
          <w:rFonts w:ascii="Garamond" w:eastAsia="Times New Roman" w:hAnsi="Garamond"/>
          <w:color w:val="000000"/>
          <w:spacing w:val="1"/>
          <w:sz w:val="21"/>
        </w:rPr>
        <w:t xml:space="preserve"> Nevertheless, with the help of grace, we should always strive to choose the authentic good, those ends, which perfect us. In these difficult moral decisions, our consciences play a key role.</w:t>
      </w:r>
    </w:p>
    <w:p w:rsidR="000F377B" w:rsidRDefault="000F377B">
      <w:pPr>
        <w:spacing w:line="261" w:lineRule="exact"/>
        <w:ind w:firstLine="216"/>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What is the moral conscience?</w:t>
      </w:r>
      <w:r>
        <w:rPr>
          <w:rFonts w:ascii="Bookman Old Style" w:eastAsia="Times New Roman" w:hAnsi="Bookman Old Style"/>
          <w:color w:val="000000"/>
          <w:spacing w:val="3"/>
          <w:sz w:val="21"/>
          <w:vertAlign w:val="superscript"/>
        </w:rPr>
        <w:t>6</w:t>
      </w:r>
      <w:r>
        <w:rPr>
          <w:rFonts w:ascii="Garamond" w:eastAsia="Times New Roman" w:hAnsi="Garamond"/>
          <w:color w:val="000000"/>
          <w:spacing w:val="3"/>
          <w:sz w:val="21"/>
        </w:rPr>
        <w:t xml:space="preserve">' The </w:t>
      </w:r>
      <w:r>
        <w:rPr>
          <w:rFonts w:ascii="Garamond" w:eastAsia="Times New Roman" w:hAnsi="Garamond"/>
          <w:i/>
          <w:color w:val="000000"/>
          <w:spacing w:val="3"/>
          <w:sz w:val="18"/>
        </w:rPr>
        <w:t xml:space="preserve">Catechism of the Catholic Church </w:t>
      </w:r>
      <w:r>
        <w:rPr>
          <w:rFonts w:ascii="Garamond" w:eastAsia="Times New Roman" w:hAnsi="Garamond"/>
          <w:color w:val="000000"/>
          <w:spacing w:val="3"/>
          <w:sz w:val="21"/>
        </w:rPr>
        <w:t>de</w:t>
      </w:r>
      <w:r>
        <w:rPr>
          <w:rFonts w:ascii="Garamond" w:eastAsia="Times New Roman" w:hAnsi="Garamond"/>
          <w:color w:val="000000"/>
          <w:spacing w:val="3"/>
          <w:sz w:val="21"/>
        </w:rPr>
        <w:softHyphen/>
        <w:t>fines it this way: "Conscience is a judgment of reason by which the hu</w:t>
      </w:r>
      <w:r>
        <w:rPr>
          <w:rFonts w:ascii="Garamond" w:eastAsia="Times New Roman" w:hAnsi="Garamond"/>
          <w:color w:val="000000"/>
          <w:spacing w:val="3"/>
          <w:sz w:val="21"/>
        </w:rPr>
        <w:softHyphen/>
        <w:t>man person recognizes the moral quality of a concrete act."</w:t>
      </w:r>
      <w:r>
        <w:rPr>
          <w:rFonts w:ascii="Bookman Old Style" w:eastAsia="Times New Roman" w:hAnsi="Bookman Old Style"/>
          <w:color w:val="000000"/>
          <w:spacing w:val="3"/>
          <w:sz w:val="21"/>
          <w:vertAlign w:val="superscript"/>
        </w:rPr>
        <w:t>62</w:t>
      </w:r>
      <w:r>
        <w:rPr>
          <w:rFonts w:ascii="Garamond" w:eastAsia="Times New Roman" w:hAnsi="Garamond"/>
          <w:color w:val="000000"/>
          <w:spacing w:val="3"/>
          <w:sz w:val="21"/>
        </w:rPr>
        <w:t xml:space="preserve"> It is an in</w:t>
      </w:r>
      <w:r>
        <w:rPr>
          <w:rFonts w:ascii="Garamond" w:eastAsia="Times New Roman" w:hAnsi="Garamond"/>
          <w:color w:val="000000"/>
          <w:spacing w:val="3"/>
          <w:sz w:val="21"/>
        </w:rPr>
        <w:softHyphen/>
        <w:t xml:space="preserve">dividual's interior guide to morality. In the words of Blessed John Paul II, "conscience is </w:t>
      </w:r>
      <w:r>
        <w:rPr>
          <w:rFonts w:ascii="Garamond" w:eastAsia="Times New Roman" w:hAnsi="Garamond"/>
          <w:i/>
          <w:color w:val="000000"/>
          <w:spacing w:val="3"/>
          <w:sz w:val="18"/>
        </w:rPr>
        <w:t xml:space="preserve">the witness </w:t>
      </w:r>
      <w:r>
        <w:rPr>
          <w:rFonts w:ascii="Garamond" w:eastAsia="Times New Roman" w:hAnsi="Garamond"/>
          <w:i/>
          <w:color w:val="000000"/>
          <w:spacing w:val="3"/>
          <w:sz w:val="21"/>
        </w:rPr>
        <w:t xml:space="preserve">of </w:t>
      </w:r>
      <w:r>
        <w:rPr>
          <w:rFonts w:ascii="Garamond" w:eastAsia="Times New Roman" w:hAnsi="Garamond"/>
          <w:i/>
          <w:color w:val="000000"/>
          <w:spacing w:val="3"/>
          <w:sz w:val="18"/>
        </w:rPr>
        <w:t xml:space="preserve">God himself, </w:t>
      </w:r>
      <w:r>
        <w:rPr>
          <w:rFonts w:ascii="Garamond" w:eastAsia="Times New Roman" w:hAnsi="Garamond"/>
          <w:color w:val="000000"/>
          <w:spacing w:val="3"/>
          <w:sz w:val="21"/>
        </w:rPr>
        <w:t>whose voice and judgment penetrate the depths of man's soul, calling him ... to obedience:"</w:t>
      </w:r>
      <w:r>
        <w:rPr>
          <w:rFonts w:ascii="Bookman Old Style" w:eastAsia="Times New Roman" w:hAnsi="Bookman Old Style"/>
          <w:color w:val="000000"/>
          <w:spacing w:val="3"/>
          <w:sz w:val="21"/>
          <w:vertAlign w:val="superscript"/>
        </w:rPr>
        <w:t>63</w:t>
      </w:r>
      <w:r>
        <w:rPr>
          <w:rFonts w:ascii="Garamond" w:eastAsia="Times New Roman" w:hAnsi="Garamond"/>
          <w:color w:val="000000"/>
          <w:spacing w:val="3"/>
          <w:sz w:val="21"/>
        </w:rPr>
        <w:t xml:space="preserve"> More specifi</w:t>
      </w:r>
      <w:r>
        <w:rPr>
          <w:rFonts w:ascii="Garamond" w:eastAsia="Times New Roman" w:hAnsi="Garamond"/>
          <w:color w:val="000000"/>
          <w:spacing w:val="3"/>
          <w:sz w:val="21"/>
        </w:rPr>
        <w:softHyphen/>
        <w:t>cally, conscience is the human intellect, inasmuch as it discerns right and wrong conduct.</w:t>
      </w:r>
    </w:p>
    <w:p w:rsidR="000F377B" w:rsidRDefault="000F377B">
      <w:pPr>
        <w:spacing w:line="260" w:lineRule="exact"/>
        <w:ind w:firstLine="216"/>
        <w:jc w:val="both"/>
        <w:textAlignment w:val="baseline"/>
        <w:rPr>
          <w:rFonts w:ascii="Garamond" w:eastAsia="Times New Roman" w:hAnsi="Garamond"/>
          <w:color w:val="000000"/>
          <w:sz w:val="21"/>
        </w:rPr>
      </w:pPr>
      <w:r>
        <w:rPr>
          <w:rFonts w:ascii="Garamond" w:eastAsia="Times New Roman" w:hAnsi="Garamond"/>
          <w:color w:val="000000"/>
          <w:sz w:val="21"/>
        </w:rPr>
        <w:t>Conscience is exercised in three steps: First, the individual grasps the principles of morality impressed in the order of creation by God. He understands the law of nature that has been stamped on his heart. As St. Paul wrote: "When the Gentiles who do not have the law by nature observe the prescriptions of the law, they are a law for themselves even</w:t>
      </w:r>
    </w:p>
    <w:p w:rsidR="000F377B" w:rsidRDefault="000F377B">
      <w:pPr>
        <w:spacing w:before="259" w:line="257" w:lineRule="exact"/>
        <w:ind w:left="216"/>
        <w:jc w:val="both"/>
        <w:textAlignment w:val="baseline"/>
        <w:rPr>
          <w:rFonts w:ascii="Garamond" w:eastAsia="Times New Roman" w:hAnsi="Garamond"/>
          <w:color w:val="000000"/>
          <w:spacing w:val="-4"/>
          <w:sz w:val="18"/>
        </w:rPr>
      </w:pPr>
      <w:r>
        <w:rPr>
          <w:rFonts w:ascii="Garamond" w:eastAsia="Times New Roman" w:hAnsi="Garamond"/>
          <w:color w:val="000000"/>
          <w:spacing w:val="-4"/>
          <w:sz w:val="18"/>
        </w:rPr>
        <w:t xml:space="preserve">6o. </w:t>
      </w:r>
      <w:r>
        <w:rPr>
          <w:rFonts w:ascii="Tahoma" w:eastAsia="Times New Roman" w:hAnsi="Tahoma"/>
          <w:i/>
          <w:color w:val="000000"/>
          <w:spacing w:val="-4"/>
          <w:sz w:val="14"/>
        </w:rPr>
        <w:t xml:space="preserve">Catechism of the Catholic Church, </w:t>
      </w:r>
      <w:r>
        <w:rPr>
          <w:rFonts w:ascii="Garamond" w:eastAsia="Times New Roman" w:hAnsi="Garamond"/>
          <w:color w:val="000000"/>
          <w:spacing w:val="-4"/>
          <w:sz w:val="21"/>
        </w:rPr>
        <w:t xml:space="preserve">no </w:t>
      </w:r>
      <w:r>
        <w:rPr>
          <w:rFonts w:ascii="Garamond" w:eastAsia="Times New Roman" w:hAnsi="Garamond"/>
          <w:color w:val="000000"/>
          <w:spacing w:val="-4"/>
          <w:sz w:val="18"/>
        </w:rPr>
        <w:t>1787.</w:t>
      </w:r>
    </w:p>
    <w:p w:rsidR="000F377B" w:rsidRDefault="000F377B">
      <w:pPr>
        <w:spacing w:line="214" w:lineRule="exact"/>
        <w:ind w:firstLine="216"/>
        <w:jc w:val="both"/>
        <w:textAlignment w:val="baseline"/>
        <w:rPr>
          <w:rFonts w:ascii="Garamond" w:eastAsia="Times New Roman" w:hAnsi="Garamond"/>
          <w:color w:val="000000"/>
          <w:sz w:val="18"/>
        </w:rPr>
      </w:pPr>
      <w:r>
        <w:rPr>
          <w:rFonts w:ascii="Garamond" w:eastAsia="Times New Roman" w:hAnsi="Garamond"/>
          <w:color w:val="000000"/>
          <w:sz w:val="18"/>
        </w:rPr>
        <w:t>6i. For an extensive discussion on the nature of the moral conscience, see the es</w:t>
      </w:r>
      <w:r>
        <w:rPr>
          <w:rFonts w:ascii="Garamond" w:eastAsia="Times New Roman" w:hAnsi="Garamond"/>
          <w:color w:val="000000"/>
          <w:sz w:val="18"/>
        </w:rPr>
        <w:softHyphen/>
        <w:t xml:space="preserve">says in Russell E. Smith, ed., </w:t>
      </w:r>
      <w:r>
        <w:rPr>
          <w:rFonts w:ascii="Tahoma" w:eastAsia="Times New Roman" w:hAnsi="Tahoma"/>
          <w:i/>
          <w:color w:val="000000"/>
          <w:sz w:val="14"/>
        </w:rPr>
        <w:t xml:space="preserve">Catholic Conscience: Foundation and Formation </w:t>
      </w:r>
      <w:r>
        <w:rPr>
          <w:rFonts w:ascii="Garamond" w:eastAsia="Times New Roman" w:hAnsi="Garamond"/>
          <w:color w:val="000000"/>
          <w:sz w:val="18"/>
        </w:rPr>
        <w:t xml:space="preserve">(Braintree, Mass.: Pope John </w:t>
      </w:r>
      <w:r>
        <w:rPr>
          <w:rFonts w:ascii="Garamond" w:eastAsia="Times New Roman" w:hAnsi="Garamond"/>
          <w:color w:val="000000"/>
          <w:sz w:val="18"/>
          <w:lang w:val="es-ES"/>
        </w:rPr>
        <w:t xml:space="preserve">XXIII </w:t>
      </w:r>
      <w:r>
        <w:rPr>
          <w:rFonts w:ascii="Garamond" w:eastAsia="Times New Roman" w:hAnsi="Garamond"/>
          <w:color w:val="000000"/>
          <w:sz w:val="18"/>
        </w:rPr>
        <w:t>Center, 1991. For a history of the Christian teaching on moral con</w:t>
      </w:r>
      <w:r>
        <w:rPr>
          <w:rFonts w:ascii="Garamond" w:eastAsia="Times New Roman" w:hAnsi="Garamond"/>
          <w:color w:val="000000"/>
          <w:sz w:val="18"/>
        </w:rPr>
        <w:softHyphen/>
        <w:t xml:space="preserve">science, </w:t>
      </w:r>
      <w:r>
        <w:rPr>
          <w:rFonts w:ascii="Garamond" w:eastAsia="Times New Roman" w:hAnsi="Garamond"/>
          <w:i/>
          <w:color w:val="000000"/>
          <w:sz w:val="21"/>
        </w:rPr>
        <w:t xml:space="preserve">see </w:t>
      </w:r>
      <w:r>
        <w:rPr>
          <w:rFonts w:ascii="Garamond" w:eastAsia="Times New Roman" w:hAnsi="Garamond"/>
          <w:color w:val="000000"/>
          <w:sz w:val="18"/>
          <w:lang w:val="fr-FR"/>
        </w:rPr>
        <w:t xml:space="preserve">Servais </w:t>
      </w:r>
      <w:r>
        <w:rPr>
          <w:rFonts w:ascii="Garamond" w:eastAsia="Times New Roman" w:hAnsi="Garamond"/>
          <w:color w:val="000000"/>
          <w:sz w:val="18"/>
        </w:rPr>
        <w:t xml:space="preserve">Pinckaers, O.P., "Conscience and Christian Tradition," in </w:t>
      </w:r>
      <w:r>
        <w:rPr>
          <w:rFonts w:ascii="Tahoma" w:eastAsia="Times New Roman" w:hAnsi="Tahoma"/>
          <w:i/>
          <w:color w:val="000000"/>
          <w:sz w:val="14"/>
        </w:rPr>
        <w:t xml:space="preserve">The Pinck-aers Reader, </w:t>
      </w:r>
      <w:r>
        <w:rPr>
          <w:rFonts w:ascii="Garamond" w:eastAsia="Times New Roman" w:hAnsi="Garamond"/>
          <w:color w:val="000000"/>
          <w:sz w:val="18"/>
        </w:rPr>
        <w:t>ed. John Berkman and Craig Steven Titus, 321-34.1 (Washington, D.C.: The Catholic University of America Press, 2005).</w:t>
      </w:r>
    </w:p>
    <w:p w:rsidR="000F377B" w:rsidRDefault="000F377B">
      <w:pPr>
        <w:spacing w:line="216" w:lineRule="exact"/>
        <w:ind w:left="216"/>
        <w:jc w:val="both"/>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6z. </w:t>
      </w:r>
      <w:r>
        <w:rPr>
          <w:rFonts w:ascii="Tahoma" w:eastAsia="Times New Roman" w:hAnsi="Tahoma"/>
          <w:i/>
          <w:color w:val="000000"/>
          <w:spacing w:val="-3"/>
          <w:sz w:val="14"/>
        </w:rPr>
        <w:t xml:space="preserve">Catechism of the Catholic Church, </w:t>
      </w:r>
      <w:r>
        <w:rPr>
          <w:rFonts w:ascii="Garamond" w:eastAsia="Times New Roman" w:hAnsi="Garamond"/>
          <w:color w:val="000000"/>
          <w:spacing w:val="-3"/>
          <w:sz w:val="18"/>
        </w:rPr>
        <w:t>no. 1796.</w:t>
      </w:r>
    </w:p>
    <w:p w:rsidR="000F377B" w:rsidRDefault="000F377B">
      <w:pPr>
        <w:spacing w:line="216" w:lineRule="exact"/>
        <w:ind w:left="216"/>
        <w:jc w:val="both"/>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63. John Paul II, </w:t>
      </w:r>
      <w:r>
        <w:rPr>
          <w:rFonts w:ascii="Tahoma" w:eastAsia="Times New Roman" w:hAnsi="Tahoma"/>
          <w:i/>
          <w:color w:val="000000"/>
          <w:spacing w:val="-3"/>
          <w:sz w:val="14"/>
        </w:rPr>
        <w:t xml:space="preserve">Veritatis splendor, </w:t>
      </w:r>
      <w:r>
        <w:rPr>
          <w:rFonts w:ascii="Garamond" w:eastAsia="Times New Roman" w:hAnsi="Garamond"/>
          <w:color w:val="000000"/>
          <w:spacing w:val="-3"/>
          <w:sz w:val="18"/>
        </w:rPr>
        <w:t>no. 58.</w:t>
      </w:r>
    </w:p>
    <w:p w:rsidR="000F377B" w:rsidRDefault="000F377B">
      <w:pPr>
        <w:sectPr w:rsidR="000F377B">
          <w:pgSz w:w="7920" w:h="12240"/>
          <w:pgMar w:top="520" w:right="561" w:bottom="684" w:left="1089" w:header="720" w:footer="720" w:gutter="0"/>
          <w:cols w:space="720"/>
        </w:sectPr>
      </w:pPr>
    </w:p>
    <w:p w:rsidR="000F377B" w:rsidRDefault="000F377B">
      <w:pPr>
        <w:spacing w:before="260" w:line="262" w:lineRule="exact"/>
        <w:ind w:left="72" w:right="72"/>
        <w:jc w:val="both"/>
        <w:textAlignment w:val="baseline"/>
        <w:rPr>
          <w:rFonts w:eastAsia="Times New Roman"/>
          <w:color w:val="000000"/>
          <w:spacing w:val="6"/>
          <w:sz w:val="19"/>
        </w:rPr>
      </w:pPr>
      <w:r>
        <w:rPr>
          <w:noProof/>
        </w:rPr>
        <w:pict>
          <v:shape id="_x0000_s1047" type="#_x0000_t202" style="position:absolute;left:0;text-align:left;margin-left:29.15pt;margin-top:26.3pt;width:313.5pt;height:15.25pt;z-index:-251636736;mso-wrap-distance-left:0;mso-wrap-distance-right:0;mso-position-horizontal-relative:page;mso-position-vertical-relative:page" filled="f" stroked="f">
            <v:textbox inset="0,0,0,0">
              <w:txbxContent>
                <w:p w:rsidR="000F377B" w:rsidRDefault="000F377B">
                  <w:pPr>
                    <w:tabs>
                      <w:tab w:val="left" w:pos="1368"/>
                    </w:tabs>
                    <w:spacing w:after="46" w:line="248" w:lineRule="exact"/>
                    <w:ind w:left="72" w:right="72"/>
                    <w:textAlignment w:val="baseline"/>
                    <w:rPr>
                      <w:rFonts w:eastAsia="Times New Roman"/>
                      <w:color w:val="000000"/>
                      <w:spacing w:val="10"/>
                      <w:sz w:val="17"/>
                    </w:rPr>
                  </w:pPr>
                  <w:r>
                    <w:rPr>
                      <w:rFonts w:eastAsia="Times New Roman"/>
                      <w:color w:val="000000"/>
                      <w:spacing w:val="10"/>
                      <w:sz w:val="17"/>
                    </w:rPr>
                    <w:t>36</w:t>
                  </w:r>
                  <w:r>
                    <w:rPr>
                      <w:rFonts w:eastAsia="Times New Roman"/>
                      <w:color w:val="000000"/>
                      <w:spacing w:val="10"/>
                      <w:sz w:val="17"/>
                    </w:rPr>
                    <w:tab/>
                  </w:r>
                  <w:r>
                    <w:rPr>
                      <w:rFonts w:eastAsia="Times New Roman"/>
                      <w:color w:val="000000"/>
                      <w:spacing w:val="10"/>
                      <w:sz w:val="19"/>
                    </w:rPr>
                    <w:t>Bioethics and the Pursuit of Beatitude</w:t>
                  </w:r>
                </w:p>
              </w:txbxContent>
            </v:textbox>
            <w10:wrap type="square" anchorx="page" anchory="page"/>
          </v:shape>
        </w:pict>
      </w:r>
      <w:r>
        <w:rPr>
          <w:rFonts w:eastAsia="Times New Roman"/>
          <w:color w:val="000000"/>
          <w:spacing w:val="6"/>
          <w:sz w:val="19"/>
        </w:rPr>
        <w:t>though they do not have the law. They show that the demands of the law are written in their hearts" (Rom z:14—</w:t>
      </w:r>
      <w:r>
        <w:rPr>
          <w:rFonts w:eastAsia="Times New Roman"/>
          <w:color w:val="000000"/>
          <w:spacing w:val="6"/>
          <w:sz w:val="19"/>
          <w:vertAlign w:val="subscript"/>
        </w:rPr>
        <w:t>I5).</w:t>
      </w:r>
      <w:r>
        <w:rPr>
          <w:rFonts w:eastAsia="Times New Roman"/>
          <w:color w:val="000000"/>
          <w:spacing w:val="6"/>
          <w:sz w:val="19"/>
        </w:rPr>
        <w:t xml:space="preserve"> In bioethics, these moral truths include the truths about the sanctity of life and the dignity of hu</w:t>
      </w:r>
      <w:r>
        <w:rPr>
          <w:rFonts w:eastAsia="Times New Roman"/>
          <w:color w:val="000000"/>
          <w:spacing w:val="6"/>
          <w:sz w:val="19"/>
        </w:rPr>
        <w:softHyphen/>
        <w:t>man procreation. Next, the acting person applies these moral principles to a particular situation and given circumstances in a process St. Thomas Aquinas called practical reasoning. He decides which principles are per</w:t>
      </w:r>
      <w:r>
        <w:rPr>
          <w:rFonts w:eastAsia="Times New Roman"/>
          <w:color w:val="000000"/>
          <w:spacing w:val="6"/>
          <w:sz w:val="19"/>
        </w:rPr>
        <w:softHyphen/>
        <w:t xml:space="preserve">tinent here and now and which ones are not. This step is aided by the virtue of prudence. As we shall see in chapter </w:t>
      </w:r>
      <w:r>
        <w:rPr>
          <w:rFonts w:eastAsia="Times New Roman"/>
          <w:color w:val="000000"/>
          <w:spacing w:val="6"/>
          <w:sz w:val="17"/>
        </w:rPr>
        <w:t xml:space="preserve">4, </w:t>
      </w:r>
      <w:r>
        <w:rPr>
          <w:rFonts w:eastAsia="Times New Roman"/>
          <w:color w:val="000000"/>
          <w:spacing w:val="6"/>
          <w:sz w:val="19"/>
        </w:rPr>
        <w:t>in the clinical encoun</w:t>
      </w:r>
      <w:r>
        <w:rPr>
          <w:rFonts w:eastAsia="Times New Roman"/>
          <w:color w:val="000000"/>
          <w:spacing w:val="6"/>
          <w:sz w:val="19"/>
        </w:rPr>
        <w:softHyphen/>
        <w:t>ter, this exercise of conscience presupposes informed consent. Finally, the acting person makes a moral judgment about his concrete act, yet to be performed or already performed. In other words, he judges his act to be either good or evil.</w:t>
      </w:r>
    </w:p>
    <w:p w:rsidR="000F377B" w:rsidRDefault="000F377B">
      <w:pPr>
        <w:spacing w:line="259" w:lineRule="exact"/>
        <w:ind w:left="72" w:right="72" w:firstLine="288"/>
        <w:jc w:val="both"/>
        <w:textAlignment w:val="baseline"/>
        <w:rPr>
          <w:rFonts w:eastAsia="Times New Roman"/>
          <w:color w:val="000000"/>
          <w:spacing w:val="5"/>
          <w:sz w:val="19"/>
        </w:rPr>
      </w:pPr>
      <w:r>
        <w:rPr>
          <w:rFonts w:eastAsia="Times New Roman"/>
          <w:color w:val="000000"/>
          <w:spacing w:val="5"/>
          <w:sz w:val="19"/>
        </w:rPr>
        <w:t>Once he has made a judgment of conscience, the human being has the right, all things considered, to act in conscience and in freedom to make moral decisions 6</w:t>
      </w:r>
      <w:r>
        <w:rPr>
          <w:rFonts w:ascii="Bookman Old Style" w:eastAsia="Times New Roman" w:hAnsi="Bookman Old Style"/>
          <w:color w:val="000000"/>
          <w:spacing w:val="5"/>
          <w:sz w:val="19"/>
          <w:vertAlign w:val="superscript"/>
        </w:rPr>
        <w:t>4</w:t>
      </w:r>
      <w:r>
        <w:rPr>
          <w:rFonts w:eastAsia="Times New Roman"/>
          <w:color w:val="000000"/>
          <w:spacing w:val="5"/>
          <w:sz w:val="19"/>
        </w:rPr>
        <w:t xml:space="preserve"> As the Second Vatican Council taught: "[The human person] must not be forced to act contrary to his conscience. Nor must he be prevented from acting according to his conscience."</w:t>
      </w:r>
      <w:r>
        <w:rPr>
          <w:rFonts w:ascii="Bookman Old Style" w:eastAsia="Times New Roman" w:hAnsi="Bookman Old Style"/>
          <w:color w:val="000000"/>
          <w:spacing w:val="5"/>
          <w:sz w:val="19"/>
          <w:vertAlign w:val="superscript"/>
        </w:rPr>
        <w:t>65</w:t>
      </w:r>
      <w:r>
        <w:rPr>
          <w:rFonts w:eastAsia="Times New Roman"/>
          <w:color w:val="000000"/>
          <w:spacing w:val="5"/>
          <w:sz w:val="19"/>
        </w:rPr>
        <w:t xml:space="preserve"> This right to act according to one's conscience arises from the dignity of the human being, who is created to seek the truth in freedom. Thus, as we will discuss in chapter 8, society has an obligation to protect the right of an individual to choose not to cooperate with immoral acts that violate his conscience.</w:t>
      </w:r>
    </w:p>
    <w:p w:rsidR="000F377B" w:rsidRDefault="000F377B">
      <w:pPr>
        <w:spacing w:line="260" w:lineRule="exact"/>
        <w:ind w:left="72" w:right="72" w:firstLine="288"/>
        <w:jc w:val="both"/>
        <w:textAlignment w:val="baseline"/>
        <w:rPr>
          <w:rFonts w:eastAsia="Times New Roman"/>
          <w:color w:val="000000"/>
          <w:spacing w:val="5"/>
          <w:sz w:val="19"/>
        </w:rPr>
      </w:pPr>
      <w:r>
        <w:rPr>
          <w:rFonts w:eastAsia="Times New Roman"/>
          <w:color w:val="000000"/>
          <w:spacing w:val="5"/>
          <w:sz w:val="19"/>
        </w:rPr>
        <w:t>However, everyone also has a duty to inform and educate his con</w:t>
      </w:r>
      <w:r>
        <w:rPr>
          <w:rFonts w:eastAsia="Times New Roman"/>
          <w:color w:val="000000"/>
          <w:spacing w:val="5"/>
          <w:sz w:val="19"/>
        </w:rPr>
        <w:softHyphen/>
        <w:t>science so that it can make judgments according to right reason and the moral order willed by the wisdom of the Creator. In other words, an indi</w:t>
      </w:r>
      <w:r>
        <w:rPr>
          <w:rFonts w:eastAsia="Times New Roman"/>
          <w:color w:val="000000"/>
          <w:spacing w:val="5"/>
          <w:sz w:val="19"/>
        </w:rPr>
        <w:softHyphen/>
        <w:t xml:space="preserve">vidual conscience is not free to invent right and wrong. This is especially true because as a result of original sin, human beings are prone to sin and to self-deception: "In the judgments of our conscience, the possibility of error is always present. Conscience </w:t>
      </w:r>
      <w:r>
        <w:rPr>
          <w:rFonts w:ascii="Garamond" w:eastAsia="Times New Roman" w:hAnsi="Garamond"/>
          <w:i/>
          <w:color w:val="000000"/>
          <w:spacing w:val="5"/>
          <w:sz w:val="19"/>
        </w:rPr>
        <w:t xml:space="preserve">is not an infallible  judge; </w:t>
      </w:r>
      <w:r>
        <w:rPr>
          <w:rFonts w:eastAsia="Times New Roman"/>
          <w:color w:val="000000"/>
          <w:spacing w:val="5"/>
          <w:sz w:val="19"/>
        </w:rPr>
        <w:t>it can make mis-takes."</w:t>
      </w:r>
      <w:r>
        <w:rPr>
          <w:rFonts w:ascii="Bookman Old Style" w:eastAsia="Times New Roman" w:hAnsi="Bookman Old Style"/>
          <w:color w:val="000000"/>
          <w:spacing w:val="5"/>
          <w:sz w:val="19"/>
          <w:vertAlign w:val="superscript"/>
        </w:rPr>
        <w:t>66</w:t>
      </w:r>
      <w:r>
        <w:rPr>
          <w:rFonts w:eastAsia="Times New Roman"/>
          <w:color w:val="000000"/>
          <w:spacing w:val="5"/>
          <w:sz w:val="19"/>
        </w:rPr>
        <w:t xml:space="preserve"> Thus, an individual's conscience could make an erroneous mor</w:t>
      </w:r>
      <w:r>
        <w:rPr>
          <w:rFonts w:eastAsia="Times New Roman"/>
          <w:color w:val="000000"/>
          <w:spacing w:val="5"/>
          <w:sz w:val="19"/>
        </w:rPr>
        <w:softHyphen/>
        <w:t>al judgment. For instance, Adolf Hitler and his Nazi associates believed with sure conviction that their actions, some involving the murder of mil</w:t>
      </w:r>
      <w:r>
        <w:rPr>
          <w:rFonts w:eastAsia="Times New Roman"/>
          <w:color w:val="000000"/>
          <w:spacing w:val="5"/>
          <w:sz w:val="19"/>
        </w:rPr>
        <w:softHyphen/>
        <w:t>lions of innocent people, were good. Their consciences were wrong.</w:t>
      </w:r>
    </w:p>
    <w:p w:rsidR="000F377B" w:rsidRDefault="000F377B">
      <w:pPr>
        <w:numPr>
          <w:ilvl w:val="0"/>
          <w:numId w:val="14"/>
        </w:numPr>
        <w:tabs>
          <w:tab w:val="clear" w:pos="216"/>
          <w:tab w:val="left" w:pos="576"/>
        </w:tabs>
        <w:spacing w:before="205" w:line="219" w:lineRule="exact"/>
        <w:ind w:left="72" w:right="72" w:firstLine="288"/>
        <w:jc w:val="both"/>
        <w:textAlignment w:val="baseline"/>
        <w:rPr>
          <w:rFonts w:eastAsia="Times New Roman"/>
          <w:color w:val="000000"/>
          <w:sz w:val="17"/>
        </w:rPr>
      </w:pPr>
      <w:r>
        <w:rPr>
          <w:rFonts w:eastAsia="Times New Roman"/>
          <w:color w:val="000000"/>
          <w:sz w:val="17"/>
        </w:rPr>
        <w:t xml:space="preserve">On the relationship between conscience, truth, and freedom, see John Paul II, </w:t>
      </w:r>
      <w:r>
        <w:rPr>
          <w:rFonts w:eastAsia="Times New Roman"/>
          <w:i/>
          <w:color w:val="000000"/>
          <w:sz w:val="15"/>
        </w:rPr>
        <w:t xml:space="preserve">Veritatis splendor, </w:t>
      </w:r>
      <w:r>
        <w:rPr>
          <w:rFonts w:eastAsia="Times New Roman"/>
          <w:color w:val="000000"/>
          <w:sz w:val="17"/>
        </w:rPr>
        <w:t xml:space="preserve">nos. S4-64. Also see the essays by then Joseph Cardinal Ratzinger, now Pope Benedict </w:t>
      </w:r>
      <w:r>
        <w:rPr>
          <w:rFonts w:eastAsia="Times New Roman"/>
          <w:color w:val="000000"/>
          <w:sz w:val="17"/>
          <w:lang w:val="es-ES"/>
        </w:rPr>
        <w:t xml:space="preserve">XVI, </w:t>
      </w:r>
      <w:r>
        <w:rPr>
          <w:rFonts w:eastAsia="Times New Roman"/>
          <w:color w:val="000000"/>
          <w:sz w:val="17"/>
        </w:rPr>
        <w:t xml:space="preserve">in the book </w:t>
      </w:r>
      <w:r>
        <w:rPr>
          <w:rFonts w:eastAsia="Times New Roman"/>
          <w:i/>
          <w:color w:val="000000"/>
          <w:sz w:val="15"/>
        </w:rPr>
        <w:t xml:space="preserve">On Conscience: Two Essays </w:t>
      </w:r>
      <w:r>
        <w:rPr>
          <w:rFonts w:eastAsia="Times New Roman"/>
          <w:color w:val="000000"/>
          <w:sz w:val="17"/>
        </w:rPr>
        <w:t>(San Francisco: Ignatius Press, zoo6).</w:t>
      </w:r>
    </w:p>
    <w:p w:rsidR="000F377B" w:rsidRDefault="000F377B">
      <w:pPr>
        <w:numPr>
          <w:ilvl w:val="0"/>
          <w:numId w:val="14"/>
        </w:numPr>
        <w:tabs>
          <w:tab w:val="clear" w:pos="216"/>
          <w:tab w:val="left" w:pos="576"/>
        </w:tabs>
        <w:spacing w:line="212" w:lineRule="exact"/>
        <w:ind w:left="72" w:right="72" w:firstLine="288"/>
        <w:jc w:val="both"/>
        <w:textAlignment w:val="baseline"/>
        <w:rPr>
          <w:rFonts w:eastAsia="Times New Roman"/>
          <w:color w:val="000000"/>
          <w:sz w:val="17"/>
        </w:rPr>
      </w:pPr>
      <w:r>
        <w:rPr>
          <w:rFonts w:eastAsia="Times New Roman"/>
          <w:color w:val="000000"/>
          <w:sz w:val="17"/>
        </w:rPr>
        <w:t xml:space="preserve">Vatican II, </w:t>
      </w:r>
      <w:r>
        <w:rPr>
          <w:rFonts w:eastAsia="Times New Roman"/>
          <w:i/>
          <w:color w:val="000000"/>
          <w:sz w:val="15"/>
        </w:rPr>
        <w:t xml:space="preserve">Dignitatis humanae, </w:t>
      </w:r>
      <w:r>
        <w:rPr>
          <w:rFonts w:eastAsia="Times New Roman"/>
          <w:color w:val="000000"/>
          <w:sz w:val="17"/>
        </w:rPr>
        <w:t xml:space="preserve">Declaration on Religious Liberty, no. 3. The citation is from </w:t>
      </w:r>
      <w:r>
        <w:rPr>
          <w:rFonts w:eastAsia="Times New Roman"/>
          <w:i/>
          <w:color w:val="000000"/>
          <w:sz w:val="15"/>
        </w:rPr>
        <w:t xml:space="preserve">Vatican Council II: The Conciliar and Post Conciliar Documents, </w:t>
      </w:r>
      <w:r>
        <w:rPr>
          <w:rFonts w:eastAsia="Times New Roman"/>
          <w:color w:val="000000"/>
          <w:sz w:val="17"/>
        </w:rPr>
        <w:t>8oi-8oz.</w:t>
      </w:r>
    </w:p>
    <w:p w:rsidR="000F377B" w:rsidRDefault="000F377B">
      <w:pPr>
        <w:numPr>
          <w:ilvl w:val="0"/>
          <w:numId w:val="14"/>
        </w:numPr>
        <w:tabs>
          <w:tab w:val="clear" w:pos="216"/>
          <w:tab w:val="left" w:pos="576"/>
        </w:tabs>
        <w:spacing w:before="10" w:line="210" w:lineRule="exact"/>
        <w:ind w:left="72" w:right="72" w:firstLine="288"/>
        <w:jc w:val="both"/>
        <w:textAlignment w:val="baseline"/>
        <w:rPr>
          <w:rFonts w:eastAsia="Times New Roman"/>
          <w:color w:val="000000"/>
          <w:spacing w:val="-1"/>
          <w:sz w:val="17"/>
        </w:rPr>
      </w:pPr>
      <w:r>
        <w:rPr>
          <w:rFonts w:eastAsia="Times New Roman"/>
          <w:color w:val="000000"/>
          <w:spacing w:val="-1"/>
          <w:sz w:val="17"/>
        </w:rPr>
        <w:t xml:space="preserve">John Paul II, </w:t>
      </w:r>
      <w:r>
        <w:rPr>
          <w:rFonts w:eastAsia="Times New Roman"/>
          <w:i/>
          <w:color w:val="000000"/>
          <w:spacing w:val="-1"/>
          <w:sz w:val="15"/>
        </w:rPr>
        <w:t xml:space="preserve">Veritatis splendor, </w:t>
      </w:r>
      <w:r>
        <w:rPr>
          <w:rFonts w:eastAsia="Times New Roman"/>
          <w:color w:val="000000"/>
          <w:spacing w:val="-1"/>
          <w:sz w:val="17"/>
        </w:rPr>
        <w:t>no. 6z.</w:t>
      </w:r>
    </w:p>
    <w:p w:rsidR="000F377B" w:rsidRDefault="000F377B">
      <w:pPr>
        <w:sectPr w:rsidR="000F377B">
          <w:pgSz w:w="7920" w:h="12240"/>
          <w:pgMar w:top="831" w:right="1067" w:bottom="624" w:left="583" w:header="720" w:footer="720" w:gutter="0"/>
          <w:cols w:space="720"/>
        </w:sectPr>
      </w:pPr>
    </w:p>
    <w:p w:rsidR="000F377B" w:rsidRDefault="000F377B">
      <w:pPr>
        <w:tabs>
          <w:tab w:val="right" w:pos="6264"/>
        </w:tabs>
        <w:spacing w:line="249" w:lineRule="exact"/>
        <w:ind w:left="1440"/>
        <w:textAlignment w:val="baseline"/>
        <w:rPr>
          <w:rFonts w:ascii="Garamond" w:eastAsia="Times New Roman" w:hAnsi="Garamond"/>
          <w:color w:val="000000"/>
          <w:sz w:val="21"/>
        </w:rPr>
      </w:pPr>
      <w:r>
        <w:rPr>
          <w:rFonts w:ascii="Garamond" w:eastAsia="Times New Roman" w:hAnsi="Garamond"/>
          <w:color w:val="000000"/>
          <w:sz w:val="21"/>
        </w:rPr>
        <w:t>Bioethics and the Pursuit of Beatitude</w:t>
      </w:r>
      <w:r>
        <w:rPr>
          <w:rFonts w:ascii="Garamond" w:eastAsia="Times New Roman" w:hAnsi="Garamond"/>
          <w:color w:val="000000"/>
          <w:sz w:val="21"/>
        </w:rPr>
        <w:tab/>
      </w:r>
      <w:r>
        <w:rPr>
          <w:rFonts w:ascii="Garamond" w:eastAsia="Times New Roman" w:hAnsi="Garamond"/>
          <w:color w:val="000000"/>
          <w:sz w:val="18"/>
        </w:rPr>
        <w:t>37</w:t>
      </w:r>
    </w:p>
    <w:p w:rsidR="000F377B" w:rsidRDefault="000F377B">
      <w:pPr>
        <w:spacing w:before="330" w:line="260"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Often an erroneous conscience can be traced to ignorance of the mor</w:t>
      </w:r>
      <w:r>
        <w:rPr>
          <w:rFonts w:ascii="Garamond" w:eastAsia="Times New Roman" w:hAnsi="Garamond"/>
          <w:color w:val="000000"/>
          <w:spacing w:val="3"/>
          <w:sz w:val="21"/>
        </w:rPr>
        <w:softHyphen/>
        <w:t>al order, the order of right and wrong. If the ignorance can be attributed to personal irresponsibility—in other words the individual should have known what he did not know—then the acting person is culpable for the evil he commits. On the other hand, if the human being is not respon</w:t>
      </w:r>
      <w:r>
        <w:rPr>
          <w:rFonts w:ascii="Garamond" w:eastAsia="Times New Roman" w:hAnsi="Garamond"/>
          <w:color w:val="000000"/>
          <w:spacing w:val="3"/>
          <w:sz w:val="21"/>
        </w:rPr>
        <w:softHyphen/>
        <w:t>sible for the ignorance leading to his erroneous judgment—for instance because he was either misinformed or enslaved by his emotions—then the evil of his action cannot be ascribed to him. However, the act in it</w:t>
      </w:r>
      <w:r>
        <w:rPr>
          <w:rFonts w:ascii="Garamond" w:eastAsia="Times New Roman" w:hAnsi="Garamond"/>
          <w:color w:val="000000"/>
          <w:spacing w:val="3"/>
          <w:sz w:val="21"/>
        </w:rPr>
        <w:softHyphen/>
        <w:t>self remains no less an evil act. Accordingly, there is a moral duty on ev</w:t>
      </w:r>
      <w:r>
        <w:rPr>
          <w:rFonts w:ascii="Garamond" w:eastAsia="Times New Roman" w:hAnsi="Garamond"/>
          <w:color w:val="000000"/>
          <w:spacing w:val="3"/>
          <w:sz w:val="21"/>
        </w:rPr>
        <w:softHyphen/>
        <w:t>eryone to continually strive to form and to educate their consciences. As Blessed John Henry Cardinal Newman, the great defender of the rights of conscience, put it: "Conscience has rights because it has duties:'' This would apply too to individuals making decisions in bioethics. For exam</w:t>
      </w:r>
      <w:r>
        <w:rPr>
          <w:rFonts w:ascii="Garamond" w:eastAsia="Times New Roman" w:hAnsi="Garamond"/>
          <w:color w:val="000000"/>
          <w:spacing w:val="3"/>
          <w:sz w:val="21"/>
        </w:rPr>
        <w:softHyphen/>
        <w:t>ple, a married couple struggling with the cross of infertility has an obli</w:t>
      </w:r>
      <w:r>
        <w:rPr>
          <w:rFonts w:ascii="Garamond" w:eastAsia="Times New Roman" w:hAnsi="Garamond"/>
          <w:color w:val="000000"/>
          <w:spacing w:val="3"/>
          <w:sz w:val="21"/>
        </w:rPr>
        <w:softHyphen/>
        <w:t>gation to seek and to understand the Church's teachings regarding arti</w:t>
      </w:r>
      <w:r>
        <w:rPr>
          <w:rFonts w:ascii="Garamond" w:eastAsia="Times New Roman" w:hAnsi="Garamond"/>
          <w:color w:val="000000"/>
          <w:spacing w:val="3"/>
          <w:sz w:val="21"/>
        </w:rPr>
        <w:softHyphen/>
        <w:t>ficial reproductive technologies. Only this way could they be certain that they were making a decision that seeks to embrace God's will for them in their lives.</w:t>
      </w:r>
    </w:p>
    <w:p w:rsidR="000F377B" w:rsidRDefault="000F377B">
      <w:pPr>
        <w:spacing w:before="239" w:line="260" w:lineRule="exact"/>
        <w:jc w:val="center"/>
        <w:textAlignment w:val="baseline"/>
        <w:rPr>
          <w:rFonts w:ascii="Garamond" w:eastAsia="Times New Roman" w:hAnsi="Garamond"/>
          <w:color w:val="000000"/>
          <w:spacing w:val="7"/>
          <w:sz w:val="21"/>
        </w:rPr>
      </w:pPr>
      <w:r>
        <w:rPr>
          <w:rFonts w:ascii="Garamond" w:eastAsia="Times New Roman" w:hAnsi="Garamond"/>
          <w:color w:val="000000"/>
          <w:spacing w:val="7"/>
          <w:sz w:val="21"/>
        </w:rPr>
        <w:t>The Principle of Double Effect</w:t>
      </w:r>
    </w:p>
    <w:p w:rsidR="000F377B" w:rsidRDefault="000F377B">
      <w:pPr>
        <w:spacing w:before="44" w:line="260"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Often in life, human actions can lead to both good and bad effects simultaneously. For instance, a mother who disinfects her young son's wounded knee with an antiseptic both cleans his injury and causes him pain. How are we to evaluate the morality of such acts? Or to put it more specifically, how do we morally evaluate the action of the injured child's mother? Is she performing a good or an evil act?</w:t>
      </w:r>
    </w:p>
    <w:p w:rsidR="000F377B" w:rsidRDefault="000F377B">
      <w:pPr>
        <w:spacing w:before="9" w:line="260"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In the Catholic moral tradition, the principle of double effect is used to morally evaluate human actions that have both good and bad effects 6$ To understand the moral reasoning behind the principle of double effect, recall that human beings determine themselves and establish their identi</w:t>
      </w:r>
      <w:r>
        <w:rPr>
          <w:rFonts w:ascii="Garamond" w:eastAsia="Times New Roman" w:hAnsi="Garamond"/>
          <w:color w:val="000000"/>
          <w:sz w:val="21"/>
        </w:rPr>
        <w:softHyphen/>
        <w:t>ties as moral creatures through their freely chosen actions. Therefore, to morally evaluate actions that have multiple effects, both good and evil, we</w:t>
      </w:r>
    </w:p>
    <w:p w:rsidR="000F377B" w:rsidRDefault="000F377B">
      <w:pPr>
        <w:numPr>
          <w:ilvl w:val="0"/>
          <w:numId w:val="15"/>
        </w:numPr>
        <w:tabs>
          <w:tab w:val="clear" w:pos="216"/>
          <w:tab w:val="left" w:pos="504"/>
        </w:tabs>
        <w:spacing w:before="205" w:line="215"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John Henry Cardinal Newman, </w:t>
      </w:r>
      <w:r>
        <w:rPr>
          <w:rFonts w:ascii="Garamond" w:eastAsia="Times New Roman" w:hAnsi="Garamond"/>
          <w:i/>
          <w:color w:val="000000"/>
          <w:sz w:val="18"/>
        </w:rPr>
        <w:t xml:space="preserve">A Letter Addressed to His Grace the Duke of Norfolk: Certain Difficulties Felt by Anglicans in Catholic Teaching </w:t>
      </w:r>
      <w:r>
        <w:rPr>
          <w:rFonts w:ascii="Garamond" w:eastAsia="Times New Roman" w:hAnsi="Garamond"/>
          <w:color w:val="000000"/>
          <w:sz w:val="18"/>
        </w:rPr>
        <w:t>(London: Longman, Green, and Com</w:t>
      </w:r>
      <w:r>
        <w:rPr>
          <w:rFonts w:ascii="Garamond" w:eastAsia="Times New Roman" w:hAnsi="Garamond"/>
          <w:color w:val="000000"/>
          <w:sz w:val="18"/>
        </w:rPr>
        <w:softHyphen/>
        <w:t xml:space="preserve">pany, 1868-1881), 2:25o, quoted in John Paul II, </w:t>
      </w:r>
      <w:r>
        <w:rPr>
          <w:rFonts w:ascii="Garamond" w:eastAsia="Times New Roman" w:hAnsi="Garamond"/>
          <w:i/>
          <w:color w:val="000000"/>
          <w:sz w:val="18"/>
        </w:rPr>
        <w:t xml:space="preserve">Veritatis splendor, </w:t>
      </w:r>
      <w:r>
        <w:rPr>
          <w:rFonts w:ascii="Garamond" w:eastAsia="Times New Roman" w:hAnsi="Garamond"/>
          <w:color w:val="000000"/>
          <w:sz w:val="18"/>
        </w:rPr>
        <w:t>no. 34.</w:t>
      </w:r>
    </w:p>
    <w:p w:rsidR="000F377B" w:rsidRDefault="000F377B">
      <w:pPr>
        <w:numPr>
          <w:ilvl w:val="0"/>
          <w:numId w:val="15"/>
        </w:numPr>
        <w:tabs>
          <w:tab w:val="clear" w:pos="216"/>
          <w:tab w:val="left" w:pos="504"/>
        </w:tabs>
        <w:spacing w:before="13" w:line="214"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For a history of the principle of double effect, see Joseph T. Mangan, S.J., "An Historical Analysis of the Principle of Double Effect," </w:t>
      </w:r>
      <w:r>
        <w:rPr>
          <w:rFonts w:ascii="Garamond" w:eastAsia="Times New Roman" w:hAnsi="Garamond"/>
          <w:i/>
          <w:color w:val="000000"/>
          <w:sz w:val="18"/>
        </w:rPr>
        <w:t xml:space="preserve">Theological Studies io </w:t>
      </w:r>
      <w:r>
        <w:rPr>
          <w:rFonts w:ascii="Garamond" w:eastAsia="Times New Roman" w:hAnsi="Garamond"/>
          <w:i/>
          <w:color w:val="000000"/>
          <w:sz w:val="18"/>
          <w:vertAlign w:val="subscript"/>
        </w:rPr>
        <w:t>(1949):</w:t>
      </w:r>
      <w:r>
        <w:rPr>
          <w:rFonts w:ascii="Garamond" w:eastAsia="Times New Roman" w:hAnsi="Garamond"/>
          <w:i/>
          <w:color w:val="000000"/>
          <w:sz w:val="18"/>
        </w:rPr>
        <w:t xml:space="preserve"> 41-61. </w:t>
      </w:r>
      <w:r>
        <w:rPr>
          <w:rFonts w:ascii="Garamond" w:eastAsia="Times New Roman" w:hAnsi="Garamond"/>
          <w:color w:val="000000"/>
          <w:sz w:val="18"/>
        </w:rPr>
        <w:t xml:space="preserve">For more philosophical analysis, see the essays in P. A. Woodward, ed., </w:t>
      </w:r>
      <w:r>
        <w:rPr>
          <w:rFonts w:ascii="Garamond" w:eastAsia="Times New Roman" w:hAnsi="Garamond"/>
          <w:i/>
          <w:color w:val="000000"/>
          <w:sz w:val="18"/>
        </w:rPr>
        <w:t xml:space="preserve">The Doctrine of Double Effect </w:t>
      </w:r>
      <w:r>
        <w:rPr>
          <w:rFonts w:ascii="Garamond" w:eastAsia="Times New Roman" w:hAnsi="Garamond"/>
          <w:color w:val="000000"/>
          <w:sz w:val="18"/>
        </w:rPr>
        <w:t xml:space="preserve">(Notre Dame, Ind.: University of Notre </w:t>
      </w:r>
      <w:r>
        <w:rPr>
          <w:rFonts w:ascii="Garamond" w:eastAsia="Times New Roman" w:hAnsi="Garamond"/>
          <w:color w:val="000000"/>
          <w:sz w:val="16"/>
          <w:lang w:val="fr-FR"/>
        </w:rPr>
        <w:t xml:space="preserve">Darne </w:t>
      </w:r>
      <w:r>
        <w:rPr>
          <w:rFonts w:ascii="Garamond" w:eastAsia="Times New Roman" w:hAnsi="Garamond"/>
          <w:color w:val="000000"/>
          <w:sz w:val="18"/>
        </w:rPr>
        <w:t>Press, aoomm.</w:t>
      </w:r>
    </w:p>
    <w:p w:rsidR="000F377B" w:rsidRDefault="000F377B">
      <w:pPr>
        <w:sectPr w:rsidR="000F377B">
          <w:pgSz w:w="7920" w:h="12240"/>
          <w:pgMar w:top="520" w:right="580" w:bottom="624" w:left="1070" w:header="720" w:footer="720" w:gutter="0"/>
          <w:cols w:space="720"/>
        </w:sectPr>
      </w:pPr>
    </w:p>
    <w:p w:rsidR="000F377B" w:rsidRDefault="000F377B">
      <w:pPr>
        <w:spacing w:before="335" w:line="260" w:lineRule="exact"/>
        <w:ind w:left="72" w:right="72"/>
        <w:jc w:val="both"/>
        <w:textAlignment w:val="baseline"/>
        <w:rPr>
          <w:rFonts w:eastAsia="Times New Roman"/>
          <w:color w:val="000000"/>
          <w:spacing w:val="7"/>
          <w:sz w:val="19"/>
        </w:rPr>
      </w:pPr>
      <w:r>
        <w:rPr>
          <w:noProof/>
        </w:rPr>
        <w:pict>
          <v:shape id="_x0000_s1048" type="#_x0000_t202" style="position:absolute;left:0;text-align:left;margin-left:30.6pt;margin-top:25pt;width:313.5pt;height:12.4pt;z-index:-251635712;mso-wrap-distance-left:0;mso-wrap-distance-right:0;mso-position-horizontal-relative:page;mso-position-vertical-relative:page" filled="f" stroked="f">
            <v:textbox inset="0,0,0,0">
              <w:txbxContent>
                <w:p w:rsidR="000F377B" w:rsidRDefault="000F377B">
                  <w:pPr>
                    <w:tabs>
                      <w:tab w:val="left" w:pos="1440"/>
                    </w:tabs>
                    <w:spacing w:line="234" w:lineRule="exact"/>
                    <w:ind w:left="72" w:right="72"/>
                    <w:textAlignment w:val="baseline"/>
                    <w:rPr>
                      <w:rFonts w:eastAsia="Times New Roman"/>
                      <w:color w:val="000000"/>
                      <w:spacing w:val="9"/>
                      <w:sz w:val="19"/>
                    </w:rPr>
                  </w:pPr>
                  <w:r>
                    <w:rPr>
                      <w:rFonts w:eastAsia="Times New Roman"/>
                      <w:color w:val="000000"/>
                      <w:spacing w:val="9"/>
                      <w:sz w:val="19"/>
                    </w:rPr>
                    <w:t>38</w:t>
                  </w:r>
                  <w:r>
                    <w:rPr>
                      <w:rFonts w:eastAsia="Times New Roman"/>
                      <w:color w:val="000000"/>
                      <w:spacing w:val="9"/>
                      <w:sz w:val="19"/>
                    </w:rPr>
                    <w:tab/>
                    <w:t>Bioethics and the Pursuit of Beatitude</w:t>
                  </w:r>
                </w:p>
              </w:txbxContent>
            </v:textbox>
            <w10:wrap type="square" anchorx="page" anchory="page"/>
          </v:shape>
        </w:pict>
      </w:r>
      <w:r>
        <w:rPr>
          <w:rFonts w:eastAsia="Times New Roman"/>
          <w:color w:val="000000"/>
          <w:spacing w:val="7"/>
          <w:sz w:val="19"/>
        </w:rPr>
        <w:t>need to ask the acting person what he is choosing to do in this particular act. In other words, we need to determine the moral object of his act as he describes it. Clearly, however, we can sometimes mislead ourselves or lie to others about our choices and intentions. The acting person could claim that he is choosing to do one thing while he is in fact choosing to do something else. Therefore, to help us evaluate the moral choices of an agent whose acts lead to multiple effects, both good and bad, the princi</w:t>
      </w:r>
      <w:r>
        <w:rPr>
          <w:rFonts w:eastAsia="Times New Roman"/>
          <w:color w:val="000000"/>
          <w:spacing w:val="7"/>
          <w:sz w:val="19"/>
        </w:rPr>
        <w:softHyphen/>
        <w:t>ple of double effect lists four conditions that need to be met in order to reasonably conclude that the acting person is indeed choosing to perform a good act.</w:t>
      </w:r>
    </w:p>
    <w:p w:rsidR="000F377B" w:rsidRDefault="000F377B">
      <w:pPr>
        <w:spacing w:line="260" w:lineRule="exact"/>
        <w:ind w:left="72" w:right="72" w:firstLine="216"/>
        <w:jc w:val="both"/>
        <w:textAlignment w:val="baseline"/>
        <w:rPr>
          <w:rFonts w:eastAsia="Times New Roman"/>
          <w:color w:val="000000"/>
          <w:spacing w:val="7"/>
          <w:sz w:val="19"/>
        </w:rPr>
      </w:pPr>
      <w:r>
        <w:rPr>
          <w:rFonts w:eastAsia="Times New Roman"/>
          <w:color w:val="000000"/>
          <w:spacing w:val="7"/>
          <w:sz w:val="19"/>
        </w:rPr>
        <w:t>First, the object of the act must be morally good or at least morally indifferent or neutral. Or to put it another way, the act to be performed must be morally good in itself or at least morally indifferent or neutral. It must not detract the agent from his perfect and integral fulfillment in Christ. In our example of the mother applying an antiseptic on her child's wounded knee, disinfecting a wound is a morally good act in itself. Her action makes her a good mother.</w:t>
      </w:r>
    </w:p>
    <w:p w:rsidR="000F377B" w:rsidRDefault="000F377B">
      <w:pPr>
        <w:spacing w:before="4"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Second, the intention of the agent must be directed toward realizing the beneficial effect and avoiding the foreseen harmful effect of his ac</w:t>
      </w:r>
      <w:r>
        <w:rPr>
          <w:rFonts w:eastAsia="Times New Roman"/>
          <w:color w:val="000000"/>
          <w:spacing w:val="6"/>
          <w:sz w:val="19"/>
        </w:rPr>
        <w:softHyphen/>
        <w:t>tions. In other words, the agent must not choose or desire the evil ef</w:t>
      </w:r>
      <w:r>
        <w:rPr>
          <w:rFonts w:eastAsia="Times New Roman"/>
          <w:color w:val="000000"/>
          <w:spacing w:val="6"/>
          <w:sz w:val="19"/>
        </w:rPr>
        <w:softHyphen/>
        <w:t>fect. In our example, for her act to be good, the mother must not will or choose to cause her child pain. She must not desire her son's suffering. To do so would make her action evil because it would be an act that makes her an abusive mother.</w:t>
      </w:r>
    </w:p>
    <w:p w:rsidR="000F377B" w:rsidRDefault="000F377B">
      <w:pPr>
        <w:spacing w:before="11" w:line="259" w:lineRule="exact"/>
        <w:ind w:left="72" w:right="72" w:firstLine="216"/>
        <w:jc w:val="both"/>
        <w:textAlignment w:val="baseline"/>
        <w:rPr>
          <w:rFonts w:eastAsia="Times New Roman"/>
          <w:color w:val="000000"/>
          <w:spacing w:val="8"/>
          <w:sz w:val="19"/>
        </w:rPr>
      </w:pPr>
      <w:r>
        <w:rPr>
          <w:rFonts w:eastAsia="Times New Roman"/>
          <w:color w:val="000000"/>
          <w:spacing w:val="8"/>
          <w:sz w:val="19"/>
        </w:rPr>
        <w:t xml:space="preserve">Third, the beneficial effect must not come about as a result of the harmful effect. Or to put it another way, the bad effect cannot </w:t>
      </w:r>
      <w:r>
        <w:rPr>
          <w:rFonts w:eastAsia="Times New Roman"/>
          <w:i/>
          <w:color w:val="000000"/>
          <w:spacing w:val="8"/>
          <w:sz w:val="16"/>
        </w:rPr>
        <w:t xml:space="preserve">cause </w:t>
      </w:r>
      <w:r>
        <w:rPr>
          <w:rFonts w:eastAsia="Times New Roman"/>
          <w:color w:val="000000"/>
          <w:spacing w:val="8"/>
          <w:sz w:val="19"/>
        </w:rPr>
        <w:t>the good effect. To understand this condition, note that when we act, we act in order to attain a purpose. When we act, we decide what we want, and then we figure out how to get it. Thus, practical decision making neces</w:t>
      </w:r>
      <w:r>
        <w:rPr>
          <w:rFonts w:eastAsia="Times New Roman"/>
          <w:color w:val="000000"/>
          <w:spacing w:val="8"/>
          <w:sz w:val="19"/>
        </w:rPr>
        <w:softHyphen/>
        <w:t>sarily involves choosing both a purpose and the means that would achieve that purpose. Therefore, it would be unreasonable for an acting person to claim that he was neither choosing nor desiring a harmful effect if he knew that the harmful effect brought about the beneficial effect. This is simply not possible. In our example, the pain experienced by the child does not cause the disinfection of the wound. Rather, the disinfection comes about from the use of the antiseptic. Hence, it is reasonable for the woman to claim that she did not intend or choose to cause pain to her child.</w:t>
      </w:r>
    </w:p>
    <w:p w:rsidR="000F377B" w:rsidRDefault="000F377B">
      <w:pPr>
        <w:sectPr w:rsidR="000F377B">
          <w:pgSz w:w="7920" w:h="12240"/>
          <w:pgMar w:top="748" w:right="1038" w:bottom="864" w:left="612" w:header="720" w:footer="720" w:gutter="0"/>
          <w:cols w:space="720"/>
        </w:sectPr>
      </w:pPr>
    </w:p>
    <w:p w:rsidR="000F377B" w:rsidRDefault="000F377B">
      <w:pPr>
        <w:tabs>
          <w:tab w:val="right" w:pos="6264"/>
        </w:tabs>
        <w:spacing w:line="250" w:lineRule="exact"/>
        <w:ind w:left="1440"/>
        <w:textAlignment w:val="baseline"/>
        <w:rPr>
          <w:rFonts w:ascii="Garamond" w:eastAsia="Times New Roman" w:hAnsi="Garamond"/>
          <w:color w:val="000000"/>
          <w:sz w:val="21"/>
        </w:rPr>
      </w:pPr>
      <w:r>
        <w:rPr>
          <w:rFonts w:ascii="Garamond" w:eastAsia="Times New Roman" w:hAnsi="Garamond"/>
          <w:color w:val="000000"/>
          <w:sz w:val="21"/>
        </w:rPr>
        <w:t>Bioethics and the Pursuit of Beatitude</w:t>
      </w:r>
      <w:r>
        <w:rPr>
          <w:rFonts w:ascii="Garamond" w:eastAsia="Times New Roman" w:hAnsi="Garamond"/>
          <w:color w:val="000000"/>
          <w:sz w:val="21"/>
        </w:rPr>
        <w:tab/>
      </w:r>
      <w:r>
        <w:rPr>
          <w:rFonts w:ascii="Garamond" w:eastAsia="Times New Roman" w:hAnsi="Garamond"/>
          <w:color w:val="000000"/>
          <w:sz w:val="18"/>
        </w:rPr>
        <w:t>39</w:t>
      </w:r>
    </w:p>
    <w:p w:rsidR="000F377B" w:rsidRDefault="000F377B">
      <w:pPr>
        <w:spacing w:before="344" w:line="259" w:lineRule="exact"/>
        <w:ind w:firstLine="216"/>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Finally, the beneficial effect must be equal to or greater than the fore</w:t>
      </w:r>
      <w:r>
        <w:rPr>
          <w:rFonts w:ascii="Garamond" w:eastAsia="Times New Roman" w:hAnsi="Garamond"/>
          <w:color w:val="000000"/>
          <w:spacing w:val="3"/>
          <w:sz w:val="21"/>
        </w:rPr>
        <w:softHyphen/>
        <w:t>seen harmful effects. To put it another way, in the moral order the good effect must be proportionate to the bad effect. Unless this condition is met, it would be difficult to conclude that the acting person was choos</w:t>
      </w:r>
      <w:r>
        <w:rPr>
          <w:rFonts w:ascii="Garamond" w:eastAsia="Times New Roman" w:hAnsi="Garamond"/>
          <w:color w:val="000000"/>
          <w:spacing w:val="3"/>
          <w:sz w:val="21"/>
        </w:rPr>
        <w:softHyphen/>
        <w:t xml:space="preserve">ing only the good </w:t>
      </w:r>
      <w:r>
        <w:rPr>
          <w:rFonts w:ascii="Garamond" w:eastAsia="Times New Roman" w:hAnsi="Garamond"/>
          <w:i/>
          <w:color w:val="000000"/>
          <w:spacing w:val="3"/>
          <w:sz w:val="18"/>
        </w:rPr>
        <w:t xml:space="preserve">effect </w:t>
      </w:r>
      <w:r>
        <w:rPr>
          <w:rFonts w:ascii="Garamond" w:eastAsia="Times New Roman" w:hAnsi="Garamond"/>
          <w:color w:val="000000"/>
          <w:spacing w:val="3"/>
          <w:sz w:val="21"/>
        </w:rPr>
        <w:t>of his action and did truly not desire the evil out</w:t>
      </w:r>
      <w:r>
        <w:rPr>
          <w:rFonts w:ascii="Garamond" w:eastAsia="Times New Roman" w:hAnsi="Garamond"/>
          <w:color w:val="000000"/>
          <w:spacing w:val="3"/>
          <w:sz w:val="21"/>
        </w:rPr>
        <w:softHyphen/>
        <w:t xml:space="preserve">come. For instance, if a man used the principle of double effect to absolve himself of the death of his wife by claiming that her death was a foreseen but unfortunate effect of his efforts to save the life of their cat, we would justly question his motives. Given the disproportion between the death of his wife and the death of his cat, we would ask him: "Are you sure that you were not </w:t>
      </w:r>
      <w:r>
        <w:rPr>
          <w:rFonts w:ascii="Garamond" w:eastAsia="Times New Roman" w:hAnsi="Garamond"/>
          <w:i/>
          <w:color w:val="000000"/>
          <w:spacing w:val="3"/>
          <w:sz w:val="18"/>
        </w:rPr>
        <w:t xml:space="preserve">really </w:t>
      </w:r>
      <w:r>
        <w:rPr>
          <w:rFonts w:ascii="Garamond" w:eastAsia="Times New Roman" w:hAnsi="Garamond"/>
          <w:color w:val="000000"/>
          <w:spacing w:val="3"/>
          <w:sz w:val="21"/>
        </w:rPr>
        <w:t>desiring the death of your wife?" In our example of the mother, however, in the moral order, the good effect of preventing infec</w:t>
      </w:r>
      <w:r>
        <w:rPr>
          <w:rFonts w:ascii="Garamond" w:eastAsia="Times New Roman" w:hAnsi="Garamond"/>
          <w:color w:val="000000"/>
          <w:spacing w:val="3"/>
          <w:sz w:val="21"/>
        </w:rPr>
        <w:softHyphen/>
        <w:t>tion far outweighs the evil effect of the antiseptic's sting. Thus, our moth</w:t>
      </w:r>
      <w:r>
        <w:rPr>
          <w:rFonts w:ascii="Garamond" w:eastAsia="Times New Roman" w:hAnsi="Garamond"/>
          <w:color w:val="000000"/>
          <w:spacing w:val="3"/>
          <w:sz w:val="21"/>
        </w:rPr>
        <w:softHyphen/>
        <w:t xml:space="preserve">er's action </w:t>
      </w:r>
      <w:r>
        <w:rPr>
          <w:rFonts w:ascii="Garamond" w:eastAsia="Times New Roman" w:hAnsi="Garamond"/>
          <w:i/>
          <w:color w:val="000000"/>
          <w:spacing w:val="3"/>
          <w:sz w:val="18"/>
        </w:rPr>
        <w:t xml:space="preserve">passes </w:t>
      </w:r>
      <w:r>
        <w:rPr>
          <w:rFonts w:ascii="Garamond" w:eastAsia="Times New Roman" w:hAnsi="Garamond"/>
          <w:color w:val="000000"/>
          <w:spacing w:val="3"/>
          <w:sz w:val="21"/>
        </w:rPr>
        <w:t>the test of this fourth condition of the principle of dou</w:t>
      </w:r>
      <w:r>
        <w:rPr>
          <w:rFonts w:ascii="Garamond" w:eastAsia="Times New Roman" w:hAnsi="Garamond"/>
          <w:color w:val="000000"/>
          <w:spacing w:val="3"/>
          <w:sz w:val="21"/>
        </w:rPr>
        <w:softHyphen/>
        <w:t>ble effect.</w:t>
      </w:r>
    </w:p>
    <w:p w:rsidR="000F377B" w:rsidRDefault="000F377B">
      <w:pPr>
        <w:spacing w:before="18" w:line="259" w:lineRule="exact"/>
        <w:ind w:right="72" w:firstLine="216"/>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In sum, the principle of double effect confirms that our mother's ac</w:t>
      </w:r>
      <w:r>
        <w:rPr>
          <w:rFonts w:ascii="Garamond" w:eastAsia="Times New Roman" w:hAnsi="Garamond"/>
          <w:color w:val="000000"/>
          <w:spacing w:val="3"/>
          <w:sz w:val="21"/>
        </w:rPr>
        <w:softHyphen/>
        <w:t xml:space="preserve">tion would be an act of healing—and thus would be morally commend-able—if she told us that the disinfection of </w:t>
      </w:r>
      <w:r>
        <w:rPr>
          <w:rFonts w:ascii="Garamond" w:eastAsia="Times New Roman" w:hAnsi="Garamond"/>
          <w:color w:val="000000"/>
          <w:spacing w:val="3"/>
          <w:sz w:val="21"/>
          <w:lang w:val="fr-FR"/>
        </w:rPr>
        <w:t xml:space="preserve">ber </w:t>
      </w:r>
      <w:r>
        <w:rPr>
          <w:rFonts w:ascii="Garamond" w:eastAsia="Times New Roman" w:hAnsi="Garamond"/>
          <w:color w:val="000000"/>
          <w:spacing w:val="3"/>
          <w:sz w:val="21"/>
        </w:rPr>
        <w:t>son's wound was her cho</w:t>
      </w:r>
      <w:r>
        <w:rPr>
          <w:rFonts w:ascii="Garamond" w:eastAsia="Times New Roman" w:hAnsi="Garamond"/>
          <w:color w:val="000000"/>
          <w:spacing w:val="3"/>
          <w:sz w:val="21"/>
        </w:rPr>
        <w:softHyphen/>
        <w:t>sen outcome, the direct effect, of her action. She only wanted to care for her child. Thus, her child's experience of pain was only an unintend</w:t>
      </w:r>
      <w:r>
        <w:rPr>
          <w:rFonts w:ascii="Garamond" w:eastAsia="Times New Roman" w:hAnsi="Garamond"/>
          <w:color w:val="000000"/>
          <w:spacing w:val="3"/>
          <w:sz w:val="21"/>
        </w:rPr>
        <w:softHyphen/>
        <w:t xml:space="preserve">ed but foreseen outcome of her action of healing—what classical moral theologians would call a </w:t>
      </w:r>
      <w:r>
        <w:rPr>
          <w:rFonts w:ascii="Garamond" w:eastAsia="Times New Roman" w:hAnsi="Garamond"/>
          <w:i/>
          <w:color w:val="000000"/>
          <w:spacing w:val="3"/>
          <w:sz w:val="18"/>
        </w:rPr>
        <w:t xml:space="preserve">praeter intentionem </w:t>
      </w:r>
      <w:r>
        <w:rPr>
          <w:rFonts w:ascii="Garamond" w:eastAsia="Times New Roman" w:hAnsi="Garamond"/>
          <w:color w:val="000000"/>
          <w:spacing w:val="3"/>
          <w:sz w:val="21"/>
        </w:rPr>
        <w:t>effect—that does not specify ei</w:t>
      </w:r>
      <w:r>
        <w:rPr>
          <w:rFonts w:ascii="Garamond" w:eastAsia="Times New Roman" w:hAnsi="Garamond"/>
          <w:color w:val="000000"/>
          <w:spacing w:val="3"/>
          <w:sz w:val="21"/>
        </w:rPr>
        <w:softHyphen/>
        <w:t>ther the moral object or the morality of the act. This example is a rela</w:t>
      </w:r>
      <w:r>
        <w:rPr>
          <w:rFonts w:ascii="Garamond" w:eastAsia="Times New Roman" w:hAnsi="Garamond"/>
          <w:color w:val="000000"/>
          <w:spacing w:val="3"/>
          <w:sz w:val="21"/>
        </w:rPr>
        <w:softHyphen/>
        <w:t>tively straightforward application of the principle of double effect. As we shall see later, the principle of double effect becomes more difficult to ap</w:t>
      </w:r>
      <w:r>
        <w:rPr>
          <w:rFonts w:ascii="Garamond" w:eastAsia="Times New Roman" w:hAnsi="Garamond"/>
          <w:color w:val="000000"/>
          <w:spacing w:val="3"/>
          <w:sz w:val="21"/>
        </w:rPr>
        <w:softHyphen/>
        <w:t>ply in more serious bioethical scenarios, especially those involving a grave moral evil.</w:t>
      </w:r>
    </w:p>
    <w:p w:rsidR="000F377B" w:rsidRDefault="000F377B">
      <w:pPr>
        <w:spacing w:before="401" w:line="300" w:lineRule="exact"/>
        <w:jc w:val="center"/>
        <w:textAlignment w:val="baseline"/>
        <w:rPr>
          <w:rFonts w:ascii="Garamond" w:eastAsia="Times New Roman" w:hAnsi="Garamond"/>
          <w:color w:val="000000"/>
          <w:sz w:val="24"/>
        </w:rPr>
      </w:pPr>
      <w:r>
        <w:rPr>
          <w:rFonts w:ascii="Garamond" w:eastAsia="Times New Roman" w:hAnsi="Garamond"/>
          <w:color w:val="000000"/>
          <w:sz w:val="24"/>
        </w:rPr>
        <w:t xml:space="preserve">A Common Objection: The Principle of </w:t>
      </w:r>
      <w:r>
        <w:rPr>
          <w:rFonts w:ascii="Garamond" w:eastAsia="Times New Roman" w:hAnsi="Garamond"/>
          <w:color w:val="000000"/>
          <w:sz w:val="24"/>
        </w:rPr>
        <w:br/>
        <w:t>Double Effect Is Morally Insignificant</w:t>
      </w:r>
    </w:p>
    <w:p w:rsidR="000F377B" w:rsidRDefault="000F377B">
      <w:pPr>
        <w:spacing w:before="104" w:line="259" w:lineRule="exact"/>
        <w:ind w:right="72" w:firstLine="216"/>
        <w:jc w:val="both"/>
        <w:textAlignment w:val="baseline"/>
        <w:rPr>
          <w:rFonts w:ascii="Garamond" w:eastAsia="Times New Roman" w:hAnsi="Garamond"/>
          <w:color w:val="000000"/>
          <w:sz w:val="21"/>
        </w:rPr>
      </w:pPr>
      <w:r>
        <w:rPr>
          <w:rFonts w:ascii="Garamond" w:eastAsia="Times New Roman" w:hAnsi="Garamond"/>
          <w:color w:val="000000"/>
          <w:sz w:val="21"/>
        </w:rPr>
        <w:t>The primary objection to the principle of double effect is that it is based upon a distinction that lacks moral significanceG</w:t>
      </w:r>
      <w:r>
        <w:rPr>
          <w:rFonts w:ascii="Bookman Old Style" w:eastAsia="Times New Roman" w:hAnsi="Bookman Old Style"/>
          <w:color w:val="000000"/>
          <w:sz w:val="21"/>
          <w:vertAlign w:val="superscript"/>
        </w:rPr>
        <w:t>9</w:t>
      </w:r>
      <w:r>
        <w:rPr>
          <w:rFonts w:ascii="Garamond" w:eastAsia="Times New Roman" w:hAnsi="Garamond"/>
          <w:color w:val="000000"/>
          <w:sz w:val="21"/>
        </w:rPr>
        <w:t xml:space="preserve"> In other words,</w:t>
      </w:r>
    </w:p>
    <w:p w:rsidR="000F377B" w:rsidRDefault="000F377B">
      <w:pPr>
        <w:spacing w:before="243" w:line="215" w:lineRule="exact"/>
        <w:ind w:right="72" w:firstLine="216"/>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69. For representative critiques of the principle of double effect, see Timothy Quill, Rebecca Dresser, and Dan Brock, "The Rule of Double Effect—A Critique of Its Role in End-of-Life Decision Making," </w:t>
      </w:r>
      <w:r>
        <w:rPr>
          <w:rFonts w:ascii="Garamond" w:eastAsia="Times New Roman" w:hAnsi="Garamond"/>
          <w:i/>
          <w:color w:val="000000"/>
          <w:spacing w:val="-2"/>
          <w:sz w:val="18"/>
        </w:rPr>
        <w:t xml:space="preserve">NLnglJMed </w:t>
      </w:r>
      <w:r>
        <w:rPr>
          <w:rFonts w:ascii="Garamond" w:eastAsia="Times New Roman" w:hAnsi="Garamond"/>
          <w:color w:val="000000"/>
          <w:spacing w:val="-2"/>
          <w:sz w:val="18"/>
          <w:vertAlign w:val="subscript"/>
        </w:rPr>
        <w:t>337</w:t>
      </w:r>
      <w:r>
        <w:rPr>
          <w:rFonts w:ascii="Garamond" w:eastAsia="Times New Roman" w:hAnsi="Garamond"/>
          <w:color w:val="000000"/>
          <w:spacing w:val="-2"/>
          <w:sz w:val="18"/>
        </w:rPr>
        <w:t xml:space="preserve"> 0997):</w:t>
      </w:r>
      <w:r>
        <w:rPr>
          <w:rFonts w:ascii="Garamond" w:eastAsia="Times New Roman" w:hAnsi="Garamond"/>
          <w:color w:val="000000"/>
          <w:spacing w:val="-2"/>
          <w:sz w:val="21"/>
        </w:rPr>
        <w:t xml:space="preserve">17---1771; </w:t>
      </w:r>
      <w:r>
        <w:rPr>
          <w:rFonts w:ascii="Garamond" w:eastAsia="Times New Roman" w:hAnsi="Garamond"/>
          <w:color w:val="000000"/>
          <w:spacing w:val="-2"/>
          <w:sz w:val="18"/>
        </w:rPr>
        <w:t>and. Jonathan Ben</w:t>
      </w:r>
      <w:r>
        <w:rPr>
          <w:rFonts w:ascii="Garamond" w:eastAsia="Times New Roman" w:hAnsi="Garamond"/>
          <w:color w:val="000000"/>
          <w:spacing w:val="-2"/>
          <w:sz w:val="18"/>
        </w:rPr>
        <w:softHyphen/>
        <w:t xml:space="preserve">nett, "Foreseen Side Effects versus Intended Consequences," in </w:t>
      </w:r>
      <w:r>
        <w:rPr>
          <w:rFonts w:ascii="Garamond" w:eastAsia="Times New Roman" w:hAnsi="Garamond"/>
          <w:i/>
          <w:color w:val="000000"/>
          <w:spacing w:val="-2"/>
          <w:sz w:val="18"/>
        </w:rPr>
        <w:t xml:space="preserve">The Doctrine of Double Effect, </w:t>
      </w:r>
      <w:r>
        <w:rPr>
          <w:rFonts w:ascii="Garamond" w:eastAsia="Times New Roman" w:hAnsi="Garamond"/>
          <w:color w:val="000000"/>
          <w:spacing w:val="-2"/>
          <w:sz w:val="18"/>
          <w:lang w:val="fr-FR"/>
        </w:rPr>
        <w:t xml:space="preserve">cd. </w:t>
      </w:r>
      <w:r>
        <w:rPr>
          <w:rFonts w:ascii="Garamond" w:eastAsia="Times New Roman" w:hAnsi="Garamond"/>
          <w:color w:val="000000"/>
          <w:spacing w:val="-2"/>
          <w:sz w:val="18"/>
        </w:rPr>
        <w:t>P. A. Woodward, 85-118 (Notre Dame, Ind.: University of Notre Dame Press, aoo1).</w:t>
      </w:r>
    </w:p>
    <w:p w:rsidR="000F377B" w:rsidRDefault="000F377B">
      <w:pPr>
        <w:sectPr w:rsidR="000F377B">
          <w:pgSz w:w="7920" w:h="12240"/>
          <w:pgMar w:top="480" w:right="585" w:bottom="764" w:left="1065" w:header="720" w:footer="720" w:gutter="0"/>
          <w:cols w:space="720"/>
        </w:sectPr>
      </w:pPr>
    </w:p>
    <w:p w:rsidR="000F377B" w:rsidRDefault="000F377B">
      <w:pPr>
        <w:tabs>
          <w:tab w:val="left" w:pos="1440"/>
        </w:tabs>
        <w:spacing w:before="20" w:line="260" w:lineRule="exact"/>
        <w:ind w:left="72" w:right="72"/>
        <w:textAlignment w:val="baseline"/>
        <w:rPr>
          <w:rFonts w:eastAsia="Times New Roman"/>
          <w:color w:val="000000"/>
          <w:spacing w:val="10"/>
          <w:sz w:val="19"/>
        </w:rPr>
      </w:pPr>
      <w:r>
        <w:rPr>
          <w:rFonts w:eastAsia="Times New Roman"/>
          <w:color w:val="000000"/>
          <w:spacing w:val="10"/>
          <w:sz w:val="19"/>
        </w:rPr>
        <w:t>4</w:t>
      </w:r>
      <w:r>
        <w:rPr>
          <w:rFonts w:ascii="Bookman Old Style" w:eastAsia="Times New Roman" w:hAnsi="Bookman Old Style"/>
          <w:color w:val="000000"/>
          <w:spacing w:val="10"/>
          <w:sz w:val="19"/>
          <w:vertAlign w:val="superscript"/>
        </w:rPr>
        <w:t>0</w:t>
      </w:r>
      <w:r>
        <w:rPr>
          <w:rFonts w:eastAsia="Times New Roman"/>
          <w:color w:val="000000"/>
          <w:spacing w:val="10"/>
          <w:sz w:val="19"/>
        </w:rPr>
        <w:tab/>
        <w:t>Bioethics and the Pursuit of Beatitude</w:t>
      </w:r>
    </w:p>
    <w:p w:rsidR="000F377B" w:rsidRDefault="000F377B">
      <w:pPr>
        <w:spacing w:before="332" w:line="260" w:lineRule="exact"/>
        <w:ind w:left="72" w:right="72"/>
        <w:jc w:val="both"/>
        <w:textAlignment w:val="baseline"/>
        <w:rPr>
          <w:rFonts w:eastAsia="Times New Roman"/>
          <w:color w:val="000000"/>
          <w:spacing w:val="4"/>
          <w:sz w:val="19"/>
        </w:rPr>
      </w:pPr>
      <w:r>
        <w:rPr>
          <w:rFonts w:eastAsia="Times New Roman"/>
          <w:color w:val="000000"/>
          <w:spacing w:val="4"/>
          <w:sz w:val="19"/>
        </w:rPr>
        <w:t>for the objector, there is no morally significant difference between choos</w:t>
      </w:r>
      <w:r>
        <w:rPr>
          <w:rFonts w:eastAsia="Times New Roman"/>
          <w:color w:val="000000"/>
          <w:spacing w:val="4"/>
          <w:sz w:val="19"/>
        </w:rPr>
        <w:softHyphen/>
        <w:t>ing an evil and accepting one as a foreseen but unintended side effect. Ac</w:t>
      </w:r>
      <w:r>
        <w:rPr>
          <w:rFonts w:eastAsia="Times New Roman"/>
          <w:color w:val="000000"/>
          <w:spacing w:val="4"/>
          <w:sz w:val="19"/>
        </w:rPr>
        <w:softHyphen/>
        <w:t>cording to this alternative moral hypothesis, we are responsible for all the outcomes of our acts because we cause them. Thus, the morality of an act depends not upon the choice of the acting person, but upon a moral cal</w:t>
      </w:r>
      <w:r>
        <w:rPr>
          <w:rFonts w:eastAsia="Times New Roman"/>
          <w:color w:val="000000"/>
          <w:spacing w:val="4"/>
          <w:sz w:val="19"/>
        </w:rPr>
        <w:softHyphen/>
        <w:t>culation that compares the relative weights of the good and bad outcomes that are caused by the act. A good act is one where the good effects out</w:t>
      </w:r>
      <w:r>
        <w:rPr>
          <w:rFonts w:eastAsia="Times New Roman"/>
          <w:color w:val="000000"/>
          <w:spacing w:val="4"/>
          <w:sz w:val="19"/>
        </w:rPr>
        <w:softHyphen/>
        <w:t>weigh the bad effects.</w:t>
      </w:r>
    </w:p>
    <w:p w:rsidR="000F377B" w:rsidRDefault="000F377B">
      <w:pPr>
        <w:spacing w:before="3"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In response, the primary flaw with this objection is that it fails to ac</w:t>
      </w:r>
      <w:r>
        <w:rPr>
          <w:rFonts w:eastAsia="Times New Roman"/>
          <w:color w:val="000000"/>
          <w:spacing w:val="6"/>
          <w:sz w:val="19"/>
        </w:rPr>
        <w:softHyphen/>
        <w:t>knowledge the morally significant difference between apparently identi</w:t>
      </w:r>
      <w:r>
        <w:rPr>
          <w:rFonts w:eastAsia="Times New Roman"/>
          <w:color w:val="000000"/>
          <w:spacing w:val="6"/>
          <w:sz w:val="19"/>
        </w:rPr>
        <w:softHyphen/>
        <w:t>cal physical actions that involve a morally good choice and those that involve a bad one. Take the example we discussed above, the example of the mother disinfecting her son's wounded knee with a painful antisep</w:t>
      </w:r>
      <w:r>
        <w:rPr>
          <w:rFonts w:eastAsia="Times New Roman"/>
          <w:color w:val="000000"/>
          <w:spacing w:val="6"/>
          <w:sz w:val="19"/>
        </w:rPr>
        <w:softHyphen/>
        <w:t>tic. Most reasonable individuals would agree that there is a morally sig</w:t>
      </w:r>
      <w:r>
        <w:rPr>
          <w:rFonts w:eastAsia="Times New Roman"/>
          <w:color w:val="000000"/>
          <w:spacing w:val="6"/>
          <w:sz w:val="19"/>
        </w:rPr>
        <w:softHyphen/>
        <w:t>nificant difference between the act of this mother who intends to care for her wounded child and only foresees his suffering and the act of another mother who admits that she intended to cause her son pain with the an</w:t>
      </w:r>
      <w:r>
        <w:rPr>
          <w:rFonts w:eastAsia="Times New Roman"/>
          <w:color w:val="000000"/>
          <w:spacing w:val="6"/>
          <w:sz w:val="19"/>
        </w:rPr>
        <w:softHyphen/>
        <w:t>tiseptic. "I wanted to make him cry," this second mother says; "I didn't really care if the antiseptic disinfected the wound." Externally, both ac</w:t>
      </w:r>
      <w:r>
        <w:rPr>
          <w:rFonts w:eastAsia="Times New Roman"/>
          <w:color w:val="000000"/>
          <w:spacing w:val="6"/>
          <w:sz w:val="19"/>
        </w:rPr>
        <w:softHyphen/>
        <w:t>tions appear to be identical—in both cases, one observes a mother swab</w:t>
      </w:r>
      <w:r>
        <w:rPr>
          <w:rFonts w:eastAsia="Times New Roman"/>
          <w:color w:val="000000"/>
          <w:spacing w:val="6"/>
          <w:sz w:val="19"/>
        </w:rPr>
        <w:softHyphen/>
        <w:t>bing the wound of her whimpering son, and in both cases, the good and the bad outcomes are identical—brit most reasonable individuals would recognize that these are morally different actions.</w:t>
      </w:r>
    </w:p>
    <w:p w:rsidR="000F377B" w:rsidRDefault="000F377B">
      <w:pPr>
        <w:spacing w:before="6"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In classical terminology, the acts of the two mothers have different moral objects that specify apparently identical physical acts?° Thus, they are different, and the difference is morally significant, precisely because they involve different choices that shape and determine the moral char</w:t>
      </w:r>
      <w:r>
        <w:rPr>
          <w:rFonts w:eastAsia="Times New Roman"/>
          <w:color w:val="000000"/>
          <w:spacing w:val="6"/>
          <w:sz w:val="19"/>
        </w:rPr>
        <w:softHyphen/>
        <w:t>acter of the mothers. The first mother's action is commendable. In con</w:t>
      </w:r>
      <w:r>
        <w:rPr>
          <w:rFonts w:eastAsia="Times New Roman"/>
          <w:color w:val="000000"/>
          <w:spacing w:val="6"/>
          <w:sz w:val="19"/>
        </w:rPr>
        <w:softHyphen/>
        <w:t>trast, the second mother's action would be a morally deplorable act com</w:t>
      </w:r>
      <w:r>
        <w:rPr>
          <w:rFonts w:eastAsia="Times New Roman"/>
          <w:color w:val="000000"/>
          <w:spacing w:val="6"/>
          <w:sz w:val="19"/>
        </w:rPr>
        <w:softHyphen/>
        <w:t xml:space="preserve">parable to that of a third mother who causes her child pain by burning her daughter with a lit cigarette. Both these women, the second with the antiseptic and the third with the cigarette, intentionally choose to inflict their children with pain. Both make themselves abusers. In the end, what an agent </w:t>
      </w:r>
      <w:r>
        <w:rPr>
          <w:rFonts w:eastAsia="Times New Roman"/>
          <w:i/>
          <w:color w:val="000000"/>
          <w:spacing w:val="6"/>
          <w:sz w:val="17"/>
        </w:rPr>
        <w:t xml:space="preserve">chooses </w:t>
      </w:r>
      <w:r>
        <w:rPr>
          <w:rFonts w:eastAsia="Times New Roman"/>
          <w:color w:val="000000"/>
          <w:spacing w:val="6"/>
          <w:sz w:val="19"/>
        </w:rPr>
        <w:t>to do is of paramount importance in moral analysis. This</w:t>
      </w:r>
    </w:p>
    <w:p w:rsidR="000F377B" w:rsidRDefault="000F377B">
      <w:pPr>
        <w:spacing w:before="294" w:line="217" w:lineRule="exact"/>
        <w:ind w:left="72" w:right="72" w:firstLine="216"/>
        <w:jc w:val="both"/>
        <w:textAlignment w:val="baseline"/>
        <w:rPr>
          <w:rFonts w:ascii="Bookman Old Style" w:eastAsia="Times New Roman" w:hAnsi="Bookman Old Style"/>
          <w:color w:val="000000"/>
          <w:sz w:val="14"/>
          <w:vertAlign w:val="subscript"/>
        </w:rPr>
      </w:pPr>
      <w:r>
        <w:rPr>
          <w:rFonts w:ascii="Bookman Old Style" w:eastAsia="Times New Roman" w:hAnsi="Bookman Old Style"/>
          <w:color w:val="000000"/>
          <w:sz w:val="14"/>
          <w:vertAlign w:val="subscript"/>
        </w:rPr>
        <w:t>7</w:t>
      </w:r>
      <w:r>
        <w:rPr>
          <w:rFonts w:eastAsia="Times New Roman"/>
          <w:color w:val="000000"/>
          <w:sz w:val="17"/>
        </w:rPr>
        <w:t>0. As I emphasized above, human agents are not free to arbitrarily choose random moral objects to specify their acts. However, there are cases—and this is one of them—where a physical act, by its very teleological ordering, can be specified by alternative ob</w:t>
      </w:r>
      <w:r>
        <w:rPr>
          <w:rFonts w:eastAsia="Times New Roman"/>
          <w:color w:val="000000"/>
          <w:sz w:val="17"/>
        </w:rPr>
        <w:softHyphen/>
        <w:t>jects in a legitimate manner.</w:t>
      </w:r>
    </w:p>
    <w:p w:rsidR="000F377B" w:rsidRDefault="000F377B">
      <w:pPr>
        <w:sectPr w:rsidR="000F377B">
          <w:pgSz w:w="7920" w:h="12240"/>
          <w:pgMar w:top="480" w:right="1048" w:bottom="724" w:left="602" w:header="720" w:footer="720" w:gutter="0"/>
          <w:cols w:space="720"/>
        </w:sectPr>
      </w:pPr>
    </w:p>
    <w:p w:rsidR="000F377B" w:rsidRDefault="000F377B">
      <w:pPr>
        <w:tabs>
          <w:tab w:val="right" w:pos="6264"/>
        </w:tabs>
        <w:spacing w:before="10" w:line="258" w:lineRule="exact"/>
        <w:ind w:left="1440"/>
        <w:textAlignment w:val="baseline"/>
        <w:rPr>
          <w:rFonts w:ascii="Garamond" w:eastAsia="Times New Roman" w:hAnsi="Garamond"/>
          <w:color w:val="000000"/>
          <w:sz w:val="21"/>
        </w:rPr>
      </w:pPr>
      <w:r>
        <w:rPr>
          <w:rFonts w:ascii="Garamond" w:eastAsia="Times New Roman" w:hAnsi="Garamond"/>
          <w:color w:val="000000"/>
          <w:sz w:val="21"/>
        </w:rPr>
        <w:t>Bioethics and the Pursuit of Beatitude</w:t>
      </w:r>
      <w:r>
        <w:rPr>
          <w:rFonts w:ascii="Garamond" w:eastAsia="Times New Roman" w:hAnsi="Garamond"/>
          <w:color w:val="000000"/>
          <w:sz w:val="21"/>
        </w:rPr>
        <w:tab/>
        <w:t>4</w:t>
      </w:r>
      <w:r>
        <w:rPr>
          <w:rFonts w:ascii="Garamond" w:eastAsia="Times New Roman" w:hAnsi="Garamond"/>
          <w:color w:val="000000"/>
          <w:sz w:val="21"/>
          <w:vertAlign w:val="superscript"/>
        </w:rPr>
        <w:t>1</w:t>
      </w:r>
    </w:p>
    <w:p w:rsidR="000F377B" w:rsidRDefault="000F377B">
      <w:pPr>
        <w:spacing w:before="325" w:line="258" w:lineRule="exact"/>
        <w:jc w:val="both"/>
        <w:textAlignment w:val="baseline"/>
        <w:rPr>
          <w:rFonts w:ascii="Garamond" w:eastAsia="Times New Roman" w:hAnsi="Garamond"/>
          <w:color w:val="000000"/>
          <w:sz w:val="21"/>
        </w:rPr>
      </w:pPr>
      <w:r>
        <w:rPr>
          <w:rFonts w:ascii="Garamond" w:eastAsia="Times New Roman" w:hAnsi="Garamond"/>
          <w:color w:val="000000"/>
          <w:sz w:val="21"/>
        </w:rPr>
        <w:t xml:space="preserve">is the warrant for making the distinction between choosing an evil and accepting one as a foreseen, but unintended, side </w:t>
      </w:r>
      <w:r>
        <w:rPr>
          <w:rFonts w:ascii="Garamond" w:eastAsia="Times New Roman" w:hAnsi="Garamond"/>
          <w:i/>
          <w:color w:val="000000"/>
          <w:sz w:val="18"/>
        </w:rPr>
        <w:t>effect.</w:t>
      </w:r>
    </w:p>
    <w:p w:rsidR="000F377B" w:rsidRDefault="000F377B">
      <w:pPr>
        <w:spacing w:before="403" w:line="295" w:lineRule="exact"/>
        <w:jc w:val="center"/>
        <w:textAlignment w:val="baseline"/>
        <w:rPr>
          <w:rFonts w:ascii="Garamond" w:eastAsia="Times New Roman" w:hAnsi="Garamond"/>
          <w:color w:val="000000"/>
          <w:spacing w:val="4"/>
          <w:sz w:val="24"/>
        </w:rPr>
      </w:pPr>
      <w:r>
        <w:rPr>
          <w:rFonts w:ascii="Garamond" w:eastAsia="Times New Roman" w:hAnsi="Garamond"/>
          <w:color w:val="000000"/>
          <w:spacing w:val="4"/>
          <w:sz w:val="24"/>
        </w:rPr>
        <w:t>Highlighting the Role of Virtue in Bioethics</w:t>
      </w:r>
    </w:p>
    <w:p w:rsidR="000F377B" w:rsidRDefault="000F377B">
      <w:pPr>
        <w:spacing w:before="140" w:line="258" w:lineRule="exact"/>
        <w:ind w:firstLine="288"/>
        <w:jc w:val="both"/>
        <w:textAlignment w:val="baseline"/>
        <w:rPr>
          <w:rFonts w:ascii="Garamond" w:eastAsia="Times New Roman" w:hAnsi="Garamond"/>
          <w:color w:val="000000"/>
          <w:spacing w:val="5"/>
          <w:sz w:val="21"/>
        </w:rPr>
      </w:pPr>
      <w:r>
        <w:rPr>
          <w:rFonts w:ascii="Garamond" w:eastAsia="Times New Roman" w:hAnsi="Garamond"/>
          <w:color w:val="000000"/>
          <w:spacing w:val="5"/>
          <w:sz w:val="21"/>
        </w:rPr>
        <w:t xml:space="preserve">Contemporary bioethics tends to stress rules, duties, and obligations. A renewal of bioethics in light of the moral vision articulated in </w:t>
      </w:r>
      <w:r>
        <w:rPr>
          <w:rFonts w:ascii="Garamond" w:eastAsia="Times New Roman" w:hAnsi="Garamond"/>
          <w:i/>
          <w:color w:val="000000"/>
          <w:spacing w:val="5"/>
          <w:sz w:val="18"/>
        </w:rPr>
        <w:t xml:space="preserve">Veritatis splendor </w:t>
      </w:r>
      <w:r>
        <w:rPr>
          <w:rFonts w:ascii="Garamond" w:eastAsia="Times New Roman" w:hAnsi="Garamond"/>
          <w:color w:val="000000"/>
          <w:spacing w:val="5"/>
          <w:sz w:val="21"/>
        </w:rPr>
        <w:t>will need to recover the proper role of the virtues in bioethical de</w:t>
      </w:r>
      <w:r>
        <w:rPr>
          <w:rFonts w:ascii="Garamond" w:eastAsia="Times New Roman" w:hAnsi="Garamond"/>
          <w:color w:val="000000"/>
          <w:spacing w:val="5"/>
          <w:sz w:val="21"/>
        </w:rPr>
        <w:softHyphen/>
        <w:t>cision making as they order and shape our inclinations and our actions. They—and the virtue of prudence, in particular—are especially impor</w:t>
      </w:r>
      <w:r>
        <w:rPr>
          <w:rFonts w:ascii="Garamond" w:eastAsia="Times New Roman" w:hAnsi="Garamond"/>
          <w:color w:val="000000"/>
          <w:spacing w:val="5"/>
          <w:sz w:val="21"/>
        </w:rPr>
        <w:softHyphen/>
        <w:t>tant to consider when one is applying bioethical conclusions drawn from an abstract moral analysis to a particular and concrete scenario involving either this ninety-three-year-old patient who is considering having her ventilator removed, or that thirty-nine-year-old scientist who is consider</w:t>
      </w:r>
      <w:r>
        <w:rPr>
          <w:rFonts w:ascii="Garamond" w:eastAsia="Times New Roman" w:hAnsi="Garamond"/>
          <w:color w:val="000000"/>
          <w:spacing w:val="5"/>
          <w:sz w:val="21"/>
        </w:rPr>
        <w:softHyphen/>
        <w:t>ing using cells taken from an aborted fetus for his research program ex</w:t>
      </w:r>
      <w:r>
        <w:rPr>
          <w:rFonts w:ascii="Garamond" w:eastAsia="Times New Roman" w:hAnsi="Garamond"/>
          <w:color w:val="000000"/>
          <w:spacing w:val="5"/>
          <w:sz w:val="21"/>
        </w:rPr>
        <w:softHyphen/>
        <w:t>amining cell senescence, or this married couple who are considering us</w:t>
      </w:r>
      <w:r>
        <w:rPr>
          <w:rFonts w:ascii="Garamond" w:eastAsia="Times New Roman" w:hAnsi="Garamond"/>
          <w:color w:val="000000"/>
          <w:spacing w:val="5"/>
          <w:sz w:val="21"/>
        </w:rPr>
        <w:softHyphen/>
        <w:t>ing their life savings to undergo fertility treatment in a Manhattan IVF clinic.</w:t>
      </w:r>
    </w:p>
    <w:p w:rsidR="000F377B" w:rsidRDefault="000F377B">
      <w:pPr>
        <w:spacing w:before="14" w:line="258"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Moral theologian William E. May questions the central importance of the virtue of prudence in bioethical reasoning:</w:t>
      </w:r>
    </w:p>
    <w:p w:rsidR="000F377B" w:rsidRDefault="000F377B">
      <w:pPr>
        <w:spacing w:before="126" w:line="247" w:lineRule="exact"/>
        <w:jc w:val="both"/>
        <w:textAlignment w:val="baseline"/>
        <w:rPr>
          <w:rFonts w:ascii="Garamond" w:eastAsia="Times New Roman" w:hAnsi="Garamond"/>
          <w:color w:val="000000"/>
          <w:sz w:val="21"/>
        </w:rPr>
      </w:pPr>
      <w:r>
        <w:rPr>
          <w:rFonts w:ascii="Garamond" w:eastAsia="Times New Roman" w:hAnsi="Garamond"/>
          <w:color w:val="000000"/>
          <w:sz w:val="21"/>
        </w:rPr>
        <w:t>I think that Ashley, like Hall, is mistaken in claiming that only the virtue of prudence shows the truth of specific moral norms. First of all, prudent per</w:t>
      </w:r>
      <w:r>
        <w:rPr>
          <w:rFonts w:ascii="Garamond" w:eastAsia="Times New Roman" w:hAnsi="Garamond"/>
          <w:color w:val="000000"/>
          <w:sz w:val="21"/>
        </w:rPr>
        <w:softHyphen/>
        <w:t xml:space="preserve">sons can themselves disagree over ethical issues, and their disagreements can be contradictory.... There are no objective reasons for holding one person more prudent (virtuous) than the other. Thus the virtue of prudence will not settle the dispute; rather, appeal to relevant moral principles and to the </w:t>
      </w:r>
      <w:r>
        <w:rPr>
          <w:rFonts w:ascii="Garamond" w:eastAsia="Times New Roman" w:hAnsi="Garamond"/>
          <w:i/>
          <w:color w:val="000000"/>
          <w:sz w:val="18"/>
        </w:rPr>
        <w:t>argu</w:t>
      </w:r>
      <w:r>
        <w:rPr>
          <w:rFonts w:ascii="Garamond" w:eastAsia="Times New Roman" w:hAnsi="Garamond"/>
          <w:i/>
          <w:color w:val="000000"/>
          <w:sz w:val="18"/>
        </w:rPr>
        <w:softHyphen/>
        <w:t xml:space="preserve">ments </w:t>
      </w:r>
      <w:r>
        <w:rPr>
          <w:rFonts w:ascii="Garamond" w:eastAsia="Times New Roman" w:hAnsi="Garamond"/>
          <w:color w:val="000000"/>
          <w:sz w:val="21"/>
        </w:rPr>
        <w:t xml:space="preserve">and evidence marshaled by the virtuous persons can alone show who is correct </w:t>
      </w:r>
      <w:r>
        <w:rPr>
          <w:rFonts w:ascii="Garamond" w:eastAsia="Times New Roman" w:hAnsi="Garamond"/>
          <w:color w:val="000000"/>
          <w:sz w:val="21"/>
          <w:vertAlign w:val="superscript"/>
        </w:rPr>
        <w:t>7I</w:t>
      </w:r>
    </w:p>
    <w:p w:rsidR="000F377B" w:rsidRDefault="000F377B">
      <w:pPr>
        <w:spacing w:before="170" w:line="258" w:lineRule="exact"/>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For May, prudence cannot adequately settle moral disputes.</w:t>
      </w:r>
    </w:p>
    <w:p w:rsidR="000F377B" w:rsidRDefault="000F377B">
      <w:pPr>
        <w:spacing w:before="14" w:line="258"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In response, I believe that May misunderstands the role of the virtues in Catholic bioethics. Bioethics, as a practical science, is ordered toward a particular action done here and now by a particular human agent. Thus, it is not enough for a Catholic bioethicist to argue that having an abor-</w:t>
      </w:r>
    </w:p>
    <w:p w:rsidR="000F377B" w:rsidRDefault="000F377B">
      <w:pPr>
        <w:spacing w:before="331" w:line="212" w:lineRule="exact"/>
        <w:ind w:firstLine="288"/>
        <w:jc w:val="both"/>
        <w:textAlignment w:val="baseline"/>
        <w:rPr>
          <w:rFonts w:ascii="Garamond" w:eastAsia="Times New Roman" w:hAnsi="Garamond"/>
          <w:color w:val="000000"/>
          <w:spacing w:val="-11"/>
          <w:sz w:val="16"/>
          <w:vertAlign w:val="subscript"/>
        </w:rPr>
      </w:pPr>
      <w:r>
        <w:rPr>
          <w:rFonts w:ascii="Garamond" w:eastAsia="Times New Roman" w:hAnsi="Garamond"/>
          <w:color w:val="000000"/>
          <w:spacing w:val="-11"/>
          <w:sz w:val="16"/>
          <w:vertAlign w:val="subscript"/>
        </w:rPr>
        <w:t>7</w:t>
      </w:r>
      <w:r>
        <w:rPr>
          <w:rFonts w:ascii="Garamond" w:eastAsia="Times New Roman" w:hAnsi="Garamond"/>
          <w:color w:val="000000"/>
          <w:spacing w:val="-11"/>
          <w:sz w:val="21"/>
        </w:rPr>
        <w:t xml:space="preserve">1. See his essay, "Contemporary Perspectives on Thomistic Natural Law," in </w:t>
      </w:r>
      <w:r>
        <w:rPr>
          <w:rFonts w:ascii="Garamond" w:eastAsia="Times New Roman" w:hAnsi="Garamond"/>
          <w:i/>
          <w:color w:val="000000"/>
          <w:spacing w:val="-11"/>
          <w:sz w:val="18"/>
        </w:rPr>
        <w:t>St. Thom</w:t>
      </w:r>
      <w:r>
        <w:rPr>
          <w:rFonts w:ascii="Garamond" w:eastAsia="Times New Roman" w:hAnsi="Garamond"/>
          <w:i/>
          <w:color w:val="000000"/>
          <w:spacing w:val="-11"/>
          <w:sz w:val="18"/>
        </w:rPr>
        <w:softHyphen/>
        <w:t xml:space="preserve">as Aquinas and the Natural Law Tradition: Contemporary Perspectives, </w:t>
      </w:r>
      <w:r>
        <w:rPr>
          <w:rFonts w:ascii="Garamond" w:eastAsia="Times New Roman" w:hAnsi="Garamond"/>
          <w:color w:val="000000"/>
          <w:spacing w:val="-11"/>
          <w:sz w:val="21"/>
        </w:rPr>
        <w:t>ed. John Goyette, Mark S. Latkovic, and Richard S. Myers, 11</w:t>
      </w:r>
      <w:r>
        <w:rPr>
          <w:rFonts w:ascii="Garamond" w:eastAsia="Times New Roman" w:hAnsi="Garamond"/>
          <w:color w:val="000000"/>
          <w:spacing w:val="-11"/>
          <w:sz w:val="21"/>
          <w:vertAlign w:val="subscript"/>
        </w:rPr>
        <w:t>3</w:t>
      </w:r>
      <w:r>
        <w:rPr>
          <w:rFonts w:ascii="Garamond" w:eastAsia="Times New Roman" w:hAnsi="Garamond"/>
          <w:color w:val="000000"/>
          <w:spacing w:val="-11"/>
          <w:sz w:val="21"/>
        </w:rPr>
        <w:t>-156 (Washington, D.C.: The Catholic University of America Press, 2004.), 129 (original emphasis).</w:t>
      </w:r>
    </w:p>
    <w:p w:rsidR="000F377B" w:rsidRDefault="000F377B">
      <w:pPr>
        <w:sectPr w:rsidR="000F377B">
          <w:pgSz w:w="7920" w:h="12240"/>
          <w:pgMar w:top="500" w:right="580" w:bottom="744" w:left="1070" w:header="720" w:footer="720" w:gutter="0"/>
          <w:cols w:space="720"/>
        </w:sectPr>
      </w:pPr>
    </w:p>
    <w:p w:rsidR="000F377B" w:rsidRDefault="000F377B">
      <w:pPr>
        <w:spacing w:before="3" w:line="260" w:lineRule="exact"/>
        <w:jc w:val="center"/>
        <w:textAlignment w:val="baseline"/>
        <w:rPr>
          <w:rFonts w:eastAsia="Times New Roman"/>
          <w:color w:val="000000"/>
          <w:spacing w:val="10"/>
          <w:sz w:val="19"/>
        </w:rPr>
      </w:pPr>
      <w:r>
        <w:rPr>
          <w:rFonts w:eastAsia="Times New Roman"/>
          <w:color w:val="000000"/>
          <w:spacing w:val="10"/>
          <w:sz w:val="19"/>
        </w:rPr>
        <w:t>Bioethics and the Pursuit of Beatitude</w:t>
      </w:r>
    </w:p>
    <w:p w:rsidR="000F377B" w:rsidRDefault="000F377B">
      <w:pPr>
        <w:spacing w:before="332" w:line="259" w:lineRule="exact"/>
        <w:ind w:left="72" w:right="72"/>
        <w:jc w:val="both"/>
        <w:textAlignment w:val="baseline"/>
        <w:rPr>
          <w:rFonts w:eastAsia="Times New Roman"/>
          <w:color w:val="000000"/>
          <w:spacing w:val="8"/>
          <w:sz w:val="19"/>
        </w:rPr>
      </w:pPr>
      <w:r>
        <w:rPr>
          <w:rFonts w:eastAsia="Times New Roman"/>
          <w:color w:val="000000"/>
          <w:spacing w:val="8"/>
          <w:sz w:val="19"/>
        </w:rPr>
        <w:t>tion is intrinsically evil. The Catholic bioethicist also needs to be able to convince a seventeen-year-old teenager living in Overland Park, Kansas, who is scared of disappointing her mother and of angering her boyfriend, of the truth of this teaching so that she will not have an abortion. This is an integral part of Catholic bioethics. Here, the virtues of the bioethicist and, more significantly, of the young woman are crucial. Prudence espe</w:t>
      </w:r>
      <w:r>
        <w:rPr>
          <w:rFonts w:eastAsia="Times New Roman"/>
          <w:color w:val="000000"/>
          <w:spacing w:val="8"/>
          <w:sz w:val="19"/>
        </w:rPr>
        <w:softHyphen/>
        <w:t>cially would enable one to see things rightly so as to act well. One of its functions is to enable one to grasp rightly the relative importance of dif</w:t>
      </w:r>
      <w:r>
        <w:rPr>
          <w:rFonts w:eastAsia="Times New Roman"/>
          <w:color w:val="000000"/>
          <w:spacing w:val="8"/>
          <w:sz w:val="19"/>
        </w:rPr>
        <w:softHyphen/>
        <w:t>ferent purposes in one's life. It would guide the bioethicist to choose the right words as he strives to guide the teenager, and it would predispose the teenager to choose the good in spite of all the obstacles she faces in life. In the end, the virtues, especially prudence, help the individual as he decides how to act here and now, by applying the conclusions and teach</w:t>
      </w:r>
      <w:r>
        <w:rPr>
          <w:rFonts w:eastAsia="Times New Roman"/>
          <w:color w:val="000000"/>
          <w:spacing w:val="8"/>
          <w:sz w:val="19"/>
        </w:rPr>
        <w:softHyphen/>
        <w:t>ings of the Catholic moral tradition to his particular moral and bioethi-cal situation.</w:t>
      </w:r>
    </w:p>
    <w:p w:rsidR="000F377B" w:rsidRDefault="000F377B">
      <w:pPr>
        <w:sectPr w:rsidR="000F377B">
          <w:pgSz w:w="7920" w:h="12240"/>
          <w:pgMar w:top="520" w:right="1072" w:bottom="6824" w:left="578" w:header="720" w:footer="720" w:gutter="0"/>
          <w:cols w:space="720"/>
        </w:sectPr>
      </w:pPr>
    </w:p>
    <w:p w:rsidR="000F377B" w:rsidRDefault="000F377B">
      <w:pPr>
        <w:spacing w:before="51" w:line="152" w:lineRule="exact"/>
        <w:jc w:val="center"/>
        <w:textAlignment w:val="baseline"/>
        <w:rPr>
          <w:rFonts w:ascii="Garamond" w:eastAsia="Times New Roman" w:hAnsi="Garamond"/>
          <w:color w:val="000000"/>
          <w:spacing w:val="9"/>
          <w:sz w:val="18"/>
        </w:rPr>
      </w:pPr>
      <w:r>
        <w:rPr>
          <w:noProof/>
        </w:rPr>
        <w:pict>
          <v:shape id="_x0000_s1049" type="#_x0000_t202" style="position:absolute;left:0;text-align:left;margin-left:200.5pt;margin-top:580.5pt;width:18.05pt;height:10.1pt;z-index:-251634688;mso-wrap-distance-left:0;mso-wrap-distance-right:0;mso-position-horizontal-relative:page;mso-position-vertical-relative:page" filled="f" stroked="f">
            <v:textbox inset="0,0,0,0">
              <w:txbxContent>
                <w:p w:rsidR="000F377B" w:rsidRDefault="000F377B">
                  <w:pPr>
                    <w:spacing w:line="198" w:lineRule="exact"/>
                    <w:textAlignment w:val="baseline"/>
                    <w:rPr>
                      <w:rFonts w:ascii="Garamond" w:eastAsia="Times New Roman" w:hAnsi="Garamond"/>
                      <w:color w:val="000000"/>
                      <w:spacing w:val="28"/>
                      <w:sz w:val="18"/>
                    </w:rPr>
                  </w:pPr>
                  <w:r>
                    <w:rPr>
                      <w:rFonts w:ascii="Garamond" w:eastAsia="Times New Roman" w:hAnsi="Garamond"/>
                      <w:color w:val="000000"/>
                      <w:spacing w:val="28"/>
                      <w:sz w:val="18"/>
                    </w:rPr>
                    <w:t>43</w:t>
                  </w:r>
                </w:p>
              </w:txbxContent>
            </v:textbox>
            <w10:wrap type="square" anchorx="page" anchory="page"/>
          </v:shape>
        </w:pict>
      </w:r>
      <w:r>
        <w:rPr>
          <w:rFonts w:ascii="Garamond" w:eastAsia="Times New Roman" w:hAnsi="Garamond"/>
          <w:color w:val="000000"/>
          <w:spacing w:val="9"/>
          <w:sz w:val="18"/>
        </w:rPr>
        <w:t>CHAPTER TWO</w:t>
      </w:r>
    </w:p>
    <w:p w:rsidR="000F377B" w:rsidRDefault="000F377B">
      <w:pPr>
        <w:spacing w:before="289" w:line="376" w:lineRule="exact"/>
        <w:jc w:val="center"/>
        <w:textAlignment w:val="baseline"/>
        <w:rPr>
          <w:rFonts w:ascii="Garamond" w:eastAsia="Times New Roman" w:hAnsi="Garamond"/>
          <w:color w:val="000000"/>
          <w:spacing w:val="4"/>
          <w:sz w:val="31"/>
        </w:rPr>
      </w:pPr>
      <w:r>
        <w:rPr>
          <w:rFonts w:ascii="Garamond" w:eastAsia="Times New Roman" w:hAnsi="Garamond"/>
          <w:color w:val="000000"/>
          <w:spacing w:val="4"/>
          <w:sz w:val="31"/>
        </w:rPr>
        <w:t>Bioethics at the Beginning of Life</w:t>
      </w:r>
    </w:p>
    <w:p w:rsidR="000F377B" w:rsidRDefault="000F377B">
      <w:pPr>
        <w:spacing w:before="710" w:line="260" w:lineRule="exact"/>
        <w:ind w:firstLine="288"/>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In March of 1</w:t>
      </w:r>
      <w:r>
        <w:rPr>
          <w:rFonts w:ascii="Garamond" w:eastAsia="Times New Roman" w:hAnsi="Garamond"/>
          <w:color w:val="000000"/>
          <w:spacing w:val="2"/>
          <w:sz w:val="21"/>
          <w:vertAlign w:val="subscript"/>
        </w:rPr>
        <w:t>9</w:t>
      </w:r>
      <w:r>
        <w:rPr>
          <w:rFonts w:ascii="Garamond" w:eastAsia="Times New Roman" w:hAnsi="Garamond"/>
          <w:color w:val="000000"/>
          <w:spacing w:val="2"/>
          <w:sz w:val="21"/>
        </w:rPr>
        <w:t xml:space="preserve">70, an unmarried pregnant woman, Norma L. McCor-vey, then using the fictitious name "Jane Roe," sued the State of Texas to challenge a state law that prohibited abortions except in those cases where the mother's life is in danger. Three years later, the United States Supreme Court overturned the Texan law in its landmark decision, </w:t>
      </w:r>
      <w:r>
        <w:rPr>
          <w:rFonts w:ascii="Garamond" w:eastAsia="Times New Roman" w:hAnsi="Garamond"/>
          <w:i/>
          <w:color w:val="000000"/>
          <w:spacing w:val="2"/>
          <w:sz w:val="21"/>
        </w:rPr>
        <w:t xml:space="preserve">Roe </w:t>
      </w:r>
      <w:r>
        <w:rPr>
          <w:rFonts w:ascii="Garamond" w:eastAsia="Times New Roman" w:hAnsi="Garamond"/>
          <w:i/>
          <w:color w:val="000000"/>
          <w:spacing w:val="2"/>
          <w:sz w:val="21"/>
          <w:lang w:val="fr-FR"/>
        </w:rPr>
        <w:t xml:space="preserve">y, </w:t>
      </w:r>
      <w:r>
        <w:rPr>
          <w:rFonts w:ascii="Garamond" w:eastAsia="Times New Roman" w:hAnsi="Garamond"/>
          <w:i/>
          <w:color w:val="000000"/>
          <w:spacing w:val="2"/>
          <w:sz w:val="21"/>
        </w:rPr>
        <w:t xml:space="preserve">Wade, </w:t>
      </w:r>
      <w:r>
        <w:rPr>
          <w:rFonts w:ascii="Garamond" w:eastAsia="Times New Roman" w:hAnsi="Garamond"/>
          <w:color w:val="000000"/>
          <w:spacing w:val="2"/>
          <w:sz w:val="21"/>
        </w:rPr>
        <w:t>and ruled in favor of Roe's right to an abortion.' Appealing to a right of priva</w:t>
      </w:r>
      <w:r>
        <w:rPr>
          <w:rFonts w:ascii="Garamond" w:eastAsia="Times New Roman" w:hAnsi="Garamond"/>
          <w:color w:val="000000"/>
          <w:spacing w:val="2"/>
          <w:sz w:val="21"/>
        </w:rPr>
        <w:softHyphen/>
        <w:t xml:space="preserve">cy broad enough to encompass a woman's decision whether or not to end her pregnancy, a majority of the justices held that the government may not prevent a mother from having an abortion for any reason, up to and until the point at which the fetus becomes viable. The Court also held that abortion after viability must be permitted when needed to protect a woman's health, which the Court defined broadly, in the companion case of </w:t>
      </w:r>
      <w:r>
        <w:rPr>
          <w:rFonts w:ascii="Garamond" w:eastAsia="Times New Roman" w:hAnsi="Garamond"/>
          <w:i/>
          <w:color w:val="000000"/>
          <w:spacing w:val="2"/>
          <w:sz w:val="21"/>
        </w:rPr>
        <w:t xml:space="preserve">Doe v. Bolton, </w:t>
      </w:r>
      <w:r>
        <w:rPr>
          <w:rFonts w:ascii="Garamond" w:eastAsia="Times New Roman" w:hAnsi="Garamond"/>
          <w:color w:val="000000"/>
          <w:spacing w:val="2"/>
          <w:sz w:val="21"/>
        </w:rPr>
        <w:t>to include all factors—physical, emotional, psycho</w:t>
      </w:r>
      <w:r>
        <w:rPr>
          <w:rFonts w:ascii="Garamond" w:eastAsia="Times New Roman" w:hAnsi="Garamond"/>
          <w:color w:val="000000"/>
          <w:spacing w:val="2"/>
          <w:sz w:val="21"/>
        </w:rPr>
        <w:softHyphen/>
        <w:t>logical, familial, and the woman's age—relevant to the well-being of the mother? Since that time, over 40 million abortions have been performed in the United States .</w:t>
      </w:r>
      <w:r>
        <w:rPr>
          <w:rFonts w:ascii="Bookman Old Style" w:eastAsia="Times New Roman" w:hAnsi="Bookman Old Style"/>
          <w:color w:val="000000"/>
          <w:spacing w:val="2"/>
          <w:sz w:val="21"/>
          <w:vertAlign w:val="superscript"/>
        </w:rPr>
        <w:t>3</w:t>
      </w:r>
      <w:r>
        <w:rPr>
          <w:rFonts w:ascii="Garamond" w:eastAsia="Times New Roman" w:hAnsi="Garamond"/>
          <w:color w:val="000000"/>
          <w:spacing w:val="2"/>
          <w:sz w:val="21"/>
        </w:rPr>
        <w:t xml:space="preserve"> Every year, about z percent of women aged </w:t>
      </w:r>
      <w:r>
        <w:rPr>
          <w:rFonts w:ascii="Bookman Old Style" w:eastAsia="Times New Roman" w:hAnsi="Bookman Old Style"/>
          <w:color w:val="000000"/>
          <w:spacing w:val="2"/>
          <w:sz w:val="21"/>
          <w:vertAlign w:val="superscript"/>
        </w:rPr>
        <w:t>1</w:t>
      </w:r>
      <w:r>
        <w:rPr>
          <w:rFonts w:ascii="Garamond" w:eastAsia="Times New Roman" w:hAnsi="Garamond"/>
          <w:color w:val="000000"/>
          <w:spacing w:val="2"/>
          <w:sz w:val="21"/>
        </w:rPr>
        <w:t>5</w:t>
      </w:r>
      <w:r>
        <w:rPr>
          <w:rFonts w:ascii="Bookman Old Style" w:eastAsia="Times New Roman" w:hAnsi="Bookman Old Style"/>
          <w:color w:val="000000"/>
          <w:spacing w:val="2"/>
          <w:sz w:val="21"/>
          <w:vertAlign w:val="superscript"/>
        </w:rPr>
        <w:t>-</w:t>
      </w:r>
      <w:r>
        <w:rPr>
          <w:rFonts w:ascii="Garamond" w:eastAsia="Times New Roman" w:hAnsi="Garamond"/>
          <w:color w:val="000000"/>
          <w:spacing w:val="2"/>
          <w:sz w:val="21"/>
        </w:rPr>
        <w:t>44 have an abortion .</w:t>
      </w:r>
      <w:r>
        <w:rPr>
          <w:rFonts w:ascii="Bookman Old Style" w:eastAsia="Times New Roman" w:hAnsi="Bookman Old Style"/>
          <w:color w:val="000000"/>
          <w:spacing w:val="2"/>
          <w:sz w:val="21"/>
          <w:vertAlign w:val="superscript"/>
        </w:rPr>
        <w:t>4</w:t>
      </w:r>
      <w:r>
        <w:rPr>
          <w:rFonts w:ascii="Garamond" w:eastAsia="Times New Roman" w:hAnsi="Garamond"/>
          <w:color w:val="000000"/>
          <w:spacing w:val="2"/>
          <w:sz w:val="21"/>
        </w:rPr>
        <w:t xml:space="preserve"> Sadly, 47 percent of these mothers have had at least one previous abortions Nonetheless, a heated debate continues over legalized</w:t>
      </w:r>
    </w:p>
    <w:p w:rsidR="000F377B" w:rsidRDefault="000F377B">
      <w:pPr>
        <w:spacing w:before="260" w:line="216" w:lineRule="exact"/>
        <w:ind w:firstLine="288"/>
        <w:jc w:val="both"/>
        <w:textAlignment w:val="baseline"/>
        <w:rPr>
          <w:rFonts w:ascii="Garamond" w:eastAsia="Times New Roman" w:hAnsi="Garamond"/>
          <w:i/>
          <w:color w:val="000000"/>
          <w:sz w:val="18"/>
        </w:rPr>
      </w:pPr>
      <w:r>
        <w:rPr>
          <w:rFonts w:ascii="Garamond" w:eastAsia="Times New Roman" w:hAnsi="Garamond"/>
          <w:i/>
          <w:color w:val="000000"/>
          <w:sz w:val="18"/>
        </w:rPr>
        <w:t xml:space="preserve">1. Roe v. Wade, </w:t>
      </w:r>
      <w:r>
        <w:rPr>
          <w:rFonts w:ascii="Garamond" w:eastAsia="Times New Roman" w:hAnsi="Garamond"/>
          <w:color w:val="000000"/>
          <w:sz w:val="18"/>
        </w:rPr>
        <w:t>410 U.S. 113 (1973). For a documentary history of the abortion jurispru</w:t>
      </w:r>
      <w:r>
        <w:rPr>
          <w:rFonts w:ascii="Garamond" w:eastAsia="Times New Roman" w:hAnsi="Garamond"/>
          <w:color w:val="000000"/>
          <w:sz w:val="18"/>
        </w:rPr>
        <w:softHyphen/>
        <w:t xml:space="preserve">dence of the U.S. Supreme Court, including a summary of the text of </w:t>
      </w:r>
      <w:r>
        <w:rPr>
          <w:rFonts w:ascii="Garamond" w:eastAsia="Times New Roman" w:hAnsi="Garamond"/>
          <w:i/>
          <w:color w:val="000000"/>
          <w:sz w:val="18"/>
        </w:rPr>
        <w:t xml:space="preserve">Roe v. Wade </w:t>
      </w:r>
      <w:r>
        <w:rPr>
          <w:rFonts w:ascii="Garamond" w:eastAsia="Times New Roman" w:hAnsi="Garamond"/>
          <w:color w:val="000000"/>
          <w:sz w:val="18"/>
        </w:rPr>
        <w:t xml:space="preserve">and dissenting opinions, see Ian Shapiro, ed., </w:t>
      </w:r>
      <w:r>
        <w:rPr>
          <w:rFonts w:ascii="Garamond" w:eastAsia="Times New Roman" w:hAnsi="Garamond"/>
          <w:i/>
          <w:color w:val="000000"/>
          <w:sz w:val="18"/>
        </w:rPr>
        <w:t xml:space="preserve">Abortion: The Supreme Court Decisions </w:t>
      </w:r>
      <w:r>
        <w:rPr>
          <w:rFonts w:ascii="Garamond" w:eastAsia="Times New Roman" w:hAnsi="Garamond"/>
          <w:color w:val="000000"/>
          <w:sz w:val="18"/>
        </w:rPr>
        <w:t>(Indianapo</w:t>
      </w:r>
      <w:r>
        <w:rPr>
          <w:rFonts w:ascii="Garamond" w:eastAsia="Times New Roman" w:hAnsi="Garamond"/>
          <w:color w:val="000000"/>
          <w:sz w:val="18"/>
        </w:rPr>
        <w:softHyphen/>
        <w:t xml:space="preserve">lis: Hackett, 2.007). For a commentary from a Catholic perspective on the historical and legal invention of the right to privacy, see Janet E. Smith, </w:t>
      </w:r>
      <w:r>
        <w:rPr>
          <w:rFonts w:ascii="Garamond" w:eastAsia="Times New Roman" w:hAnsi="Garamond"/>
          <w:i/>
          <w:color w:val="000000"/>
          <w:sz w:val="18"/>
        </w:rPr>
        <w:t xml:space="preserve">The Right to Privacy </w:t>
      </w:r>
      <w:r>
        <w:rPr>
          <w:rFonts w:ascii="Garamond" w:eastAsia="Times New Roman" w:hAnsi="Garamond"/>
          <w:color w:val="000000"/>
          <w:sz w:val="18"/>
        </w:rPr>
        <w:t>(San Fran</w:t>
      </w:r>
      <w:r>
        <w:rPr>
          <w:rFonts w:ascii="Garamond" w:eastAsia="Times New Roman" w:hAnsi="Garamond"/>
          <w:color w:val="000000"/>
          <w:sz w:val="18"/>
        </w:rPr>
        <w:softHyphen/>
        <w:t>cisco: Ignatius Press, zoo8).</w:t>
      </w:r>
    </w:p>
    <w:p w:rsidR="000F377B" w:rsidRDefault="000F377B">
      <w:pPr>
        <w:spacing w:before="10" w:line="208" w:lineRule="exact"/>
        <w:ind w:left="288"/>
        <w:jc w:val="both"/>
        <w:textAlignment w:val="baseline"/>
        <w:rPr>
          <w:rFonts w:ascii="Garamond" w:eastAsia="Times New Roman" w:hAnsi="Garamond"/>
          <w:color w:val="000000"/>
          <w:spacing w:val="-6"/>
          <w:sz w:val="18"/>
        </w:rPr>
      </w:pPr>
      <w:r>
        <w:rPr>
          <w:rFonts w:ascii="Garamond" w:eastAsia="Times New Roman" w:hAnsi="Garamond"/>
          <w:color w:val="000000"/>
          <w:spacing w:val="-6"/>
          <w:sz w:val="18"/>
        </w:rPr>
        <w:t xml:space="preserve">z. </w:t>
      </w:r>
      <w:r>
        <w:rPr>
          <w:rFonts w:ascii="Garamond" w:eastAsia="Times New Roman" w:hAnsi="Garamond"/>
          <w:i/>
          <w:color w:val="000000"/>
          <w:spacing w:val="-6"/>
          <w:sz w:val="18"/>
        </w:rPr>
        <w:t xml:space="preserve">Doe </w:t>
      </w:r>
      <w:r>
        <w:rPr>
          <w:rFonts w:ascii="Garamond" w:eastAsia="Times New Roman" w:hAnsi="Garamond"/>
          <w:color w:val="000000"/>
          <w:spacing w:val="-6"/>
          <w:sz w:val="18"/>
        </w:rPr>
        <w:t xml:space="preserve">V. </w:t>
      </w:r>
      <w:r>
        <w:rPr>
          <w:rFonts w:ascii="Garamond" w:eastAsia="Times New Roman" w:hAnsi="Garamond"/>
          <w:i/>
          <w:color w:val="000000"/>
          <w:spacing w:val="-6"/>
          <w:sz w:val="18"/>
        </w:rPr>
        <w:t xml:space="preserve">Bolton, </w:t>
      </w:r>
      <w:r>
        <w:rPr>
          <w:rFonts w:ascii="Garamond" w:eastAsia="Times New Roman" w:hAnsi="Garamond"/>
          <w:color w:val="000000"/>
          <w:spacing w:val="-6"/>
          <w:sz w:val="18"/>
        </w:rPr>
        <w:t xml:space="preserve">410 U.S. </w:t>
      </w:r>
      <w:r>
        <w:rPr>
          <w:rFonts w:ascii="Bookman Old Style" w:eastAsia="Times New Roman" w:hAnsi="Bookman Old Style"/>
          <w:color w:val="000000"/>
          <w:spacing w:val="-6"/>
          <w:sz w:val="18"/>
          <w:vertAlign w:val="superscript"/>
        </w:rPr>
        <w:t>1</w:t>
      </w:r>
      <w:r>
        <w:rPr>
          <w:rFonts w:ascii="Garamond" w:eastAsia="Times New Roman" w:hAnsi="Garamond"/>
          <w:color w:val="000000"/>
          <w:spacing w:val="-6"/>
          <w:sz w:val="18"/>
        </w:rPr>
        <w:t>79 (</w:t>
      </w:r>
      <w:r>
        <w:rPr>
          <w:rFonts w:ascii="Bookman Old Style" w:eastAsia="Times New Roman" w:hAnsi="Bookman Old Style"/>
          <w:color w:val="000000"/>
          <w:spacing w:val="-6"/>
          <w:sz w:val="18"/>
          <w:vertAlign w:val="superscript"/>
        </w:rPr>
        <w:t>1</w:t>
      </w:r>
      <w:r>
        <w:rPr>
          <w:rFonts w:ascii="Garamond" w:eastAsia="Times New Roman" w:hAnsi="Garamond"/>
          <w:color w:val="000000"/>
          <w:spacing w:val="-6"/>
          <w:sz w:val="18"/>
        </w:rPr>
        <w:t>973)</w:t>
      </w:r>
      <w:r>
        <w:rPr>
          <w:rFonts w:ascii="Bookman Old Style" w:eastAsia="Times New Roman" w:hAnsi="Bookman Old Style"/>
          <w:color w:val="000000"/>
          <w:spacing w:val="-6"/>
          <w:sz w:val="18"/>
          <w:vertAlign w:val="superscript"/>
        </w:rPr>
        <w:t>.</w:t>
      </w:r>
    </w:p>
    <w:p w:rsidR="000F377B" w:rsidRDefault="000F377B">
      <w:pPr>
        <w:numPr>
          <w:ilvl w:val="0"/>
          <w:numId w:val="16"/>
        </w:numPr>
        <w:tabs>
          <w:tab w:val="clear" w:pos="144"/>
          <w:tab w:val="left" w:pos="432"/>
        </w:tabs>
        <w:spacing w:line="212"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Janna C. Merrick and Robert H. Blank, </w:t>
      </w:r>
      <w:r>
        <w:rPr>
          <w:rFonts w:ascii="Garamond" w:eastAsia="Times New Roman" w:hAnsi="Garamond"/>
          <w:i/>
          <w:color w:val="000000"/>
          <w:sz w:val="18"/>
        </w:rPr>
        <w:t xml:space="preserve">Contemporary World Issues: Reproductive Issues in America </w:t>
      </w:r>
      <w:r>
        <w:rPr>
          <w:rFonts w:ascii="Garamond" w:eastAsia="Times New Roman" w:hAnsi="Garamond"/>
          <w:color w:val="000000"/>
          <w:sz w:val="18"/>
        </w:rPr>
        <w:t>(Santa Barbara, Calif: ABC-CLIO, zoo3), 137.</w:t>
      </w:r>
    </w:p>
    <w:p w:rsidR="000F377B" w:rsidRDefault="000F377B">
      <w:pPr>
        <w:numPr>
          <w:ilvl w:val="0"/>
          <w:numId w:val="16"/>
        </w:numPr>
        <w:tabs>
          <w:tab w:val="clear" w:pos="144"/>
          <w:tab w:val="left" w:pos="432"/>
        </w:tabs>
        <w:spacing w:before="3" w:line="216"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R. K. Jones, J. E. Darroch, and S. K. Henshaw, "Patterns in the Socioeconomic Characteristics of Women Obtaining Abortions in z000—zooi," </w:t>
      </w:r>
      <w:r>
        <w:rPr>
          <w:rFonts w:ascii="Garamond" w:eastAsia="Times New Roman" w:hAnsi="Garamond"/>
          <w:i/>
          <w:color w:val="000000"/>
          <w:sz w:val="18"/>
        </w:rPr>
        <w:t xml:space="preserve">Perspect Sex Reprod Health </w:t>
      </w:r>
      <w:r>
        <w:rPr>
          <w:rFonts w:ascii="Garamond" w:eastAsia="Times New Roman" w:hAnsi="Garamond"/>
          <w:color w:val="000000"/>
          <w:sz w:val="18"/>
        </w:rPr>
        <w:t>34 (zooz): 226-235.</w:t>
      </w:r>
    </w:p>
    <w:p w:rsidR="000F377B" w:rsidRDefault="000F377B">
      <w:pPr>
        <w:numPr>
          <w:ilvl w:val="0"/>
          <w:numId w:val="16"/>
        </w:numPr>
        <w:tabs>
          <w:tab w:val="clear" w:pos="144"/>
          <w:tab w:val="left" w:pos="432"/>
        </w:tabs>
        <w:spacing w:line="208" w:lineRule="exact"/>
        <w:ind w:left="0" w:firstLine="288"/>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Ibid.</w:t>
      </w:r>
    </w:p>
    <w:p w:rsidR="000F377B" w:rsidRDefault="000F377B">
      <w:pPr>
        <w:sectPr w:rsidR="000F377B">
          <w:pgSz w:w="7920" w:h="12240"/>
          <w:pgMar w:top="1820" w:right="594" w:bottom="234" w:left="1056" w:header="720" w:footer="720" w:gutter="0"/>
          <w:cols w:space="720"/>
        </w:sectPr>
      </w:pPr>
    </w:p>
    <w:p w:rsidR="000F377B" w:rsidRDefault="000F377B">
      <w:pPr>
        <w:spacing w:before="319" w:line="260" w:lineRule="exact"/>
        <w:ind w:left="72" w:right="72"/>
        <w:jc w:val="both"/>
        <w:textAlignment w:val="baseline"/>
        <w:rPr>
          <w:rFonts w:eastAsia="Times New Roman"/>
          <w:color w:val="000000"/>
          <w:sz w:val="19"/>
        </w:rPr>
      </w:pPr>
      <w:r>
        <w:rPr>
          <w:noProof/>
        </w:rPr>
        <w:pict>
          <v:shape id="_x0000_s1050" type="#_x0000_t202" style="position:absolute;left:0;text-align:left;margin-left:30.85pt;margin-top:23.65pt;width:313.5pt;height:12.25pt;z-index:-251633664;mso-wrap-distance-left:0;mso-wrap-distance-right:0;mso-position-horizontal-relative:page;mso-position-vertical-relative:page" filled="f" stroked="f">
            <v:textbox inset="0,0,0,0">
              <w:txbxContent>
                <w:p w:rsidR="000F377B" w:rsidRDefault="000F377B">
                  <w:pPr>
                    <w:tabs>
                      <w:tab w:val="left" w:pos="1656"/>
                    </w:tabs>
                    <w:spacing w:line="232" w:lineRule="exact"/>
                    <w:ind w:left="72" w:right="72"/>
                    <w:textAlignment w:val="baseline"/>
                    <w:rPr>
                      <w:rFonts w:eastAsia="Times New Roman"/>
                      <w:color w:val="000000"/>
                      <w:spacing w:val="8"/>
                      <w:sz w:val="19"/>
                    </w:rPr>
                  </w:pPr>
                  <w:r>
                    <w:rPr>
                      <w:rFonts w:eastAsia="Times New Roman"/>
                      <w:color w:val="000000"/>
                      <w:spacing w:val="8"/>
                      <w:sz w:val="19"/>
                    </w:rPr>
                    <w:t>44</w:t>
                  </w:r>
                  <w:r>
                    <w:rPr>
                      <w:rFonts w:eastAsia="Times New Roman"/>
                      <w:color w:val="000000"/>
                      <w:spacing w:val="8"/>
                      <w:sz w:val="19"/>
                    </w:rPr>
                    <w:tab/>
                    <w:t>Bioethics at the Beginning of Life</w:t>
                  </w:r>
                </w:p>
              </w:txbxContent>
            </v:textbox>
            <w10:wrap type="square" anchorx="page" anchory="page"/>
          </v:shape>
        </w:pict>
      </w:r>
      <w:r>
        <w:rPr>
          <w:rFonts w:eastAsia="Times New Roman"/>
          <w:color w:val="000000"/>
          <w:sz w:val="19"/>
        </w:rPr>
        <w:t>abortion, with polls showing that in 2009, more Americans are calling themselves pro-life (51%) than pro-choice (42%) for the first time since the Gallup Poll began asking this question in the mid-199os</w:t>
      </w:r>
    </w:p>
    <w:p w:rsidR="000F377B" w:rsidRDefault="000F377B">
      <w:pPr>
        <w:spacing w:before="8"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The morality of abortion remains one of the most controversial ethical disputes of our day. In this chapter devoted to moral questions at the be</w:t>
      </w:r>
      <w:r>
        <w:rPr>
          <w:rFonts w:eastAsia="Times New Roman"/>
          <w:color w:val="000000"/>
          <w:spacing w:val="6"/>
          <w:sz w:val="19"/>
        </w:rPr>
        <w:softHyphen/>
        <w:t>ginning of life, I begin with a discussion of the dignity of the human per</w:t>
      </w:r>
      <w:r>
        <w:rPr>
          <w:rFonts w:eastAsia="Times New Roman"/>
          <w:color w:val="000000"/>
          <w:spacing w:val="6"/>
          <w:sz w:val="19"/>
        </w:rPr>
        <w:softHyphen/>
        <w:t>son, the bedrock foundation for Catholic bioethics, followed by a sum</w:t>
      </w:r>
      <w:r>
        <w:rPr>
          <w:rFonts w:eastAsia="Times New Roman"/>
          <w:color w:val="000000"/>
          <w:spacing w:val="6"/>
          <w:sz w:val="19"/>
        </w:rPr>
        <w:softHyphen/>
        <w:t>mary of the Catholic Church's teaching on abortion. I then explore and respond to the four arguments that are often used to justify abortions. Next, I will move to moral questions surrounding abortion in those cir</w:t>
      </w:r>
      <w:r>
        <w:rPr>
          <w:rFonts w:eastAsia="Times New Roman"/>
          <w:color w:val="000000"/>
          <w:spacing w:val="6"/>
          <w:sz w:val="19"/>
        </w:rPr>
        <w:softHyphen/>
        <w:t>cumstances involving rape, ectopic pregnancies, and prenatal testing. Fi</w:t>
      </w:r>
      <w:r>
        <w:rPr>
          <w:rFonts w:eastAsia="Times New Roman"/>
          <w:color w:val="000000"/>
          <w:spacing w:val="6"/>
          <w:sz w:val="19"/>
        </w:rPr>
        <w:softHyphen/>
        <w:t>nally, I will close with a question that often arises in Catholic discussions surrounding the beginning of life: when is the human being ensouled?</w:t>
      </w:r>
    </w:p>
    <w:p w:rsidR="000F377B" w:rsidRDefault="000F377B">
      <w:pPr>
        <w:spacing w:before="396" w:line="297" w:lineRule="exact"/>
        <w:ind w:left="72" w:right="72"/>
        <w:jc w:val="center"/>
        <w:textAlignment w:val="baseline"/>
        <w:rPr>
          <w:rFonts w:eastAsia="Times New Roman"/>
          <w:color w:val="000000"/>
          <w:spacing w:val="9"/>
        </w:rPr>
      </w:pPr>
      <w:r>
        <w:rPr>
          <w:rFonts w:eastAsia="Times New Roman"/>
          <w:color w:val="000000"/>
          <w:spacing w:val="9"/>
        </w:rPr>
        <w:t>Human Dignity and the Sanctity of Human Life</w:t>
      </w:r>
    </w:p>
    <w:p w:rsidR="000F377B" w:rsidRDefault="000F377B">
      <w:pPr>
        <w:spacing w:before="116" w:line="260" w:lineRule="exact"/>
        <w:ind w:left="72" w:right="72" w:firstLine="216"/>
        <w:jc w:val="both"/>
        <w:textAlignment w:val="baseline"/>
        <w:rPr>
          <w:rFonts w:eastAsia="Times New Roman"/>
          <w:color w:val="000000"/>
          <w:spacing w:val="7"/>
          <w:sz w:val="19"/>
        </w:rPr>
      </w:pPr>
      <w:r>
        <w:rPr>
          <w:rFonts w:eastAsia="Times New Roman"/>
          <w:color w:val="000000"/>
          <w:spacing w:val="7"/>
          <w:sz w:val="19"/>
        </w:rPr>
        <w:t>To understand the Catholic Church's teaching on abortion—in fact, to understand all of the Church's moral teachings regarding the human being—we need to begin with a discussion of the dignity of the human being. To affirm that a human being has dignity is to affirm that there is something worthwhile about each and every human being such that cer</w:t>
      </w:r>
      <w:r>
        <w:rPr>
          <w:rFonts w:eastAsia="Times New Roman"/>
          <w:color w:val="000000"/>
          <w:spacing w:val="7"/>
          <w:sz w:val="19"/>
        </w:rPr>
        <w:softHyphen/>
        <w:t>tain things ought not to be done to any human being and that certain other things ought to be done for every human being.' Beyond this ba</w:t>
      </w:r>
      <w:r>
        <w:rPr>
          <w:rFonts w:eastAsia="Times New Roman"/>
          <w:color w:val="000000"/>
          <w:spacing w:val="7"/>
          <w:sz w:val="19"/>
        </w:rPr>
        <w:softHyphen/>
        <w:t>sic formulation, however, there is controversy over the precise meaning of human dignity. Ruth Macklin, a prominent secular bioethicist, has even argued that appeals to human dignity are useless because they are either restatements of the principle of respect for autonomy or mere slo</w:t>
      </w:r>
      <w:r>
        <w:rPr>
          <w:rFonts w:eastAsia="Times New Roman"/>
          <w:color w:val="000000"/>
          <w:spacing w:val="7"/>
          <w:sz w:val="19"/>
        </w:rPr>
        <w:softHyphen/>
        <w:t>gans whose meaning remains hopelessly vague .</w:t>
      </w:r>
      <w:r>
        <w:rPr>
          <w:rFonts w:ascii="Bookman Old Style" w:eastAsia="Times New Roman" w:hAnsi="Bookman Old Style"/>
          <w:color w:val="000000"/>
          <w:spacing w:val="7"/>
          <w:sz w:val="19"/>
          <w:vertAlign w:val="superscript"/>
        </w:rPr>
        <w:t>8</w:t>
      </w:r>
      <w:r>
        <w:rPr>
          <w:rFonts w:eastAsia="Times New Roman"/>
          <w:color w:val="000000"/>
          <w:spacing w:val="7"/>
          <w:sz w:val="19"/>
        </w:rPr>
        <w:t xml:space="preserve"> In the tradition of Cath</w:t>
      </w:r>
      <w:r>
        <w:rPr>
          <w:rFonts w:eastAsia="Times New Roman"/>
          <w:color w:val="000000"/>
          <w:spacing w:val="7"/>
          <w:sz w:val="19"/>
        </w:rPr>
        <w:softHyphen/>
        <w:t>olic bioethics, however, the truth of the dignity of the human being is a</w:t>
      </w:r>
    </w:p>
    <w:p w:rsidR="000F377B" w:rsidRDefault="000F377B">
      <w:pPr>
        <w:numPr>
          <w:ilvl w:val="0"/>
          <w:numId w:val="17"/>
        </w:numPr>
        <w:tabs>
          <w:tab w:val="clear" w:pos="144"/>
          <w:tab w:val="left" w:pos="432"/>
        </w:tabs>
        <w:spacing w:before="273" w:line="216" w:lineRule="exact"/>
        <w:ind w:left="72" w:right="72" w:firstLine="216"/>
        <w:jc w:val="both"/>
        <w:textAlignment w:val="baseline"/>
        <w:rPr>
          <w:rFonts w:eastAsia="Times New Roman"/>
          <w:color w:val="000000"/>
          <w:sz w:val="17"/>
        </w:rPr>
      </w:pPr>
      <w:r>
        <w:rPr>
          <w:rFonts w:eastAsia="Times New Roman"/>
          <w:color w:val="000000"/>
          <w:sz w:val="17"/>
        </w:rPr>
        <w:t xml:space="preserve">"More Americans 'Pro-Life' Than 'Pro-Choice' for First Time," at http://www. </w:t>
      </w:r>
      <w:r>
        <w:rPr>
          <w:rFonts w:eastAsia="Times New Roman"/>
          <w:color w:val="000000"/>
          <w:sz w:val="17"/>
          <w:lang w:val="fr-FR"/>
        </w:rPr>
        <w:t xml:space="preserve">gallup. </w:t>
      </w:r>
      <w:r>
        <w:rPr>
          <w:rFonts w:eastAsia="Times New Roman"/>
          <w:color w:val="000000"/>
          <w:sz w:val="17"/>
        </w:rPr>
        <w:t>com/poll/n8399/More-Americans-Pro-Life-Than-Pro-Choice-First-Time.aspx.</w:t>
      </w:r>
    </w:p>
    <w:p w:rsidR="000F377B" w:rsidRDefault="000F377B">
      <w:pPr>
        <w:numPr>
          <w:ilvl w:val="0"/>
          <w:numId w:val="17"/>
        </w:numPr>
        <w:tabs>
          <w:tab w:val="clear" w:pos="144"/>
          <w:tab w:val="left" w:pos="432"/>
        </w:tabs>
        <w:spacing w:line="212" w:lineRule="exact"/>
        <w:ind w:left="72" w:right="72" w:firstLine="216"/>
        <w:jc w:val="both"/>
        <w:textAlignment w:val="baseline"/>
        <w:rPr>
          <w:rFonts w:eastAsia="Times New Roman"/>
          <w:color w:val="000000"/>
          <w:sz w:val="17"/>
        </w:rPr>
      </w:pPr>
      <w:r>
        <w:rPr>
          <w:rFonts w:eastAsia="Times New Roman"/>
          <w:color w:val="000000"/>
          <w:sz w:val="17"/>
        </w:rPr>
        <w:t xml:space="preserve">I am indebted to Michael J. Perry for this notion of human dignity, which I take with some modification from his book, </w:t>
      </w:r>
      <w:r>
        <w:rPr>
          <w:rFonts w:eastAsia="Times New Roman"/>
          <w:i/>
          <w:color w:val="000000"/>
          <w:sz w:val="15"/>
        </w:rPr>
        <w:t xml:space="preserve">The Idea of Human Rights </w:t>
      </w:r>
      <w:r>
        <w:rPr>
          <w:rFonts w:eastAsia="Times New Roman"/>
          <w:color w:val="000000"/>
          <w:sz w:val="17"/>
        </w:rPr>
        <w:t>(Oxford: Oxford Univer</w:t>
      </w:r>
      <w:r>
        <w:rPr>
          <w:rFonts w:eastAsia="Times New Roman"/>
          <w:color w:val="000000"/>
          <w:sz w:val="17"/>
        </w:rPr>
        <w:softHyphen/>
        <w:t>sity Press, 1993), 13.</w:t>
      </w:r>
    </w:p>
    <w:p w:rsidR="000F377B" w:rsidRDefault="000F377B">
      <w:pPr>
        <w:numPr>
          <w:ilvl w:val="0"/>
          <w:numId w:val="17"/>
        </w:numPr>
        <w:tabs>
          <w:tab w:val="clear" w:pos="144"/>
          <w:tab w:val="left" w:pos="432"/>
        </w:tabs>
        <w:spacing w:before="26" w:line="212" w:lineRule="exact"/>
        <w:ind w:left="72" w:right="72" w:firstLine="216"/>
        <w:jc w:val="both"/>
        <w:textAlignment w:val="baseline"/>
        <w:rPr>
          <w:rFonts w:eastAsia="Times New Roman"/>
          <w:color w:val="000000"/>
          <w:spacing w:val="-2"/>
          <w:sz w:val="17"/>
        </w:rPr>
      </w:pPr>
      <w:r>
        <w:rPr>
          <w:rFonts w:eastAsia="Times New Roman"/>
          <w:color w:val="000000"/>
          <w:spacing w:val="-2"/>
          <w:sz w:val="17"/>
        </w:rPr>
        <w:t xml:space="preserve">Ruth Macklin, "Dignity Is a Useless Concept," </w:t>
      </w:r>
      <w:r>
        <w:rPr>
          <w:rFonts w:eastAsia="Times New Roman"/>
          <w:i/>
          <w:color w:val="000000"/>
          <w:spacing w:val="-2"/>
          <w:sz w:val="15"/>
        </w:rPr>
        <w:t xml:space="preserve">BMJ </w:t>
      </w:r>
      <w:r>
        <w:rPr>
          <w:rFonts w:eastAsia="Times New Roman"/>
          <w:color w:val="000000"/>
          <w:spacing w:val="-2"/>
          <w:sz w:val="17"/>
        </w:rPr>
        <w:t>327 (2003): 1419-1420. For in</w:t>
      </w:r>
      <w:r>
        <w:rPr>
          <w:rFonts w:eastAsia="Times New Roman"/>
          <w:color w:val="000000"/>
          <w:spacing w:val="-2"/>
          <w:sz w:val="17"/>
        </w:rPr>
        <w:softHyphen/>
        <w:t xml:space="preserve">sightful discussion on the meaning of human dignity from a variety of perspectives, see the essays commissioned by the President's Council on Bioethics: Hsiman </w:t>
      </w:r>
      <w:r>
        <w:rPr>
          <w:rFonts w:eastAsia="Times New Roman"/>
          <w:i/>
          <w:color w:val="000000"/>
          <w:spacing w:val="-2"/>
          <w:sz w:val="15"/>
        </w:rPr>
        <w:t xml:space="preserve">Dignity and Bioeth-ics </w:t>
      </w:r>
      <w:r>
        <w:rPr>
          <w:rFonts w:eastAsia="Times New Roman"/>
          <w:color w:val="000000"/>
          <w:spacing w:val="-2"/>
          <w:sz w:val="17"/>
        </w:rPr>
        <w:t xml:space="preserve">(Washington, D.C.: President's Council on Bioethics, zoo8); and Gilbert Meilaender, </w:t>
      </w:r>
      <w:r>
        <w:rPr>
          <w:rFonts w:eastAsia="Times New Roman"/>
          <w:i/>
          <w:color w:val="000000"/>
          <w:spacing w:val="-2"/>
          <w:sz w:val="15"/>
        </w:rPr>
        <w:t xml:space="preserve">Neither Beast Nor Cod: The Dignity of the Human Person </w:t>
      </w:r>
      <w:r>
        <w:rPr>
          <w:rFonts w:eastAsia="Times New Roman"/>
          <w:color w:val="000000"/>
          <w:spacing w:val="-2"/>
          <w:sz w:val="17"/>
        </w:rPr>
        <w:t>(New York: Encounter Books, 2009).</w:t>
      </w:r>
    </w:p>
    <w:p w:rsidR="000F377B" w:rsidRDefault="000F377B">
      <w:pPr>
        <w:sectPr w:rsidR="000F377B">
          <w:pgSz w:w="7920" w:h="12240"/>
          <w:pgMar w:top="718" w:right="1033" w:bottom="784" w:left="617" w:header="720" w:footer="720" w:gutter="0"/>
          <w:cols w:space="720"/>
        </w:sectPr>
      </w:pPr>
    </w:p>
    <w:p w:rsidR="000F377B" w:rsidRDefault="000F377B">
      <w:pPr>
        <w:tabs>
          <w:tab w:val="right" w:pos="6264"/>
        </w:tabs>
        <w:spacing w:before="14" w:line="260" w:lineRule="exact"/>
        <w:ind w:left="1656"/>
        <w:textAlignment w:val="baseline"/>
        <w:rPr>
          <w:rFonts w:ascii="Garamond" w:eastAsia="Times New Roman" w:hAnsi="Garamond"/>
          <w:color w:val="000000"/>
          <w:sz w:val="21"/>
        </w:rPr>
      </w:pPr>
      <w:r>
        <w:rPr>
          <w:rFonts w:ascii="Garamond" w:eastAsia="Times New Roman" w:hAnsi="Garamond"/>
          <w:color w:val="000000"/>
          <w:sz w:val="21"/>
        </w:rPr>
        <w:t>Bioethics at the Beginning of Life</w:t>
      </w:r>
      <w:r>
        <w:rPr>
          <w:rFonts w:ascii="Garamond" w:eastAsia="Times New Roman" w:hAnsi="Garamond"/>
          <w:color w:val="000000"/>
          <w:sz w:val="21"/>
        </w:rPr>
        <w:tab/>
        <w:t>45</w:t>
      </w:r>
    </w:p>
    <w:p w:rsidR="000F377B" w:rsidRDefault="000F377B">
      <w:pPr>
        <w:spacing w:before="318" w:line="260" w:lineRule="exact"/>
        <w:jc w:val="both"/>
        <w:textAlignment w:val="baseline"/>
        <w:rPr>
          <w:rFonts w:ascii="Garamond" w:eastAsia="Times New Roman" w:hAnsi="Garamond"/>
          <w:color w:val="000000"/>
          <w:sz w:val="21"/>
        </w:rPr>
      </w:pPr>
      <w:r>
        <w:rPr>
          <w:rFonts w:ascii="Garamond" w:eastAsia="Times New Roman" w:hAnsi="Garamond"/>
          <w:color w:val="000000"/>
          <w:sz w:val="21"/>
        </w:rPr>
        <w:t>bedrock principle that necessarily emerges from and is justified by other truths regarding his relationship with his Creator. It is the cornerstone of a moral vision of the human person that properly acknowledges his exalt</w:t>
      </w:r>
      <w:r>
        <w:rPr>
          <w:rFonts w:ascii="Garamond" w:eastAsia="Times New Roman" w:hAnsi="Garamond"/>
          <w:color w:val="000000"/>
          <w:sz w:val="21"/>
        </w:rPr>
        <w:softHyphen/>
        <w:t>ed place in the universe.</w:t>
      </w:r>
    </w:p>
    <w:p w:rsidR="000F377B" w:rsidRDefault="000F377B">
      <w:pPr>
        <w:spacing w:before="23" w:line="260" w:lineRule="exact"/>
        <w:ind w:firstLine="216"/>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 xml:space="preserve">For the Judeo-Christian tradition, the human being is unique in all creation for he is made in the image and likeness of God: "God created man in his image; in the divine image he created him; male and female he created them" (Gn 1:27). He is able to think and to choose, and as such is the only visible creature that can know and love his Creator. To put it another way, the human being is a </w:t>
      </w:r>
      <w:r>
        <w:rPr>
          <w:rFonts w:ascii="Garamond" w:eastAsia="Times New Roman" w:hAnsi="Garamond"/>
          <w:i/>
          <w:color w:val="000000"/>
          <w:spacing w:val="3"/>
          <w:sz w:val="18"/>
        </w:rPr>
        <w:t xml:space="preserve">person, </w:t>
      </w:r>
      <w:r>
        <w:rPr>
          <w:rFonts w:ascii="Garamond" w:eastAsia="Times New Roman" w:hAnsi="Garamond"/>
          <w:color w:val="000000"/>
          <w:spacing w:val="3"/>
          <w:sz w:val="21"/>
        </w:rPr>
        <w:t>a moral agent, who is capable of self-knowledge, of self-possession, and of freely giving himself and en</w:t>
      </w:r>
      <w:r>
        <w:rPr>
          <w:rFonts w:ascii="Garamond" w:eastAsia="Times New Roman" w:hAnsi="Garamond"/>
          <w:color w:val="000000"/>
          <w:spacing w:val="3"/>
          <w:sz w:val="21"/>
        </w:rPr>
        <w:softHyphen/>
        <w:t>tering into communion with other persons .</w:t>
      </w:r>
      <w:r>
        <w:rPr>
          <w:rFonts w:ascii="Bookman Old Style" w:eastAsia="Times New Roman" w:hAnsi="Bookman Old Style"/>
          <w:color w:val="000000"/>
          <w:spacing w:val="3"/>
          <w:sz w:val="21"/>
          <w:vertAlign w:val="superscript"/>
        </w:rPr>
        <w:t>9</w:t>
      </w:r>
      <w:r>
        <w:rPr>
          <w:rFonts w:ascii="Garamond" w:eastAsia="Times New Roman" w:hAnsi="Garamond"/>
          <w:color w:val="000000"/>
          <w:spacing w:val="3"/>
          <w:sz w:val="21"/>
        </w:rPr>
        <w:t xml:space="preserve"> Moreover, the human being is the only creature on Earth that God has chosen for its own sake. He alone is called to share, by knowledge and by love, in God's own inner Trinitarian life. This transcendent and eternal destiny is the fundamental reason for the human being's dignity, a personal dignity that is indepen</w:t>
      </w:r>
      <w:r>
        <w:rPr>
          <w:rFonts w:ascii="Garamond" w:eastAsia="Times New Roman" w:hAnsi="Garamond"/>
          <w:color w:val="000000"/>
          <w:spacing w:val="3"/>
          <w:sz w:val="21"/>
        </w:rPr>
        <w:softHyphen/>
        <w:t>dent of human society's recognition.</w:t>
      </w:r>
      <w:r>
        <w:rPr>
          <w:rFonts w:ascii="Bookman Old Style" w:eastAsia="Times New Roman" w:hAnsi="Bookman Old Style"/>
          <w:color w:val="000000"/>
          <w:spacing w:val="3"/>
          <w:sz w:val="21"/>
          <w:vertAlign w:val="superscript"/>
        </w:rPr>
        <w:t>10</w:t>
      </w:r>
    </w:p>
    <w:p w:rsidR="000F377B" w:rsidRDefault="000F377B">
      <w:pPr>
        <w:spacing w:before="7" w:line="260" w:lineRule="exact"/>
        <w:ind w:firstLine="216"/>
        <w:jc w:val="both"/>
        <w:textAlignment w:val="baseline"/>
        <w:rPr>
          <w:rFonts w:ascii="Garamond" w:eastAsia="Times New Roman" w:hAnsi="Garamond"/>
          <w:color w:val="000000"/>
          <w:spacing w:val="4"/>
          <w:sz w:val="21"/>
        </w:rPr>
      </w:pPr>
      <w:r>
        <w:rPr>
          <w:rFonts w:ascii="Garamond" w:eastAsia="Times New Roman" w:hAnsi="Garamond"/>
          <w:color w:val="000000"/>
          <w:spacing w:val="4"/>
          <w:sz w:val="21"/>
        </w:rPr>
        <w:t>From this account of the dignity of the human being, we can con</w:t>
      </w:r>
      <w:r>
        <w:rPr>
          <w:rFonts w:ascii="Garamond" w:eastAsia="Times New Roman" w:hAnsi="Garamond"/>
          <w:color w:val="000000"/>
          <w:spacing w:val="4"/>
          <w:sz w:val="21"/>
        </w:rPr>
        <w:softHyphen/>
        <w:t xml:space="preserve">clude four essential truths. First, human dignity is intrinsic. According to the </w:t>
      </w:r>
      <w:r>
        <w:rPr>
          <w:rFonts w:ascii="Garamond" w:eastAsia="Times New Roman" w:hAnsi="Garamond"/>
          <w:i/>
          <w:color w:val="000000"/>
          <w:spacing w:val="4"/>
          <w:sz w:val="18"/>
        </w:rPr>
        <w:t xml:space="preserve">Oxford English Dictionary, </w:t>
      </w:r>
      <w:r>
        <w:rPr>
          <w:rFonts w:ascii="Garamond" w:eastAsia="Times New Roman" w:hAnsi="Garamond"/>
          <w:color w:val="000000"/>
          <w:spacing w:val="4"/>
          <w:sz w:val="21"/>
        </w:rPr>
        <w:t xml:space="preserve">to call something </w:t>
      </w:r>
      <w:r>
        <w:rPr>
          <w:rFonts w:ascii="Garamond" w:eastAsia="Times New Roman" w:hAnsi="Garamond"/>
          <w:i/>
          <w:color w:val="000000"/>
          <w:spacing w:val="4"/>
          <w:sz w:val="18"/>
        </w:rPr>
        <w:t xml:space="preserve">intrinsic is </w:t>
      </w:r>
      <w:r>
        <w:rPr>
          <w:rFonts w:ascii="Garamond" w:eastAsia="Times New Roman" w:hAnsi="Garamond"/>
          <w:color w:val="000000"/>
          <w:spacing w:val="4"/>
          <w:sz w:val="21"/>
        </w:rPr>
        <w:t xml:space="preserve">to affirm that it is something "belonging </w:t>
      </w:r>
      <w:r>
        <w:rPr>
          <w:rFonts w:ascii="Garamond" w:eastAsia="Times New Roman" w:hAnsi="Garamond"/>
          <w:color w:val="000000"/>
          <w:spacing w:val="4"/>
          <w:sz w:val="18"/>
        </w:rPr>
        <w:t xml:space="preserve">to </w:t>
      </w:r>
      <w:r>
        <w:rPr>
          <w:rFonts w:ascii="Garamond" w:eastAsia="Times New Roman" w:hAnsi="Garamond"/>
          <w:color w:val="000000"/>
          <w:spacing w:val="4"/>
          <w:sz w:val="21"/>
        </w:rPr>
        <w:t>the thing in itself or by its very nature,"</w:t>
      </w:r>
      <w:r>
        <w:rPr>
          <w:rFonts w:ascii="Bookman Old Style" w:eastAsia="Times New Roman" w:hAnsi="Bookman Old Style"/>
          <w:color w:val="000000"/>
          <w:spacing w:val="4"/>
          <w:sz w:val="21"/>
          <w:vertAlign w:val="superscript"/>
        </w:rPr>
        <w:t>11</w:t>
      </w:r>
      <w:r>
        <w:rPr>
          <w:rFonts w:ascii="Garamond" w:eastAsia="Times New Roman" w:hAnsi="Garamond"/>
          <w:color w:val="000000"/>
          <w:spacing w:val="4"/>
          <w:sz w:val="21"/>
        </w:rPr>
        <w:t xml:space="preserve"> It is a quality that is inherent, essential, and proper to the thing. Thus, to af</w:t>
      </w:r>
      <w:r>
        <w:rPr>
          <w:rFonts w:ascii="Garamond" w:eastAsia="Times New Roman" w:hAnsi="Garamond"/>
          <w:color w:val="000000"/>
          <w:spacing w:val="4"/>
          <w:sz w:val="21"/>
        </w:rPr>
        <w:softHyphen/>
        <w:t>firm that human dignity is intrinsic is to claim that this dignity is consti</w:t>
      </w:r>
      <w:r>
        <w:rPr>
          <w:rFonts w:ascii="Garamond" w:eastAsia="Times New Roman" w:hAnsi="Garamond"/>
          <w:color w:val="000000"/>
          <w:spacing w:val="4"/>
          <w:sz w:val="21"/>
        </w:rPr>
        <w:softHyphen/>
        <w:t>tutive of human identity itself. In other words, to affirm that human be</w:t>
      </w:r>
      <w:r>
        <w:rPr>
          <w:rFonts w:ascii="Garamond" w:eastAsia="Times New Roman" w:hAnsi="Garamond"/>
          <w:color w:val="000000"/>
          <w:spacing w:val="4"/>
          <w:sz w:val="21"/>
        </w:rPr>
        <w:softHyphen/>
        <w:t>ings have intrinsic dignity is to claim that they are worthwhile because of the kind of things that they are. This type of dignity is not conferred or earned. It is a dignity that is simply recognized and attributed to every human being regardless of any other considerations or claims. It is also a dignity that can be possessed only in an absolute sense—one either has it completely or does not have it at all—since one is either a human being or not one at all. There is no such thing as partial human dignity since there is no such thing as a partial human being.'</w:t>
      </w:r>
      <w:r>
        <w:rPr>
          <w:rFonts w:ascii="Bookman Old Style" w:eastAsia="Times New Roman" w:hAnsi="Bookman Old Style"/>
          <w:color w:val="000000"/>
          <w:spacing w:val="4"/>
          <w:sz w:val="21"/>
          <w:vertAlign w:val="superscript"/>
        </w:rPr>
        <w:t>2</w:t>
      </w:r>
    </w:p>
    <w:p w:rsidR="000F377B" w:rsidRDefault="000F377B">
      <w:pPr>
        <w:spacing w:before="341" w:line="213" w:lineRule="exact"/>
        <w:ind w:left="216"/>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9. </w:t>
      </w:r>
      <w:r>
        <w:rPr>
          <w:rFonts w:ascii="Garamond" w:eastAsia="Times New Roman" w:hAnsi="Garamond"/>
          <w:i/>
          <w:color w:val="000000"/>
          <w:spacing w:val="-3"/>
          <w:sz w:val="18"/>
        </w:rPr>
        <w:t xml:space="preserve">Catechism of the Catholic Church, </w:t>
      </w:r>
      <w:r>
        <w:rPr>
          <w:rFonts w:ascii="Garamond" w:eastAsia="Times New Roman" w:hAnsi="Garamond"/>
          <w:color w:val="000000"/>
          <w:spacing w:val="-3"/>
          <w:sz w:val="18"/>
        </w:rPr>
        <w:t>no. 357.</w:t>
      </w:r>
    </w:p>
    <w:p w:rsidR="000F377B" w:rsidRDefault="000F377B">
      <w:pPr>
        <w:spacing w:line="213" w:lineRule="exact"/>
        <w:ind w:left="216"/>
        <w:textAlignment w:val="baseline"/>
        <w:rPr>
          <w:rFonts w:ascii="Garamond" w:eastAsia="Times New Roman" w:hAnsi="Garamond"/>
          <w:color w:val="000000"/>
          <w:spacing w:val="-3"/>
          <w:sz w:val="18"/>
        </w:rPr>
      </w:pPr>
      <w:r>
        <w:rPr>
          <w:rFonts w:ascii="Garamond" w:eastAsia="Times New Roman" w:hAnsi="Garamond"/>
          <w:color w:val="000000"/>
          <w:spacing w:val="-3"/>
          <w:sz w:val="18"/>
        </w:rPr>
        <w:t>lo. Ibid., no. 356.</w:t>
      </w:r>
    </w:p>
    <w:p w:rsidR="000F377B" w:rsidRDefault="000F377B">
      <w:pPr>
        <w:spacing w:before="13" w:line="213" w:lineRule="exact"/>
        <w:ind w:left="216"/>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u. </w:t>
      </w:r>
      <w:r>
        <w:rPr>
          <w:rFonts w:ascii="Garamond" w:eastAsia="Times New Roman" w:hAnsi="Garamond"/>
          <w:i/>
          <w:color w:val="000000"/>
          <w:spacing w:val="-1"/>
          <w:sz w:val="18"/>
        </w:rPr>
        <w:t xml:space="preserve">Oxford English Dictionary, </w:t>
      </w:r>
      <w:r>
        <w:rPr>
          <w:rFonts w:ascii="Garamond" w:eastAsia="Times New Roman" w:hAnsi="Garamond"/>
          <w:color w:val="000000"/>
          <w:spacing w:val="-1"/>
          <w:sz w:val="18"/>
        </w:rPr>
        <w:t xml:space="preserve">znd ed. (New York: Oxford University Press, </w:t>
      </w:r>
      <w:r>
        <w:rPr>
          <w:rFonts w:ascii="Bookman Old Style" w:eastAsia="Times New Roman" w:hAnsi="Bookman Old Style"/>
          <w:color w:val="000000"/>
          <w:spacing w:val="-1"/>
          <w:sz w:val="18"/>
          <w:vertAlign w:val="superscript"/>
        </w:rPr>
        <w:t>1</w:t>
      </w:r>
      <w:r>
        <w:rPr>
          <w:rFonts w:ascii="Garamond" w:eastAsia="Times New Roman" w:hAnsi="Garamond"/>
          <w:color w:val="000000"/>
          <w:spacing w:val="-1"/>
          <w:sz w:val="18"/>
        </w:rPr>
        <w:t>9</w:t>
      </w:r>
      <w:r>
        <w:rPr>
          <w:rFonts w:ascii="Bookman Old Style" w:eastAsia="Times New Roman" w:hAnsi="Bookman Old Style"/>
          <w:color w:val="000000"/>
          <w:spacing w:val="-1"/>
          <w:sz w:val="18"/>
          <w:vertAlign w:val="superscript"/>
        </w:rPr>
        <w:t>8</w:t>
      </w:r>
      <w:r>
        <w:rPr>
          <w:rFonts w:ascii="Garamond" w:eastAsia="Times New Roman" w:hAnsi="Garamond"/>
          <w:color w:val="000000"/>
          <w:spacing w:val="-1"/>
          <w:sz w:val="18"/>
        </w:rPr>
        <w:t>9).</w:t>
      </w:r>
    </w:p>
    <w:p w:rsidR="000F377B" w:rsidRDefault="000F377B">
      <w:pPr>
        <w:spacing w:line="214" w:lineRule="exact"/>
        <w:ind w:right="72" w:firstLine="216"/>
        <w:jc w:val="both"/>
        <w:textAlignment w:val="baseline"/>
        <w:rPr>
          <w:rFonts w:ascii="Garamond" w:eastAsia="Times New Roman" w:hAnsi="Garamond"/>
          <w:color w:val="000000"/>
          <w:sz w:val="18"/>
        </w:rPr>
      </w:pPr>
      <w:r>
        <w:rPr>
          <w:rFonts w:ascii="Garamond" w:eastAsia="Times New Roman" w:hAnsi="Garamond"/>
          <w:color w:val="000000"/>
          <w:sz w:val="18"/>
        </w:rPr>
        <w:t>iz. As we will discuss in chapter 5, a fundamental disagreement exists in our plural</w:t>
      </w:r>
      <w:r>
        <w:rPr>
          <w:rFonts w:ascii="Garamond" w:eastAsia="Times New Roman" w:hAnsi="Garamond"/>
          <w:color w:val="000000"/>
          <w:sz w:val="18"/>
        </w:rPr>
        <w:softHyphen/>
        <w:t>istic society between those who acknowledge that human dignity is intrinsic to the hu</w:t>
      </w:r>
      <w:r>
        <w:rPr>
          <w:rFonts w:ascii="Garamond" w:eastAsia="Times New Roman" w:hAnsi="Garamond"/>
          <w:color w:val="000000"/>
          <w:sz w:val="18"/>
        </w:rPr>
        <w:softHyphen/>
        <w:t>man person because it is constitutive of human identity and those who think that it is</w:t>
      </w:r>
    </w:p>
    <w:p w:rsidR="000F377B" w:rsidRDefault="000F377B">
      <w:pPr>
        <w:sectPr w:rsidR="000F377B">
          <w:pgSz w:w="7920" w:h="12240"/>
          <w:pgMar w:top="480" w:right="630" w:bottom="764" w:left="1020" w:header="720" w:footer="720" w:gutter="0"/>
          <w:cols w:space="720"/>
        </w:sectPr>
      </w:pPr>
    </w:p>
    <w:p w:rsidR="000F377B" w:rsidRDefault="000F377B">
      <w:pPr>
        <w:spacing w:before="337" w:line="260" w:lineRule="exact"/>
        <w:ind w:left="72" w:right="72" w:firstLine="216"/>
        <w:jc w:val="both"/>
        <w:textAlignment w:val="baseline"/>
        <w:rPr>
          <w:rFonts w:eastAsia="Times New Roman"/>
          <w:color w:val="000000"/>
          <w:spacing w:val="6"/>
          <w:sz w:val="19"/>
        </w:rPr>
      </w:pPr>
      <w:r>
        <w:rPr>
          <w:noProof/>
        </w:rPr>
        <w:pict>
          <v:shape id="_x0000_s1051" type="#_x0000_t202" style="position:absolute;left:0;text-align:left;margin-left:31.3pt;margin-top:26.2pt;width:313.5pt;height:12.35pt;z-index:-251632640;mso-wrap-distance-left:0;mso-wrap-distance-right:0;mso-position-horizontal-relative:page;mso-position-vertical-relative:page" filled="f" stroked="f">
            <v:textbox inset="0,0,0,0">
              <w:txbxContent>
                <w:p w:rsidR="000F377B" w:rsidRDefault="000F377B">
                  <w:pPr>
                    <w:tabs>
                      <w:tab w:val="left" w:pos="1584"/>
                    </w:tabs>
                    <w:spacing w:line="239" w:lineRule="exact"/>
                    <w:ind w:left="72" w:right="72"/>
                    <w:textAlignment w:val="baseline"/>
                    <w:rPr>
                      <w:rFonts w:eastAsia="Times New Roman"/>
                      <w:color w:val="000000"/>
                      <w:spacing w:val="9"/>
                      <w:sz w:val="19"/>
                    </w:rPr>
                  </w:pPr>
                  <w:r>
                    <w:rPr>
                      <w:rFonts w:eastAsia="Times New Roman"/>
                      <w:color w:val="000000"/>
                      <w:spacing w:val="9"/>
                      <w:sz w:val="19"/>
                    </w:rPr>
                    <w:t>46</w:t>
                  </w:r>
                  <w:r>
                    <w:rPr>
                      <w:rFonts w:eastAsia="Times New Roman"/>
                      <w:color w:val="000000"/>
                      <w:spacing w:val="9"/>
                      <w:sz w:val="19"/>
                    </w:rPr>
                    <w:tab/>
                    <w:t>Bioethics at the Beginning of Life</w:t>
                  </w:r>
                </w:p>
              </w:txbxContent>
            </v:textbox>
            <w10:wrap type="square" anchorx="page" anchory="page"/>
          </v:shape>
        </w:pict>
      </w:r>
      <w:r>
        <w:rPr>
          <w:rFonts w:eastAsia="Times New Roman"/>
          <w:color w:val="000000"/>
          <w:spacing w:val="6"/>
          <w:sz w:val="19"/>
        </w:rPr>
        <w:t>Next, because human beings have dignity, human life is sacred. It is worthy of respect and has to be protected from all unjust attack, As Blessed John Paul II clearly explained: "The inviolability of the person, which is a reflection of the absolute inviolability of God, finds its primary and fundamental expression in the inviolability of human life."</w:t>
      </w:r>
      <w:r>
        <w:rPr>
          <w:rFonts w:eastAsia="Times New Roman"/>
          <w:color w:val="000000"/>
          <w:spacing w:val="6"/>
          <w:sz w:val="19"/>
          <w:vertAlign w:val="superscript"/>
        </w:rPr>
        <w:t>13</w:t>
      </w:r>
      <w:r>
        <w:rPr>
          <w:rFonts w:eastAsia="Times New Roman"/>
          <w:color w:val="000000"/>
          <w:spacing w:val="6"/>
          <w:sz w:val="19"/>
        </w:rPr>
        <w:t xml:space="preserve"> Human life is inviolable because it is a gift from God. He alone is the Lord of life from its beginning until its end. Thus, no one can, in any circumstance, claim for himself the right directly to destroy an innocent human being.</w:t>
      </w:r>
      <w:r>
        <w:rPr>
          <w:rFonts w:eastAsia="Times New Roman"/>
          <w:color w:val="000000"/>
          <w:spacing w:val="6"/>
          <w:sz w:val="19"/>
          <w:vertAlign w:val="superscript"/>
        </w:rPr>
        <w:t>14</w:t>
      </w:r>
      <w:r>
        <w:rPr>
          <w:rFonts w:eastAsia="Times New Roman"/>
          <w:color w:val="000000"/>
          <w:spacing w:val="6"/>
          <w:sz w:val="19"/>
        </w:rPr>
        <w:t xml:space="preserve"> Sacred Scripture expresses this truth in the divine commandment: "You shall not kill" (Ex 20:13; Dt 5:17).</w:t>
      </w:r>
    </w:p>
    <w:p w:rsidR="000F377B" w:rsidRDefault="000F377B">
      <w:pPr>
        <w:spacing w:before="6" w:line="260" w:lineRule="exact"/>
        <w:ind w:left="72" w:right="72" w:firstLine="216"/>
        <w:jc w:val="both"/>
        <w:textAlignment w:val="baseline"/>
        <w:rPr>
          <w:rFonts w:eastAsia="Times New Roman"/>
          <w:color w:val="000000"/>
          <w:spacing w:val="5"/>
          <w:sz w:val="19"/>
        </w:rPr>
      </w:pPr>
      <w:r>
        <w:rPr>
          <w:rFonts w:eastAsia="Times New Roman"/>
          <w:color w:val="000000"/>
          <w:spacing w:val="5"/>
          <w:sz w:val="19"/>
        </w:rPr>
        <w:t xml:space="preserve">Third, because of their dignity, human beings can never be treated as objects. In other words, as persons, they can never be treated purely as a means to an end or be used merely as tools to attain a goal. Instead, they have to be respected as free moral agents capable of self-knowledge and self-determination in all the actions involving them. As Blessed John Paul II forcefully declared: "The human individual cannot be subordinated as a pure means or a pure instrument either to the species or to society; he has value </w:t>
      </w:r>
      <w:r>
        <w:rPr>
          <w:rFonts w:eastAsia="Times New Roman"/>
          <w:i/>
          <w:color w:val="000000"/>
          <w:spacing w:val="5"/>
          <w:sz w:val="16"/>
        </w:rPr>
        <w:t xml:space="preserve">per se, </w:t>
      </w:r>
      <w:r>
        <w:rPr>
          <w:rFonts w:eastAsia="Times New Roman"/>
          <w:color w:val="000000"/>
          <w:spacing w:val="5"/>
          <w:sz w:val="19"/>
        </w:rPr>
        <w:t>He is a person. With his intellect and his will, he is ca</w:t>
      </w:r>
      <w:r>
        <w:rPr>
          <w:rFonts w:eastAsia="Times New Roman"/>
          <w:color w:val="000000"/>
          <w:spacing w:val="5"/>
          <w:sz w:val="19"/>
        </w:rPr>
        <w:softHyphen/>
        <w:t>pable of forming a relationship of communion, solidarity and self-giving with his peers."s We know this truth from our own experience. Individ</w:t>
      </w:r>
      <w:r>
        <w:rPr>
          <w:rFonts w:eastAsia="Times New Roman"/>
          <w:color w:val="000000"/>
          <w:spacing w:val="5"/>
          <w:sz w:val="19"/>
        </w:rPr>
        <w:softHyphen/>
        <w:t>uals who discover that they have been manipulated often feel violated and diminished, because they intuit that they are persons who have a dignity that is attacked when they are used merely as objects.</w:t>
      </w:r>
    </w:p>
    <w:p w:rsidR="000F377B" w:rsidRDefault="000F377B">
      <w:pPr>
        <w:spacing w:before="1" w:after="133" w:line="260" w:lineRule="exact"/>
        <w:ind w:left="288" w:right="72"/>
        <w:jc w:val="both"/>
        <w:textAlignment w:val="baseline"/>
        <w:rPr>
          <w:rFonts w:eastAsia="Times New Roman"/>
          <w:color w:val="000000"/>
          <w:spacing w:val="6"/>
          <w:sz w:val="19"/>
        </w:rPr>
      </w:pPr>
      <w:r>
        <w:rPr>
          <w:rFonts w:eastAsia="Times New Roman"/>
          <w:color w:val="000000"/>
          <w:spacing w:val="6"/>
          <w:sz w:val="19"/>
        </w:rPr>
        <w:t>Finally, because of their common dignity, all human beings are equal.</w:t>
      </w:r>
    </w:p>
    <w:p w:rsidR="000F377B" w:rsidRDefault="000F377B">
      <w:pPr>
        <w:spacing w:before="35" w:line="216" w:lineRule="exact"/>
        <w:ind w:left="72" w:right="72"/>
        <w:jc w:val="both"/>
        <w:textAlignment w:val="baseline"/>
        <w:rPr>
          <w:rFonts w:eastAsia="Times New Roman"/>
          <w:color w:val="000000"/>
          <w:spacing w:val="6"/>
          <w:sz w:val="16"/>
        </w:rPr>
      </w:pPr>
      <w:r>
        <w:rPr>
          <w:rFonts w:eastAsia="Times New Roman"/>
          <w:color w:val="000000"/>
          <w:spacing w:val="6"/>
          <w:sz w:val="16"/>
        </w:rPr>
        <w:t>only extrinsic to the human person, because it is rooted in the individual's autonomy, which can be gained or lost. However, as we will see in chapter 8, an intrinsic account of human dignity is also the only account that can coherently sustain a liberal society. Therefore, by the standards of liberalism itself, the account of dignity articulated here is superior to its rivals.</w:t>
      </w:r>
    </w:p>
    <w:p w:rsidR="000F377B" w:rsidRDefault="000F377B">
      <w:pPr>
        <w:numPr>
          <w:ilvl w:val="0"/>
          <w:numId w:val="18"/>
        </w:numPr>
        <w:tabs>
          <w:tab w:val="clear" w:pos="144"/>
          <w:tab w:val="left" w:pos="504"/>
        </w:tabs>
        <w:spacing w:line="215" w:lineRule="exact"/>
        <w:ind w:left="72" w:right="72" w:firstLine="288"/>
        <w:jc w:val="both"/>
        <w:textAlignment w:val="baseline"/>
        <w:rPr>
          <w:rFonts w:eastAsia="Times New Roman"/>
          <w:color w:val="000000"/>
          <w:spacing w:val="6"/>
          <w:sz w:val="16"/>
        </w:rPr>
      </w:pPr>
      <w:r>
        <w:rPr>
          <w:rFonts w:eastAsia="Times New Roman"/>
          <w:color w:val="000000"/>
          <w:spacing w:val="6"/>
          <w:sz w:val="16"/>
        </w:rPr>
        <w:t xml:space="preserve">John Paul II, </w:t>
      </w:r>
      <w:r>
        <w:rPr>
          <w:rFonts w:eastAsia="Times New Roman"/>
          <w:i/>
          <w:color w:val="000000"/>
          <w:spacing w:val="6"/>
          <w:sz w:val="16"/>
        </w:rPr>
        <w:t xml:space="preserve">aristifideles laid, </w:t>
      </w:r>
      <w:r>
        <w:rPr>
          <w:rFonts w:eastAsia="Times New Roman"/>
          <w:color w:val="000000"/>
          <w:spacing w:val="6"/>
          <w:sz w:val="16"/>
        </w:rPr>
        <w:t>Post-Synodal Apostolic Exhortation of His Holi</w:t>
      </w:r>
      <w:r>
        <w:rPr>
          <w:rFonts w:eastAsia="Times New Roman"/>
          <w:color w:val="000000"/>
          <w:spacing w:val="6"/>
          <w:sz w:val="16"/>
        </w:rPr>
        <w:softHyphen/>
        <w:t xml:space="preserve">ness John Paul II on the Vocation and the Mission of the Lay Faithful in the Church and in the World (Vatican City: Libreria Editrice </w:t>
      </w:r>
      <w:r>
        <w:rPr>
          <w:rFonts w:eastAsia="Times New Roman"/>
          <w:color w:val="000000"/>
          <w:spacing w:val="6"/>
          <w:sz w:val="16"/>
          <w:lang w:val="es-ES"/>
        </w:rPr>
        <w:t xml:space="preserve">Vaticana, </w:t>
      </w:r>
      <w:r>
        <w:rPr>
          <w:rFonts w:eastAsia="Times New Roman"/>
          <w:color w:val="000000"/>
          <w:spacing w:val="6"/>
          <w:sz w:val="16"/>
        </w:rPr>
        <w:t>1998, no. 38.</w:t>
      </w:r>
    </w:p>
    <w:p w:rsidR="000F377B" w:rsidRDefault="000F377B">
      <w:pPr>
        <w:numPr>
          <w:ilvl w:val="0"/>
          <w:numId w:val="18"/>
        </w:numPr>
        <w:tabs>
          <w:tab w:val="clear" w:pos="144"/>
          <w:tab w:val="left" w:pos="504"/>
        </w:tabs>
        <w:spacing w:before="3" w:line="216" w:lineRule="exact"/>
        <w:ind w:left="72" w:right="72" w:firstLine="288"/>
        <w:jc w:val="both"/>
        <w:textAlignment w:val="baseline"/>
        <w:rPr>
          <w:rFonts w:eastAsia="Times New Roman"/>
          <w:color w:val="000000"/>
          <w:spacing w:val="4"/>
          <w:sz w:val="16"/>
        </w:rPr>
      </w:pPr>
      <w:r>
        <w:rPr>
          <w:rFonts w:eastAsia="Times New Roman"/>
          <w:color w:val="000000"/>
          <w:spacing w:val="4"/>
          <w:sz w:val="16"/>
        </w:rPr>
        <w:t xml:space="preserve">See the Congregation for the Doctrine of the Faith's </w:t>
      </w:r>
      <w:r>
        <w:rPr>
          <w:rFonts w:eastAsia="Times New Roman"/>
          <w:i/>
          <w:color w:val="000000"/>
          <w:spacing w:val="4"/>
          <w:sz w:val="16"/>
        </w:rPr>
        <w:t xml:space="preserve">Donoim vitae, </w:t>
      </w:r>
      <w:r>
        <w:rPr>
          <w:rFonts w:eastAsia="Times New Roman"/>
          <w:color w:val="000000"/>
          <w:spacing w:val="4"/>
          <w:sz w:val="16"/>
        </w:rPr>
        <w:t xml:space="preserve">Instruction on Respect for Human Life in its Origin and on the Dignity of Procreation, Replies to Certain Questions of the Day (Vatican City: Libreria Editrice </w:t>
      </w:r>
      <w:r>
        <w:rPr>
          <w:rFonts w:eastAsia="Times New Roman"/>
          <w:color w:val="000000"/>
          <w:spacing w:val="4"/>
          <w:sz w:val="16"/>
          <w:lang w:val="es-ES"/>
        </w:rPr>
        <w:t xml:space="preserve">Vaticana, </w:t>
      </w:r>
      <w:r>
        <w:rPr>
          <w:rFonts w:eastAsia="Times New Roman"/>
          <w:color w:val="000000"/>
          <w:spacing w:val="4"/>
          <w:sz w:val="16"/>
        </w:rPr>
        <w:t>1987), Intro</w:t>
      </w:r>
      <w:r>
        <w:rPr>
          <w:rFonts w:eastAsia="Times New Roman"/>
          <w:color w:val="000000"/>
          <w:spacing w:val="4"/>
          <w:sz w:val="16"/>
        </w:rPr>
        <w:softHyphen/>
        <w:t>duction, no. 5.</w:t>
      </w:r>
    </w:p>
    <w:p w:rsidR="000F377B" w:rsidRDefault="000F377B">
      <w:pPr>
        <w:numPr>
          <w:ilvl w:val="0"/>
          <w:numId w:val="18"/>
        </w:numPr>
        <w:tabs>
          <w:tab w:val="clear" w:pos="144"/>
          <w:tab w:val="left" w:pos="504"/>
        </w:tabs>
        <w:spacing w:before="11" w:line="216" w:lineRule="exact"/>
        <w:ind w:left="72" w:right="72" w:firstLine="288"/>
        <w:jc w:val="both"/>
        <w:textAlignment w:val="baseline"/>
        <w:rPr>
          <w:rFonts w:eastAsia="Times New Roman"/>
          <w:color w:val="000000"/>
          <w:sz w:val="16"/>
        </w:rPr>
      </w:pPr>
      <w:r>
        <w:rPr>
          <w:rFonts w:eastAsia="Times New Roman"/>
          <w:color w:val="000000"/>
          <w:sz w:val="16"/>
        </w:rPr>
        <w:t xml:space="preserve">John Paul II, "Address to the Plenary Session on the Subject The Origins and Early Evolution of Life', October zz, 1996," in Pontifical Academy of Sciences, </w:t>
      </w:r>
      <w:r>
        <w:rPr>
          <w:rFonts w:eastAsia="Times New Roman"/>
          <w:i/>
          <w:color w:val="000000"/>
          <w:sz w:val="16"/>
        </w:rPr>
        <w:t>Papal Ad</w:t>
      </w:r>
      <w:r>
        <w:rPr>
          <w:rFonts w:eastAsia="Times New Roman"/>
          <w:i/>
          <w:color w:val="000000"/>
          <w:sz w:val="16"/>
        </w:rPr>
        <w:softHyphen/>
        <w:t xml:space="preserve">dresses to the Pontifical Academy of Sciences 1917-2002. and to the Pontifical Academy of Social Sciences 1994-2002, </w:t>
      </w:r>
      <w:r>
        <w:rPr>
          <w:rFonts w:eastAsia="Times New Roman"/>
          <w:color w:val="000000"/>
          <w:sz w:val="16"/>
        </w:rPr>
        <w:t xml:space="preserve">Scripta </w:t>
      </w:r>
      <w:r>
        <w:rPr>
          <w:rFonts w:eastAsia="Times New Roman"/>
          <w:color w:val="000000"/>
          <w:sz w:val="16"/>
          <w:lang w:val="fr-FR"/>
        </w:rPr>
        <w:t xml:space="preserve">Varia </w:t>
      </w:r>
      <w:r>
        <w:rPr>
          <w:rFonts w:eastAsia="Times New Roman"/>
          <w:color w:val="000000"/>
          <w:sz w:val="16"/>
        </w:rPr>
        <w:t>loo, 370-374. (Vatican City: Pontifical Academy of Sciences, 2003), 373.</w:t>
      </w:r>
    </w:p>
    <w:p w:rsidR="000F377B" w:rsidRDefault="000F377B">
      <w:pPr>
        <w:sectPr w:rsidR="000F377B">
          <w:pgSz w:w="7920" w:h="12240"/>
          <w:pgMar w:top="771" w:right="1024" w:bottom="624" w:left="626" w:header="720" w:footer="720" w:gutter="0"/>
          <w:cols w:space="720"/>
        </w:sectPr>
      </w:pPr>
    </w:p>
    <w:p w:rsidR="000F377B" w:rsidRDefault="000F377B">
      <w:pPr>
        <w:tabs>
          <w:tab w:val="right" w:pos="6264"/>
        </w:tabs>
        <w:spacing w:before="3" w:line="259" w:lineRule="exact"/>
        <w:ind w:left="1656"/>
        <w:textAlignment w:val="baseline"/>
        <w:rPr>
          <w:rFonts w:ascii="Garamond" w:eastAsia="Times New Roman" w:hAnsi="Garamond"/>
          <w:color w:val="000000"/>
        </w:rPr>
      </w:pPr>
      <w:r>
        <w:rPr>
          <w:rFonts w:ascii="Garamond" w:eastAsia="Times New Roman" w:hAnsi="Garamond"/>
          <w:color w:val="000000"/>
        </w:rPr>
        <w:t>Bioethics at the Beginning of Life</w:t>
      </w:r>
      <w:r>
        <w:rPr>
          <w:rFonts w:ascii="Garamond" w:eastAsia="Times New Roman" w:hAnsi="Garamond"/>
          <w:color w:val="000000"/>
        </w:rPr>
        <w:tab/>
      </w:r>
      <w:r>
        <w:rPr>
          <w:rFonts w:ascii="Garamond" w:eastAsia="Times New Roman" w:hAnsi="Garamond"/>
          <w:color w:val="000000"/>
          <w:sz w:val="18"/>
        </w:rPr>
        <w:t>47</w:t>
      </w:r>
    </w:p>
    <w:p w:rsidR="000F377B" w:rsidRDefault="000F377B">
      <w:pPr>
        <w:spacing w:before="352" w:line="259" w:lineRule="exact"/>
        <w:jc w:val="both"/>
        <w:textAlignment w:val="baseline"/>
        <w:rPr>
          <w:rFonts w:ascii="Garamond" w:eastAsia="Times New Roman" w:hAnsi="Garamond"/>
          <w:color w:val="000000"/>
        </w:rPr>
      </w:pPr>
      <w:r>
        <w:rPr>
          <w:rFonts w:ascii="Garamond" w:eastAsia="Times New Roman" w:hAnsi="Garamond"/>
          <w:color w:val="000000"/>
        </w:rPr>
        <w:t>Despite any real differences in their physical or cognitive or spiritual ca</w:t>
      </w:r>
      <w:r>
        <w:rPr>
          <w:rFonts w:ascii="Garamond" w:eastAsia="Times New Roman" w:hAnsi="Garamond"/>
          <w:color w:val="000000"/>
        </w:rPr>
        <w:softHyphen/>
        <w:t>pacities, all human beings, as persons made in the image and likeness of God, have an inestimable and thus equal worth. As the Second Vatican Council taught: "Every form of social or cultural discrimination in fun</w:t>
      </w:r>
      <w:r>
        <w:rPr>
          <w:rFonts w:ascii="Garamond" w:eastAsia="Times New Roman" w:hAnsi="Garamond"/>
          <w:color w:val="000000"/>
        </w:rPr>
        <w:softHyphen/>
        <w:t>damental personal rights on the grounds of sex, race, color, social condi</w:t>
      </w:r>
      <w:r>
        <w:rPr>
          <w:rFonts w:ascii="Garamond" w:eastAsia="Times New Roman" w:hAnsi="Garamond"/>
          <w:color w:val="000000"/>
        </w:rPr>
        <w:softHyphen/>
        <w:t>tions, language, or religion must be curbed and eradicated as incompati</w:t>
      </w:r>
      <w:r>
        <w:rPr>
          <w:rFonts w:ascii="Garamond" w:eastAsia="Times New Roman" w:hAnsi="Garamond"/>
          <w:color w:val="000000"/>
        </w:rPr>
        <w:softHyphen/>
        <w:t>ble with God's design.""</w:t>
      </w:r>
      <w:r>
        <w:rPr>
          <w:rFonts w:ascii="Bookman Old Style" w:eastAsia="Times New Roman" w:hAnsi="Bookman Old Style"/>
          <w:color w:val="000000"/>
          <w:vertAlign w:val="superscript"/>
        </w:rPr>
        <w:t>6</w:t>
      </w:r>
      <w:r>
        <w:rPr>
          <w:rFonts w:ascii="Garamond" w:eastAsia="Times New Roman" w:hAnsi="Garamond"/>
          <w:color w:val="000000"/>
        </w:rPr>
        <w:t xml:space="preserve"> Social discrimination is unjust precisely because it attacks the intrinsic and equal dignity of human beings.</w:t>
      </w:r>
    </w:p>
    <w:p w:rsidR="000F377B" w:rsidRDefault="000F377B">
      <w:pPr>
        <w:spacing w:before="1" w:line="259" w:lineRule="exact"/>
        <w:ind w:firstLine="288"/>
        <w:jc w:val="both"/>
        <w:textAlignment w:val="baseline"/>
        <w:rPr>
          <w:rFonts w:ascii="Garamond" w:eastAsia="Times New Roman" w:hAnsi="Garamond"/>
          <w:color w:val="000000"/>
        </w:rPr>
      </w:pPr>
      <w:r>
        <w:rPr>
          <w:rFonts w:ascii="Garamond" w:eastAsia="Times New Roman" w:hAnsi="Garamond"/>
          <w:color w:val="000000"/>
        </w:rPr>
        <w:t>This profound appreciation for the dignity of the human being and the sanctity of every human life is the bedrock of Catholic bioethies. It is often used as the primary justification for most of the Church's moral teachings in bioethics.</w:t>
      </w:r>
    </w:p>
    <w:p w:rsidR="000F377B" w:rsidRDefault="000F377B">
      <w:pPr>
        <w:spacing w:before="401" w:line="295" w:lineRule="exact"/>
        <w:jc w:val="center"/>
        <w:textAlignment w:val="baseline"/>
        <w:rPr>
          <w:rFonts w:ascii="Garamond" w:eastAsia="Times New Roman" w:hAnsi="Garamond"/>
          <w:color w:val="000000"/>
          <w:spacing w:val="3"/>
          <w:sz w:val="24"/>
        </w:rPr>
      </w:pPr>
      <w:r>
        <w:rPr>
          <w:rFonts w:ascii="Garamond" w:eastAsia="Times New Roman" w:hAnsi="Garamond"/>
          <w:color w:val="000000"/>
          <w:spacing w:val="3"/>
          <w:sz w:val="24"/>
        </w:rPr>
        <w:t>The Catholic Church's Teaching on Abortion</w:t>
      </w:r>
    </w:p>
    <w:p w:rsidR="000F377B" w:rsidRDefault="000F377B">
      <w:pPr>
        <w:spacing w:before="138" w:line="259" w:lineRule="exact"/>
        <w:ind w:firstLine="288"/>
        <w:jc w:val="both"/>
        <w:textAlignment w:val="baseline"/>
        <w:rPr>
          <w:rFonts w:ascii="Garamond" w:eastAsia="Times New Roman" w:hAnsi="Garamond"/>
          <w:color w:val="000000"/>
          <w:spacing w:val="-2"/>
        </w:rPr>
      </w:pPr>
      <w:r>
        <w:rPr>
          <w:rFonts w:ascii="Garamond" w:eastAsia="Times New Roman" w:hAnsi="Garamond"/>
          <w:color w:val="000000"/>
          <w:spacing w:val="-2"/>
        </w:rPr>
        <w:t xml:space="preserve">As defined in </w:t>
      </w:r>
      <w:r>
        <w:rPr>
          <w:rFonts w:ascii="Garamond" w:eastAsia="Times New Roman" w:hAnsi="Garamond"/>
          <w:i/>
          <w:color w:val="000000"/>
          <w:spacing w:val="-2"/>
          <w:lang w:val="de-DE"/>
        </w:rPr>
        <w:t xml:space="preserve">Evangelium </w:t>
      </w:r>
      <w:r>
        <w:rPr>
          <w:rFonts w:ascii="Garamond" w:eastAsia="Times New Roman" w:hAnsi="Garamond"/>
          <w:i/>
          <w:color w:val="000000"/>
          <w:spacing w:val="-2"/>
          <w:sz w:val="18"/>
        </w:rPr>
        <w:t xml:space="preserve">vitae, </w:t>
      </w:r>
      <w:r>
        <w:rPr>
          <w:rFonts w:ascii="Garamond" w:eastAsia="Times New Roman" w:hAnsi="Garamond"/>
          <w:color w:val="000000"/>
          <w:spacing w:val="-2"/>
        </w:rPr>
        <w:t>John Paul II's encyclical on the inviolabil</w:t>
      </w:r>
      <w:r>
        <w:rPr>
          <w:rFonts w:ascii="Garamond" w:eastAsia="Times New Roman" w:hAnsi="Garamond"/>
          <w:color w:val="000000"/>
          <w:spacing w:val="-2"/>
        </w:rPr>
        <w:softHyphen/>
        <w:t>ity of human life, abortion is "the deliberate and direct killing, by what</w:t>
      </w:r>
      <w:r>
        <w:rPr>
          <w:rFonts w:ascii="Garamond" w:eastAsia="Times New Roman" w:hAnsi="Garamond"/>
          <w:color w:val="000000"/>
          <w:spacing w:val="-2"/>
        </w:rPr>
        <w:softHyphen/>
        <w:t xml:space="preserve">ever means it is carried out, of a human being in the initial phase of his or her existence, extending from conception to birth." </w:t>
      </w:r>
      <w:r>
        <w:rPr>
          <w:rFonts w:ascii="Bookman Old Style" w:eastAsia="Times New Roman" w:hAnsi="Bookman Old Style"/>
          <w:color w:val="000000"/>
          <w:spacing w:val="-2"/>
          <w:vertAlign w:val="superscript"/>
        </w:rPr>
        <w:t>17</w:t>
      </w:r>
      <w:r>
        <w:rPr>
          <w:rFonts w:ascii="Garamond" w:eastAsia="Times New Roman" w:hAnsi="Garamond"/>
          <w:color w:val="000000"/>
          <w:spacing w:val="-2"/>
        </w:rPr>
        <w:t xml:space="preserve"> Since the first cen</w:t>
      </w:r>
      <w:r>
        <w:rPr>
          <w:rFonts w:ascii="Garamond" w:eastAsia="Times New Roman" w:hAnsi="Garamond"/>
          <w:color w:val="000000"/>
          <w:spacing w:val="-2"/>
        </w:rPr>
        <w:softHyphen/>
        <w:t xml:space="preserve">tury, the Church has affirmed the moral evil of every procured abortion. The </w:t>
      </w:r>
      <w:r>
        <w:rPr>
          <w:rFonts w:ascii="Garamond" w:eastAsia="Times New Roman" w:hAnsi="Garamond"/>
          <w:i/>
          <w:color w:val="000000"/>
          <w:spacing w:val="-2"/>
          <w:sz w:val="18"/>
        </w:rPr>
        <w:t xml:space="preserve">Didache, </w:t>
      </w:r>
      <w:r>
        <w:rPr>
          <w:rFonts w:ascii="Garamond" w:eastAsia="Times New Roman" w:hAnsi="Garamond"/>
          <w:color w:val="000000"/>
          <w:spacing w:val="-2"/>
        </w:rPr>
        <w:t>the most ancient nonbiblical Christian text dating to around AD 8o, already condemned abortion, declaring: "You will not murder offspring by means of abortion, (and) you will not kill [him/her] having been born,"</w:t>
      </w:r>
      <w:r>
        <w:rPr>
          <w:rFonts w:ascii="Bookman Old Style" w:eastAsia="Times New Roman" w:hAnsi="Bookman Old Style"/>
          <w:color w:val="000000"/>
          <w:spacing w:val="-2"/>
          <w:vertAlign w:val="superscript"/>
        </w:rPr>
        <w:t>8</w:t>
      </w:r>
      <w:r>
        <w:rPr>
          <w:rFonts w:ascii="Garamond" w:eastAsia="Times New Roman" w:hAnsi="Garamond"/>
          <w:color w:val="000000"/>
          <w:spacing w:val="-2"/>
        </w:rPr>
        <w:t xml:space="preserve"> The First Council of Mainz in AD 847 decided that the most rigorous penance would be imposed "on women who procure the elimination of the fruit conceived in their womb,"</w:t>
      </w:r>
      <w:r>
        <w:rPr>
          <w:rFonts w:ascii="Bookman Old Style" w:eastAsia="Times New Roman" w:hAnsi="Bookman Old Style"/>
          <w:color w:val="000000"/>
          <w:spacing w:val="-2"/>
          <w:vertAlign w:val="superscript"/>
        </w:rPr>
        <w:t>9</w:t>
      </w:r>
      <w:r>
        <w:rPr>
          <w:rFonts w:ascii="Garamond" w:eastAsia="Times New Roman" w:hAnsi="Garamond"/>
          <w:color w:val="000000"/>
          <w:spacing w:val="-2"/>
        </w:rPr>
        <w:t xml:space="preserve"> In the thirteenth cen</w:t>
      </w:r>
      <w:r>
        <w:rPr>
          <w:rFonts w:ascii="Garamond" w:eastAsia="Times New Roman" w:hAnsi="Garamond"/>
          <w:color w:val="000000"/>
          <w:spacing w:val="-2"/>
        </w:rPr>
        <w:softHyphen/>
        <w:t xml:space="preserve">tury, St. Thomas Aquinas taught that abortion is a </w:t>
      </w:r>
      <w:r>
        <w:rPr>
          <w:rFonts w:ascii="Garamond" w:eastAsia="Times New Roman" w:hAnsi="Garamond"/>
          <w:color w:val="000000"/>
          <w:spacing w:val="-2"/>
          <w:sz w:val="18"/>
        </w:rPr>
        <w:t xml:space="preserve">grave </w:t>
      </w:r>
      <w:r>
        <w:rPr>
          <w:rFonts w:ascii="Garamond" w:eastAsia="Times New Roman" w:hAnsi="Garamond"/>
          <w:color w:val="000000"/>
          <w:spacing w:val="-2"/>
        </w:rPr>
        <w:t>sin against the natural law: "He that strikes a woman with child does something unlaw</w:t>
      </w:r>
      <w:r>
        <w:rPr>
          <w:rFonts w:ascii="Garamond" w:eastAsia="Times New Roman" w:hAnsi="Garamond"/>
          <w:color w:val="000000"/>
          <w:spacing w:val="-2"/>
        </w:rPr>
        <w:softHyphen/>
        <w:t>ful: wherefore if there results the death either of the woman or the ani</w:t>
      </w:r>
      <w:r>
        <w:rPr>
          <w:rFonts w:ascii="Garamond" w:eastAsia="Times New Roman" w:hAnsi="Garamond"/>
          <w:color w:val="000000"/>
          <w:spacing w:val="-2"/>
        </w:rPr>
        <w:softHyphen/>
        <w:t>mated fetus, he will not be excused from homicide, especially seeing that</w:t>
      </w:r>
    </w:p>
    <w:p w:rsidR="000F377B" w:rsidRDefault="000F377B">
      <w:pPr>
        <w:numPr>
          <w:ilvl w:val="0"/>
          <w:numId w:val="19"/>
        </w:numPr>
        <w:tabs>
          <w:tab w:val="clear" w:pos="216"/>
          <w:tab w:val="left" w:pos="504"/>
        </w:tabs>
        <w:spacing w:before="257" w:line="213" w:lineRule="exact"/>
        <w:ind w:left="0" w:firstLine="288"/>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Vatican II, </w:t>
      </w:r>
      <w:r>
        <w:rPr>
          <w:rFonts w:ascii="Garamond" w:eastAsia="Times New Roman" w:hAnsi="Garamond"/>
          <w:i/>
          <w:color w:val="000000"/>
          <w:spacing w:val="-3"/>
          <w:sz w:val="18"/>
          <w:lang w:val="de-DE"/>
        </w:rPr>
        <w:t xml:space="preserve">Gaudium </w:t>
      </w:r>
      <w:r>
        <w:rPr>
          <w:rFonts w:ascii="Garamond" w:eastAsia="Times New Roman" w:hAnsi="Garamond"/>
          <w:i/>
          <w:color w:val="000000"/>
          <w:spacing w:val="-3"/>
          <w:sz w:val="18"/>
        </w:rPr>
        <w:t xml:space="preserve">et spes, </w:t>
      </w:r>
      <w:r>
        <w:rPr>
          <w:rFonts w:ascii="Garamond" w:eastAsia="Times New Roman" w:hAnsi="Garamond"/>
          <w:color w:val="000000"/>
          <w:spacing w:val="-3"/>
          <w:sz w:val="18"/>
        </w:rPr>
        <w:t>no. 2,9.</w:t>
      </w:r>
    </w:p>
    <w:p w:rsidR="000F377B" w:rsidRDefault="000F377B">
      <w:pPr>
        <w:numPr>
          <w:ilvl w:val="0"/>
          <w:numId w:val="19"/>
        </w:numPr>
        <w:tabs>
          <w:tab w:val="clear" w:pos="216"/>
          <w:tab w:val="left" w:pos="504"/>
        </w:tabs>
        <w:spacing w:before="12" w:line="213"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John Paul II, </w:t>
      </w:r>
      <w:r>
        <w:rPr>
          <w:rFonts w:ascii="Garamond" w:eastAsia="Times New Roman" w:hAnsi="Garamond"/>
          <w:i/>
          <w:color w:val="000000"/>
          <w:sz w:val="18"/>
          <w:lang w:val="de-DE"/>
        </w:rPr>
        <w:t xml:space="preserve">Evangelium </w:t>
      </w:r>
      <w:r>
        <w:rPr>
          <w:rFonts w:ascii="Garamond" w:eastAsia="Times New Roman" w:hAnsi="Garamond"/>
          <w:i/>
          <w:color w:val="000000"/>
          <w:sz w:val="18"/>
        </w:rPr>
        <w:t xml:space="preserve">vitae, </w:t>
      </w:r>
      <w:r>
        <w:rPr>
          <w:rFonts w:ascii="Garamond" w:eastAsia="Times New Roman" w:hAnsi="Garamond"/>
          <w:color w:val="000000"/>
          <w:sz w:val="18"/>
        </w:rPr>
        <w:t>Encyclical Letter Addressed by the Supreme Pon</w:t>
      </w:r>
      <w:r>
        <w:rPr>
          <w:rFonts w:ascii="Garamond" w:eastAsia="Times New Roman" w:hAnsi="Garamond"/>
          <w:color w:val="000000"/>
          <w:sz w:val="18"/>
        </w:rPr>
        <w:softHyphen/>
        <w:t xml:space="preserve">tiff John Paul II to the Bishops, Priests and Deacons, Men and Women Religious, Lay Faithful, and All People of Good Will on the Value and Inviolability of Human Life (Vatican City: Libreria Editrice </w:t>
      </w:r>
      <w:r>
        <w:rPr>
          <w:rFonts w:ascii="Garamond" w:eastAsia="Times New Roman" w:hAnsi="Garamond"/>
          <w:color w:val="000000"/>
          <w:sz w:val="18"/>
          <w:lang w:val="es-ES"/>
        </w:rPr>
        <w:t xml:space="preserve">Vaticana, </w:t>
      </w:r>
      <w:r>
        <w:rPr>
          <w:rFonts w:ascii="Garamond" w:eastAsia="Times New Roman" w:hAnsi="Garamond"/>
          <w:color w:val="000000"/>
          <w:sz w:val="18"/>
        </w:rPr>
        <w:t>I990, no. 58.</w:t>
      </w:r>
    </w:p>
    <w:p w:rsidR="000F377B" w:rsidRDefault="000F377B">
      <w:pPr>
        <w:numPr>
          <w:ilvl w:val="0"/>
          <w:numId w:val="19"/>
        </w:numPr>
        <w:tabs>
          <w:tab w:val="clear" w:pos="216"/>
          <w:tab w:val="left" w:pos="504"/>
        </w:tabs>
        <w:spacing w:before="6" w:line="213"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Aaron Milavec, </w:t>
      </w:r>
      <w:r>
        <w:rPr>
          <w:rFonts w:ascii="Garamond" w:eastAsia="Times New Roman" w:hAnsi="Garamond"/>
          <w:i/>
          <w:color w:val="000000"/>
          <w:sz w:val="18"/>
        </w:rPr>
        <w:t xml:space="preserve">The Didache: Text, Translation, Analysis, and Commentary </w:t>
      </w:r>
      <w:r>
        <w:rPr>
          <w:rFonts w:ascii="Garamond" w:eastAsia="Times New Roman" w:hAnsi="Garamond"/>
          <w:color w:val="000000"/>
          <w:sz w:val="18"/>
        </w:rPr>
        <w:t>(Collegeville, Minn.: Liturgical Press, 2.003), 5.</w:t>
      </w:r>
    </w:p>
    <w:p w:rsidR="000F377B" w:rsidRDefault="000F377B">
      <w:pPr>
        <w:numPr>
          <w:ilvl w:val="0"/>
          <w:numId w:val="19"/>
        </w:numPr>
        <w:tabs>
          <w:tab w:val="clear" w:pos="216"/>
          <w:tab w:val="left" w:pos="504"/>
        </w:tabs>
        <w:spacing w:before="11" w:line="213" w:lineRule="exact"/>
        <w:ind w:left="0" w:right="72"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Canon 2.1 (Mani, </w:t>
      </w:r>
      <w:r>
        <w:rPr>
          <w:rFonts w:ascii="Garamond" w:eastAsia="Times New Roman" w:hAnsi="Garamond"/>
          <w:color w:val="000000"/>
          <w:sz w:val="18"/>
          <w:vertAlign w:val="superscript"/>
        </w:rPr>
        <w:t>1</w:t>
      </w:r>
      <w:r>
        <w:rPr>
          <w:rFonts w:ascii="Garamond" w:eastAsia="Times New Roman" w:hAnsi="Garamond"/>
          <w:color w:val="000000"/>
          <w:sz w:val="18"/>
        </w:rPr>
        <w:t>4</w:t>
      </w:r>
      <w:r>
        <w:rPr>
          <w:rFonts w:ascii="Garamond" w:eastAsia="Times New Roman" w:hAnsi="Garamond"/>
          <w:color w:val="000000"/>
          <w:sz w:val="18"/>
          <w:vertAlign w:val="superscript"/>
        </w:rPr>
        <w:t>,</w:t>
      </w:r>
      <w:r>
        <w:rPr>
          <w:rFonts w:ascii="Garamond" w:eastAsia="Times New Roman" w:hAnsi="Garamond"/>
          <w:color w:val="000000"/>
          <w:sz w:val="18"/>
        </w:rPr>
        <w:t xml:space="preserve"> 9</w:t>
      </w:r>
      <w:r>
        <w:rPr>
          <w:rFonts w:ascii="Garamond" w:eastAsia="Times New Roman" w:hAnsi="Garamond"/>
          <w:color w:val="000000"/>
          <w:sz w:val="18"/>
          <w:vertAlign w:val="superscript"/>
        </w:rPr>
        <w:t>0</w:t>
      </w:r>
      <w:r>
        <w:rPr>
          <w:rFonts w:ascii="Garamond" w:eastAsia="Times New Roman" w:hAnsi="Garamond"/>
          <w:color w:val="000000"/>
          <w:sz w:val="18"/>
        </w:rPr>
        <w:t xml:space="preserve">9). Cited in Congregation for the Doctrine of the Faith, </w:t>
      </w:r>
      <w:r>
        <w:rPr>
          <w:rFonts w:ascii="Garamond" w:eastAsia="Times New Roman" w:hAnsi="Garamond"/>
          <w:i/>
          <w:color w:val="000000"/>
          <w:sz w:val="18"/>
        </w:rPr>
        <w:t xml:space="preserve">Declaration on Procured Abortion </w:t>
      </w:r>
      <w:r>
        <w:rPr>
          <w:rFonts w:ascii="Garamond" w:eastAsia="Times New Roman" w:hAnsi="Garamond"/>
          <w:color w:val="000000"/>
          <w:sz w:val="18"/>
        </w:rPr>
        <w:t xml:space="preserve">(Vatican City: Libreria Editrice </w:t>
      </w:r>
      <w:r>
        <w:rPr>
          <w:rFonts w:ascii="Garamond" w:eastAsia="Times New Roman" w:hAnsi="Garamond"/>
          <w:color w:val="000000"/>
          <w:sz w:val="18"/>
          <w:lang w:val="es-ES"/>
        </w:rPr>
        <w:t xml:space="preserve">Vaticana, </w:t>
      </w:r>
      <w:r>
        <w:rPr>
          <w:rFonts w:ascii="Garamond" w:eastAsia="Times New Roman" w:hAnsi="Garamond"/>
          <w:color w:val="000000"/>
          <w:sz w:val="18"/>
          <w:vertAlign w:val="subscript"/>
        </w:rPr>
        <w:t>1974),</w:t>
      </w:r>
      <w:r>
        <w:rPr>
          <w:rFonts w:ascii="Garamond" w:eastAsia="Times New Roman" w:hAnsi="Garamond"/>
          <w:color w:val="000000"/>
          <w:sz w:val="18"/>
        </w:rPr>
        <w:t xml:space="preserve"> no. 7.</w:t>
      </w:r>
    </w:p>
    <w:p w:rsidR="000F377B" w:rsidRDefault="000F377B">
      <w:pPr>
        <w:sectPr w:rsidR="000F377B">
          <w:pgSz w:w="7920" w:h="12240"/>
          <w:pgMar w:top="520" w:right="606" w:bottom="624" w:left="1044" w:header="720" w:footer="720" w:gutter="0"/>
          <w:cols w:space="720"/>
        </w:sectPr>
      </w:pPr>
    </w:p>
    <w:p w:rsidR="000F377B" w:rsidRDefault="000F377B">
      <w:pPr>
        <w:spacing w:before="331" w:line="258" w:lineRule="exact"/>
        <w:ind w:right="72"/>
        <w:jc w:val="both"/>
        <w:textAlignment w:val="baseline"/>
        <w:rPr>
          <w:rFonts w:eastAsia="Times New Roman"/>
          <w:color w:val="000000"/>
          <w:spacing w:val="5"/>
          <w:sz w:val="19"/>
        </w:rPr>
      </w:pPr>
      <w:r>
        <w:rPr>
          <w:noProof/>
        </w:rPr>
        <w:pict>
          <v:shape id="_x0000_s1052" type="#_x0000_t202" style="position:absolute;left:0;text-align:left;margin-left:31.05pt;margin-top:28.15pt;width:313.5pt;height:12.1pt;z-index:-251631616;mso-wrap-distance-left:0;mso-wrap-distance-right:0;mso-position-horizontal-relative:page;mso-position-vertical-relative:page" filled="f" stroked="f">
            <v:textbox inset="0,0,0,0">
              <w:txbxContent>
                <w:p w:rsidR="000F377B" w:rsidRDefault="000F377B">
                  <w:pPr>
                    <w:tabs>
                      <w:tab w:val="left" w:pos="1584"/>
                    </w:tabs>
                    <w:spacing w:line="229" w:lineRule="exact"/>
                    <w:ind w:right="72"/>
                    <w:textAlignment w:val="baseline"/>
                    <w:rPr>
                      <w:rFonts w:eastAsia="Times New Roman"/>
                      <w:color w:val="000000"/>
                      <w:spacing w:val="7"/>
                      <w:sz w:val="19"/>
                    </w:rPr>
                  </w:pPr>
                  <w:r>
                    <w:rPr>
                      <w:rFonts w:eastAsia="Times New Roman"/>
                      <w:color w:val="000000"/>
                      <w:spacing w:val="7"/>
                      <w:sz w:val="19"/>
                    </w:rPr>
                    <w:t>48</w:t>
                  </w:r>
                  <w:r>
                    <w:rPr>
                      <w:rFonts w:eastAsia="Times New Roman"/>
                      <w:color w:val="000000"/>
                      <w:spacing w:val="7"/>
                      <w:sz w:val="19"/>
                    </w:rPr>
                    <w:tab/>
                    <w:t>Bioethics at the Beginning of Life</w:t>
                  </w:r>
                </w:p>
              </w:txbxContent>
            </v:textbox>
            <w10:wrap type="square" anchorx="page" anchory="page"/>
          </v:shape>
        </w:pict>
      </w:r>
      <w:r>
        <w:rPr>
          <w:rFonts w:eastAsia="Times New Roman"/>
          <w:color w:val="000000"/>
          <w:spacing w:val="5"/>
          <w:sz w:val="19"/>
        </w:rPr>
        <w:t>death is the natural result of such a blow."</w:t>
      </w:r>
      <w:r>
        <w:rPr>
          <w:rFonts w:eastAsia="Times New Roman"/>
          <w:color w:val="000000"/>
          <w:spacing w:val="5"/>
          <w:sz w:val="19"/>
          <w:vertAlign w:val="superscript"/>
        </w:rPr>
        <w:t>20</w:t>
      </w:r>
      <w:r>
        <w:rPr>
          <w:rFonts w:eastAsia="Times New Roman"/>
          <w:color w:val="000000"/>
          <w:spacing w:val="5"/>
          <w:sz w:val="19"/>
        </w:rPr>
        <w:t xml:space="preserve"> Finally, seven centuries later, the Second Vatican Council would describe abortion, together with infan</w:t>
      </w:r>
      <w:r>
        <w:rPr>
          <w:rFonts w:eastAsia="Times New Roman"/>
          <w:color w:val="000000"/>
          <w:spacing w:val="5"/>
          <w:sz w:val="19"/>
        </w:rPr>
        <w:softHyphen/>
        <w:t>ticide, as an "unspeakable crime."</w:t>
      </w:r>
      <w:r>
        <w:rPr>
          <w:rFonts w:eastAsia="Times New Roman"/>
          <w:color w:val="000000"/>
          <w:spacing w:val="5"/>
          <w:sz w:val="19"/>
          <w:vertAlign w:val="superscript"/>
        </w:rPr>
        <w:t>2</w:t>
      </w:r>
      <w:r>
        <w:rPr>
          <w:rFonts w:eastAsia="Times New Roman"/>
          <w:color w:val="000000"/>
          <w:spacing w:val="5"/>
          <w:sz w:val="19"/>
        </w:rPr>
        <w:t>' In light of this evidence, John Con-nery, S.J., concluded his definitive work on the history of the Catholic Church's teaching on abortion as follows:</w:t>
      </w:r>
    </w:p>
    <w:p w:rsidR="000F377B" w:rsidRDefault="000F377B">
      <w:pPr>
        <w:spacing w:before="121" w:line="250" w:lineRule="exact"/>
        <w:ind w:right="72"/>
        <w:jc w:val="both"/>
        <w:textAlignment w:val="baseline"/>
        <w:rPr>
          <w:rFonts w:eastAsia="Times New Roman"/>
          <w:color w:val="000000"/>
          <w:spacing w:val="2"/>
          <w:sz w:val="19"/>
        </w:rPr>
      </w:pPr>
      <w:r>
        <w:rPr>
          <w:rFonts w:eastAsia="Times New Roman"/>
          <w:color w:val="000000"/>
          <w:spacing w:val="2"/>
          <w:sz w:val="19"/>
        </w:rPr>
        <w:t>The Christian tradition from the earliest days reveals a firm antiabortion atti</w:t>
      </w:r>
      <w:r>
        <w:rPr>
          <w:rFonts w:eastAsia="Times New Roman"/>
          <w:color w:val="000000"/>
          <w:spacing w:val="2"/>
          <w:sz w:val="19"/>
        </w:rPr>
        <w:softHyphen/>
        <w:t>tude.... The condemnation of abortion did not depend on and was not lim</w:t>
      </w:r>
      <w:r>
        <w:rPr>
          <w:rFonts w:eastAsia="Times New Roman"/>
          <w:color w:val="000000"/>
          <w:spacing w:val="2"/>
          <w:sz w:val="19"/>
        </w:rPr>
        <w:softHyphen/>
        <w:t xml:space="preserve">ited in any way by theories regarding the time of fetal animation. Even during the many centuries when Church penal and penitential practice was based the theory of delayed animation, the condemnation of abortion was never affected by it. Whatever </w:t>
      </w:r>
      <w:r>
        <w:rPr>
          <w:rFonts w:eastAsia="Times New Roman"/>
          <w:color w:val="000000"/>
          <w:spacing w:val="2"/>
          <w:sz w:val="17"/>
        </w:rPr>
        <w:t xml:space="preserve">one </w:t>
      </w:r>
      <w:r>
        <w:rPr>
          <w:rFonts w:eastAsia="Times New Roman"/>
          <w:color w:val="000000"/>
          <w:spacing w:val="2"/>
          <w:sz w:val="19"/>
        </w:rPr>
        <w:t xml:space="preserve">would want to hold about the time of animation, or when the fetus became a human being in the strict sense of the term, abortion from the time of conception was considered wrong, and the time of animation was never looked </w:t>
      </w:r>
      <w:r>
        <w:rPr>
          <w:rFonts w:eastAsia="Times New Roman"/>
          <w:color w:val="000000"/>
          <w:spacing w:val="2"/>
          <w:sz w:val="17"/>
        </w:rPr>
        <w:t xml:space="preserve">on as a </w:t>
      </w:r>
      <w:r>
        <w:rPr>
          <w:rFonts w:eastAsia="Times New Roman"/>
          <w:color w:val="000000"/>
          <w:spacing w:val="2"/>
          <w:sz w:val="19"/>
        </w:rPr>
        <w:t>moral dividing line between permissible and impermis</w:t>
      </w:r>
      <w:r>
        <w:rPr>
          <w:rFonts w:eastAsia="Times New Roman"/>
          <w:color w:val="000000"/>
          <w:spacing w:val="2"/>
          <w:sz w:val="19"/>
        </w:rPr>
        <w:softHyphen/>
        <w:t>sible abortion 22</w:t>
      </w:r>
    </w:p>
    <w:p w:rsidR="000F377B" w:rsidRDefault="000F377B">
      <w:pPr>
        <w:spacing w:before="144" w:line="264" w:lineRule="exact"/>
        <w:ind w:right="72"/>
        <w:jc w:val="both"/>
        <w:textAlignment w:val="baseline"/>
        <w:rPr>
          <w:rFonts w:eastAsia="Times New Roman"/>
          <w:color w:val="000000"/>
          <w:sz w:val="19"/>
        </w:rPr>
      </w:pPr>
      <w:r>
        <w:rPr>
          <w:rFonts w:eastAsia="Times New Roman"/>
          <w:color w:val="000000"/>
          <w:sz w:val="19"/>
        </w:rPr>
        <w:t>The two-thousand-year-old Christian tradition is clear: abortion is a grave moral evil.</w:t>
      </w:r>
    </w:p>
    <w:p w:rsidR="000F377B" w:rsidRDefault="000F377B">
      <w:pPr>
        <w:spacing w:before="22" w:line="258" w:lineRule="exact"/>
        <w:ind w:right="72" w:firstLine="288"/>
        <w:jc w:val="both"/>
        <w:textAlignment w:val="baseline"/>
        <w:rPr>
          <w:rFonts w:eastAsia="Times New Roman"/>
          <w:color w:val="000000"/>
          <w:spacing w:val="6"/>
          <w:sz w:val="19"/>
        </w:rPr>
      </w:pPr>
      <w:r>
        <w:rPr>
          <w:rFonts w:eastAsia="Times New Roman"/>
          <w:color w:val="000000"/>
          <w:spacing w:val="6"/>
          <w:sz w:val="19"/>
        </w:rPr>
        <w:t xml:space="preserve">As Blessed John Paul II taught in </w:t>
      </w:r>
      <w:r>
        <w:rPr>
          <w:rFonts w:eastAsia="Times New Roman"/>
          <w:i/>
          <w:color w:val="000000"/>
          <w:spacing w:val="6"/>
          <w:sz w:val="19"/>
          <w:lang w:val="de-DE"/>
        </w:rPr>
        <w:t xml:space="preserve">Evangelium </w:t>
      </w:r>
      <w:r>
        <w:rPr>
          <w:rFonts w:eastAsia="Times New Roman"/>
          <w:i/>
          <w:color w:val="000000"/>
          <w:spacing w:val="6"/>
          <w:sz w:val="19"/>
        </w:rPr>
        <w:t xml:space="preserve">vitae, </w:t>
      </w:r>
      <w:r>
        <w:rPr>
          <w:rFonts w:eastAsia="Times New Roman"/>
          <w:color w:val="000000"/>
          <w:spacing w:val="6"/>
          <w:sz w:val="19"/>
        </w:rPr>
        <w:t>the moral gravity of procured abortion is real because it is an act that involves the murder of an absolutely innocent human being at the very beginning of his life 2</w:t>
      </w:r>
      <w:r>
        <w:rPr>
          <w:rFonts w:eastAsia="Times New Roman"/>
          <w:color w:val="000000"/>
          <w:spacing w:val="6"/>
          <w:sz w:val="19"/>
          <w:vertAlign w:val="superscript"/>
        </w:rPr>
        <w:t>3</w:t>
      </w:r>
      <w:r>
        <w:rPr>
          <w:rFonts w:eastAsia="Times New Roman"/>
          <w:color w:val="000000"/>
          <w:spacing w:val="6"/>
          <w:sz w:val="19"/>
        </w:rPr>
        <w:t xml:space="preserve"> The Holy Father continues by noting that "it is true that the decision to have an abortion is often tragic and painful for the mother, insofar as the decision to rid herself of the fruit of conception is not made for purely selfish reasons or out of convenience, but out of a desire to protect certain important values such as her own health or a decent standard of living for the other members of the family." Nevertheless, in the same encyclical, the pope concludes, "these </w:t>
      </w:r>
      <w:r>
        <w:rPr>
          <w:rFonts w:eastAsia="Times New Roman"/>
          <w:color w:val="000000"/>
          <w:spacing w:val="6"/>
          <w:sz w:val="17"/>
        </w:rPr>
        <w:t xml:space="preserve">reasons </w:t>
      </w:r>
      <w:r>
        <w:rPr>
          <w:rFonts w:eastAsia="Times New Roman"/>
          <w:color w:val="000000"/>
          <w:spacing w:val="6"/>
          <w:sz w:val="19"/>
        </w:rPr>
        <w:t>and others like them, however serious</w:t>
      </w:r>
    </w:p>
    <w:p w:rsidR="000F377B" w:rsidRDefault="000F377B">
      <w:pPr>
        <w:spacing w:before="257" w:line="216" w:lineRule="exact"/>
        <w:ind w:right="72" w:firstLine="288"/>
        <w:jc w:val="both"/>
        <w:textAlignment w:val="baseline"/>
        <w:rPr>
          <w:rFonts w:eastAsia="Times New Roman"/>
          <w:color w:val="000000"/>
          <w:spacing w:val="1"/>
          <w:sz w:val="17"/>
        </w:rPr>
      </w:pPr>
      <w:r>
        <w:rPr>
          <w:rFonts w:eastAsia="Times New Roman"/>
          <w:color w:val="000000"/>
          <w:spacing w:val="1"/>
          <w:sz w:val="17"/>
        </w:rPr>
        <w:t xml:space="preserve">zo. </w:t>
      </w:r>
      <w:r>
        <w:rPr>
          <w:rFonts w:eastAsia="Times New Roman"/>
          <w:i/>
          <w:color w:val="000000"/>
          <w:spacing w:val="1"/>
          <w:sz w:val="19"/>
          <w:lang w:val="fr-FR"/>
        </w:rPr>
        <w:t xml:space="preserve">ST, </w:t>
      </w:r>
      <w:r>
        <w:rPr>
          <w:rFonts w:eastAsia="Times New Roman"/>
          <w:i/>
          <w:color w:val="000000"/>
          <w:spacing w:val="1"/>
          <w:sz w:val="17"/>
        </w:rPr>
        <w:t xml:space="preserve">IIa-IIa, </w:t>
      </w:r>
      <w:r>
        <w:rPr>
          <w:rFonts w:eastAsia="Times New Roman"/>
          <w:color w:val="000000"/>
          <w:spacing w:val="1"/>
          <w:sz w:val="17"/>
        </w:rPr>
        <w:t>65.8. As we will discuss later in this chapter, inadequate theories about embryology during the Middle Ages led some theologians, including St. Thomas Aquinas, to speculate that a developing human being capable of receiving a rational soul may not exist until several weeks after the beginning of pregnancy. While these theories positing delayed hominization—none of which were explicitly endorsed by the Magis-terium of the Catholic Church—led to a distinction in penalties between very early and later abortions in canon law, the Church's moral teaching never justified or permitted abortion at any stage of development.</w:t>
      </w:r>
    </w:p>
    <w:p w:rsidR="000F377B" w:rsidRDefault="000F377B">
      <w:pPr>
        <w:spacing w:before="3" w:line="216" w:lineRule="exact"/>
        <w:ind w:left="288" w:right="72"/>
        <w:jc w:val="both"/>
        <w:textAlignment w:val="baseline"/>
        <w:rPr>
          <w:rFonts w:eastAsia="Times New Roman"/>
          <w:color w:val="000000"/>
          <w:spacing w:val="-5"/>
          <w:sz w:val="17"/>
        </w:rPr>
      </w:pPr>
      <w:r>
        <w:rPr>
          <w:rFonts w:eastAsia="Times New Roman"/>
          <w:color w:val="000000"/>
          <w:spacing w:val="-5"/>
          <w:sz w:val="17"/>
        </w:rPr>
        <w:t xml:space="preserve">zi. Vatican II, </w:t>
      </w:r>
      <w:r>
        <w:rPr>
          <w:rFonts w:eastAsia="Times New Roman"/>
          <w:i/>
          <w:color w:val="000000"/>
          <w:spacing w:val="-5"/>
          <w:sz w:val="17"/>
          <w:lang w:val="de-DE"/>
        </w:rPr>
        <w:t xml:space="preserve">Gaudium </w:t>
      </w:r>
      <w:r>
        <w:rPr>
          <w:rFonts w:eastAsia="Times New Roman"/>
          <w:i/>
          <w:color w:val="000000"/>
          <w:spacing w:val="-5"/>
          <w:sz w:val="17"/>
        </w:rPr>
        <w:t xml:space="preserve">et spes, </w:t>
      </w:r>
      <w:r>
        <w:rPr>
          <w:rFonts w:eastAsia="Times New Roman"/>
          <w:color w:val="000000"/>
          <w:spacing w:val="-5"/>
          <w:sz w:val="17"/>
        </w:rPr>
        <w:t>no. 5o.</w:t>
      </w:r>
    </w:p>
    <w:p w:rsidR="000F377B" w:rsidRDefault="000F377B">
      <w:pPr>
        <w:spacing w:line="214" w:lineRule="exact"/>
        <w:ind w:right="72" w:firstLine="288"/>
        <w:jc w:val="both"/>
        <w:textAlignment w:val="baseline"/>
        <w:rPr>
          <w:rFonts w:eastAsia="Times New Roman"/>
          <w:color w:val="000000"/>
          <w:sz w:val="17"/>
        </w:rPr>
      </w:pPr>
      <w:r>
        <w:rPr>
          <w:rFonts w:eastAsia="Times New Roman"/>
          <w:color w:val="000000"/>
          <w:sz w:val="17"/>
        </w:rPr>
        <w:t xml:space="preserve">22. John R. Connery, S.J., </w:t>
      </w:r>
      <w:r>
        <w:rPr>
          <w:rFonts w:eastAsia="Times New Roman"/>
          <w:i/>
          <w:color w:val="000000"/>
          <w:sz w:val="17"/>
        </w:rPr>
        <w:t xml:space="preserve">Abortion: The Development of the Roman Catholic Perspective </w:t>
      </w:r>
      <w:r>
        <w:rPr>
          <w:rFonts w:eastAsia="Times New Roman"/>
          <w:color w:val="000000"/>
          <w:sz w:val="17"/>
        </w:rPr>
        <w:t>(Chi</w:t>
      </w:r>
      <w:r>
        <w:rPr>
          <w:rFonts w:eastAsia="Times New Roman"/>
          <w:color w:val="000000"/>
          <w:sz w:val="17"/>
        </w:rPr>
        <w:softHyphen/>
        <w:t>cago: Loyola University Press, 1977), 304.</w:t>
      </w:r>
    </w:p>
    <w:p w:rsidR="000F377B" w:rsidRDefault="000F377B">
      <w:pPr>
        <w:spacing w:before="2" w:line="216" w:lineRule="exact"/>
        <w:ind w:left="288" w:right="72"/>
        <w:jc w:val="both"/>
        <w:textAlignment w:val="baseline"/>
        <w:rPr>
          <w:rFonts w:eastAsia="Times New Roman"/>
          <w:color w:val="000000"/>
          <w:spacing w:val="-5"/>
          <w:sz w:val="17"/>
        </w:rPr>
      </w:pPr>
      <w:r>
        <w:rPr>
          <w:rFonts w:eastAsia="Times New Roman"/>
          <w:color w:val="000000"/>
          <w:spacing w:val="-5"/>
          <w:sz w:val="17"/>
        </w:rPr>
        <w:t xml:space="preserve">z;. John Paul II, </w:t>
      </w:r>
      <w:r>
        <w:rPr>
          <w:rFonts w:eastAsia="Times New Roman"/>
          <w:i/>
          <w:color w:val="000000"/>
          <w:spacing w:val="-5"/>
          <w:sz w:val="17"/>
          <w:lang w:val="de-DE"/>
        </w:rPr>
        <w:t xml:space="preserve">Evangelium </w:t>
      </w:r>
      <w:r>
        <w:rPr>
          <w:rFonts w:eastAsia="Times New Roman"/>
          <w:i/>
          <w:color w:val="000000"/>
          <w:spacing w:val="-5"/>
          <w:sz w:val="17"/>
        </w:rPr>
        <w:t xml:space="preserve">vitae, </w:t>
      </w:r>
      <w:r>
        <w:rPr>
          <w:rFonts w:eastAsia="Times New Roman"/>
          <w:color w:val="000000"/>
          <w:spacing w:val="-5"/>
          <w:sz w:val="17"/>
        </w:rPr>
        <w:t>no. 58.</w:t>
      </w:r>
    </w:p>
    <w:p w:rsidR="000F377B" w:rsidRDefault="000F377B">
      <w:pPr>
        <w:sectPr w:rsidR="000F377B">
          <w:pgSz w:w="7920" w:h="12240"/>
          <w:pgMar w:top="805" w:right="1029" w:bottom="664" w:left="621" w:header="720" w:footer="720" w:gutter="0"/>
          <w:cols w:space="720"/>
        </w:sectPr>
      </w:pPr>
    </w:p>
    <w:p w:rsidR="000F377B" w:rsidRDefault="000F377B">
      <w:pPr>
        <w:tabs>
          <w:tab w:val="right" w:pos="6264"/>
        </w:tabs>
        <w:spacing w:line="248" w:lineRule="exact"/>
        <w:ind w:left="1656"/>
        <w:textAlignment w:val="baseline"/>
        <w:rPr>
          <w:rFonts w:ascii="Garamond" w:eastAsia="Times New Roman" w:hAnsi="Garamond"/>
          <w:color w:val="000000"/>
          <w:sz w:val="21"/>
        </w:rPr>
      </w:pPr>
      <w:r>
        <w:rPr>
          <w:rFonts w:ascii="Garamond" w:eastAsia="Times New Roman" w:hAnsi="Garamond"/>
          <w:color w:val="000000"/>
          <w:sz w:val="21"/>
        </w:rPr>
        <w:t>Bioethics at the Beginning of Life</w:t>
      </w:r>
      <w:r>
        <w:rPr>
          <w:rFonts w:ascii="Garamond" w:eastAsia="Times New Roman" w:hAnsi="Garamond"/>
          <w:color w:val="000000"/>
          <w:sz w:val="21"/>
        </w:rPr>
        <w:tab/>
      </w:r>
      <w:r>
        <w:rPr>
          <w:rFonts w:ascii="Garamond" w:eastAsia="Times New Roman" w:hAnsi="Garamond"/>
          <w:color w:val="000000"/>
          <w:sz w:val="18"/>
        </w:rPr>
        <w:t>49</w:t>
      </w:r>
    </w:p>
    <w:p w:rsidR="000F377B" w:rsidRDefault="000F377B">
      <w:pPr>
        <w:spacing w:before="334" w:line="260" w:lineRule="exact"/>
        <w:jc w:val="both"/>
        <w:textAlignment w:val="baseline"/>
        <w:rPr>
          <w:rFonts w:ascii="Garamond" w:eastAsia="Times New Roman" w:hAnsi="Garamond"/>
          <w:color w:val="000000"/>
          <w:spacing w:val="4"/>
          <w:sz w:val="21"/>
        </w:rPr>
      </w:pPr>
      <w:r>
        <w:rPr>
          <w:rFonts w:ascii="Garamond" w:eastAsia="Times New Roman" w:hAnsi="Garamond"/>
          <w:color w:val="000000"/>
          <w:spacing w:val="4"/>
          <w:sz w:val="21"/>
        </w:rPr>
        <w:t xml:space="preserve">and tragic, can never justify the deliberate killing of an innocent human being." Thus, the United States Conference of Catholic Bishops </w:t>
      </w:r>
      <w:r>
        <w:rPr>
          <w:rFonts w:ascii="Garamond" w:eastAsia="Times New Roman" w:hAnsi="Garamond"/>
          <w:color w:val="000000"/>
          <w:spacing w:val="4"/>
          <w:sz w:val="21"/>
          <w:lang w:val="de-DE"/>
        </w:rPr>
        <w:t>(USC</w:t>
      </w:r>
      <w:r>
        <w:rPr>
          <w:rFonts w:ascii="Garamond" w:eastAsia="Times New Roman" w:hAnsi="Garamond"/>
          <w:color w:val="000000"/>
          <w:spacing w:val="4"/>
          <w:sz w:val="21"/>
        </w:rPr>
        <w:t xml:space="preserve">-CB), in its </w:t>
      </w:r>
      <w:r>
        <w:rPr>
          <w:rFonts w:ascii="Garamond" w:eastAsia="Times New Roman" w:hAnsi="Garamond"/>
          <w:i/>
          <w:color w:val="000000"/>
          <w:spacing w:val="4"/>
          <w:sz w:val="18"/>
        </w:rPr>
        <w:t xml:space="preserve">Ethical and Religious Directives for Catholic Health Care Services, </w:t>
      </w:r>
      <w:r>
        <w:rPr>
          <w:rFonts w:ascii="Garamond" w:eastAsia="Times New Roman" w:hAnsi="Garamond"/>
          <w:color w:val="000000"/>
          <w:spacing w:val="4"/>
          <w:sz w:val="21"/>
        </w:rPr>
        <w:t>con</w:t>
      </w:r>
      <w:r>
        <w:rPr>
          <w:rFonts w:ascii="Garamond" w:eastAsia="Times New Roman" w:hAnsi="Garamond"/>
          <w:color w:val="000000"/>
          <w:spacing w:val="4"/>
          <w:sz w:val="21"/>
        </w:rPr>
        <w:softHyphen/>
        <w:t>cludes: "Abortion (that is, the directly intended termination of pregnancy before viability or the directly intended destruction of a viable fetus) is never permitted.... Catholic health care institutions are not to provide abortion services, even based upon the principle of material cooperation. In this context, Catholic health care institutions need to be concerned about the danger of scandal in any association with abortion providers."</w:t>
      </w:r>
      <w:r>
        <w:rPr>
          <w:rFonts w:ascii="Garamond" w:eastAsia="Times New Roman" w:hAnsi="Garamond"/>
          <w:color w:val="000000"/>
          <w:spacing w:val="4"/>
          <w:sz w:val="21"/>
          <w:vertAlign w:val="superscript"/>
        </w:rPr>
        <w:t>24</w:t>
      </w:r>
    </w:p>
    <w:p w:rsidR="000F377B" w:rsidRDefault="000F377B">
      <w:pPr>
        <w:spacing w:before="9" w:line="260" w:lineRule="exact"/>
        <w:ind w:firstLine="288"/>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Abortion is also evil because it harms the mother of the child. Numer</w:t>
      </w:r>
      <w:r>
        <w:rPr>
          <w:rFonts w:ascii="Garamond" w:eastAsia="Times New Roman" w:hAnsi="Garamond"/>
          <w:color w:val="000000"/>
          <w:spacing w:val="2"/>
          <w:sz w:val="21"/>
        </w:rPr>
        <w:softHyphen/>
        <w:t>ous studies have documented the detrimental effects, medical, psycholog</w:t>
      </w:r>
      <w:r>
        <w:rPr>
          <w:rFonts w:ascii="Garamond" w:eastAsia="Times New Roman" w:hAnsi="Garamond"/>
          <w:color w:val="000000"/>
          <w:spacing w:val="2"/>
          <w:sz w:val="21"/>
        </w:rPr>
        <w:softHyphen/>
        <w:t>ical, and spiritual, of abortions on women. For example, there is research that reveals that the suicide rate following abortion is six times greater than that following childbirth, and three times the general suicide rate 25 This is only one strand of the overall evidence that suggests that some women who have had abortions, and in some cases the fathers of the un</w:t>
      </w:r>
      <w:r>
        <w:rPr>
          <w:rFonts w:ascii="Garamond" w:eastAsia="Times New Roman" w:hAnsi="Garamond"/>
          <w:color w:val="000000"/>
          <w:spacing w:val="2"/>
          <w:sz w:val="21"/>
        </w:rPr>
        <w:softHyphen/>
        <w:t>born children, suffer from post-abortion stress syndrome (PAS or PASS), with symptoms including, among others, depression, self-destructive be</w:t>
      </w:r>
      <w:r>
        <w:rPr>
          <w:rFonts w:ascii="Garamond" w:eastAsia="Times New Roman" w:hAnsi="Garamond"/>
          <w:color w:val="000000"/>
          <w:spacing w:val="2"/>
          <w:sz w:val="21"/>
        </w:rPr>
        <w:softHyphen/>
        <w:t>havior, sleep disorders, sexual dysfunction, chronic problems with rela</w:t>
      </w:r>
      <w:r>
        <w:rPr>
          <w:rFonts w:ascii="Garamond" w:eastAsia="Times New Roman" w:hAnsi="Garamond"/>
          <w:color w:val="000000"/>
          <w:spacing w:val="2"/>
          <w:sz w:val="21"/>
        </w:rPr>
        <w:softHyphen/>
        <w:t>tionships, anxiety attacks, difficulty grieving, chronic crying, flashbacks, and difficulty bonding with later children.</w:t>
      </w:r>
      <w:r>
        <w:rPr>
          <w:rFonts w:ascii="Garamond" w:eastAsia="Times New Roman" w:hAnsi="Garamond"/>
          <w:color w:val="000000"/>
          <w:spacing w:val="2"/>
          <w:sz w:val="21"/>
          <w:vertAlign w:val="superscript"/>
        </w:rPr>
        <w:t>26</w:t>
      </w:r>
      <w:r>
        <w:rPr>
          <w:rFonts w:ascii="Garamond" w:eastAsia="Times New Roman" w:hAnsi="Garamond"/>
          <w:color w:val="000000"/>
          <w:spacing w:val="2"/>
          <w:sz w:val="21"/>
        </w:rPr>
        <w:t xml:space="preserve"> In many cases, symptoms do</w:t>
      </w:r>
    </w:p>
    <w:p w:rsidR="000F377B" w:rsidRDefault="000F377B">
      <w:pPr>
        <w:numPr>
          <w:ilvl w:val="0"/>
          <w:numId w:val="20"/>
        </w:numPr>
        <w:tabs>
          <w:tab w:val="clear" w:pos="216"/>
          <w:tab w:val="left" w:pos="504"/>
        </w:tabs>
        <w:spacing w:before="277" w:line="219"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United States Conference of Catholic Bishops, </w:t>
      </w:r>
      <w:r>
        <w:rPr>
          <w:rFonts w:ascii="Garamond" w:eastAsia="Times New Roman" w:hAnsi="Garamond"/>
          <w:i/>
          <w:color w:val="000000"/>
          <w:sz w:val="18"/>
        </w:rPr>
        <w:t xml:space="preserve">Ethical and Religious Directives for Catholic Health Care Services, </w:t>
      </w:r>
      <w:r>
        <w:rPr>
          <w:rFonts w:ascii="Garamond" w:eastAsia="Times New Roman" w:hAnsi="Garamond"/>
          <w:color w:val="000000"/>
          <w:sz w:val="18"/>
        </w:rPr>
        <w:t xml:space="preserve">5th ed. (Washington, D.C.: USCCB, </w:t>
      </w:r>
      <w:r>
        <w:rPr>
          <w:rFonts w:ascii="Garamond" w:eastAsia="Times New Roman" w:hAnsi="Garamond"/>
          <w:i/>
          <w:color w:val="000000"/>
          <w:sz w:val="18"/>
        </w:rPr>
        <w:t>zoo9)</w:t>
      </w:r>
      <w:r>
        <w:rPr>
          <w:rFonts w:ascii="Garamond" w:eastAsia="Times New Roman" w:hAnsi="Garamond"/>
          <w:i/>
          <w:color w:val="000000"/>
          <w:sz w:val="18"/>
          <w:vertAlign w:val="superscript"/>
        </w:rPr>
        <w:t>,</w:t>
      </w:r>
      <w:r>
        <w:rPr>
          <w:rFonts w:ascii="Garamond" w:eastAsia="Times New Roman" w:hAnsi="Garamond"/>
          <w:color w:val="000000"/>
          <w:sz w:val="18"/>
        </w:rPr>
        <w:t xml:space="preserve"> no. 45.</w:t>
      </w:r>
    </w:p>
    <w:p w:rsidR="000F377B" w:rsidRDefault="000F377B">
      <w:pPr>
        <w:numPr>
          <w:ilvl w:val="0"/>
          <w:numId w:val="20"/>
        </w:numPr>
        <w:tabs>
          <w:tab w:val="clear" w:pos="216"/>
          <w:tab w:val="left" w:pos="504"/>
        </w:tabs>
        <w:spacing w:before="15" w:line="212"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Mika Gissler, Elina Hemminki, and Jouko Lonnvist, "Suicides After Pregnancy in Finland, 1987</w:t>
      </w:r>
      <w:r>
        <w:rPr>
          <w:rFonts w:ascii="Garamond" w:eastAsia="Times New Roman" w:hAnsi="Garamond"/>
          <w:color w:val="000000"/>
          <w:sz w:val="18"/>
          <w:vertAlign w:val="subscript"/>
        </w:rPr>
        <w:t>-94:</w:t>
      </w:r>
      <w:r>
        <w:rPr>
          <w:rFonts w:ascii="Garamond" w:eastAsia="Times New Roman" w:hAnsi="Garamond"/>
          <w:color w:val="000000"/>
          <w:sz w:val="18"/>
        </w:rPr>
        <w:t xml:space="preserve"> Register Linkage Study," </w:t>
      </w:r>
      <w:r>
        <w:rPr>
          <w:rFonts w:ascii="Garamond" w:eastAsia="Times New Roman" w:hAnsi="Garamond"/>
          <w:i/>
          <w:color w:val="000000"/>
          <w:sz w:val="18"/>
        </w:rPr>
        <w:t xml:space="preserve">BM/ </w:t>
      </w:r>
      <w:r>
        <w:rPr>
          <w:rFonts w:ascii="Garamond" w:eastAsia="Times New Roman" w:hAnsi="Garamond"/>
          <w:color w:val="000000"/>
          <w:sz w:val="18"/>
        </w:rPr>
        <w:t>3'3 (</w:t>
      </w:r>
      <w:r>
        <w:rPr>
          <w:rFonts w:ascii="Garamond" w:eastAsia="Times New Roman" w:hAnsi="Garamond"/>
          <w:color w:val="000000"/>
          <w:sz w:val="18"/>
          <w:vertAlign w:val="superscript"/>
        </w:rPr>
        <w:t>1</w:t>
      </w:r>
      <w:r>
        <w:rPr>
          <w:rFonts w:ascii="Garamond" w:eastAsia="Times New Roman" w:hAnsi="Garamond"/>
          <w:color w:val="000000"/>
          <w:sz w:val="18"/>
        </w:rPr>
        <w:t>99</w:t>
      </w:r>
      <w:r>
        <w:rPr>
          <w:rFonts w:ascii="Garamond" w:eastAsia="Times New Roman" w:hAnsi="Garamond"/>
          <w:color w:val="000000"/>
          <w:sz w:val="18"/>
          <w:vertAlign w:val="superscript"/>
        </w:rPr>
        <w:t>6</w:t>
      </w:r>
      <w:r>
        <w:rPr>
          <w:rFonts w:ascii="Garamond" w:eastAsia="Times New Roman" w:hAnsi="Garamond"/>
          <w:color w:val="000000"/>
          <w:sz w:val="18"/>
        </w:rPr>
        <w:t>): 1431-1434. For a compre</w:t>
      </w:r>
      <w:r>
        <w:rPr>
          <w:rFonts w:ascii="Garamond" w:eastAsia="Times New Roman" w:hAnsi="Garamond"/>
          <w:color w:val="000000"/>
          <w:sz w:val="18"/>
        </w:rPr>
        <w:softHyphen/>
        <w:t>hensive analysis and summary of the evidence that documents the psychological and medical difficulties associated with abortion, see Elizabeth Ring-Cassidy and Ian Gen</w:t>
      </w:r>
      <w:r>
        <w:rPr>
          <w:rFonts w:ascii="Garamond" w:eastAsia="Times New Roman" w:hAnsi="Garamond"/>
          <w:color w:val="000000"/>
          <w:sz w:val="18"/>
        </w:rPr>
        <w:softHyphen/>
        <w:t xml:space="preserve">tles, </w:t>
      </w:r>
      <w:r>
        <w:rPr>
          <w:rFonts w:ascii="Garamond" w:eastAsia="Times New Roman" w:hAnsi="Garamond"/>
          <w:i/>
          <w:color w:val="000000"/>
          <w:sz w:val="18"/>
        </w:rPr>
        <w:t xml:space="preserve">Women's Health after Abortion: The Medical and Psychological Evidence, </w:t>
      </w:r>
      <w:r>
        <w:rPr>
          <w:rFonts w:ascii="Garamond" w:eastAsia="Times New Roman" w:hAnsi="Garamond"/>
          <w:color w:val="000000"/>
          <w:sz w:val="18"/>
        </w:rPr>
        <w:t>and ed. (Toronto: De-Veber Institute, 2003).</w:t>
      </w:r>
    </w:p>
    <w:p w:rsidR="000F377B" w:rsidRDefault="000F377B">
      <w:pPr>
        <w:spacing w:before="53" w:line="212" w:lineRule="exact"/>
        <w:ind w:firstLine="288"/>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z6. For representative studies that link induced abortions and mental distress, see David M. Fergusson, L. John Horwood, and Joseph M. </w:t>
      </w:r>
      <w:r>
        <w:rPr>
          <w:rFonts w:ascii="Garamond" w:eastAsia="Times New Roman" w:hAnsi="Garamond"/>
          <w:color w:val="000000"/>
          <w:spacing w:val="-1"/>
          <w:sz w:val="18"/>
          <w:lang w:val="de-DE"/>
        </w:rPr>
        <w:t xml:space="preserve">Boden, </w:t>
      </w:r>
      <w:r>
        <w:rPr>
          <w:rFonts w:ascii="Garamond" w:eastAsia="Times New Roman" w:hAnsi="Garamond"/>
          <w:color w:val="000000"/>
          <w:spacing w:val="-1"/>
          <w:sz w:val="18"/>
        </w:rPr>
        <w:t>"Abortion and Men</w:t>
      </w:r>
      <w:r>
        <w:rPr>
          <w:rFonts w:ascii="Garamond" w:eastAsia="Times New Roman" w:hAnsi="Garamond"/>
          <w:color w:val="000000"/>
          <w:spacing w:val="-1"/>
          <w:sz w:val="18"/>
        </w:rPr>
        <w:softHyphen/>
        <w:t xml:space="preserve">tal Health Disorders: Evidence from a 30-year Longitudinal Study," </w:t>
      </w:r>
      <w:r>
        <w:rPr>
          <w:rFonts w:ascii="Garamond" w:eastAsia="Times New Roman" w:hAnsi="Garamond"/>
          <w:i/>
          <w:color w:val="000000"/>
          <w:spacing w:val="-1"/>
          <w:sz w:val="18"/>
        </w:rPr>
        <w:t xml:space="preserve">Br J Psychiatry </w:t>
      </w:r>
      <w:r>
        <w:rPr>
          <w:rFonts w:ascii="Garamond" w:eastAsia="Times New Roman" w:hAnsi="Garamond"/>
          <w:color w:val="000000"/>
          <w:spacing w:val="-1"/>
          <w:sz w:val="18"/>
        </w:rPr>
        <w:t xml:space="preserve">193 (zoo8): </w:t>
      </w:r>
      <w:r>
        <w:rPr>
          <w:rFonts w:ascii="Garamond" w:eastAsia="Times New Roman" w:hAnsi="Garamond"/>
          <w:color w:val="000000"/>
          <w:spacing w:val="-1"/>
          <w:sz w:val="18"/>
          <w:vertAlign w:val="subscript"/>
        </w:rPr>
        <w:t>444-451;</w:t>
      </w:r>
      <w:r>
        <w:rPr>
          <w:rFonts w:ascii="Garamond" w:eastAsia="Times New Roman" w:hAnsi="Garamond"/>
          <w:color w:val="000000"/>
          <w:spacing w:val="-1"/>
          <w:sz w:val="18"/>
        </w:rPr>
        <w:t xml:space="preserve"> and Anne N. Broen, Torbjorn Mourn, Anne Sejersted Bodtker, and Oivind Ekeberg, "The Course of Mental Health after Miscarriage and Induced Abor</w:t>
      </w:r>
      <w:r>
        <w:rPr>
          <w:rFonts w:ascii="Garamond" w:eastAsia="Times New Roman" w:hAnsi="Garamond"/>
          <w:color w:val="000000"/>
          <w:spacing w:val="-1"/>
          <w:sz w:val="18"/>
        </w:rPr>
        <w:softHyphen/>
        <w:t xml:space="preserve">tion: A Longitudinal, Five-Year Follow-Up Study," </w:t>
      </w:r>
      <w:r>
        <w:rPr>
          <w:rFonts w:ascii="Garamond" w:eastAsia="Times New Roman" w:hAnsi="Garamond"/>
          <w:i/>
          <w:color w:val="000000"/>
          <w:spacing w:val="-1"/>
          <w:sz w:val="18"/>
        </w:rPr>
        <w:t xml:space="preserve">BMC Med </w:t>
      </w:r>
      <w:r>
        <w:rPr>
          <w:rFonts w:ascii="Garamond" w:eastAsia="Times New Roman" w:hAnsi="Garamond"/>
          <w:color w:val="000000"/>
          <w:spacing w:val="-1"/>
          <w:sz w:val="18"/>
        </w:rPr>
        <w:t xml:space="preserve">3 (zoo5): 18. For studies that are critical of the published evidence, see Vignetta E. Charles, Chelsea B. </w:t>
      </w:r>
      <w:r>
        <w:rPr>
          <w:rFonts w:ascii="Garamond" w:eastAsia="Times New Roman" w:hAnsi="Garamond"/>
          <w:color w:val="000000"/>
          <w:spacing w:val="-1"/>
          <w:sz w:val="18"/>
          <w:lang w:val="fr-FR"/>
        </w:rPr>
        <w:t xml:space="preserve">Polis, </w:t>
      </w:r>
      <w:r>
        <w:rPr>
          <w:rFonts w:ascii="Garamond" w:eastAsia="Times New Roman" w:hAnsi="Garamond"/>
          <w:color w:val="000000"/>
          <w:spacing w:val="-1"/>
          <w:sz w:val="18"/>
        </w:rPr>
        <w:t xml:space="preserve">Srinivas K. Sridhara, and Robert W. Blum, "Abortion and Long-Term Mental Health Outcomes: A Systematic Review of the Evidence," </w:t>
      </w:r>
      <w:r>
        <w:rPr>
          <w:rFonts w:ascii="Garamond" w:eastAsia="Times New Roman" w:hAnsi="Garamond"/>
          <w:i/>
          <w:color w:val="000000"/>
          <w:spacing w:val="-1"/>
          <w:sz w:val="18"/>
        </w:rPr>
        <w:t xml:space="preserve">Contraception </w:t>
      </w:r>
      <w:r>
        <w:rPr>
          <w:rFonts w:ascii="Garamond" w:eastAsia="Times New Roman" w:hAnsi="Garamond"/>
          <w:color w:val="000000"/>
          <w:spacing w:val="-1"/>
          <w:sz w:val="18"/>
        </w:rPr>
        <w:t>78 (zoo8): 436-45o; and Trine Munk-Olsen, Thomas Munk Laursen, Carsten B. Pedersen, Ojvind Lidegaard, and Preben Bo Mortensen, "Induced First-Trimester Abortion and Risk of Mental Dis</w:t>
      </w:r>
      <w:r>
        <w:rPr>
          <w:rFonts w:ascii="Garamond" w:eastAsia="Times New Roman" w:hAnsi="Garamond"/>
          <w:color w:val="000000"/>
          <w:spacing w:val="-1"/>
          <w:sz w:val="18"/>
        </w:rPr>
        <w:softHyphen/>
        <w:t xml:space="preserve">order," </w:t>
      </w:r>
      <w:r>
        <w:rPr>
          <w:rFonts w:ascii="Garamond" w:eastAsia="Times New Roman" w:hAnsi="Garamond"/>
          <w:i/>
          <w:color w:val="000000"/>
          <w:spacing w:val="-1"/>
          <w:sz w:val="18"/>
        </w:rPr>
        <w:t xml:space="preserve">N Engl J Med </w:t>
      </w:r>
      <w:r>
        <w:rPr>
          <w:rFonts w:ascii="Garamond" w:eastAsia="Times New Roman" w:hAnsi="Garamond"/>
          <w:color w:val="000000"/>
          <w:spacing w:val="-1"/>
          <w:sz w:val="18"/>
        </w:rPr>
        <w:t>364 (zon): 332-339. The Munk-Olsen study is flawed because it lim-</w:t>
      </w:r>
    </w:p>
    <w:p w:rsidR="000F377B" w:rsidRDefault="000F377B">
      <w:pPr>
        <w:sectPr w:rsidR="000F377B">
          <w:pgSz w:w="7920" w:h="12240"/>
          <w:pgMar w:top="520" w:right="633" w:bottom="644" w:left="1017" w:header="720" w:footer="720" w:gutter="0"/>
          <w:cols w:space="720"/>
        </w:sectPr>
      </w:pPr>
    </w:p>
    <w:p w:rsidR="000F377B" w:rsidRDefault="000F377B">
      <w:pPr>
        <w:spacing w:line="262" w:lineRule="exact"/>
        <w:ind w:left="72"/>
        <w:jc w:val="center"/>
        <w:textAlignment w:val="baseline"/>
        <w:rPr>
          <w:rFonts w:eastAsia="Times New Roman"/>
          <w:color w:val="000000"/>
          <w:spacing w:val="9"/>
          <w:sz w:val="19"/>
        </w:rPr>
      </w:pPr>
      <w:r>
        <w:rPr>
          <w:rFonts w:eastAsia="Times New Roman"/>
          <w:color w:val="000000"/>
          <w:spacing w:val="9"/>
          <w:sz w:val="19"/>
        </w:rPr>
        <w:t>Bioethics at the Beginning of Life</w:t>
      </w:r>
    </w:p>
    <w:p w:rsidR="000F377B" w:rsidRDefault="000F377B">
      <w:pPr>
        <w:spacing w:before="307" w:line="264" w:lineRule="exact"/>
        <w:ind w:left="72" w:right="72"/>
        <w:jc w:val="both"/>
        <w:textAlignment w:val="baseline"/>
        <w:rPr>
          <w:rFonts w:eastAsia="Times New Roman"/>
          <w:color w:val="000000"/>
          <w:spacing w:val="6"/>
          <w:sz w:val="19"/>
        </w:rPr>
      </w:pPr>
      <w:r>
        <w:rPr>
          <w:rFonts w:eastAsia="Times New Roman"/>
          <w:color w:val="000000"/>
          <w:spacing w:val="6"/>
          <w:sz w:val="19"/>
        </w:rPr>
        <w:t>not manifest themselves immediately after the abortion. Instead, numb</w:t>
      </w:r>
      <w:r>
        <w:rPr>
          <w:rFonts w:eastAsia="Times New Roman"/>
          <w:color w:val="000000"/>
          <w:spacing w:val="6"/>
          <w:sz w:val="19"/>
        </w:rPr>
        <w:softHyphen/>
        <w:t>ness follows the procedure, only to be replaced months or even years later by mental and emotional distress. Post-abortion syndrome is often com</w:t>
      </w:r>
      <w:r>
        <w:rPr>
          <w:rFonts w:eastAsia="Times New Roman"/>
          <w:color w:val="000000"/>
          <w:spacing w:val="6"/>
          <w:sz w:val="19"/>
        </w:rPr>
        <w:softHyphen/>
        <w:t>pared to post-traumatic stress disorder, which can affect military veter</w:t>
      </w:r>
      <w:r>
        <w:rPr>
          <w:rFonts w:eastAsia="Times New Roman"/>
          <w:color w:val="000000"/>
          <w:spacing w:val="6"/>
          <w:sz w:val="19"/>
        </w:rPr>
        <w:softHyphen/>
        <w:t>ans, rape victims, or any other individual who has experienced an over</w:t>
      </w:r>
      <w:r>
        <w:rPr>
          <w:rFonts w:eastAsia="Times New Roman"/>
          <w:color w:val="000000"/>
          <w:spacing w:val="6"/>
          <w:sz w:val="19"/>
        </w:rPr>
        <w:softHyphen/>
        <w:t>whelming personal shock or injury.</w:t>
      </w:r>
    </w:p>
    <w:p w:rsidR="000F377B" w:rsidRDefault="000F377B">
      <w:pPr>
        <w:spacing w:line="259" w:lineRule="exact"/>
        <w:ind w:left="288"/>
        <w:jc w:val="both"/>
        <w:textAlignment w:val="baseline"/>
        <w:rPr>
          <w:rFonts w:eastAsia="Times New Roman"/>
          <w:color w:val="000000"/>
          <w:spacing w:val="3"/>
          <w:sz w:val="19"/>
        </w:rPr>
      </w:pPr>
      <w:r>
        <w:rPr>
          <w:rFonts w:eastAsia="Times New Roman"/>
          <w:color w:val="000000"/>
          <w:spacing w:val="3"/>
          <w:sz w:val="19"/>
        </w:rPr>
        <w:t>To women who have had abortions, Blessed John Paul II had this to say:</w:t>
      </w:r>
    </w:p>
    <w:p w:rsidR="000F377B" w:rsidRDefault="000F377B">
      <w:pPr>
        <w:spacing w:before="125" w:line="250" w:lineRule="exact"/>
        <w:ind w:left="72" w:right="72"/>
        <w:jc w:val="both"/>
        <w:textAlignment w:val="baseline"/>
        <w:rPr>
          <w:rFonts w:eastAsia="Times New Roman"/>
          <w:color w:val="000000"/>
          <w:sz w:val="19"/>
        </w:rPr>
      </w:pPr>
      <w:r>
        <w:rPr>
          <w:rFonts w:eastAsia="Times New Roman"/>
          <w:color w:val="000000"/>
          <w:sz w:val="19"/>
        </w:rPr>
        <w:t>The Church is aware of the many factors which may have influenced your de</w:t>
      </w:r>
      <w:r>
        <w:rPr>
          <w:rFonts w:eastAsia="Times New Roman"/>
          <w:color w:val="000000"/>
          <w:sz w:val="19"/>
        </w:rPr>
        <w:softHyphen/>
        <w:t>cision, and she does not doubt that in many cases it was a painful and even shattering decision. The wound in your heart may not yet have healed. Cer</w:t>
      </w:r>
      <w:r>
        <w:rPr>
          <w:rFonts w:eastAsia="Times New Roman"/>
          <w:color w:val="000000"/>
          <w:sz w:val="19"/>
        </w:rPr>
        <w:softHyphen/>
        <w:t>tainly what happened was and remains terribly wrong. But do not give in to discouragement and do not lose hope. Try rather to understand what hap</w:t>
      </w:r>
      <w:r>
        <w:rPr>
          <w:rFonts w:eastAsia="Times New Roman"/>
          <w:color w:val="000000"/>
          <w:sz w:val="19"/>
        </w:rPr>
        <w:softHyphen/>
        <w:t>pened and face it honestly.... The Father of mercies is ready to give you his forgiveness and his peace in the Sacrament of Reconciliation. You will come to understand that nothing is definitively lost and you will also be able to ask forgiveness from your child, who is now living in the Lord 2</w:t>
      </w:r>
      <w:r>
        <w:rPr>
          <w:rFonts w:eastAsia="Times New Roman"/>
          <w:color w:val="000000"/>
          <w:sz w:val="19"/>
          <w:vertAlign w:val="superscript"/>
        </w:rPr>
        <w:t>7</w:t>
      </w:r>
    </w:p>
    <w:p w:rsidR="000F377B" w:rsidRDefault="000F377B">
      <w:pPr>
        <w:spacing w:before="119" w:line="264" w:lineRule="exact"/>
        <w:ind w:left="72" w:right="72"/>
        <w:jc w:val="both"/>
        <w:textAlignment w:val="baseline"/>
        <w:rPr>
          <w:rFonts w:eastAsia="Times New Roman"/>
          <w:color w:val="000000"/>
          <w:spacing w:val="4"/>
          <w:sz w:val="19"/>
        </w:rPr>
      </w:pPr>
      <w:r>
        <w:rPr>
          <w:rFonts w:eastAsia="Times New Roman"/>
          <w:color w:val="000000"/>
          <w:spacing w:val="4"/>
          <w:sz w:val="19"/>
        </w:rPr>
        <w:t>The decision to choose an abortion is often made in tragic circumstanc</w:t>
      </w:r>
      <w:r>
        <w:rPr>
          <w:rFonts w:eastAsia="Times New Roman"/>
          <w:color w:val="000000"/>
          <w:spacing w:val="4"/>
          <w:sz w:val="19"/>
        </w:rPr>
        <w:softHyphen/>
        <w:t>es. It is a time of great anxiety and stress, with pressure from parents, from the father of the child, and from the grief of lost dreams. The so-called choice that ends in tragedy is rarely free. And yet, as the Holy Father re</w:t>
      </w:r>
      <w:r>
        <w:rPr>
          <w:rFonts w:eastAsia="Times New Roman"/>
          <w:color w:val="000000"/>
          <w:spacing w:val="4"/>
          <w:sz w:val="19"/>
        </w:rPr>
        <w:softHyphen/>
        <w:t>veals, we should never forget that God is a Father of Mercies, who is al</w:t>
      </w:r>
      <w:r>
        <w:rPr>
          <w:rFonts w:eastAsia="Times New Roman"/>
          <w:color w:val="000000"/>
          <w:spacing w:val="4"/>
          <w:sz w:val="19"/>
        </w:rPr>
        <w:softHyphen/>
        <w:t>ways waiting to forgive, twenty, thirty, or even fifty years after an abor</w:t>
      </w:r>
      <w:r>
        <w:rPr>
          <w:rFonts w:eastAsia="Times New Roman"/>
          <w:color w:val="000000"/>
          <w:spacing w:val="4"/>
          <w:sz w:val="19"/>
        </w:rPr>
        <w:softHyphen/>
        <w:t>tion. The path to healing is always open to those who seek mercy and love.</w:t>
      </w:r>
    </w:p>
    <w:p w:rsidR="000F377B" w:rsidRDefault="000F377B">
      <w:pPr>
        <w:spacing w:before="417" w:line="264" w:lineRule="exact"/>
        <w:ind w:left="72"/>
        <w:jc w:val="center"/>
        <w:textAlignment w:val="baseline"/>
        <w:rPr>
          <w:rFonts w:eastAsia="Times New Roman"/>
          <w:color w:val="000000"/>
          <w:spacing w:val="22"/>
          <w:sz w:val="19"/>
        </w:rPr>
      </w:pPr>
      <w:r>
        <w:rPr>
          <w:rFonts w:eastAsia="Times New Roman"/>
          <w:color w:val="000000"/>
          <w:spacing w:val="22"/>
          <w:sz w:val="19"/>
        </w:rPr>
        <w:t>Common Objections</w:t>
      </w:r>
    </w:p>
    <w:p w:rsidR="000F377B" w:rsidRDefault="000F377B">
      <w:pPr>
        <w:spacing w:before="128" w:line="264" w:lineRule="exact"/>
        <w:ind w:left="72"/>
        <w:jc w:val="center"/>
        <w:textAlignment w:val="baseline"/>
        <w:rPr>
          <w:rFonts w:eastAsia="Times New Roman"/>
          <w:color w:val="000000"/>
          <w:spacing w:val="12"/>
          <w:sz w:val="19"/>
        </w:rPr>
      </w:pPr>
      <w:r>
        <w:rPr>
          <w:rFonts w:eastAsia="Times New Roman"/>
          <w:color w:val="000000"/>
          <w:spacing w:val="12"/>
          <w:sz w:val="19"/>
        </w:rPr>
        <w:t>The Post-Conception Beginning of Life Argument</w:t>
      </w:r>
    </w:p>
    <w:p w:rsidR="000F377B" w:rsidRDefault="000F377B">
      <w:pPr>
        <w:spacing w:before="34" w:after="289" w:line="264" w:lineRule="exact"/>
        <w:ind w:left="72" w:right="72" w:firstLine="216"/>
        <w:jc w:val="both"/>
        <w:textAlignment w:val="baseline"/>
        <w:rPr>
          <w:rFonts w:eastAsia="Times New Roman"/>
          <w:color w:val="000000"/>
          <w:sz w:val="19"/>
        </w:rPr>
      </w:pPr>
      <w:r>
        <w:rPr>
          <w:rFonts w:eastAsia="Times New Roman"/>
          <w:color w:val="000000"/>
          <w:sz w:val="19"/>
        </w:rPr>
        <w:t>Four arguments are commonly used to justify the morality of pro</w:t>
      </w:r>
      <w:r>
        <w:rPr>
          <w:rFonts w:eastAsia="Times New Roman"/>
          <w:color w:val="000000"/>
          <w:sz w:val="19"/>
        </w:rPr>
        <w:softHyphen/>
        <w:t>cured abortions. The simplest argument is that the life of the human be-</w:t>
      </w:r>
    </w:p>
    <w:p w:rsidR="000F377B" w:rsidRDefault="000F377B">
      <w:pPr>
        <w:spacing w:before="40" w:line="215" w:lineRule="exact"/>
        <w:ind w:left="72" w:right="72"/>
        <w:jc w:val="both"/>
        <w:textAlignment w:val="baseline"/>
        <w:rPr>
          <w:rFonts w:eastAsia="Times New Roman"/>
          <w:color w:val="000000"/>
          <w:spacing w:val="5"/>
          <w:sz w:val="16"/>
        </w:rPr>
      </w:pPr>
      <w:r>
        <w:rPr>
          <w:rFonts w:eastAsia="Times New Roman"/>
          <w:color w:val="000000"/>
          <w:spacing w:val="5"/>
          <w:sz w:val="16"/>
        </w:rPr>
        <w:t xml:space="preserve">ited its </w:t>
      </w:r>
      <w:r>
        <w:rPr>
          <w:rFonts w:eastAsia="Times New Roman"/>
          <w:color w:val="000000"/>
          <w:spacing w:val="5"/>
          <w:sz w:val="19"/>
        </w:rPr>
        <w:t xml:space="preserve">analysis </w:t>
      </w:r>
      <w:r>
        <w:rPr>
          <w:rFonts w:eastAsia="Times New Roman"/>
          <w:color w:val="000000"/>
          <w:spacing w:val="5"/>
          <w:sz w:val="16"/>
        </w:rPr>
        <w:t>of the incidence of mental distress in women to the year immediately following the abortion. As noted in the text, post-abortion stress syndrome often mani</w:t>
      </w:r>
      <w:r>
        <w:rPr>
          <w:rFonts w:eastAsia="Times New Roman"/>
          <w:color w:val="000000"/>
          <w:spacing w:val="5"/>
          <w:sz w:val="16"/>
        </w:rPr>
        <w:softHyphen/>
        <w:t xml:space="preserve">fests itself years after the procedure. For a study of the effects of abortion on men, see Arthur B. Shostak, Gary McLouth, and Lynn </w:t>
      </w:r>
      <w:r>
        <w:rPr>
          <w:rFonts w:eastAsia="Times New Roman"/>
          <w:color w:val="000000"/>
          <w:spacing w:val="5"/>
          <w:sz w:val="16"/>
          <w:lang w:val="de-DE"/>
        </w:rPr>
        <w:t xml:space="preserve">Seng, </w:t>
      </w:r>
      <w:r>
        <w:rPr>
          <w:rFonts w:eastAsia="Times New Roman"/>
          <w:i/>
          <w:color w:val="000000"/>
          <w:spacing w:val="5"/>
          <w:sz w:val="16"/>
        </w:rPr>
        <w:t xml:space="preserve">Men and Abortion: Lessons, Losses, and Love </w:t>
      </w:r>
      <w:r>
        <w:rPr>
          <w:rFonts w:eastAsia="Times New Roman"/>
          <w:color w:val="000000"/>
          <w:spacing w:val="5"/>
          <w:sz w:val="16"/>
        </w:rPr>
        <w:t>(Westport, Conn.: Praeger Publishers, 1984.). Project Rachel is the name of the Catholic Church's healing ministry to those who have been involved in abortion and who suffer from post-abortion stress syndrome. For more information, see their web-site, www.hopeafterabortion.com.</w:t>
      </w:r>
    </w:p>
    <w:p w:rsidR="000F377B" w:rsidRDefault="000F377B">
      <w:pPr>
        <w:spacing w:before="6" w:line="216" w:lineRule="exact"/>
        <w:ind w:left="288"/>
        <w:jc w:val="both"/>
        <w:textAlignment w:val="baseline"/>
        <w:rPr>
          <w:rFonts w:eastAsia="Times New Roman"/>
          <w:color w:val="000000"/>
          <w:spacing w:val="-1"/>
          <w:sz w:val="16"/>
        </w:rPr>
      </w:pPr>
      <w:r>
        <w:rPr>
          <w:rFonts w:eastAsia="Times New Roman"/>
          <w:color w:val="000000"/>
          <w:spacing w:val="-1"/>
          <w:sz w:val="16"/>
        </w:rPr>
        <w:t xml:space="preserve">27. John Paul II, </w:t>
      </w:r>
      <w:r>
        <w:rPr>
          <w:rFonts w:eastAsia="Times New Roman"/>
          <w:i/>
          <w:color w:val="000000"/>
          <w:spacing w:val="-1"/>
          <w:sz w:val="16"/>
          <w:lang w:val="de-DE"/>
        </w:rPr>
        <w:t xml:space="preserve">Evangelium </w:t>
      </w:r>
      <w:r>
        <w:rPr>
          <w:rFonts w:eastAsia="Times New Roman"/>
          <w:i/>
          <w:color w:val="000000"/>
          <w:spacing w:val="-1"/>
          <w:sz w:val="16"/>
        </w:rPr>
        <w:t xml:space="preserve">vitae, </w:t>
      </w:r>
      <w:r>
        <w:rPr>
          <w:rFonts w:eastAsia="Times New Roman"/>
          <w:color w:val="000000"/>
          <w:spacing w:val="-1"/>
          <w:sz w:val="16"/>
        </w:rPr>
        <w:t>no. 99.</w:t>
      </w:r>
    </w:p>
    <w:p w:rsidR="000F377B" w:rsidRDefault="000F377B">
      <w:pPr>
        <w:sectPr w:rsidR="000F377B">
          <w:pgSz w:w="7920" w:h="12240"/>
          <w:pgMar w:top="480" w:right="1036" w:bottom="684" w:left="614" w:header="720" w:footer="720" w:gutter="0"/>
          <w:cols w:space="720"/>
        </w:sectPr>
      </w:pPr>
    </w:p>
    <w:p w:rsidR="000F377B" w:rsidRDefault="000F377B">
      <w:pPr>
        <w:spacing w:before="327" w:line="260" w:lineRule="exact"/>
        <w:jc w:val="both"/>
        <w:textAlignment w:val="baseline"/>
        <w:rPr>
          <w:rFonts w:ascii="Garamond" w:eastAsia="Times New Roman" w:hAnsi="Garamond"/>
          <w:color w:val="000000"/>
          <w:sz w:val="21"/>
        </w:rPr>
      </w:pPr>
      <w:r>
        <w:rPr>
          <w:noProof/>
        </w:rPr>
        <w:pict>
          <v:shape id="_x0000_s1053" type="#_x0000_t202" style="position:absolute;left:0;text-align:left;margin-left:51.7pt;margin-top:25.8pt;width:313.5pt;height:12.6pt;z-index:-251630592;mso-wrap-distance-left:0;mso-wrap-distance-right:0;mso-position-horizontal-relative:page;mso-position-vertical-relative:page" filled="f" stroked="f">
            <v:textbox inset="0,0,0,0">
              <w:txbxContent>
                <w:p w:rsidR="000F377B" w:rsidRDefault="000F377B">
                  <w:pPr>
                    <w:tabs>
                      <w:tab w:val="right" w:pos="6192"/>
                    </w:tabs>
                    <w:spacing w:line="247" w:lineRule="exact"/>
                    <w:ind w:left="1584"/>
                    <w:textAlignment w:val="baseline"/>
                    <w:rPr>
                      <w:rFonts w:ascii="Garamond" w:eastAsia="Times New Roman" w:hAnsi="Garamond"/>
                      <w:color w:val="000000"/>
                      <w:sz w:val="21"/>
                    </w:rPr>
                  </w:pPr>
                  <w:r>
                    <w:rPr>
                      <w:rFonts w:ascii="Garamond" w:eastAsia="Times New Roman" w:hAnsi="Garamond"/>
                      <w:color w:val="000000"/>
                      <w:sz w:val="21"/>
                    </w:rPr>
                    <w:t>Bioethics at the Beginning of Life</w:t>
                  </w:r>
                  <w:r>
                    <w:rPr>
                      <w:rFonts w:ascii="Garamond" w:eastAsia="Times New Roman" w:hAnsi="Garamond"/>
                      <w:color w:val="000000"/>
                      <w:sz w:val="21"/>
                    </w:rPr>
                    <w:tab/>
                    <w:t>51</w:t>
                  </w:r>
                </w:p>
              </w:txbxContent>
            </v:textbox>
            <w10:wrap type="square" anchorx="page" anchory="page"/>
          </v:shape>
        </w:pict>
      </w:r>
      <w:r>
        <w:rPr>
          <w:rFonts w:ascii="Garamond" w:eastAsia="Times New Roman" w:hAnsi="Garamond"/>
          <w:color w:val="000000"/>
          <w:sz w:val="21"/>
        </w:rPr>
        <w:t>ing does not begin at fertilization but at some point post-conception. Thus, it is argued that abortions, especially at the beginning of pregnan</w:t>
      </w:r>
      <w:r>
        <w:rPr>
          <w:rFonts w:ascii="Garamond" w:eastAsia="Times New Roman" w:hAnsi="Garamond"/>
          <w:color w:val="000000"/>
          <w:sz w:val="21"/>
        </w:rPr>
        <w:softHyphen/>
        <w:t>cy, do not involve the destruction of a human being. Instead, it is compa</w:t>
      </w:r>
      <w:r>
        <w:rPr>
          <w:rFonts w:ascii="Garamond" w:eastAsia="Times New Roman" w:hAnsi="Garamond"/>
          <w:color w:val="000000"/>
          <w:sz w:val="21"/>
        </w:rPr>
        <w:softHyphen/>
        <w:t>rable to a surgical procedure that removes a lump of tissue from a patient. Therefore it is important to begin with the basic question: when does the life of the human being begin?</w:t>
      </w:r>
      <w:r>
        <w:rPr>
          <w:rFonts w:ascii="Garamond" w:eastAsia="Times New Roman" w:hAnsi="Garamond"/>
          <w:color w:val="000000"/>
          <w:sz w:val="21"/>
          <w:vertAlign w:val="superscript"/>
        </w:rPr>
        <w:t>28</w:t>
      </w:r>
    </w:p>
    <w:p w:rsidR="000F377B" w:rsidRDefault="000F377B">
      <w:pPr>
        <w:spacing w:before="9" w:line="260"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In response, the most recent biological research has demonstrated that the origin of the individual human being can be traced back to the union of sperm and egg, the biological event called either conception or fertil</w:t>
      </w:r>
      <w:r>
        <w:rPr>
          <w:rFonts w:ascii="Garamond" w:eastAsia="Times New Roman" w:hAnsi="Garamond"/>
          <w:color w:val="000000"/>
          <w:spacing w:val="3"/>
          <w:sz w:val="21"/>
        </w:rPr>
        <w:softHyphen/>
        <w:t>ization. There are two lines of evidence that support this biological argu</w:t>
      </w:r>
      <w:r>
        <w:rPr>
          <w:rFonts w:ascii="Garamond" w:eastAsia="Times New Roman" w:hAnsi="Garamond"/>
          <w:color w:val="000000"/>
          <w:spacing w:val="3"/>
          <w:sz w:val="21"/>
        </w:rPr>
        <w:softHyphen/>
        <w:t>ment.</w:t>
      </w:r>
    </w:p>
    <w:p w:rsidR="000F377B" w:rsidRDefault="000F377B">
      <w:pPr>
        <w:spacing w:before="5" w:line="260"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First, from the moment of conception, the human embryo is a unique human organism, a unique human being. The human embryo is unique because fertilization brings together a unique combination of forty-six chromosomes in the embryo; twenty-three chromosomes come from the father and twenty-three from the mother. This unique combination of genes distinguishes the embryo from any other cell either in his</w:t>
      </w:r>
      <w:r>
        <w:rPr>
          <w:rFonts w:ascii="Garamond" w:eastAsia="Times New Roman" w:hAnsi="Garamond"/>
          <w:color w:val="000000"/>
          <w:sz w:val="21"/>
          <w:vertAlign w:val="superscript"/>
        </w:rPr>
        <w:t>29</w:t>
      </w:r>
      <w:r>
        <w:rPr>
          <w:rFonts w:ascii="Garamond" w:eastAsia="Times New Roman" w:hAnsi="Garamond"/>
          <w:color w:val="000000"/>
          <w:sz w:val="21"/>
        </w:rPr>
        <w:t xml:space="preserve"> mother or in his father. Next, the human embryo is human because his forty-six chromosomes is the defining genetic feature of the human species. Final</w:t>
      </w:r>
      <w:r>
        <w:rPr>
          <w:rFonts w:ascii="Garamond" w:eastAsia="Times New Roman" w:hAnsi="Garamond"/>
          <w:color w:val="000000"/>
          <w:sz w:val="21"/>
        </w:rPr>
        <w:softHyphen/>
        <w:t>ly, the human embryo is an organism because his molecular organization gives him the active and intrinsic self-driven disposition to use his genetic information to develop himself into a mature human being, the telltale characteristic of a human organism. Therefore, as the Congregation for the Doctrine of Faith put it:</w:t>
      </w:r>
    </w:p>
    <w:p w:rsidR="000F377B" w:rsidRDefault="000F377B">
      <w:pPr>
        <w:spacing w:before="120" w:line="250" w:lineRule="exact"/>
        <w:jc w:val="both"/>
        <w:textAlignment w:val="baseline"/>
        <w:rPr>
          <w:rFonts w:ascii="Garamond" w:eastAsia="Times New Roman" w:hAnsi="Garamond"/>
          <w:color w:val="000000"/>
          <w:spacing w:val="-1"/>
          <w:sz w:val="21"/>
        </w:rPr>
      </w:pPr>
      <w:r>
        <w:rPr>
          <w:rFonts w:ascii="Garamond" w:eastAsia="Times New Roman" w:hAnsi="Garamond"/>
          <w:color w:val="000000"/>
          <w:spacing w:val="-1"/>
          <w:sz w:val="21"/>
        </w:rPr>
        <w:t>From the time that the ovum is fertilized, a life is begun which is neither that of the father nor of the mother; it is rather the life of a new human be</w:t>
      </w:r>
      <w:r>
        <w:rPr>
          <w:rFonts w:ascii="Garamond" w:eastAsia="Times New Roman" w:hAnsi="Garamond"/>
          <w:color w:val="000000"/>
          <w:spacing w:val="-1"/>
          <w:sz w:val="21"/>
        </w:rPr>
        <w:softHyphen/>
        <w:t xml:space="preserve">ing with his own growth. It would never be made human if it were not human already.... [M]odern genetic science brings valuable confirmation [to this]. It has demonstrated that, from the first instant, there </w:t>
      </w:r>
      <w:r>
        <w:rPr>
          <w:rFonts w:ascii="Garamond" w:eastAsia="Times New Roman" w:hAnsi="Garamond"/>
          <w:color w:val="000000"/>
          <w:spacing w:val="-1"/>
          <w:sz w:val="19"/>
        </w:rPr>
        <w:t xml:space="preserve">is </w:t>
      </w:r>
      <w:r>
        <w:rPr>
          <w:rFonts w:ascii="Garamond" w:eastAsia="Times New Roman" w:hAnsi="Garamond"/>
          <w:color w:val="000000"/>
          <w:spacing w:val="-1"/>
          <w:sz w:val="21"/>
        </w:rPr>
        <w:t>established the program</w:t>
      </w:r>
    </w:p>
    <w:p w:rsidR="000F377B" w:rsidRDefault="000F377B">
      <w:pPr>
        <w:spacing w:before="278" w:line="219" w:lineRule="exact"/>
        <w:ind w:firstLine="288"/>
        <w:jc w:val="both"/>
        <w:textAlignment w:val="baseline"/>
        <w:rPr>
          <w:rFonts w:ascii="Garamond" w:eastAsia="Times New Roman" w:hAnsi="Garamond"/>
          <w:color w:val="000000"/>
          <w:spacing w:val="-2"/>
          <w:sz w:val="19"/>
        </w:rPr>
      </w:pPr>
      <w:r>
        <w:rPr>
          <w:rFonts w:ascii="Garamond" w:eastAsia="Times New Roman" w:hAnsi="Garamond"/>
          <w:color w:val="000000"/>
          <w:spacing w:val="-2"/>
          <w:sz w:val="19"/>
        </w:rPr>
        <w:t>z8. For example, the former governor of the state of New York, Mario Cuomo, ar</w:t>
      </w:r>
      <w:r>
        <w:rPr>
          <w:rFonts w:ascii="Garamond" w:eastAsia="Times New Roman" w:hAnsi="Garamond"/>
          <w:color w:val="000000"/>
          <w:spacing w:val="-2"/>
          <w:sz w:val="19"/>
        </w:rPr>
        <w:softHyphen/>
        <w:t xml:space="preserve">gued in an opinion piece published in the </w:t>
      </w:r>
      <w:r>
        <w:rPr>
          <w:rFonts w:ascii="Garamond" w:eastAsia="Times New Roman" w:hAnsi="Garamond"/>
          <w:i/>
          <w:color w:val="000000"/>
          <w:spacing w:val="-2"/>
          <w:sz w:val="19"/>
        </w:rPr>
        <w:t xml:space="preserve">New York Times </w:t>
      </w:r>
      <w:r>
        <w:rPr>
          <w:rFonts w:ascii="Garamond" w:eastAsia="Times New Roman" w:hAnsi="Garamond"/>
          <w:color w:val="000000"/>
          <w:spacing w:val="-2"/>
          <w:sz w:val="19"/>
        </w:rPr>
        <w:t>that the crucial moral issue at the center of the debate surrounding the destruction of human embryos is whether "hu</w:t>
      </w:r>
      <w:r>
        <w:rPr>
          <w:rFonts w:ascii="Garamond" w:eastAsia="Times New Roman" w:hAnsi="Garamond"/>
          <w:color w:val="000000"/>
          <w:spacing w:val="-2"/>
          <w:sz w:val="19"/>
        </w:rPr>
        <w:softHyphen/>
        <w:t>man life starts at conception." Cuomo proposed that answering this question is a mat</w:t>
      </w:r>
      <w:r>
        <w:rPr>
          <w:rFonts w:ascii="Garamond" w:eastAsia="Times New Roman" w:hAnsi="Garamond"/>
          <w:color w:val="000000"/>
          <w:spacing w:val="-2"/>
          <w:sz w:val="19"/>
        </w:rPr>
        <w:softHyphen/>
        <w:t xml:space="preserve">ter not of science but of faith. See his "Not on Faith Alone," </w:t>
      </w:r>
      <w:r>
        <w:rPr>
          <w:rFonts w:ascii="Garamond" w:eastAsia="Times New Roman" w:hAnsi="Garamond"/>
          <w:i/>
          <w:color w:val="000000"/>
          <w:spacing w:val="-2"/>
          <w:sz w:val="19"/>
        </w:rPr>
        <w:t>New York Times, J</w:t>
      </w:r>
      <w:r>
        <w:rPr>
          <w:rFonts w:ascii="Garamond" w:eastAsia="Times New Roman" w:hAnsi="Garamond"/>
          <w:color w:val="000000"/>
          <w:spacing w:val="-2"/>
          <w:sz w:val="19"/>
        </w:rPr>
        <w:t>une zo, zoo5, at A15.</w:t>
      </w:r>
    </w:p>
    <w:p w:rsidR="000F377B" w:rsidRDefault="000F377B">
      <w:pPr>
        <w:spacing w:line="215" w:lineRule="exact"/>
        <w:ind w:firstLine="288"/>
        <w:jc w:val="both"/>
        <w:textAlignment w:val="baseline"/>
        <w:rPr>
          <w:rFonts w:ascii="Garamond" w:eastAsia="Times New Roman" w:hAnsi="Garamond"/>
          <w:i/>
          <w:color w:val="000000"/>
          <w:sz w:val="19"/>
        </w:rPr>
      </w:pPr>
      <w:r>
        <w:rPr>
          <w:rFonts w:ascii="Garamond" w:eastAsia="Times New Roman" w:hAnsi="Garamond"/>
          <w:i/>
          <w:color w:val="000000"/>
          <w:sz w:val="19"/>
        </w:rPr>
        <w:t xml:space="preserve">29. </w:t>
      </w:r>
      <w:r>
        <w:rPr>
          <w:rFonts w:ascii="Garamond" w:eastAsia="Times New Roman" w:hAnsi="Garamond"/>
          <w:color w:val="000000"/>
          <w:sz w:val="19"/>
        </w:rPr>
        <w:t>Properly speaking, since the sex of the human being is determined at the mo</w:t>
      </w:r>
      <w:r>
        <w:rPr>
          <w:rFonts w:ascii="Garamond" w:eastAsia="Times New Roman" w:hAnsi="Garamond"/>
          <w:color w:val="000000"/>
          <w:sz w:val="19"/>
        </w:rPr>
        <w:softHyphen/>
        <w:t xml:space="preserve">ment of fertilization when a sperm carrying either an X or a </w:t>
      </w:r>
      <w:r>
        <w:rPr>
          <w:rFonts w:ascii="Garamond" w:eastAsia="Times New Roman" w:hAnsi="Garamond"/>
          <w:color w:val="000000"/>
          <w:sz w:val="19"/>
          <w:lang w:val="fr-FR"/>
        </w:rPr>
        <w:t xml:space="preserve">Y </w:t>
      </w:r>
      <w:r>
        <w:rPr>
          <w:rFonts w:ascii="Garamond" w:eastAsia="Times New Roman" w:hAnsi="Garamond"/>
          <w:color w:val="000000"/>
          <w:sz w:val="19"/>
        </w:rPr>
        <w:t>chromosome unites with an egg with its own X chromosome, the human embryo from its very beginning is al</w:t>
      </w:r>
      <w:r>
        <w:rPr>
          <w:rFonts w:ascii="Garamond" w:eastAsia="Times New Roman" w:hAnsi="Garamond"/>
          <w:color w:val="000000"/>
          <w:sz w:val="19"/>
        </w:rPr>
        <w:softHyphen/>
        <w:t>ready either male or female.</w:t>
      </w:r>
    </w:p>
    <w:p w:rsidR="000F377B" w:rsidRDefault="000F377B">
      <w:pPr>
        <w:sectPr w:rsidR="000F377B">
          <w:pgSz w:w="7920" w:h="12240"/>
          <w:pgMar w:top="768" w:right="616" w:bottom="664" w:left="1034" w:header="720" w:footer="720" w:gutter="0"/>
          <w:cols w:space="720"/>
        </w:sectPr>
      </w:pPr>
    </w:p>
    <w:p w:rsidR="000F377B" w:rsidRDefault="000F377B">
      <w:pPr>
        <w:spacing w:line="252" w:lineRule="exact"/>
        <w:ind w:left="72" w:right="72"/>
        <w:jc w:val="center"/>
        <w:textAlignment w:val="baseline"/>
        <w:rPr>
          <w:rFonts w:eastAsia="Times New Roman"/>
          <w:color w:val="000000"/>
          <w:spacing w:val="9"/>
          <w:sz w:val="19"/>
        </w:rPr>
      </w:pPr>
      <w:r>
        <w:rPr>
          <w:rFonts w:eastAsia="Times New Roman"/>
          <w:color w:val="000000"/>
          <w:spacing w:val="9"/>
          <w:sz w:val="19"/>
        </w:rPr>
        <w:t>Bioethics at the Beginning of Life</w:t>
      </w:r>
    </w:p>
    <w:p w:rsidR="000F377B" w:rsidRDefault="000F377B">
      <w:pPr>
        <w:spacing w:before="327" w:line="249" w:lineRule="exact"/>
        <w:ind w:left="72" w:right="72"/>
        <w:jc w:val="both"/>
        <w:textAlignment w:val="baseline"/>
        <w:rPr>
          <w:rFonts w:eastAsia="Times New Roman"/>
          <w:color w:val="000000"/>
          <w:sz w:val="19"/>
        </w:rPr>
      </w:pPr>
      <w:r>
        <w:rPr>
          <w:rFonts w:eastAsia="Times New Roman"/>
          <w:color w:val="000000"/>
          <w:sz w:val="19"/>
        </w:rPr>
        <w:t>of what this living being will be: a man, this individual man with his charac</w:t>
      </w:r>
      <w:r>
        <w:rPr>
          <w:rFonts w:eastAsia="Times New Roman"/>
          <w:color w:val="000000"/>
          <w:sz w:val="19"/>
        </w:rPr>
        <w:softHyphen/>
        <w:t>teristic aspects already well determined. Right from fertilization is begun the adventure of a human life, and each of its great capacities requires time—a rather lengthy time—to find its place and to be in a position to act 3°</w:t>
      </w:r>
    </w:p>
    <w:p w:rsidR="000F377B" w:rsidRDefault="000F377B">
      <w:pPr>
        <w:spacing w:before="145" w:line="260" w:lineRule="exact"/>
        <w:ind w:left="72" w:right="72"/>
        <w:jc w:val="both"/>
        <w:textAlignment w:val="baseline"/>
        <w:rPr>
          <w:rFonts w:eastAsia="Times New Roman"/>
          <w:color w:val="000000"/>
          <w:sz w:val="19"/>
        </w:rPr>
      </w:pPr>
      <w:r>
        <w:rPr>
          <w:rFonts w:eastAsia="Times New Roman"/>
          <w:color w:val="000000"/>
          <w:sz w:val="19"/>
        </w:rPr>
        <w:t>Therefore, it is incorrect to say that the human embryo is a potential hu</w:t>
      </w:r>
      <w:r>
        <w:rPr>
          <w:rFonts w:eastAsia="Times New Roman"/>
          <w:color w:val="000000"/>
          <w:sz w:val="19"/>
        </w:rPr>
        <w:softHyphen/>
        <w:t>man being. Rather, he is an actual human being with great potential.</w:t>
      </w:r>
    </w:p>
    <w:p w:rsidR="000F377B" w:rsidRDefault="000F377B">
      <w:pPr>
        <w:spacing w:line="259" w:lineRule="exact"/>
        <w:ind w:left="72" w:right="72" w:firstLine="216"/>
        <w:jc w:val="both"/>
        <w:textAlignment w:val="baseline"/>
        <w:rPr>
          <w:rFonts w:eastAsia="Times New Roman"/>
          <w:color w:val="000000"/>
          <w:spacing w:val="7"/>
          <w:sz w:val="19"/>
        </w:rPr>
      </w:pPr>
      <w:r>
        <w:rPr>
          <w:rFonts w:eastAsia="Times New Roman"/>
          <w:color w:val="000000"/>
          <w:spacing w:val="7"/>
          <w:sz w:val="19"/>
        </w:rPr>
        <w:t>One major objection has been raised to this line of evidence. In re</w:t>
      </w:r>
      <w:r>
        <w:rPr>
          <w:rFonts w:eastAsia="Times New Roman"/>
          <w:color w:val="000000"/>
          <w:spacing w:val="7"/>
          <w:sz w:val="19"/>
        </w:rPr>
        <w:softHyphen/>
        <w:t>cent years, some bioethicists have questioned the claim that fertilization is that moment that properly marks the beginning of the human organ</w:t>
      </w:r>
      <w:r>
        <w:rPr>
          <w:rFonts w:eastAsia="Times New Roman"/>
          <w:color w:val="000000"/>
          <w:spacing w:val="7"/>
          <w:sz w:val="19"/>
        </w:rPr>
        <w:softHyphen/>
        <w:t>ism, because scientists often define fertilization as a complex sequence of coordinated events that begins with sperm penetration and ends some hours or days later with the union of the pronuclei of the sperm and of the egg.</w:t>
      </w:r>
      <w:r>
        <w:rPr>
          <w:rFonts w:eastAsia="Times New Roman"/>
          <w:color w:val="000000"/>
          <w:spacing w:val="7"/>
          <w:sz w:val="19"/>
          <w:vertAlign w:val="superscript"/>
        </w:rPr>
        <w:t>31</w:t>
      </w:r>
    </w:p>
    <w:p w:rsidR="000F377B" w:rsidRDefault="000F377B">
      <w:pPr>
        <w:spacing w:before="18" w:line="260" w:lineRule="exact"/>
        <w:ind w:left="72" w:right="72" w:firstLine="216"/>
        <w:jc w:val="both"/>
        <w:textAlignment w:val="baseline"/>
        <w:rPr>
          <w:rFonts w:eastAsia="Times New Roman"/>
          <w:color w:val="000000"/>
          <w:spacing w:val="5"/>
          <w:sz w:val="19"/>
        </w:rPr>
      </w:pPr>
      <w:r>
        <w:rPr>
          <w:rFonts w:eastAsia="Times New Roman"/>
          <w:color w:val="000000"/>
          <w:spacing w:val="5"/>
          <w:sz w:val="19"/>
        </w:rPr>
        <w:t>In response, it is important to note that the developmental process that begins with the fertilization of the human egg and that can end with the death of the human organism a century later is a single and integral whole. Thus, the distinctions between sperm penetration, union of pro-nuclei, and any of the later events in embryogenesis and development are conventional and arbitrary designations of points within a single contin</w:t>
      </w:r>
      <w:r>
        <w:rPr>
          <w:rFonts w:eastAsia="Times New Roman"/>
          <w:color w:val="000000"/>
          <w:spacing w:val="5"/>
          <w:sz w:val="19"/>
        </w:rPr>
        <w:softHyphen/>
        <w:t>uum of developmental change that continues for decades. Fertilization, therefore, is properly that moment when the whole chain of developmen</w:t>
      </w:r>
      <w:r>
        <w:rPr>
          <w:rFonts w:eastAsia="Times New Roman"/>
          <w:color w:val="000000"/>
          <w:spacing w:val="5"/>
          <w:sz w:val="19"/>
        </w:rPr>
        <w:softHyphen/>
        <w:t>tal events is set in motion, when the organism comes to be. It can be com</w:t>
      </w:r>
      <w:r>
        <w:rPr>
          <w:rFonts w:eastAsia="Times New Roman"/>
          <w:color w:val="000000"/>
          <w:spacing w:val="5"/>
          <w:sz w:val="19"/>
        </w:rPr>
        <w:softHyphen/>
        <w:t>pared to the toppling over of the first domino that begins the collapse of a branching chain of ten million dominoes. If one had to pick a biologi</w:t>
      </w:r>
      <w:r>
        <w:rPr>
          <w:rFonts w:eastAsia="Times New Roman"/>
          <w:color w:val="000000"/>
          <w:spacing w:val="5"/>
          <w:sz w:val="19"/>
        </w:rPr>
        <w:softHyphen/>
        <w:t>cal event to correspond to this falling first domino, it is properly the en</w:t>
      </w:r>
      <w:r>
        <w:rPr>
          <w:rFonts w:eastAsia="Times New Roman"/>
          <w:color w:val="000000"/>
          <w:spacing w:val="5"/>
          <w:sz w:val="19"/>
        </w:rPr>
        <w:softHyphen/>
        <w:t>try of the sperm that leads to the explosion of intracellular calcium lev</w:t>
      </w:r>
      <w:r>
        <w:rPr>
          <w:rFonts w:eastAsia="Times New Roman"/>
          <w:color w:val="000000"/>
          <w:spacing w:val="5"/>
          <w:sz w:val="19"/>
        </w:rPr>
        <w:softHyphen/>
        <w:t>els that triggers the reorganization of the egg. Prior to sperm penetration, the egg is a cell in stasis that only has a lifespan of about twenty-four hours. After fertilization, however, the embryo is an organism undergo</w:t>
      </w:r>
      <w:r>
        <w:rPr>
          <w:rFonts w:eastAsia="Times New Roman"/>
          <w:color w:val="000000"/>
          <w:spacing w:val="5"/>
          <w:sz w:val="19"/>
        </w:rPr>
        <w:softHyphen/>
        <w:t>ing change, change that can continue unhindered for a hundred years 32</w:t>
      </w:r>
    </w:p>
    <w:p w:rsidR="000F377B" w:rsidRDefault="000F377B">
      <w:pPr>
        <w:spacing w:before="217" w:line="211" w:lineRule="exact"/>
        <w:ind w:left="72" w:right="72" w:firstLine="216"/>
        <w:jc w:val="both"/>
        <w:textAlignment w:val="baseline"/>
        <w:rPr>
          <w:rFonts w:eastAsia="Times New Roman"/>
          <w:color w:val="000000"/>
          <w:sz w:val="17"/>
        </w:rPr>
      </w:pPr>
      <w:r>
        <w:rPr>
          <w:rFonts w:eastAsia="Times New Roman"/>
          <w:color w:val="000000"/>
          <w:sz w:val="17"/>
        </w:rPr>
        <w:t xml:space="preserve">3o. Congregation for the Doctrine of the Faith, </w:t>
      </w:r>
      <w:r>
        <w:rPr>
          <w:rFonts w:eastAsia="Times New Roman"/>
          <w:i/>
          <w:color w:val="000000"/>
          <w:sz w:val="15"/>
        </w:rPr>
        <w:t xml:space="preserve">Declaration on Procured Abortion, </w:t>
      </w:r>
      <w:r>
        <w:rPr>
          <w:rFonts w:eastAsia="Times New Roman"/>
          <w:color w:val="000000"/>
          <w:sz w:val="17"/>
        </w:rPr>
        <w:t>nos. 12-13.</w:t>
      </w:r>
    </w:p>
    <w:p w:rsidR="000F377B" w:rsidRDefault="000F377B">
      <w:pPr>
        <w:numPr>
          <w:ilvl w:val="0"/>
          <w:numId w:val="21"/>
        </w:numPr>
        <w:tabs>
          <w:tab w:val="clear" w:pos="216"/>
          <w:tab w:val="left" w:pos="504"/>
        </w:tabs>
        <w:spacing w:before="1" w:line="218" w:lineRule="exact"/>
        <w:ind w:left="72" w:right="72" w:firstLine="216"/>
        <w:jc w:val="both"/>
        <w:textAlignment w:val="baseline"/>
        <w:rPr>
          <w:rFonts w:eastAsia="Times New Roman"/>
          <w:color w:val="000000"/>
          <w:sz w:val="17"/>
        </w:rPr>
      </w:pPr>
      <w:r>
        <w:rPr>
          <w:rFonts w:eastAsia="Times New Roman"/>
          <w:color w:val="000000"/>
          <w:sz w:val="17"/>
        </w:rPr>
        <w:t xml:space="preserve">For an extended discussion of this view, see Ronald M. Green, </w:t>
      </w:r>
      <w:r>
        <w:rPr>
          <w:rFonts w:eastAsia="Times New Roman"/>
          <w:i/>
          <w:color w:val="000000"/>
          <w:sz w:val="15"/>
        </w:rPr>
        <w:t xml:space="preserve">The Human Embryo Research Debates </w:t>
      </w:r>
      <w:r>
        <w:rPr>
          <w:rFonts w:eastAsia="Times New Roman"/>
          <w:color w:val="000000"/>
          <w:sz w:val="17"/>
        </w:rPr>
        <w:t xml:space="preserve">(Oxford: Oxford University Press, zoox), 25-30. A similar argument is made by Thomas A. Shannon and Allan B. Wolter in their "Reflections on the Moral Status of the Pre-embryo," </w:t>
      </w:r>
      <w:r>
        <w:rPr>
          <w:rFonts w:eastAsia="Times New Roman"/>
          <w:i/>
          <w:color w:val="000000"/>
          <w:sz w:val="15"/>
        </w:rPr>
        <w:t xml:space="preserve">Theological Studies </w:t>
      </w:r>
      <w:r>
        <w:rPr>
          <w:rFonts w:eastAsia="Times New Roman"/>
          <w:color w:val="000000"/>
          <w:sz w:val="17"/>
        </w:rPr>
        <w:t>5i (1990): 603-626; 6o6-6o8; and more spe</w:t>
      </w:r>
      <w:r>
        <w:rPr>
          <w:rFonts w:eastAsia="Times New Roman"/>
          <w:color w:val="000000"/>
          <w:sz w:val="17"/>
        </w:rPr>
        <w:softHyphen/>
        <w:t xml:space="preserve">cifically, by Shannon in his "Cloning, Uniqueness, and Individuality," </w:t>
      </w:r>
      <w:r>
        <w:rPr>
          <w:rFonts w:eastAsia="Times New Roman"/>
          <w:i/>
          <w:color w:val="000000"/>
          <w:sz w:val="15"/>
        </w:rPr>
        <w:t>Louvain Studies 59 (</w:t>
      </w:r>
      <w:r>
        <w:rPr>
          <w:rFonts w:eastAsia="Times New Roman"/>
          <w:i/>
          <w:color w:val="000000"/>
          <w:sz w:val="15"/>
          <w:vertAlign w:val="superscript"/>
        </w:rPr>
        <w:t>1</w:t>
      </w:r>
      <w:r>
        <w:rPr>
          <w:rFonts w:eastAsia="Times New Roman"/>
          <w:i/>
          <w:color w:val="000000"/>
          <w:sz w:val="15"/>
        </w:rPr>
        <w:t>994): 283-306.</w:t>
      </w:r>
    </w:p>
    <w:p w:rsidR="000F377B" w:rsidRDefault="000F377B">
      <w:pPr>
        <w:numPr>
          <w:ilvl w:val="0"/>
          <w:numId w:val="21"/>
        </w:numPr>
        <w:tabs>
          <w:tab w:val="clear" w:pos="216"/>
          <w:tab w:val="left" w:pos="504"/>
        </w:tabs>
        <w:spacing w:before="10" w:line="211" w:lineRule="exact"/>
        <w:ind w:left="72" w:right="72" w:firstLine="216"/>
        <w:jc w:val="both"/>
        <w:textAlignment w:val="baseline"/>
        <w:rPr>
          <w:rFonts w:eastAsia="Times New Roman"/>
          <w:color w:val="000000"/>
          <w:sz w:val="17"/>
        </w:rPr>
      </w:pPr>
      <w:r>
        <w:rPr>
          <w:rFonts w:eastAsia="Times New Roman"/>
          <w:color w:val="000000"/>
          <w:sz w:val="17"/>
        </w:rPr>
        <w:t>Secular bioethicist Ronald Green has correctly noted that the egg emits chemoat-</w:t>
      </w:r>
    </w:p>
    <w:p w:rsidR="000F377B" w:rsidRDefault="000F377B">
      <w:pPr>
        <w:sectPr w:rsidR="000F377B">
          <w:pgSz w:w="7920" w:h="12240"/>
          <w:pgMar w:top="540" w:right="1029" w:bottom="624" w:left="621" w:header="720" w:footer="720" w:gutter="0"/>
          <w:cols w:space="720"/>
        </w:sectPr>
      </w:pPr>
    </w:p>
    <w:p w:rsidR="000F377B" w:rsidRDefault="000F377B">
      <w:pPr>
        <w:tabs>
          <w:tab w:val="right" w:pos="6264"/>
        </w:tabs>
        <w:spacing w:line="258" w:lineRule="exact"/>
        <w:ind w:left="1584"/>
        <w:textAlignment w:val="baseline"/>
        <w:rPr>
          <w:rFonts w:ascii="Garamond" w:eastAsia="Times New Roman" w:hAnsi="Garamond"/>
          <w:color w:val="000000"/>
          <w:sz w:val="21"/>
        </w:rPr>
      </w:pPr>
      <w:r>
        <w:rPr>
          <w:rFonts w:ascii="Garamond" w:eastAsia="Times New Roman" w:hAnsi="Garamond"/>
          <w:color w:val="000000"/>
          <w:sz w:val="21"/>
        </w:rPr>
        <w:t>Bioethics at the Beginning of Life</w:t>
      </w:r>
      <w:r>
        <w:rPr>
          <w:rFonts w:ascii="Garamond" w:eastAsia="Times New Roman" w:hAnsi="Garamond"/>
          <w:color w:val="000000"/>
          <w:sz w:val="21"/>
        </w:rPr>
        <w:tab/>
      </w:r>
      <w:r>
        <w:rPr>
          <w:rFonts w:ascii="Garamond" w:eastAsia="Times New Roman" w:hAnsi="Garamond"/>
          <w:color w:val="000000"/>
          <w:sz w:val="18"/>
        </w:rPr>
        <w:t>53</w:t>
      </w:r>
    </w:p>
    <w:p w:rsidR="000F377B" w:rsidRDefault="000F377B">
      <w:pPr>
        <w:spacing w:before="326" w:line="261" w:lineRule="exact"/>
        <w:ind w:firstLine="216"/>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 xml:space="preserve">Second, from the moment of conception, the zygote is an </w:t>
      </w:r>
      <w:r>
        <w:rPr>
          <w:rFonts w:ascii="Garamond" w:eastAsia="Times New Roman" w:hAnsi="Garamond"/>
          <w:i/>
          <w:color w:val="000000"/>
          <w:spacing w:val="2"/>
          <w:sz w:val="18"/>
        </w:rPr>
        <w:t xml:space="preserve">individual </w:t>
      </w:r>
      <w:r>
        <w:rPr>
          <w:rFonts w:ascii="Garamond" w:eastAsia="Times New Roman" w:hAnsi="Garamond"/>
          <w:color w:val="000000"/>
          <w:spacing w:val="2"/>
          <w:sz w:val="21"/>
        </w:rPr>
        <w:t>hu</w:t>
      </w:r>
      <w:r>
        <w:rPr>
          <w:rFonts w:ascii="Garamond" w:eastAsia="Times New Roman" w:hAnsi="Garamond"/>
          <w:color w:val="000000"/>
          <w:spacing w:val="2"/>
          <w:sz w:val="21"/>
        </w:rPr>
        <w:softHyphen/>
        <w:t>man organism. Biologically, individuality is defined by the presence of body axes, the coordinate system that tells the body where are up and down, left and right, front and back. All multicellular organisms have at least one of these axes. Most have all three. Body axes are significant be</w:t>
      </w:r>
      <w:r>
        <w:rPr>
          <w:rFonts w:ascii="Garamond" w:eastAsia="Times New Roman" w:hAnsi="Garamond"/>
          <w:color w:val="000000"/>
          <w:spacing w:val="2"/>
          <w:sz w:val="21"/>
        </w:rPr>
        <w:softHyphen/>
        <w:t>cause they establish the blueprint for the organism's body plan and mani</w:t>
      </w:r>
      <w:r>
        <w:rPr>
          <w:rFonts w:ascii="Garamond" w:eastAsia="Times New Roman" w:hAnsi="Garamond"/>
          <w:color w:val="000000"/>
          <w:spacing w:val="2"/>
          <w:sz w:val="21"/>
        </w:rPr>
        <w:softHyphen/>
        <w:t>fest the intrinsic biological organization that makes an organism an in</w:t>
      </w:r>
      <w:r>
        <w:rPr>
          <w:rFonts w:ascii="Garamond" w:eastAsia="Times New Roman" w:hAnsi="Garamond"/>
          <w:color w:val="000000"/>
          <w:spacing w:val="2"/>
          <w:sz w:val="21"/>
        </w:rPr>
        <w:softHyphen/>
        <w:t>tegrated whole. Significantly, experimental work from two independent laboratories in the United Kingdom has demonstrated that the embry</w:t>
      </w:r>
      <w:r>
        <w:rPr>
          <w:rFonts w:ascii="Garamond" w:eastAsia="Times New Roman" w:hAnsi="Garamond"/>
          <w:color w:val="000000"/>
          <w:spacing w:val="2"/>
          <w:sz w:val="21"/>
        </w:rPr>
        <w:softHyphen/>
        <w:t>onic axes are already present in the one-celled mammalian zygote, though this developmental pattern is not rigidly determined 3</w:t>
      </w:r>
      <w:r>
        <w:rPr>
          <w:rFonts w:ascii="Bookman Old Style" w:eastAsia="Times New Roman" w:hAnsi="Bookman Old Style"/>
          <w:color w:val="000000"/>
          <w:spacing w:val="2"/>
          <w:sz w:val="21"/>
          <w:vertAlign w:val="superscript"/>
        </w:rPr>
        <w:t>3</w:t>
      </w:r>
      <w:r>
        <w:rPr>
          <w:rFonts w:ascii="Garamond" w:eastAsia="Times New Roman" w:hAnsi="Garamond"/>
          <w:color w:val="000000"/>
          <w:spacing w:val="2"/>
          <w:sz w:val="21"/>
        </w:rPr>
        <w:t xml:space="preserve"> The same research group has also shown that the axes of the zygote establish the axes of lat</w:t>
      </w:r>
      <w:r>
        <w:rPr>
          <w:rFonts w:ascii="Garamond" w:eastAsia="Times New Roman" w:hAnsi="Garamond"/>
          <w:color w:val="000000"/>
          <w:spacing w:val="2"/>
          <w:sz w:val="21"/>
        </w:rPr>
        <w:softHyphen/>
        <w:t>er stages of embryonic development, including the fetus, suggesting that an organismal continuity exists between the one-cell embryo, the fetus, and, therefore, the newborn. Thus, the scientific evidence is conclusive: the life of the human being begins at conception.</w:t>
      </w:r>
    </w:p>
    <w:p w:rsidR="000F377B" w:rsidRDefault="000F377B">
      <w:pPr>
        <w:spacing w:after="158" w:line="259" w:lineRule="exact"/>
        <w:ind w:firstLine="216"/>
        <w:jc w:val="both"/>
        <w:textAlignment w:val="baseline"/>
        <w:rPr>
          <w:rFonts w:ascii="Garamond" w:eastAsia="Times New Roman" w:hAnsi="Garamond"/>
          <w:color w:val="000000"/>
          <w:spacing w:val="5"/>
          <w:sz w:val="21"/>
        </w:rPr>
      </w:pPr>
      <w:r>
        <w:rPr>
          <w:rFonts w:ascii="Garamond" w:eastAsia="Times New Roman" w:hAnsi="Garamond"/>
          <w:color w:val="000000"/>
          <w:spacing w:val="5"/>
          <w:sz w:val="21"/>
        </w:rPr>
        <w:t>But what about twinning? For many, the objection most threatening to the position that accords the early human embryo the moral status of a person from the moment of fertilization is the proposal that sci</w:t>
      </w:r>
      <w:r>
        <w:rPr>
          <w:rFonts w:ascii="Garamond" w:eastAsia="Times New Roman" w:hAnsi="Garamond"/>
          <w:color w:val="000000"/>
          <w:spacing w:val="5"/>
          <w:sz w:val="21"/>
        </w:rPr>
        <w:softHyphen/>
        <w:t xml:space="preserve">entists have shown that the early embryo is not an individual. Norman Ford, S.D.B., an Australian theologian, has formulated the challenge this way: "[W]hen the zygote divides during normal development to form two cells, do we have a two-celled individual, or simply two </w:t>
      </w:r>
      <w:r>
        <w:rPr>
          <w:rFonts w:ascii="Garamond" w:eastAsia="Times New Roman" w:hAnsi="Garamond"/>
          <w:color w:val="000000"/>
          <w:spacing w:val="5"/>
          <w:sz w:val="21"/>
          <w:lang w:val="fr-FR"/>
        </w:rPr>
        <w:t>individu-</w:t>
      </w:r>
    </w:p>
    <w:p w:rsidR="000F377B" w:rsidRDefault="000F377B">
      <w:pPr>
        <w:spacing w:line="219" w:lineRule="exact"/>
        <w:jc w:val="both"/>
        <w:textAlignment w:val="baseline"/>
        <w:rPr>
          <w:rFonts w:ascii="Garamond" w:eastAsia="Times New Roman" w:hAnsi="Garamond"/>
          <w:color w:val="000000"/>
          <w:spacing w:val="-1"/>
          <w:sz w:val="18"/>
          <w:lang w:val="fr-FR"/>
        </w:rPr>
      </w:pPr>
      <w:r>
        <w:rPr>
          <w:rFonts w:ascii="Garamond" w:eastAsia="Times New Roman" w:hAnsi="Garamond"/>
          <w:color w:val="000000"/>
          <w:spacing w:val="-1"/>
          <w:sz w:val="18"/>
          <w:lang w:val="fr-FR"/>
        </w:rPr>
        <w:t xml:space="preserve">tractants, </w:t>
      </w:r>
      <w:r>
        <w:rPr>
          <w:rFonts w:ascii="Garamond" w:eastAsia="Times New Roman" w:hAnsi="Garamond"/>
          <w:color w:val="000000"/>
          <w:spacing w:val="-1"/>
          <w:sz w:val="18"/>
        </w:rPr>
        <w:t>chemical signals that attract the sperm even before the sperm enters the fallo</w:t>
      </w:r>
      <w:r>
        <w:rPr>
          <w:rFonts w:ascii="Garamond" w:eastAsia="Times New Roman" w:hAnsi="Garamond"/>
          <w:color w:val="000000"/>
          <w:spacing w:val="-1"/>
          <w:sz w:val="18"/>
        </w:rPr>
        <w:softHyphen/>
        <w:t>pian tubes. This, he speculates, may therefore be the proper beginning of fertilization be</w:t>
      </w:r>
      <w:r>
        <w:rPr>
          <w:rFonts w:ascii="Garamond" w:eastAsia="Times New Roman" w:hAnsi="Garamond"/>
          <w:color w:val="000000"/>
          <w:spacing w:val="-1"/>
          <w:sz w:val="18"/>
        </w:rPr>
        <w:softHyphen/>
        <w:t xml:space="preserve">cause here the sperm and egg come into "contact." See Green, </w:t>
      </w:r>
      <w:r>
        <w:rPr>
          <w:rFonts w:ascii="Garamond" w:eastAsia="Times New Roman" w:hAnsi="Garamond"/>
          <w:i/>
          <w:color w:val="000000"/>
          <w:spacing w:val="-1"/>
          <w:sz w:val="18"/>
        </w:rPr>
        <w:t xml:space="preserve">Human Embryo, </w:t>
      </w:r>
      <w:r>
        <w:rPr>
          <w:rFonts w:ascii="Garamond" w:eastAsia="Times New Roman" w:hAnsi="Garamond"/>
          <w:color w:val="000000"/>
          <w:spacing w:val="-1"/>
          <w:sz w:val="18"/>
        </w:rPr>
        <w:t>27. Green's speculation is incorrect. Yes, interaction with the chemoattractants of the egg changes the behavior of the sperm, but fertilization properly marks the cell-to-organism transi</w:t>
      </w:r>
      <w:r>
        <w:rPr>
          <w:rFonts w:ascii="Garamond" w:eastAsia="Times New Roman" w:hAnsi="Garamond"/>
          <w:color w:val="000000"/>
          <w:spacing w:val="-1"/>
          <w:sz w:val="18"/>
        </w:rPr>
        <w:softHyphen/>
        <w:t xml:space="preserve">tion that alters the systems dynamics of the molecules not in the sperm but in the </w:t>
      </w:r>
      <w:r>
        <w:rPr>
          <w:rFonts w:ascii="Garamond" w:eastAsia="Times New Roman" w:hAnsi="Garamond"/>
          <w:i/>
          <w:color w:val="000000"/>
          <w:spacing w:val="-1"/>
          <w:sz w:val="18"/>
        </w:rPr>
        <w:t xml:space="preserve">egg. </w:t>
      </w:r>
      <w:r>
        <w:rPr>
          <w:rFonts w:ascii="Garamond" w:eastAsia="Times New Roman" w:hAnsi="Garamond"/>
          <w:color w:val="000000"/>
          <w:spacing w:val="-1"/>
          <w:sz w:val="18"/>
        </w:rPr>
        <w:t>The egg is the critical gamete here because it is the egg that in itself bears the molecular com</w:t>
      </w:r>
      <w:r>
        <w:rPr>
          <w:rFonts w:ascii="Garamond" w:eastAsia="Times New Roman" w:hAnsi="Garamond"/>
          <w:color w:val="000000"/>
          <w:spacing w:val="-1"/>
          <w:sz w:val="18"/>
        </w:rPr>
        <w:softHyphen/>
        <w:t xml:space="preserve">ponents necessary for axes specification, an essential component in the cell-to-organism transition. As cloning technology has demonstrated, the sperm is not necessary for this. For further discussion, see my essay, "On Static Eggs and Dynamic Embryos: A Systems Perspective," </w:t>
      </w:r>
      <w:r>
        <w:rPr>
          <w:rFonts w:ascii="Garamond" w:eastAsia="Times New Roman" w:hAnsi="Garamond"/>
          <w:i/>
          <w:color w:val="000000"/>
          <w:spacing w:val="-1"/>
          <w:sz w:val="18"/>
        </w:rPr>
        <w:t xml:space="preserve">Natl Cathol Bioeth Q </w:t>
      </w:r>
      <w:r>
        <w:rPr>
          <w:rFonts w:ascii="Bookman Old Style" w:eastAsia="Times New Roman" w:hAnsi="Bookman Old Style"/>
          <w:color w:val="000000"/>
          <w:spacing w:val="-1"/>
          <w:sz w:val="15"/>
        </w:rPr>
        <w:t xml:space="preserve">2 (2002): 659-683; </w:t>
      </w:r>
      <w:r>
        <w:rPr>
          <w:rFonts w:ascii="Garamond" w:eastAsia="Times New Roman" w:hAnsi="Garamond"/>
          <w:color w:val="000000"/>
          <w:spacing w:val="-1"/>
          <w:sz w:val="18"/>
        </w:rPr>
        <w:t xml:space="preserve">and Maureen Condic, "When Does Life Begin? A Scientific Perspective," </w:t>
      </w:r>
      <w:r>
        <w:rPr>
          <w:rFonts w:ascii="Garamond" w:eastAsia="Times New Roman" w:hAnsi="Garamond"/>
          <w:i/>
          <w:color w:val="000000"/>
          <w:spacing w:val="-1"/>
          <w:sz w:val="18"/>
        </w:rPr>
        <w:t xml:space="preserve">Natl Cathol Bioeth Q </w:t>
      </w:r>
      <w:r>
        <w:rPr>
          <w:rFonts w:ascii="Garamond" w:eastAsia="Times New Roman" w:hAnsi="Garamond"/>
          <w:color w:val="000000"/>
          <w:spacing w:val="-1"/>
          <w:sz w:val="18"/>
        </w:rPr>
        <w:t xml:space="preserve">9 (wog): </w:t>
      </w:r>
      <w:r>
        <w:rPr>
          <w:rFonts w:ascii="Garamond" w:eastAsia="Times New Roman" w:hAnsi="Garamond"/>
          <w:color w:val="000000"/>
          <w:spacing w:val="-1"/>
          <w:sz w:val="18"/>
          <w:vertAlign w:val="superscript"/>
        </w:rPr>
        <w:t>12</w:t>
      </w:r>
      <w:r>
        <w:rPr>
          <w:rFonts w:ascii="Garamond" w:eastAsia="Times New Roman" w:hAnsi="Garamond"/>
          <w:color w:val="000000"/>
          <w:spacing w:val="-1"/>
          <w:sz w:val="18"/>
        </w:rPr>
        <w:t>9</w:t>
      </w:r>
      <w:r>
        <w:rPr>
          <w:rFonts w:ascii="Garamond" w:eastAsia="Times New Roman" w:hAnsi="Garamond"/>
          <w:color w:val="000000"/>
          <w:spacing w:val="-1"/>
          <w:sz w:val="18"/>
          <w:vertAlign w:val="superscript"/>
        </w:rPr>
        <w:t>-1</w:t>
      </w:r>
      <w:r>
        <w:rPr>
          <w:rFonts w:ascii="Garamond" w:eastAsia="Times New Roman" w:hAnsi="Garamond"/>
          <w:color w:val="000000"/>
          <w:spacing w:val="-1"/>
          <w:sz w:val="18"/>
        </w:rPr>
        <w:t>49.</w:t>
      </w:r>
    </w:p>
    <w:p w:rsidR="000F377B" w:rsidRDefault="000F377B">
      <w:pPr>
        <w:spacing w:line="213" w:lineRule="exact"/>
        <w:ind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33. For a summary of the scientific evidence, see M. Zernicka-Goetz, "Cells of the Early Mouse Embryo Follow Biased and Yet Flexible Development," in </w:t>
      </w:r>
      <w:r>
        <w:rPr>
          <w:rFonts w:ascii="Garamond" w:eastAsia="Times New Roman" w:hAnsi="Garamond"/>
          <w:i/>
          <w:color w:val="000000"/>
          <w:sz w:val="18"/>
        </w:rPr>
        <w:t>The Human Em</w:t>
      </w:r>
      <w:r>
        <w:rPr>
          <w:rFonts w:ascii="Garamond" w:eastAsia="Times New Roman" w:hAnsi="Garamond"/>
          <w:i/>
          <w:color w:val="000000"/>
          <w:sz w:val="18"/>
        </w:rPr>
        <w:softHyphen/>
        <w:t xml:space="preserve">bryo Before Implantation: Scientific Aspects and Bioethical Considerations, </w:t>
      </w:r>
      <w:r>
        <w:rPr>
          <w:rFonts w:ascii="Garamond" w:eastAsia="Times New Roman" w:hAnsi="Garamond"/>
          <w:color w:val="000000"/>
          <w:sz w:val="18"/>
        </w:rPr>
        <w:t xml:space="preserve">ed. Elio Sgreccia and Jean </w:t>
      </w:r>
      <w:r>
        <w:rPr>
          <w:rFonts w:ascii="Garamond" w:eastAsia="Times New Roman" w:hAnsi="Garamond"/>
          <w:color w:val="000000"/>
          <w:sz w:val="18"/>
          <w:lang w:val="fr-FR"/>
        </w:rPr>
        <w:t xml:space="preserve">Laffitte, </w:t>
      </w:r>
      <w:r>
        <w:rPr>
          <w:rFonts w:ascii="Bookman Old Style" w:eastAsia="Times New Roman" w:hAnsi="Bookman Old Style"/>
          <w:color w:val="000000"/>
          <w:sz w:val="18"/>
          <w:vertAlign w:val="subscript"/>
        </w:rPr>
        <w:t>3</w:t>
      </w:r>
      <w:r>
        <w:rPr>
          <w:rFonts w:ascii="Garamond" w:eastAsia="Times New Roman" w:hAnsi="Garamond"/>
          <w:color w:val="000000"/>
          <w:sz w:val="18"/>
        </w:rPr>
        <w:t xml:space="preserve">o-36 (Vatican City: Libreria Editrice </w:t>
      </w:r>
      <w:r>
        <w:rPr>
          <w:rFonts w:ascii="Garamond" w:eastAsia="Times New Roman" w:hAnsi="Garamond"/>
          <w:color w:val="000000"/>
          <w:sz w:val="18"/>
          <w:lang w:val="es-ES"/>
        </w:rPr>
        <w:t xml:space="preserve">Vaticana, </w:t>
      </w:r>
      <w:r>
        <w:rPr>
          <w:rFonts w:ascii="Garamond" w:eastAsia="Times New Roman" w:hAnsi="Garamond"/>
          <w:i/>
          <w:color w:val="000000"/>
          <w:sz w:val="18"/>
        </w:rPr>
        <w:t xml:space="preserve">2007). </w:t>
      </w:r>
      <w:r>
        <w:rPr>
          <w:rFonts w:ascii="Garamond" w:eastAsia="Times New Roman" w:hAnsi="Garamond"/>
          <w:color w:val="000000"/>
          <w:sz w:val="18"/>
        </w:rPr>
        <w:t>For discussion, see my essay, "The Pre-implantation Embryo Revisited: Two-Celled Individual or Two Indi</w:t>
      </w:r>
      <w:r>
        <w:rPr>
          <w:rFonts w:ascii="Garamond" w:eastAsia="Times New Roman" w:hAnsi="Garamond"/>
          <w:color w:val="000000"/>
          <w:sz w:val="18"/>
        </w:rPr>
        <w:softHyphen/>
        <w:t xml:space="preserve">vidual Cells?" </w:t>
      </w:r>
      <w:r>
        <w:rPr>
          <w:rFonts w:ascii="Garamond" w:eastAsia="Times New Roman" w:hAnsi="Garamond"/>
          <w:i/>
          <w:color w:val="000000"/>
          <w:sz w:val="18"/>
        </w:rPr>
        <w:t xml:space="preserve">Linacre </w:t>
      </w:r>
      <w:r>
        <w:rPr>
          <w:rFonts w:ascii="Garamond" w:eastAsia="Times New Roman" w:hAnsi="Garamond"/>
          <w:color w:val="000000"/>
          <w:sz w:val="18"/>
        </w:rPr>
        <w:t>Q7o (zoo3): i2.1-126.</w:t>
      </w:r>
    </w:p>
    <w:p w:rsidR="000F377B" w:rsidRDefault="000F377B">
      <w:pPr>
        <w:sectPr w:rsidR="000F377B">
          <w:pgSz w:w="7920" w:h="12240"/>
          <w:pgMar w:top="520" w:right="611" w:bottom="604" w:left="1039" w:header="720" w:footer="720" w:gutter="0"/>
          <w:cols w:space="720"/>
        </w:sectPr>
      </w:pPr>
    </w:p>
    <w:p w:rsidR="000F377B" w:rsidRDefault="000F377B">
      <w:pPr>
        <w:spacing w:before="317" w:line="261" w:lineRule="exact"/>
        <w:ind w:left="72" w:right="72"/>
        <w:jc w:val="both"/>
        <w:textAlignment w:val="baseline"/>
        <w:rPr>
          <w:rFonts w:eastAsia="Times New Roman"/>
          <w:color w:val="000000"/>
          <w:spacing w:val="7"/>
          <w:sz w:val="19"/>
        </w:rPr>
      </w:pPr>
      <w:r>
        <w:rPr>
          <w:noProof/>
        </w:rPr>
        <w:pict>
          <v:shape id="_x0000_s1054" type="#_x0000_t202" style="position:absolute;left:0;text-align:left;margin-left:30.25pt;margin-top:27.3pt;width:313.5pt;height:12.45pt;z-index:-251629568;mso-wrap-distance-left:0;mso-wrap-distance-right:0;mso-position-horizontal-relative:page;mso-position-vertical-relative:page" filled="f" stroked="f">
            <v:textbox inset="0,0,0,0">
              <w:txbxContent>
                <w:p w:rsidR="000F377B" w:rsidRDefault="000F377B">
                  <w:pPr>
                    <w:tabs>
                      <w:tab w:val="left" w:pos="1584"/>
                    </w:tabs>
                    <w:spacing w:line="246" w:lineRule="exact"/>
                    <w:ind w:left="72" w:right="72"/>
                    <w:textAlignment w:val="baseline"/>
                    <w:rPr>
                      <w:rFonts w:eastAsia="Times New Roman"/>
                      <w:color w:val="000000"/>
                      <w:spacing w:val="8"/>
                      <w:sz w:val="19"/>
                    </w:rPr>
                  </w:pPr>
                  <w:r>
                    <w:rPr>
                      <w:rFonts w:eastAsia="Times New Roman"/>
                      <w:color w:val="000000"/>
                      <w:spacing w:val="8"/>
                      <w:sz w:val="19"/>
                    </w:rPr>
                    <w:t>54</w:t>
                  </w:r>
                  <w:r>
                    <w:rPr>
                      <w:rFonts w:eastAsia="Times New Roman"/>
                      <w:color w:val="000000"/>
                      <w:spacing w:val="8"/>
                      <w:sz w:val="19"/>
                    </w:rPr>
                    <w:tab/>
                    <w:t>Bioethics at the Beginning of I.ife</w:t>
                  </w:r>
                </w:p>
              </w:txbxContent>
            </v:textbox>
            <w10:wrap type="square" anchorx="page" anchory="page"/>
          </v:shape>
        </w:pict>
      </w:r>
      <w:r>
        <w:rPr>
          <w:rFonts w:eastAsia="Times New Roman"/>
          <w:color w:val="000000"/>
          <w:spacing w:val="7"/>
          <w:sz w:val="19"/>
        </w:rPr>
        <w:t>al cells?"</w:t>
      </w:r>
      <w:r>
        <w:rPr>
          <w:rFonts w:ascii="Bookman Old Style" w:eastAsia="Times New Roman" w:hAnsi="Bookman Old Style"/>
          <w:color w:val="000000"/>
          <w:spacing w:val="7"/>
          <w:sz w:val="19"/>
          <w:vertAlign w:val="superscript"/>
        </w:rPr>
        <w:t>34</w:t>
      </w:r>
      <w:r>
        <w:rPr>
          <w:rFonts w:eastAsia="Times New Roman"/>
          <w:color w:val="000000"/>
          <w:spacing w:val="7"/>
          <w:sz w:val="19"/>
        </w:rPr>
        <w:t xml:space="preserve"> He and others have asserted that the totipotency of the cells of the early embryo, that is, their ability to give rise to several individu</w:t>
      </w:r>
      <w:r>
        <w:rPr>
          <w:rFonts w:eastAsia="Times New Roman"/>
          <w:color w:val="000000"/>
          <w:spacing w:val="7"/>
          <w:sz w:val="19"/>
        </w:rPr>
        <w:softHyphen/>
        <w:t>al adult organisms if they are disaggregated into separate cells, suggests that no individual is present early in development. To put their argument another way: if one sign of the individuality of an adult human being is that he cannot be split into twins, then an early human embryo cannot be an individual since he can give rise to twins. Thus, the argument contin</w:t>
      </w:r>
      <w:r>
        <w:rPr>
          <w:rFonts w:eastAsia="Times New Roman"/>
          <w:color w:val="000000"/>
          <w:spacing w:val="7"/>
          <w:sz w:val="19"/>
        </w:rPr>
        <w:softHyphen/>
        <w:t>ues, individuality arises only with the appearance of the primitive streak, when the human embryo no longer has the potential for twinning. This objection has been widely used in support of proposals that would lead to the destruction of early human embryos since the lack of individuality would suggest that no single entity—no person—is present who would merit moral status.</w:t>
      </w:r>
    </w:p>
    <w:p w:rsidR="000F377B" w:rsidRDefault="000F377B">
      <w:pPr>
        <w:spacing w:line="260" w:lineRule="exact"/>
        <w:ind w:left="72" w:right="72" w:firstLine="216"/>
        <w:jc w:val="both"/>
        <w:textAlignment w:val="baseline"/>
        <w:rPr>
          <w:rFonts w:eastAsia="Times New Roman"/>
          <w:color w:val="000000"/>
          <w:spacing w:val="4"/>
          <w:sz w:val="19"/>
        </w:rPr>
      </w:pPr>
      <w:r>
        <w:rPr>
          <w:rFonts w:eastAsia="Times New Roman"/>
          <w:color w:val="000000"/>
          <w:spacing w:val="4"/>
          <w:sz w:val="19"/>
        </w:rPr>
        <w:t>In response, as we discussed above, recent work on the appearance of organization within mammalian embryos provides compelling evidence that the embryo, even during his earliest stages of development, is an in</w:t>
      </w:r>
      <w:r>
        <w:rPr>
          <w:rFonts w:eastAsia="Times New Roman"/>
          <w:color w:val="000000"/>
          <w:spacing w:val="4"/>
          <w:sz w:val="19"/>
        </w:rPr>
        <w:softHyphen/>
        <w:t>tegral whole specified by his body axes. To reply to Ford, we can now say with scientific certainty that the two-celled mammalian embryo is indeed a two-celled individual. Moreover, one can argue that the developmental plasticity of the human embryo that makes twinning possible does not necessarily preclude individuality. Take the planarian, a flatworm found in many freshwater lakes throughout the world. It can be divided into near</w:t>
      </w:r>
      <w:r>
        <w:rPr>
          <w:rFonts w:eastAsia="Times New Roman"/>
          <w:color w:val="000000"/>
          <w:spacing w:val="4"/>
          <w:sz w:val="19"/>
        </w:rPr>
        <w:softHyphen/>
        <w:t>ly three hundred pieces, including brain, tail, and gut fragments, each of which has the potential to regenerate a complete organism, and yet no one would doubt the individuality of the original intact invertebrate 3</w:t>
      </w:r>
      <w:r>
        <w:rPr>
          <w:rFonts w:ascii="Bookman Old Style" w:eastAsia="Times New Roman" w:hAnsi="Bookman Old Style"/>
          <w:color w:val="000000"/>
          <w:spacing w:val="4"/>
          <w:sz w:val="19"/>
          <w:vertAlign w:val="superscript"/>
        </w:rPr>
        <w:t>5</w:t>
      </w:r>
      <w:r>
        <w:rPr>
          <w:rFonts w:eastAsia="Times New Roman"/>
          <w:color w:val="000000"/>
          <w:spacing w:val="4"/>
          <w:sz w:val="19"/>
        </w:rPr>
        <w:t xml:space="preserve"> In the same way, twinning can be explained by proposing that the early human embryo, though already an individual, manifests a developmental plasticity that allows each </w:t>
      </w:r>
      <w:r>
        <w:rPr>
          <w:rFonts w:eastAsia="Times New Roman"/>
          <w:color w:val="000000"/>
          <w:spacing w:val="4"/>
          <w:sz w:val="19"/>
          <w:lang w:val="fr-FR"/>
        </w:rPr>
        <w:t xml:space="preserve">totipotent </w:t>
      </w:r>
      <w:r>
        <w:rPr>
          <w:rFonts w:eastAsia="Times New Roman"/>
          <w:color w:val="000000"/>
          <w:spacing w:val="4"/>
          <w:sz w:val="19"/>
        </w:rPr>
        <w:t>cell to give rise to an intact organism if the em</w:t>
      </w:r>
      <w:r>
        <w:rPr>
          <w:rFonts w:eastAsia="Times New Roman"/>
          <w:color w:val="000000"/>
          <w:spacing w:val="4"/>
          <w:sz w:val="19"/>
        </w:rPr>
        <w:softHyphen/>
        <w:t>bryo is disrupted. Note, however, that this would interrupt the normal de</w:t>
      </w:r>
      <w:r>
        <w:rPr>
          <w:rFonts w:eastAsia="Times New Roman"/>
          <w:color w:val="000000"/>
          <w:spacing w:val="4"/>
          <w:sz w:val="19"/>
        </w:rPr>
        <w:softHyphen/>
        <w:t>velopmental process of the human embryo. Not surprisingly, therefore, it is significant that twinning is associated with an increased incidence of birth defects in humans 3</w:t>
      </w:r>
      <w:r>
        <w:rPr>
          <w:rFonts w:ascii="Bookman Old Style" w:eastAsia="Times New Roman" w:hAnsi="Bookman Old Style"/>
          <w:color w:val="000000"/>
          <w:spacing w:val="4"/>
          <w:sz w:val="19"/>
          <w:vertAlign w:val="superscript"/>
        </w:rPr>
        <w:t>6</w:t>
      </w:r>
      <w:r>
        <w:rPr>
          <w:rFonts w:eastAsia="Times New Roman"/>
          <w:color w:val="000000"/>
          <w:spacing w:val="4"/>
          <w:sz w:val="19"/>
        </w:rPr>
        <w:t xml:space="preserve"> This is just another reminder that twinning is the ex</w:t>
      </w:r>
      <w:r>
        <w:rPr>
          <w:rFonts w:eastAsia="Times New Roman"/>
          <w:color w:val="000000"/>
          <w:spacing w:val="4"/>
          <w:sz w:val="19"/>
        </w:rPr>
        <w:softHyphen/>
        <w:t>ception and not the rule in mammalian embryonic development.</w:t>
      </w:r>
    </w:p>
    <w:p w:rsidR="000F377B" w:rsidRDefault="000F377B">
      <w:pPr>
        <w:spacing w:before="243" w:line="215" w:lineRule="exact"/>
        <w:ind w:left="72" w:right="72" w:firstLine="216"/>
        <w:jc w:val="both"/>
        <w:textAlignment w:val="baseline"/>
        <w:rPr>
          <w:rFonts w:eastAsia="Times New Roman"/>
          <w:i/>
          <w:color w:val="000000"/>
          <w:sz w:val="15"/>
        </w:rPr>
      </w:pPr>
      <w:r>
        <w:rPr>
          <w:rFonts w:eastAsia="Times New Roman"/>
          <w:i/>
          <w:color w:val="000000"/>
          <w:sz w:val="15"/>
        </w:rPr>
        <w:t xml:space="preserve">34• </w:t>
      </w:r>
      <w:r>
        <w:rPr>
          <w:rFonts w:eastAsia="Times New Roman"/>
          <w:color w:val="000000"/>
          <w:sz w:val="17"/>
        </w:rPr>
        <w:t xml:space="preserve">Norman Ford, S.D.B., "The Human Embryo as Person in Catholic Teaching," </w:t>
      </w:r>
      <w:r>
        <w:rPr>
          <w:rFonts w:eastAsia="Times New Roman"/>
          <w:i/>
          <w:color w:val="000000"/>
          <w:sz w:val="15"/>
        </w:rPr>
        <w:t xml:space="preserve">Natl Cathol Bioeth Q </w:t>
      </w:r>
      <w:r>
        <w:rPr>
          <w:rFonts w:ascii="Bookman Old Style" w:eastAsia="Times New Roman" w:hAnsi="Bookman Old Style"/>
          <w:i/>
          <w:color w:val="000000"/>
          <w:sz w:val="8"/>
        </w:rPr>
        <w:t xml:space="preserve">1 </w:t>
      </w:r>
      <w:r>
        <w:rPr>
          <w:rFonts w:eastAsia="Times New Roman"/>
          <w:i/>
          <w:color w:val="000000"/>
          <w:sz w:val="15"/>
        </w:rPr>
        <w:t>(2001): 155-160, 16o.</w:t>
      </w:r>
    </w:p>
    <w:p w:rsidR="000F377B" w:rsidRDefault="000F377B">
      <w:pPr>
        <w:spacing w:line="217" w:lineRule="exact"/>
        <w:ind w:left="72" w:right="72" w:firstLine="216"/>
        <w:jc w:val="both"/>
        <w:textAlignment w:val="baseline"/>
        <w:rPr>
          <w:rFonts w:eastAsia="Times New Roman"/>
          <w:i/>
          <w:color w:val="000000"/>
          <w:sz w:val="15"/>
        </w:rPr>
      </w:pPr>
      <w:r>
        <w:rPr>
          <w:rFonts w:eastAsia="Times New Roman"/>
          <w:i/>
          <w:color w:val="000000"/>
          <w:sz w:val="15"/>
        </w:rPr>
        <w:t xml:space="preserve">35• </w:t>
      </w:r>
      <w:r>
        <w:rPr>
          <w:rFonts w:eastAsia="Times New Roman"/>
          <w:color w:val="000000"/>
          <w:sz w:val="17"/>
        </w:rPr>
        <w:t>For details, see the scientific review by A. Sanchez Alvarado, "Planarian Regen</w:t>
      </w:r>
      <w:r>
        <w:rPr>
          <w:rFonts w:eastAsia="Times New Roman"/>
          <w:color w:val="000000"/>
          <w:sz w:val="17"/>
        </w:rPr>
        <w:softHyphen/>
        <w:t xml:space="preserve">eration: Its End Is Its Beginning," </w:t>
      </w:r>
      <w:r>
        <w:rPr>
          <w:rFonts w:eastAsia="Times New Roman"/>
          <w:i/>
          <w:color w:val="000000"/>
          <w:sz w:val="15"/>
        </w:rPr>
        <w:t xml:space="preserve">Cell 124 (2006): </w:t>
      </w:r>
      <w:r>
        <w:rPr>
          <w:rFonts w:eastAsia="Times New Roman"/>
          <w:i/>
          <w:color w:val="000000"/>
          <w:sz w:val="15"/>
          <w:vertAlign w:val="superscript"/>
        </w:rPr>
        <w:t>2</w:t>
      </w:r>
      <w:r>
        <w:rPr>
          <w:rFonts w:eastAsia="Times New Roman"/>
          <w:i/>
          <w:color w:val="000000"/>
          <w:sz w:val="15"/>
        </w:rPr>
        <w:t>4</w:t>
      </w:r>
      <w:r>
        <w:rPr>
          <w:rFonts w:eastAsia="Times New Roman"/>
          <w:i/>
          <w:color w:val="000000"/>
          <w:sz w:val="15"/>
          <w:vertAlign w:val="superscript"/>
        </w:rPr>
        <w:t>1-2</w:t>
      </w:r>
      <w:r>
        <w:rPr>
          <w:rFonts w:eastAsia="Times New Roman"/>
          <w:i/>
          <w:color w:val="000000"/>
          <w:sz w:val="15"/>
        </w:rPr>
        <w:t>45.</w:t>
      </w:r>
    </w:p>
    <w:p w:rsidR="000F377B" w:rsidRDefault="000F377B">
      <w:pPr>
        <w:spacing w:line="212" w:lineRule="exact"/>
        <w:ind w:left="72" w:right="72" w:firstLine="216"/>
        <w:jc w:val="both"/>
        <w:textAlignment w:val="baseline"/>
        <w:rPr>
          <w:rFonts w:eastAsia="Times New Roman"/>
          <w:i/>
          <w:color w:val="000000"/>
          <w:sz w:val="15"/>
        </w:rPr>
      </w:pPr>
      <w:r>
        <w:rPr>
          <w:rFonts w:eastAsia="Times New Roman"/>
          <w:i/>
          <w:color w:val="000000"/>
          <w:sz w:val="15"/>
        </w:rPr>
        <w:t xml:space="preserve">36. </w:t>
      </w:r>
      <w:r>
        <w:rPr>
          <w:rFonts w:eastAsia="Times New Roman"/>
          <w:color w:val="000000"/>
          <w:sz w:val="17"/>
        </w:rPr>
        <w:t xml:space="preserve">For details </w:t>
      </w:r>
      <w:r>
        <w:rPr>
          <w:rFonts w:eastAsia="Times New Roman"/>
          <w:b/>
          <w:color w:val="000000"/>
          <w:sz w:val="15"/>
        </w:rPr>
        <w:t xml:space="preserve">and citations to the scientific literature, see the review </w:t>
      </w:r>
      <w:r>
        <w:rPr>
          <w:rFonts w:eastAsia="Times New Roman"/>
          <w:color w:val="000000"/>
          <w:sz w:val="17"/>
        </w:rPr>
        <w:t xml:space="preserve">by J. G. Hall, "Twinning," </w:t>
      </w:r>
      <w:r>
        <w:rPr>
          <w:rFonts w:eastAsia="Times New Roman"/>
          <w:i/>
          <w:color w:val="000000"/>
          <w:sz w:val="15"/>
        </w:rPr>
        <w:t>Lancet 362 (2003): 735-743.</w:t>
      </w:r>
    </w:p>
    <w:p w:rsidR="000F377B" w:rsidRDefault="000F377B">
      <w:pPr>
        <w:sectPr w:rsidR="000F377B">
          <w:pgSz w:w="7920" w:h="12240"/>
          <w:pgMar w:top="795" w:right="1045" w:bottom="584" w:left="605" w:header="720" w:footer="720" w:gutter="0"/>
          <w:cols w:space="720"/>
        </w:sectPr>
      </w:pPr>
    </w:p>
    <w:p w:rsidR="000F377B" w:rsidRDefault="000F377B">
      <w:pPr>
        <w:tabs>
          <w:tab w:val="right" w:pos="6264"/>
        </w:tabs>
        <w:spacing w:line="247" w:lineRule="exact"/>
        <w:ind w:left="1584"/>
        <w:textAlignment w:val="baseline"/>
        <w:rPr>
          <w:rFonts w:ascii="Garamond" w:eastAsia="Times New Roman" w:hAnsi="Garamond"/>
          <w:color w:val="000000"/>
          <w:sz w:val="21"/>
        </w:rPr>
      </w:pPr>
      <w:r>
        <w:rPr>
          <w:rFonts w:ascii="Garamond" w:eastAsia="Times New Roman" w:hAnsi="Garamond"/>
          <w:color w:val="000000"/>
          <w:sz w:val="21"/>
        </w:rPr>
        <w:t>Bioethics at the Beginning of Life</w:t>
      </w:r>
      <w:r>
        <w:rPr>
          <w:rFonts w:ascii="Garamond" w:eastAsia="Times New Roman" w:hAnsi="Garamond"/>
          <w:color w:val="000000"/>
          <w:sz w:val="21"/>
        </w:rPr>
        <w:tab/>
      </w:r>
      <w:r>
        <w:rPr>
          <w:rFonts w:ascii="Garamond" w:eastAsia="Times New Roman" w:hAnsi="Garamond"/>
          <w:color w:val="000000"/>
          <w:sz w:val="18"/>
        </w:rPr>
        <w:t>55</w:t>
      </w:r>
    </w:p>
    <w:p w:rsidR="000F377B" w:rsidRDefault="000F377B">
      <w:pPr>
        <w:spacing w:before="542" w:line="262" w:lineRule="exact"/>
        <w:jc w:val="center"/>
        <w:textAlignment w:val="baseline"/>
        <w:rPr>
          <w:rFonts w:ascii="Garamond" w:eastAsia="Times New Roman" w:hAnsi="Garamond"/>
          <w:color w:val="000000"/>
          <w:spacing w:val="7"/>
          <w:sz w:val="21"/>
        </w:rPr>
      </w:pPr>
      <w:r>
        <w:rPr>
          <w:rFonts w:ascii="Garamond" w:eastAsia="Times New Roman" w:hAnsi="Garamond"/>
          <w:color w:val="000000"/>
          <w:spacing w:val="7"/>
          <w:sz w:val="21"/>
        </w:rPr>
        <w:t>The Non-Personhood Argument</w:t>
      </w:r>
    </w:p>
    <w:p w:rsidR="000F377B" w:rsidRDefault="000F377B">
      <w:pPr>
        <w:spacing w:before="48" w:line="262"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Next, to support their convictions, proponents of abortion often make the distinction between human beings and human persons. Appealing to a high standard of personhood, they concede that human embryos are hu</w:t>
      </w:r>
      <w:r>
        <w:rPr>
          <w:rFonts w:ascii="Garamond" w:eastAsia="Times New Roman" w:hAnsi="Garamond"/>
          <w:color w:val="000000"/>
          <w:sz w:val="21"/>
        </w:rPr>
        <w:softHyphen/>
        <w:t>man beings in the genetic or biological sense, but then contend that they are not human persons because they are incapable either of sensing or of feeling or of thinking.</w:t>
      </w:r>
      <w:r>
        <w:rPr>
          <w:rFonts w:ascii="Bookman Old Style" w:eastAsia="Times New Roman" w:hAnsi="Bookman Old Style"/>
          <w:color w:val="000000"/>
          <w:sz w:val="21"/>
          <w:vertAlign w:val="superscript"/>
        </w:rPr>
        <w:t>37</w:t>
      </w:r>
      <w:r>
        <w:rPr>
          <w:rFonts w:ascii="Garamond" w:eastAsia="Times New Roman" w:hAnsi="Garamond"/>
          <w:color w:val="000000"/>
          <w:sz w:val="21"/>
        </w:rPr>
        <w:t xml:space="preserve"> Consequently, according to this non-personhood argument, human embryos, as nonpersons, do not have the moral status accorded to adult human beings and as such cannot claim any basic hu</w:t>
      </w:r>
      <w:r>
        <w:rPr>
          <w:rFonts w:ascii="Garamond" w:eastAsia="Times New Roman" w:hAnsi="Garamond"/>
          <w:color w:val="000000"/>
          <w:sz w:val="21"/>
        </w:rPr>
        <w:softHyphen/>
        <w:t>man rights, including the most basic right to life, until the moment when they acquire the capacity for mental acts 3</w:t>
      </w:r>
      <w:r>
        <w:rPr>
          <w:rFonts w:ascii="Bookman Old Style" w:eastAsia="Times New Roman" w:hAnsi="Bookman Old Style"/>
          <w:color w:val="000000"/>
          <w:sz w:val="21"/>
          <w:vertAlign w:val="superscript"/>
        </w:rPr>
        <w:t>8</w:t>
      </w:r>
      <w:r>
        <w:rPr>
          <w:rFonts w:ascii="Garamond" w:eastAsia="Times New Roman" w:hAnsi="Garamond"/>
          <w:color w:val="000000"/>
          <w:sz w:val="21"/>
        </w:rPr>
        <w:t xml:space="preserve"> Some defenders of abortion ar</w:t>
      </w:r>
      <w:r>
        <w:rPr>
          <w:rFonts w:ascii="Garamond" w:eastAsia="Times New Roman" w:hAnsi="Garamond"/>
          <w:color w:val="000000"/>
          <w:sz w:val="21"/>
        </w:rPr>
        <w:softHyphen/>
        <w:t>gue that this decisive moment occurs after birth, while others argue that the unborn human being gradually becomes a person as it develops and acquires different mental capacities.</w:t>
      </w:r>
    </w:p>
    <w:p w:rsidR="000F377B" w:rsidRDefault="000F377B">
      <w:pPr>
        <w:spacing w:line="258" w:lineRule="exact"/>
        <w:ind w:firstLine="288"/>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 xml:space="preserve">In response, the fundamental flaw of this non-personhood argument is that it confuses being with function. The argument posits </w:t>
      </w:r>
      <w:r>
        <w:rPr>
          <w:rFonts w:ascii="Garamond" w:eastAsia="Times New Roman" w:hAnsi="Garamond"/>
          <w:i/>
          <w:color w:val="000000"/>
          <w:spacing w:val="2"/>
          <w:sz w:val="18"/>
        </w:rPr>
        <w:t xml:space="preserve">afunctional </w:t>
      </w:r>
      <w:r>
        <w:rPr>
          <w:rFonts w:ascii="Garamond" w:eastAsia="Times New Roman" w:hAnsi="Garamond"/>
          <w:color w:val="000000"/>
          <w:spacing w:val="2"/>
          <w:sz w:val="21"/>
        </w:rPr>
        <w:t>defi</w:t>
      </w:r>
      <w:r>
        <w:rPr>
          <w:rFonts w:ascii="Garamond" w:eastAsia="Times New Roman" w:hAnsi="Garamond"/>
          <w:color w:val="000000"/>
          <w:spacing w:val="2"/>
          <w:sz w:val="21"/>
        </w:rPr>
        <w:softHyphen/>
        <w:t>nition of personhood that equates a person with an entity that functions in a particular way. Therefore, abortion advocates conclude that a human fetus is not a person because he cannot sense or think or desire. How</w:t>
      </w:r>
      <w:r>
        <w:rPr>
          <w:rFonts w:ascii="Garamond" w:eastAsia="Times New Roman" w:hAnsi="Garamond"/>
          <w:color w:val="000000"/>
          <w:spacing w:val="2"/>
          <w:sz w:val="21"/>
        </w:rPr>
        <w:softHyphen/>
        <w:t>ever, this functional definition is problematic because it would also ex</w:t>
      </w:r>
      <w:r>
        <w:rPr>
          <w:rFonts w:ascii="Garamond" w:eastAsia="Times New Roman" w:hAnsi="Garamond"/>
          <w:color w:val="000000"/>
          <w:spacing w:val="2"/>
          <w:sz w:val="21"/>
        </w:rPr>
        <w:softHyphen/>
        <w:t>clude the unconscious, the sleeping, and the temporarily comatose, from personhood, since individuals in these states, like the human fetus, are not able to sense or to think or to desire. As Francis Beckwith concludes, "it seems more consistent with our moral intuitions to say that a person</w:t>
      </w:r>
    </w:p>
    <w:p w:rsidR="000F377B" w:rsidRDefault="000F377B">
      <w:pPr>
        <w:numPr>
          <w:ilvl w:val="0"/>
          <w:numId w:val="22"/>
        </w:numPr>
        <w:tabs>
          <w:tab w:val="clear" w:pos="216"/>
          <w:tab w:val="left" w:pos="504"/>
        </w:tabs>
        <w:spacing w:before="180" w:line="216"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As Ruth Macklin has noted, authors writing on the notion of personhood fall into two camps: "low standard" and "high standard." Low-standard personhood cor</w:t>
      </w:r>
      <w:r>
        <w:rPr>
          <w:rFonts w:ascii="Garamond" w:eastAsia="Times New Roman" w:hAnsi="Garamond"/>
          <w:color w:val="000000"/>
          <w:sz w:val="18"/>
        </w:rPr>
        <w:softHyphen/>
        <w:t>responds to those who believe that the embryo is a person quite aside from brain func</w:t>
      </w:r>
      <w:r>
        <w:rPr>
          <w:rFonts w:ascii="Garamond" w:eastAsia="Times New Roman" w:hAnsi="Garamond"/>
          <w:color w:val="000000"/>
          <w:sz w:val="18"/>
        </w:rPr>
        <w:softHyphen/>
        <w:t xml:space="preserve">tion. High-standard personhood corresponds to those who believe that some form of self-consciousness is necessary to achieve personhood. According to this latter view, persons are beings with the capacity for higher mental functions. See her "Personhood in the Bioethics Literature," </w:t>
      </w:r>
      <w:r>
        <w:rPr>
          <w:rFonts w:ascii="Garamond" w:eastAsia="Times New Roman" w:hAnsi="Garamond"/>
          <w:i/>
          <w:color w:val="000000"/>
          <w:sz w:val="18"/>
        </w:rPr>
        <w:t xml:space="preserve">Milbank Mem Fund Q Health </w:t>
      </w:r>
      <w:r>
        <w:rPr>
          <w:rFonts w:ascii="Garamond" w:eastAsia="Times New Roman" w:hAnsi="Garamond"/>
          <w:i/>
          <w:color w:val="000000"/>
          <w:sz w:val="18"/>
          <w:lang w:val="fr-FR"/>
        </w:rPr>
        <w:t xml:space="preserve">Soc </w:t>
      </w:r>
      <w:r>
        <w:rPr>
          <w:rFonts w:ascii="Garamond" w:eastAsia="Times New Roman" w:hAnsi="Garamond"/>
          <w:color w:val="000000"/>
          <w:sz w:val="18"/>
        </w:rPr>
        <w:t>6x (1983): 35</w:t>
      </w:r>
      <w:r>
        <w:rPr>
          <w:rFonts w:ascii="Garamond" w:eastAsia="Times New Roman" w:hAnsi="Garamond"/>
          <w:color w:val="000000"/>
          <w:sz w:val="18"/>
          <w:vertAlign w:val="superscript"/>
        </w:rPr>
        <w:t>-</w:t>
      </w:r>
      <w:r>
        <w:rPr>
          <w:rFonts w:ascii="Garamond" w:eastAsia="Times New Roman" w:hAnsi="Garamond"/>
          <w:color w:val="000000"/>
          <w:sz w:val="18"/>
        </w:rPr>
        <w:t>57.</w:t>
      </w:r>
    </w:p>
    <w:p w:rsidR="000F377B" w:rsidRDefault="000F377B">
      <w:pPr>
        <w:numPr>
          <w:ilvl w:val="0"/>
          <w:numId w:val="22"/>
        </w:numPr>
        <w:tabs>
          <w:tab w:val="clear" w:pos="216"/>
          <w:tab w:val="left" w:pos="504"/>
        </w:tabs>
        <w:spacing w:before="21" w:line="215" w:lineRule="exact"/>
        <w:ind w:left="0" w:firstLine="288"/>
        <w:jc w:val="both"/>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For examples of pro-abortion scholars who advocate a high standard of person-hood that distinguishes human beings from human persons, see Bonnie </w:t>
      </w:r>
      <w:r>
        <w:rPr>
          <w:rFonts w:ascii="Garamond" w:eastAsia="Times New Roman" w:hAnsi="Garamond"/>
          <w:color w:val="000000"/>
          <w:spacing w:val="-3"/>
          <w:sz w:val="18"/>
          <w:lang w:val="fr-FR"/>
        </w:rPr>
        <w:t xml:space="preserve">Steinbock, </w:t>
      </w:r>
      <w:r>
        <w:rPr>
          <w:rFonts w:ascii="Garamond" w:eastAsia="Times New Roman" w:hAnsi="Garamond"/>
          <w:i/>
          <w:color w:val="000000"/>
          <w:spacing w:val="-3"/>
          <w:sz w:val="18"/>
        </w:rPr>
        <w:t xml:space="preserve">Lífe before Birth: The Moral and Legal Status of Embryos and Fetuses </w:t>
      </w:r>
      <w:r>
        <w:rPr>
          <w:rFonts w:ascii="Garamond" w:eastAsia="Times New Roman" w:hAnsi="Garamond"/>
          <w:color w:val="000000"/>
          <w:spacing w:val="-3"/>
          <w:sz w:val="18"/>
        </w:rPr>
        <w:t xml:space="preserve">(Oxford: Oxford University Press, 1992), and David Boonin, </w:t>
      </w:r>
      <w:r>
        <w:rPr>
          <w:rFonts w:ascii="Garamond" w:eastAsia="Times New Roman" w:hAnsi="Garamond"/>
          <w:i/>
          <w:color w:val="000000"/>
          <w:spacing w:val="-3"/>
          <w:sz w:val="18"/>
        </w:rPr>
        <w:t xml:space="preserve">A Defense of Abortion </w:t>
      </w:r>
      <w:r>
        <w:rPr>
          <w:rFonts w:ascii="Garamond" w:eastAsia="Times New Roman" w:hAnsi="Garamond"/>
          <w:color w:val="000000"/>
          <w:spacing w:val="-3"/>
          <w:sz w:val="18"/>
        </w:rPr>
        <w:t xml:space="preserve">(Cambridge: Cambridge University Press, zoo3). For excellent responses to this objection and other pro-abortion arguments that deny the personhood of the embryo, see Christopher Kaczor, </w:t>
      </w:r>
      <w:r>
        <w:rPr>
          <w:rFonts w:ascii="Garamond" w:eastAsia="Times New Roman" w:hAnsi="Garamond"/>
          <w:i/>
          <w:color w:val="000000"/>
          <w:spacing w:val="-3"/>
          <w:sz w:val="18"/>
        </w:rPr>
        <w:t xml:space="preserve">The Ethics of Abortion </w:t>
      </w:r>
      <w:r>
        <w:rPr>
          <w:rFonts w:ascii="Garamond" w:eastAsia="Times New Roman" w:hAnsi="Garamond"/>
          <w:color w:val="000000"/>
          <w:spacing w:val="-3"/>
          <w:sz w:val="18"/>
        </w:rPr>
        <w:t xml:space="preserve">(New York: Routledge, zon); Patrick Lee, </w:t>
      </w:r>
      <w:r>
        <w:rPr>
          <w:rFonts w:ascii="Garamond" w:eastAsia="Times New Roman" w:hAnsi="Garamond"/>
          <w:i/>
          <w:color w:val="000000"/>
          <w:spacing w:val="-3"/>
          <w:sz w:val="18"/>
        </w:rPr>
        <w:t xml:space="preserve">Abortion and Unborn Human Life, </w:t>
      </w:r>
      <w:r>
        <w:rPr>
          <w:rFonts w:ascii="Garamond" w:eastAsia="Times New Roman" w:hAnsi="Garamond"/>
          <w:color w:val="000000"/>
          <w:spacing w:val="-3"/>
          <w:sz w:val="18"/>
        </w:rPr>
        <w:t>znd ed. (Washing</w:t>
      </w:r>
      <w:r>
        <w:rPr>
          <w:rFonts w:ascii="Garamond" w:eastAsia="Times New Roman" w:hAnsi="Garamond"/>
          <w:color w:val="000000"/>
          <w:spacing w:val="-3"/>
          <w:sz w:val="18"/>
        </w:rPr>
        <w:softHyphen/>
        <w:t xml:space="preserve">ton, D.C.: The Catholic University of America Press, zoxo), and Robert P. George and Christopher Tollefsen, </w:t>
      </w:r>
      <w:r>
        <w:rPr>
          <w:rFonts w:ascii="Garamond" w:eastAsia="Times New Roman" w:hAnsi="Garamond"/>
          <w:i/>
          <w:color w:val="000000"/>
          <w:spacing w:val="-3"/>
          <w:sz w:val="18"/>
        </w:rPr>
        <w:t xml:space="preserve">Embryo: A Defense of Human Life </w:t>
      </w:r>
      <w:r>
        <w:rPr>
          <w:rFonts w:ascii="Garamond" w:eastAsia="Times New Roman" w:hAnsi="Garamond"/>
          <w:color w:val="000000"/>
          <w:spacing w:val="-3"/>
          <w:sz w:val="18"/>
        </w:rPr>
        <w:t>(New York: Doubleday, zoo8).</w:t>
      </w:r>
    </w:p>
    <w:p w:rsidR="000F377B" w:rsidRDefault="000F377B">
      <w:pPr>
        <w:sectPr w:rsidR="000F377B">
          <w:pgSz w:w="7920" w:h="12240"/>
          <w:pgMar w:top="540" w:right="628" w:bottom="544" w:left="1022" w:header="720" w:footer="720" w:gutter="0"/>
          <w:cols w:space="720"/>
        </w:sectPr>
      </w:pPr>
    </w:p>
    <w:p w:rsidR="000F377B" w:rsidRDefault="000F377B">
      <w:pPr>
        <w:spacing w:before="326" w:line="260" w:lineRule="exact"/>
        <w:ind w:left="72" w:right="72"/>
        <w:jc w:val="both"/>
        <w:textAlignment w:val="baseline"/>
        <w:rPr>
          <w:rFonts w:eastAsia="Times New Roman"/>
          <w:color w:val="000000"/>
          <w:spacing w:val="6"/>
          <w:sz w:val="19"/>
        </w:rPr>
      </w:pPr>
      <w:r>
        <w:rPr>
          <w:noProof/>
        </w:rPr>
        <w:pict>
          <v:shape id="_x0000_s1055" type="#_x0000_t202" style="position:absolute;left:0;text-align:left;margin-left:31.4pt;margin-top:26.4pt;width:313.5pt;height:12.4pt;z-index:-251628544;mso-wrap-distance-left:0;mso-wrap-distance-right:0;mso-position-horizontal-relative:page;mso-position-vertical-relative:page" filled="f" stroked="f">
            <v:textbox inset="0,0,0,0">
              <w:txbxContent>
                <w:p w:rsidR="000F377B" w:rsidRDefault="000F377B">
                  <w:pPr>
                    <w:tabs>
                      <w:tab w:val="left" w:pos="1584"/>
                    </w:tabs>
                    <w:spacing w:line="235" w:lineRule="exact"/>
                    <w:ind w:left="72" w:right="72"/>
                    <w:textAlignment w:val="baseline"/>
                    <w:rPr>
                      <w:rFonts w:eastAsia="Times New Roman"/>
                      <w:color w:val="000000"/>
                      <w:spacing w:val="9"/>
                      <w:sz w:val="19"/>
                    </w:rPr>
                  </w:pPr>
                  <w:r>
                    <w:rPr>
                      <w:rFonts w:eastAsia="Times New Roman"/>
                      <w:color w:val="000000"/>
                      <w:spacing w:val="9"/>
                      <w:sz w:val="19"/>
                    </w:rPr>
                    <w:t>56</w:t>
                  </w:r>
                  <w:r>
                    <w:rPr>
                      <w:rFonts w:eastAsia="Times New Roman"/>
                      <w:color w:val="000000"/>
                      <w:spacing w:val="9"/>
                      <w:sz w:val="19"/>
                    </w:rPr>
                    <w:tab/>
                    <w:t>Bioethics at the Beginning of Life</w:t>
                  </w:r>
                </w:p>
              </w:txbxContent>
            </v:textbox>
            <w10:wrap type="square" anchorx="page" anchory="page"/>
          </v:shape>
        </w:pict>
      </w:r>
      <w:r>
        <w:rPr>
          <w:noProof/>
        </w:rPr>
        <w:pict>
          <v:shape id="_x0000_s1056" type="#_x0000_t202" style="position:absolute;left:0;text-align:left;margin-left:37.2pt;margin-top:534.85pt;width:304.1pt;height:22.55pt;z-index:-251627520;mso-wrap-distance-left:0;mso-wrap-distance-right:0;mso-position-horizontal-relative:page;mso-position-vertical-relative:page" filled="f" stroked="f">
            <v:textbox inset="0,0,0,0">
              <w:txbxContent>
                <w:p w:rsidR="000F377B" w:rsidRDefault="000F377B">
                  <w:pPr>
                    <w:spacing w:before="8" w:after="4" w:line="218" w:lineRule="exact"/>
                    <w:ind w:firstLine="144"/>
                    <w:jc w:val="both"/>
                    <w:textAlignment w:val="baseline"/>
                    <w:rPr>
                      <w:rFonts w:eastAsia="Times New Roman"/>
                      <w:color w:val="000000"/>
                      <w:sz w:val="17"/>
                    </w:rPr>
                  </w:pPr>
                  <w:r>
                    <w:rPr>
                      <w:rFonts w:eastAsia="Times New Roman"/>
                      <w:color w:val="000000"/>
                      <w:sz w:val="17"/>
                    </w:rPr>
                    <w:t xml:space="preserve">39. Francis J. Beckwith, </w:t>
                  </w:r>
                  <w:r>
                    <w:rPr>
                      <w:rFonts w:eastAsia="Times New Roman"/>
                      <w:i/>
                      <w:color w:val="000000"/>
                      <w:sz w:val="15"/>
                    </w:rPr>
                    <w:t xml:space="preserve">Politically Correct Death: Answering Arguments </w:t>
                  </w:r>
                  <w:r>
                    <w:rPr>
                      <w:rFonts w:eastAsia="Times New Roman"/>
                      <w:color w:val="000000"/>
                      <w:sz w:val="17"/>
                    </w:rPr>
                    <w:t xml:space="preserve">for </w:t>
                  </w:r>
                  <w:r>
                    <w:rPr>
                      <w:rFonts w:eastAsia="Times New Roman"/>
                      <w:i/>
                      <w:color w:val="000000"/>
                      <w:sz w:val="15"/>
                    </w:rPr>
                    <w:t xml:space="preserve">Abortion Rights </w:t>
                  </w:r>
                  <w:r>
                    <w:rPr>
                      <w:rFonts w:eastAsia="Times New Roman"/>
                      <w:color w:val="000000"/>
                      <w:sz w:val="17"/>
                    </w:rPr>
                    <w:t>Grand Rapids, Mich.: Baker Books, 1993), io8.</w:t>
                  </w:r>
                </w:p>
              </w:txbxContent>
            </v:textbox>
            <w10:wrap type="square" anchorx="page" anchory="page"/>
          </v:shape>
        </w:pict>
      </w:r>
      <w:r>
        <w:rPr>
          <w:rFonts w:eastAsia="Times New Roman"/>
          <w:color w:val="000000"/>
          <w:spacing w:val="6"/>
          <w:sz w:val="19"/>
        </w:rPr>
        <w:t>functions as a person because she is a person, not that she is a person be</w:t>
      </w:r>
      <w:r>
        <w:rPr>
          <w:rFonts w:eastAsia="Times New Roman"/>
          <w:color w:val="000000"/>
          <w:spacing w:val="6"/>
          <w:sz w:val="19"/>
        </w:rPr>
        <w:softHyphen/>
        <w:t>cause she functions as a person,"</w:t>
      </w:r>
      <w:r>
        <w:rPr>
          <w:rFonts w:ascii="Bookman Old Style" w:eastAsia="Times New Roman" w:hAnsi="Bookman Old Style"/>
          <w:color w:val="000000"/>
          <w:spacing w:val="6"/>
          <w:sz w:val="19"/>
          <w:vertAlign w:val="superscript"/>
        </w:rPr>
        <w:t>39</w:t>
      </w:r>
      <w:r>
        <w:rPr>
          <w:rFonts w:eastAsia="Times New Roman"/>
          <w:color w:val="000000"/>
          <w:spacing w:val="6"/>
          <w:sz w:val="19"/>
        </w:rPr>
        <w:t xml:space="preserve"> Consequently, it is more reasonable to posit an </w:t>
      </w:r>
      <w:r>
        <w:rPr>
          <w:rFonts w:eastAsia="Times New Roman"/>
          <w:i/>
          <w:color w:val="000000"/>
          <w:spacing w:val="6"/>
          <w:sz w:val="17"/>
        </w:rPr>
        <w:t xml:space="preserve">essential </w:t>
      </w:r>
      <w:r>
        <w:rPr>
          <w:rFonts w:eastAsia="Times New Roman"/>
          <w:color w:val="000000"/>
          <w:spacing w:val="6"/>
          <w:sz w:val="19"/>
        </w:rPr>
        <w:t>definition of personhood that equates a person with an entity that is a particular kind of being that is able to function in a par</w:t>
      </w:r>
      <w:r>
        <w:rPr>
          <w:rFonts w:eastAsia="Times New Roman"/>
          <w:color w:val="000000"/>
          <w:spacing w:val="6"/>
          <w:sz w:val="19"/>
        </w:rPr>
        <w:softHyphen/>
        <w:t>ticular kind of way. In other words, as the ancients understood well, an adult human male is a person not because he can think or feel or desire right now, but because he is a kind of being, a human being, who has a nature that includes the capacities to function in these particular ways. In the same way, the human embryo is a person not because he can sense or think or desire, but because he too is a human being with a nature that includes the capacities to perform these acts.</w:t>
      </w:r>
    </w:p>
    <w:p w:rsidR="000F377B" w:rsidRDefault="000F377B">
      <w:pPr>
        <w:spacing w:before="7"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Now, the abortion advocate could retort by claiming that the response given above is itself flawed because it does not properly recognize that the sleeping, the unconscious, and the comatose differ from the unborn in a morally significant way: Sleeping, unconscious, and comatose individuals were once persons who were once able to think and to feel and to desire, while the unborn never were. Moreover, it is likely that these individuals will function as persons again once they awake. Thus, the proponent of abortion could argue that sleeping, unconscious, and comatose individu</w:t>
      </w:r>
      <w:r>
        <w:rPr>
          <w:rFonts w:eastAsia="Times New Roman"/>
          <w:color w:val="000000"/>
          <w:spacing w:val="6"/>
          <w:sz w:val="19"/>
        </w:rPr>
        <w:softHyphen/>
        <w:t>als, in contrast to unborn human beings, are persons because one is a per</w:t>
      </w:r>
      <w:r>
        <w:rPr>
          <w:rFonts w:eastAsia="Times New Roman"/>
          <w:color w:val="000000"/>
          <w:spacing w:val="6"/>
          <w:sz w:val="19"/>
        </w:rPr>
        <w:softHyphen/>
        <w:t>son if one once functioned as a person, and will probably function as a person again in the future.</w:t>
      </w:r>
    </w:p>
    <w:p w:rsidR="000F377B" w:rsidRDefault="000F377B">
      <w:pPr>
        <w:spacing w:before="8"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In response, the abortion advocate does not realize that to claim that one can be functional as a person, then become nonfunctional as a per</w:t>
      </w:r>
      <w:r>
        <w:rPr>
          <w:rFonts w:eastAsia="Times New Roman"/>
          <w:color w:val="000000"/>
          <w:spacing w:val="6"/>
          <w:sz w:val="19"/>
        </w:rPr>
        <w:softHyphen/>
        <w:t>son, and then become functional again as a person is to implicitly presup</w:t>
      </w:r>
      <w:r>
        <w:rPr>
          <w:rFonts w:eastAsia="Times New Roman"/>
          <w:color w:val="000000"/>
          <w:spacing w:val="6"/>
          <w:sz w:val="19"/>
        </w:rPr>
        <w:softHyphen/>
        <w:t xml:space="preserve">pose that the person has a stable underlying nature that </w:t>
      </w:r>
      <w:r>
        <w:rPr>
          <w:rFonts w:eastAsia="Times New Roman"/>
          <w:color w:val="000000"/>
          <w:spacing w:val="6"/>
          <w:sz w:val="19"/>
          <w:lang w:val="fr-FR"/>
        </w:rPr>
        <w:t xml:space="preserve">perdures </w:t>
      </w:r>
      <w:r>
        <w:rPr>
          <w:rFonts w:eastAsia="Times New Roman"/>
          <w:color w:val="000000"/>
          <w:spacing w:val="6"/>
          <w:sz w:val="19"/>
        </w:rPr>
        <w:t>through sleep, unconsciousness, or coma, a nature that is the source of his ability to function in a particular way. In other words, with this retort, the pro</w:t>
      </w:r>
      <w:r>
        <w:rPr>
          <w:rFonts w:eastAsia="Times New Roman"/>
          <w:color w:val="000000"/>
          <w:spacing w:val="6"/>
          <w:sz w:val="19"/>
        </w:rPr>
        <w:softHyphen/>
        <w:t>ponent of the non-personhood argument actually presupposes the truth of the essential definition of personhood that he is attempting to deny. He affirms that a stable human nature exists that is the source of human function and the ground for moral status, a human nature that, accord</w:t>
      </w:r>
      <w:r>
        <w:rPr>
          <w:rFonts w:eastAsia="Times New Roman"/>
          <w:color w:val="000000"/>
          <w:spacing w:val="6"/>
          <w:sz w:val="19"/>
        </w:rPr>
        <w:softHyphen/>
        <w:t>ing to developmental biology, originates at fertilization when the human organism comes into being.</w:t>
      </w:r>
    </w:p>
    <w:p w:rsidR="000F377B" w:rsidRDefault="000F377B">
      <w:pPr>
        <w:spacing w:line="259" w:lineRule="exact"/>
        <w:ind w:left="72" w:right="72" w:firstLine="216"/>
        <w:jc w:val="both"/>
        <w:textAlignment w:val="baseline"/>
        <w:rPr>
          <w:rFonts w:eastAsia="Times New Roman"/>
          <w:color w:val="000000"/>
          <w:sz w:val="19"/>
        </w:rPr>
      </w:pPr>
      <w:r>
        <w:rPr>
          <w:rFonts w:eastAsia="Times New Roman"/>
          <w:color w:val="000000"/>
          <w:sz w:val="19"/>
        </w:rPr>
        <w:t xml:space="preserve">Finally, as numerous scholars have pointed out, the non-personhood argument leads to an implicit endorsement of substance dualism, the </w:t>
      </w:r>
      <w:r>
        <w:rPr>
          <w:rFonts w:eastAsia="Times New Roman"/>
          <w:color w:val="000000"/>
          <w:sz w:val="19"/>
          <w:lang w:val="de-DE"/>
        </w:rPr>
        <w:t>er</w:t>
      </w:r>
      <w:r>
        <w:rPr>
          <w:rFonts w:eastAsia="Times New Roman"/>
          <w:color w:val="000000"/>
          <w:sz w:val="19"/>
        </w:rPr>
        <w:t>-</w:t>
      </w:r>
    </w:p>
    <w:p w:rsidR="000F377B" w:rsidRDefault="000F377B">
      <w:pPr>
        <w:sectPr w:rsidR="000F377B">
          <w:pgSz w:w="7920" w:h="12240"/>
          <w:pgMar w:top="776" w:right="1022" w:bottom="1147" w:left="628" w:header="720" w:footer="720" w:gutter="0"/>
          <w:cols w:space="720"/>
        </w:sectPr>
      </w:pPr>
    </w:p>
    <w:p w:rsidR="000F377B" w:rsidRDefault="000F377B">
      <w:pPr>
        <w:tabs>
          <w:tab w:val="right" w:pos="6264"/>
        </w:tabs>
        <w:spacing w:line="252" w:lineRule="exact"/>
        <w:ind w:left="1584"/>
        <w:textAlignment w:val="baseline"/>
        <w:rPr>
          <w:rFonts w:ascii="Garamond" w:eastAsia="Times New Roman" w:hAnsi="Garamond"/>
          <w:color w:val="000000"/>
        </w:rPr>
      </w:pPr>
      <w:r>
        <w:rPr>
          <w:rFonts w:ascii="Garamond" w:eastAsia="Times New Roman" w:hAnsi="Garamond"/>
          <w:color w:val="000000"/>
        </w:rPr>
        <w:t>Bioethics at the Beginning of Life</w:t>
      </w:r>
      <w:r>
        <w:rPr>
          <w:rFonts w:ascii="Garamond" w:eastAsia="Times New Roman" w:hAnsi="Garamond"/>
          <w:color w:val="000000"/>
        </w:rPr>
        <w:tab/>
      </w:r>
      <w:r>
        <w:rPr>
          <w:rFonts w:ascii="Garamond" w:eastAsia="Times New Roman" w:hAnsi="Garamond"/>
          <w:color w:val="000000"/>
          <w:sz w:val="18"/>
        </w:rPr>
        <w:t>57</w:t>
      </w:r>
    </w:p>
    <w:p w:rsidR="000F377B" w:rsidRDefault="000F377B">
      <w:pPr>
        <w:spacing w:before="336" w:line="261" w:lineRule="exact"/>
        <w:ind w:left="72"/>
        <w:jc w:val="both"/>
        <w:textAlignment w:val="baseline"/>
        <w:rPr>
          <w:rFonts w:ascii="Garamond" w:eastAsia="Times New Roman" w:hAnsi="Garamond"/>
          <w:color w:val="000000"/>
          <w:spacing w:val="-3"/>
        </w:rPr>
      </w:pPr>
      <w:r>
        <w:rPr>
          <w:rFonts w:ascii="Garamond" w:eastAsia="Times New Roman" w:hAnsi="Garamond"/>
          <w:color w:val="000000"/>
          <w:spacing w:val="-3"/>
        </w:rPr>
        <w:t>roneous proposition that posits that the human person understood as a conscious being, called either the soul or the mind, is substantially dis</w:t>
      </w:r>
      <w:r>
        <w:rPr>
          <w:rFonts w:ascii="Garamond" w:eastAsia="Times New Roman" w:hAnsi="Garamond"/>
          <w:color w:val="000000"/>
          <w:spacing w:val="-3"/>
        </w:rPr>
        <w:softHyphen/>
        <w:t>tinct from the human being understood as a biological organism, called the body.</w:t>
      </w:r>
      <w:r>
        <w:rPr>
          <w:rFonts w:ascii="Garamond" w:eastAsia="Times New Roman" w:hAnsi="Garamond"/>
          <w:color w:val="000000"/>
          <w:spacing w:val="-3"/>
          <w:vertAlign w:val="superscript"/>
        </w:rPr>
        <w:t>4</w:t>
      </w:r>
      <w:r>
        <w:rPr>
          <w:rFonts w:ascii="Garamond" w:eastAsia="Times New Roman" w:hAnsi="Garamond"/>
          <w:color w:val="000000"/>
          <w:spacing w:val="-3"/>
        </w:rPr>
        <w:t>° Dualism—and therefore, the non-personhood argument—is flawed because it forgets that human persons are not just conscious minds. We are embodied beings, human beings that the Aristotelian-Thomistic tradition describes as integrated and unified substances composed of two complementary spiritual and material principles. Our commonsense ex</w:t>
      </w:r>
      <w:r>
        <w:rPr>
          <w:rFonts w:ascii="Garamond" w:eastAsia="Times New Roman" w:hAnsi="Garamond"/>
          <w:color w:val="000000"/>
          <w:spacing w:val="-3"/>
        </w:rPr>
        <w:softHyphen/>
        <w:t xml:space="preserve">perience confirms this: when we are sick with the flu, we do not say, "My body has the flu." Rather, we say, </w:t>
      </w:r>
      <w:r>
        <w:rPr>
          <w:rFonts w:ascii="Garamond" w:eastAsia="Times New Roman" w:hAnsi="Garamond"/>
          <w:i/>
          <w:color w:val="000000"/>
          <w:spacing w:val="-3"/>
        </w:rPr>
        <w:t xml:space="preserve">"I </w:t>
      </w:r>
      <w:r>
        <w:rPr>
          <w:rFonts w:ascii="Garamond" w:eastAsia="Times New Roman" w:hAnsi="Garamond"/>
          <w:color w:val="000000"/>
          <w:spacing w:val="-3"/>
        </w:rPr>
        <w:t xml:space="preserve">have the flu." When someone hits us, we do not say, "Don't hit my body." Instead we say, "Don't hit </w:t>
      </w:r>
      <w:r>
        <w:rPr>
          <w:rFonts w:ascii="Garamond" w:eastAsia="Times New Roman" w:hAnsi="Garamond"/>
          <w:i/>
          <w:color w:val="000000"/>
          <w:spacing w:val="-3"/>
        </w:rPr>
        <w:t xml:space="preserve">me!" </w:t>
      </w:r>
      <w:r>
        <w:rPr>
          <w:rFonts w:ascii="Garamond" w:eastAsia="Times New Roman" w:hAnsi="Garamond"/>
          <w:color w:val="000000"/>
          <w:spacing w:val="-3"/>
        </w:rPr>
        <w:t>Our identity, and thus, our personhood, has a bodily dimension. More</w:t>
      </w:r>
      <w:r>
        <w:rPr>
          <w:rFonts w:ascii="Garamond" w:eastAsia="Times New Roman" w:hAnsi="Garamond"/>
          <w:color w:val="000000"/>
          <w:spacing w:val="-3"/>
        </w:rPr>
        <w:softHyphen/>
        <w:t xml:space="preserve">over, as Maurice </w:t>
      </w:r>
      <w:r>
        <w:rPr>
          <w:rFonts w:ascii="Garamond" w:eastAsia="Times New Roman" w:hAnsi="Garamond"/>
          <w:color w:val="000000"/>
          <w:spacing w:val="-3"/>
          <w:lang w:val="fr-FR"/>
        </w:rPr>
        <w:t xml:space="preserve">Merleau-Ponty </w:t>
      </w:r>
      <w:r>
        <w:rPr>
          <w:rFonts w:ascii="Garamond" w:eastAsia="Times New Roman" w:hAnsi="Garamond"/>
          <w:color w:val="000000"/>
          <w:spacing w:val="-3"/>
        </w:rPr>
        <w:t>has convincingly argued, even our acts of perceiving the world are not purely mental events.</w:t>
      </w:r>
      <w:r>
        <w:rPr>
          <w:rFonts w:ascii="Garamond" w:eastAsia="Times New Roman" w:hAnsi="Garamond"/>
          <w:color w:val="000000"/>
          <w:spacing w:val="-3"/>
          <w:vertAlign w:val="superscript"/>
        </w:rPr>
        <w:t>4</w:t>
      </w:r>
      <w:r>
        <w:rPr>
          <w:rFonts w:ascii="Garamond" w:eastAsia="Times New Roman" w:hAnsi="Garamond"/>
          <w:color w:val="000000"/>
          <w:spacing w:val="-3"/>
        </w:rPr>
        <w:t>' Rather, they arise from the agent's interaction, as a body-subject, with his world. There</w:t>
      </w:r>
      <w:r>
        <w:rPr>
          <w:rFonts w:ascii="Garamond" w:eastAsia="Times New Roman" w:hAnsi="Garamond"/>
          <w:color w:val="000000"/>
          <w:spacing w:val="-3"/>
        </w:rPr>
        <w:softHyphen/>
        <w:t>fore, a proper understanding of personhood has to appreciate that as em</w:t>
      </w:r>
      <w:r>
        <w:rPr>
          <w:rFonts w:ascii="Garamond" w:eastAsia="Times New Roman" w:hAnsi="Garamond"/>
          <w:color w:val="000000"/>
          <w:spacing w:val="-3"/>
        </w:rPr>
        <w:softHyphen/>
        <w:t xml:space="preserve">bodied persons, </w:t>
      </w:r>
      <w:r>
        <w:rPr>
          <w:rFonts w:ascii="Garamond" w:eastAsia="Times New Roman" w:hAnsi="Garamond"/>
          <w:i/>
          <w:color w:val="000000"/>
          <w:spacing w:val="-3"/>
        </w:rPr>
        <w:t xml:space="preserve">wherever </w:t>
      </w:r>
      <w:r>
        <w:rPr>
          <w:rFonts w:ascii="Garamond" w:eastAsia="Times New Roman" w:hAnsi="Garamond"/>
          <w:color w:val="000000"/>
          <w:spacing w:val="-3"/>
        </w:rPr>
        <w:t>our bodies are, there we are. More important for our purposes, however, a proper understanding of personhood would ac</w:t>
      </w:r>
      <w:r>
        <w:rPr>
          <w:rFonts w:ascii="Garamond" w:eastAsia="Times New Roman" w:hAnsi="Garamond"/>
          <w:color w:val="000000"/>
          <w:spacing w:val="-3"/>
        </w:rPr>
        <w:softHyphen/>
        <w:t xml:space="preserve">knowledge that </w:t>
      </w:r>
      <w:r>
        <w:rPr>
          <w:rFonts w:ascii="Garamond" w:eastAsia="Times New Roman" w:hAnsi="Garamond"/>
          <w:i/>
          <w:color w:val="000000"/>
          <w:spacing w:val="-3"/>
        </w:rPr>
        <w:t xml:space="preserve">whenever </w:t>
      </w:r>
      <w:r>
        <w:rPr>
          <w:rFonts w:ascii="Garamond" w:eastAsia="Times New Roman" w:hAnsi="Garamond"/>
          <w:color w:val="000000"/>
          <w:spacing w:val="-3"/>
        </w:rPr>
        <w:t>our bodies were, there we were as well. And if there is anything that developmental biology has shown us over the last few decades, it is that our bodies have their origins at fertilization, when the body plan is established. Thus, a five-day-old human embryo is a per</w:t>
      </w:r>
      <w:r>
        <w:rPr>
          <w:rFonts w:ascii="Garamond" w:eastAsia="Times New Roman" w:hAnsi="Garamond"/>
          <w:color w:val="000000"/>
          <w:spacing w:val="-3"/>
        </w:rPr>
        <w:softHyphen/>
        <w:t>son because he is the same embodied being he will be when he is a forty-one-year-old adult.</w:t>
      </w:r>
    </w:p>
    <w:p w:rsidR="000F377B" w:rsidRDefault="000F377B">
      <w:pPr>
        <w:spacing w:before="213" w:line="267" w:lineRule="exact"/>
        <w:ind w:left="1872"/>
        <w:jc w:val="both"/>
        <w:textAlignment w:val="baseline"/>
        <w:rPr>
          <w:rFonts w:ascii="Garamond" w:eastAsia="Times New Roman" w:hAnsi="Garamond"/>
          <w:color w:val="000000"/>
          <w:spacing w:val="3"/>
        </w:rPr>
      </w:pPr>
      <w:r>
        <w:rPr>
          <w:rFonts w:ascii="Garamond" w:eastAsia="Times New Roman" w:hAnsi="Garamond"/>
          <w:color w:val="000000"/>
          <w:spacing w:val="3"/>
        </w:rPr>
        <w:t>The Bodily Rights Argument</w:t>
      </w:r>
    </w:p>
    <w:p w:rsidR="000F377B" w:rsidRDefault="000F377B">
      <w:pPr>
        <w:spacing w:before="36" w:line="261" w:lineRule="exact"/>
        <w:ind w:left="72" w:firstLine="216"/>
        <w:jc w:val="both"/>
        <w:textAlignment w:val="baseline"/>
        <w:rPr>
          <w:rFonts w:ascii="Garamond" w:eastAsia="Times New Roman" w:hAnsi="Garamond"/>
          <w:color w:val="000000"/>
        </w:rPr>
      </w:pPr>
      <w:r>
        <w:rPr>
          <w:rFonts w:ascii="Garamond" w:eastAsia="Times New Roman" w:hAnsi="Garamond"/>
          <w:color w:val="000000"/>
        </w:rPr>
        <w:t>Third, some pro-abortion proponents have argued that the unborn baby, regardless of whether he is a human person who has a full right to life, cannot use the body of another individual, his mother, against her will.</w:t>
      </w:r>
      <w:r>
        <w:rPr>
          <w:rFonts w:ascii="Garamond" w:eastAsia="Times New Roman" w:hAnsi="Garamond"/>
          <w:color w:val="000000"/>
          <w:vertAlign w:val="superscript"/>
        </w:rPr>
        <w:t>42</w:t>
      </w:r>
      <w:r>
        <w:rPr>
          <w:rFonts w:ascii="Garamond" w:eastAsia="Times New Roman" w:hAnsi="Garamond"/>
          <w:color w:val="000000"/>
        </w:rPr>
        <w:t xml:space="preserve"> A woman, the argument continues, cannot be forced to use</w:t>
      </w:r>
    </w:p>
    <w:p w:rsidR="000F377B" w:rsidRDefault="000F377B">
      <w:pPr>
        <w:numPr>
          <w:ilvl w:val="0"/>
          <w:numId w:val="23"/>
        </w:numPr>
        <w:tabs>
          <w:tab w:val="clear" w:pos="288"/>
          <w:tab w:val="left" w:pos="576"/>
        </w:tabs>
        <w:spacing w:before="283" w:line="214" w:lineRule="exact"/>
        <w:ind w:left="72" w:firstLine="216"/>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For examples of this critique, see both Germain </w:t>
      </w:r>
      <w:r>
        <w:rPr>
          <w:rFonts w:ascii="Garamond" w:eastAsia="Times New Roman" w:hAnsi="Garamond"/>
          <w:color w:val="000000"/>
          <w:spacing w:val="-1"/>
          <w:sz w:val="18"/>
          <w:lang w:val="fr-FR"/>
        </w:rPr>
        <w:t xml:space="preserve">Grisez, </w:t>
      </w:r>
      <w:r>
        <w:rPr>
          <w:rFonts w:ascii="Garamond" w:eastAsia="Times New Roman" w:hAnsi="Garamond"/>
          <w:color w:val="000000"/>
          <w:spacing w:val="-1"/>
          <w:sz w:val="18"/>
        </w:rPr>
        <w:t>"When Do People Be</w:t>
      </w:r>
      <w:r>
        <w:rPr>
          <w:rFonts w:ascii="Garamond" w:eastAsia="Times New Roman" w:hAnsi="Garamond"/>
          <w:color w:val="000000"/>
          <w:spacing w:val="-1"/>
          <w:sz w:val="18"/>
        </w:rPr>
        <w:softHyphen/>
        <w:t xml:space="preserve">girt?" </w:t>
      </w:r>
      <w:r>
        <w:rPr>
          <w:rFonts w:ascii="Garamond" w:eastAsia="Times New Roman" w:hAnsi="Garamond"/>
          <w:i/>
          <w:color w:val="000000"/>
          <w:spacing w:val="-1"/>
          <w:sz w:val="18"/>
        </w:rPr>
        <w:t xml:space="preserve">Proceedings of the American Catholic Philosophical Association </w:t>
      </w:r>
      <w:r>
        <w:rPr>
          <w:rFonts w:ascii="Tahoma" w:eastAsia="Times New Roman" w:hAnsi="Tahoma"/>
          <w:color w:val="000000"/>
          <w:spacing w:val="-1"/>
          <w:sz w:val="15"/>
        </w:rPr>
        <w:t xml:space="preserve">63 (i989): </w:t>
      </w:r>
      <w:r>
        <w:rPr>
          <w:rFonts w:ascii="Tahoma" w:eastAsia="Times New Roman" w:hAnsi="Tahoma"/>
          <w:color w:val="000000"/>
          <w:spacing w:val="-1"/>
          <w:sz w:val="15"/>
          <w:vertAlign w:val="subscript"/>
        </w:rPr>
        <w:t>27-47;</w:t>
      </w:r>
      <w:r>
        <w:rPr>
          <w:rFonts w:ascii="Garamond" w:eastAsia="Times New Roman" w:hAnsi="Garamond"/>
          <w:color w:val="000000"/>
          <w:spacing w:val="-1"/>
          <w:sz w:val="18"/>
        </w:rPr>
        <w:t xml:space="preserve"> and I-lelen Watt, "The Origin of Persons," in </w:t>
      </w:r>
      <w:r>
        <w:rPr>
          <w:rFonts w:ascii="Garamond" w:eastAsia="Times New Roman" w:hAnsi="Garamond"/>
          <w:i/>
          <w:color w:val="000000"/>
          <w:spacing w:val="-1"/>
          <w:sz w:val="18"/>
        </w:rPr>
        <w:t xml:space="preserve">The Identity and Status of the Human Embryo, </w:t>
      </w:r>
      <w:r>
        <w:rPr>
          <w:rFonts w:ascii="Garamond" w:eastAsia="Times New Roman" w:hAnsi="Garamond"/>
          <w:color w:val="000000"/>
          <w:spacing w:val="-1"/>
          <w:sz w:val="18"/>
        </w:rPr>
        <w:t xml:space="preserve">ed. Juan de Dios Vial Correa and Elio Sgreccia, 343-364 (Vatican City: Libreria Editrice </w:t>
      </w:r>
      <w:r>
        <w:rPr>
          <w:rFonts w:ascii="Garamond" w:eastAsia="Times New Roman" w:hAnsi="Garamond"/>
          <w:color w:val="000000"/>
          <w:spacing w:val="-1"/>
          <w:sz w:val="18"/>
          <w:lang w:val="es-ES"/>
        </w:rPr>
        <w:t xml:space="preserve">Vaticana, </w:t>
      </w:r>
      <w:r>
        <w:rPr>
          <w:rFonts w:ascii="Garamond" w:eastAsia="Times New Roman" w:hAnsi="Garamond"/>
          <w:color w:val="000000"/>
          <w:spacing w:val="-1"/>
          <w:sz w:val="18"/>
        </w:rPr>
        <w:t xml:space="preserve">1999). Also see the comprehensive text by Patrick Lee and Robert George, </w:t>
      </w:r>
      <w:r>
        <w:rPr>
          <w:rFonts w:ascii="Garamond" w:eastAsia="Times New Roman" w:hAnsi="Garamond"/>
          <w:i/>
          <w:color w:val="000000"/>
          <w:spacing w:val="-1"/>
          <w:sz w:val="18"/>
        </w:rPr>
        <w:t>Body-Self Dual</w:t>
      </w:r>
      <w:r>
        <w:rPr>
          <w:rFonts w:ascii="Garamond" w:eastAsia="Times New Roman" w:hAnsi="Garamond"/>
          <w:i/>
          <w:color w:val="000000"/>
          <w:spacing w:val="-1"/>
          <w:sz w:val="18"/>
        </w:rPr>
        <w:softHyphen/>
        <w:t xml:space="preserve">ism in Contemporary Ethics and Politics </w:t>
      </w:r>
      <w:r>
        <w:rPr>
          <w:rFonts w:ascii="Garamond" w:eastAsia="Times New Roman" w:hAnsi="Garamond"/>
          <w:color w:val="000000"/>
          <w:spacing w:val="-1"/>
          <w:sz w:val="18"/>
        </w:rPr>
        <w:t>(Cambridge: Cambridge University Press, 2007).</w:t>
      </w:r>
    </w:p>
    <w:p w:rsidR="000F377B" w:rsidRDefault="000F377B">
      <w:pPr>
        <w:numPr>
          <w:ilvl w:val="0"/>
          <w:numId w:val="23"/>
        </w:numPr>
        <w:tabs>
          <w:tab w:val="clear" w:pos="288"/>
          <w:tab w:val="left" w:pos="576"/>
        </w:tabs>
        <w:spacing w:line="214"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Maurice </w:t>
      </w:r>
      <w:r>
        <w:rPr>
          <w:rFonts w:ascii="Garamond" w:eastAsia="Times New Roman" w:hAnsi="Garamond"/>
          <w:color w:val="000000"/>
          <w:sz w:val="18"/>
          <w:lang w:val="fr-FR"/>
        </w:rPr>
        <w:t xml:space="preserve">Merleau-Ponty, </w:t>
      </w:r>
      <w:r>
        <w:rPr>
          <w:rFonts w:ascii="Garamond" w:eastAsia="Times New Roman" w:hAnsi="Garamond"/>
          <w:i/>
          <w:color w:val="000000"/>
          <w:sz w:val="18"/>
        </w:rPr>
        <w:t xml:space="preserve">The Phenomenology of Perception, </w:t>
      </w:r>
      <w:r>
        <w:rPr>
          <w:rFonts w:ascii="Garamond" w:eastAsia="Times New Roman" w:hAnsi="Garamond"/>
          <w:color w:val="000000"/>
          <w:sz w:val="18"/>
        </w:rPr>
        <w:t>trans. Colin Smith (New York: Routledge, 1964</w:t>
      </w:r>
    </w:p>
    <w:p w:rsidR="000F377B" w:rsidRDefault="000F377B">
      <w:pPr>
        <w:numPr>
          <w:ilvl w:val="0"/>
          <w:numId w:val="23"/>
        </w:numPr>
        <w:tabs>
          <w:tab w:val="clear" w:pos="288"/>
          <w:tab w:val="left" w:pos="576"/>
        </w:tabs>
        <w:spacing w:line="217"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For a well-known example of this argument, see Judith Jarvis Thomson, "A De-</w:t>
      </w:r>
    </w:p>
    <w:p w:rsidR="000F377B" w:rsidRDefault="000F377B">
      <w:pPr>
        <w:sectPr w:rsidR="000F377B">
          <w:pgSz w:w="7920" w:h="12240"/>
          <w:pgMar w:top="540" w:right="606" w:bottom="664" w:left="1044" w:header="720" w:footer="720" w:gutter="0"/>
          <w:cols w:space="720"/>
        </w:sectPr>
      </w:pPr>
    </w:p>
    <w:p w:rsidR="000F377B" w:rsidRDefault="000F377B">
      <w:pPr>
        <w:spacing w:before="323" w:line="260" w:lineRule="exact"/>
        <w:ind w:left="72" w:right="72"/>
        <w:jc w:val="both"/>
        <w:textAlignment w:val="baseline"/>
        <w:rPr>
          <w:rFonts w:ascii="Garamond" w:eastAsia="Times New Roman" w:hAnsi="Garamond"/>
          <w:color w:val="000000"/>
          <w:sz w:val="21"/>
        </w:rPr>
      </w:pPr>
      <w:r>
        <w:rPr>
          <w:noProof/>
        </w:rPr>
        <w:pict>
          <v:shape id="_x0000_s1057" type="#_x0000_t202" style="position:absolute;left:0;text-align:left;margin-left:29.85pt;margin-top:28.9pt;width:313.5pt;height:12.6pt;z-index:-251626496;mso-wrap-distance-left:0;mso-wrap-distance-right:0;mso-position-horizontal-relative:page;mso-position-vertical-relative:page" filled="f" stroked="f">
            <v:textbox inset="0,0,0,0">
              <w:txbxContent>
                <w:p w:rsidR="000F377B" w:rsidRDefault="000F377B">
                  <w:pPr>
                    <w:tabs>
                      <w:tab w:val="left" w:pos="1584"/>
                    </w:tabs>
                    <w:spacing w:line="242" w:lineRule="exact"/>
                    <w:ind w:left="72" w:right="72"/>
                    <w:textAlignment w:val="baseline"/>
                    <w:rPr>
                      <w:rFonts w:ascii="Garamond" w:eastAsia="Times New Roman" w:hAnsi="Garamond"/>
                      <w:color w:val="000000"/>
                      <w:spacing w:val="5"/>
                      <w:sz w:val="21"/>
                    </w:rPr>
                  </w:pPr>
                  <w:r>
                    <w:rPr>
                      <w:rFonts w:ascii="Garamond" w:eastAsia="Times New Roman" w:hAnsi="Garamond"/>
                      <w:color w:val="000000"/>
                      <w:spacing w:val="5"/>
                      <w:sz w:val="21"/>
                    </w:rPr>
                    <w:t>58</w:t>
                  </w:r>
                  <w:r>
                    <w:rPr>
                      <w:rFonts w:ascii="Garamond" w:eastAsia="Times New Roman" w:hAnsi="Garamond"/>
                      <w:color w:val="000000"/>
                      <w:spacing w:val="5"/>
                      <w:sz w:val="21"/>
                    </w:rPr>
                    <w:tab/>
                    <w:t>Bioethics at the Beginning of Life</w:t>
                  </w:r>
                </w:p>
              </w:txbxContent>
            </v:textbox>
            <w10:wrap type="square" anchorx="page" anchory="page"/>
          </v:shape>
        </w:pict>
      </w:r>
      <w:r>
        <w:rPr>
          <w:rFonts w:ascii="Garamond" w:eastAsia="Times New Roman" w:hAnsi="Garamond"/>
          <w:color w:val="000000"/>
          <w:sz w:val="21"/>
        </w:rPr>
        <w:t>her organs to sustain another person's life. Just as one does not have the right to use another person's liver if one's liver has failed, the unborn baby does not have the right to use his mother's organs to sustain his own life. Thus, the woman has a right to deny her baby the use of her organs. She has a right to an abortion.</w:t>
      </w:r>
    </w:p>
    <w:p w:rsidR="000F377B" w:rsidRDefault="000F377B">
      <w:pPr>
        <w:spacing w:before="7" w:line="260" w:lineRule="exact"/>
        <w:ind w:left="72" w:right="72" w:firstLine="216"/>
        <w:jc w:val="both"/>
        <w:textAlignment w:val="baseline"/>
        <w:rPr>
          <w:rFonts w:ascii="Garamond" w:eastAsia="Times New Roman" w:hAnsi="Garamond"/>
          <w:color w:val="000000"/>
          <w:spacing w:val="-1"/>
          <w:sz w:val="21"/>
        </w:rPr>
      </w:pPr>
      <w:r>
        <w:rPr>
          <w:rFonts w:ascii="Garamond" w:eastAsia="Times New Roman" w:hAnsi="Garamond"/>
          <w:color w:val="000000"/>
          <w:spacing w:val="-1"/>
          <w:sz w:val="21"/>
        </w:rPr>
        <w:t>The objection is flawed for several reasons 4</w:t>
      </w:r>
      <w:r>
        <w:rPr>
          <w:rFonts w:ascii="Bookman Old Style" w:eastAsia="Times New Roman" w:hAnsi="Bookman Old Style"/>
          <w:color w:val="000000"/>
          <w:spacing w:val="-1"/>
          <w:sz w:val="21"/>
          <w:vertAlign w:val="superscript"/>
        </w:rPr>
        <w:t>3</w:t>
      </w:r>
      <w:r>
        <w:rPr>
          <w:rFonts w:ascii="Garamond" w:eastAsia="Times New Roman" w:hAnsi="Garamond"/>
          <w:color w:val="000000"/>
          <w:spacing w:val="-1"/>
          <w:sz w:val="21"/>
        </w:rPr>
        <w:t xml:space="preserve"> Three will be discussed here. First, it assumes that moral obligations must be voluntarily accepted in order to have moral force. However, it is possible for someone to become responsible for another person without his having chosen that responsibil</w:t>
      </w:r>
      <w:r>
        <w:rPr>
          <w:rFonts w:ascii="Garamond" w:eastAsia="Times New Roman" w:hAnsi="Garamond"/>
          <w:color w:val="000000"/>
          <w:spacing w:val="-1"/>
          <w:sz w:val="21"/>
        </w:rPr>
        <w:softHyphen/>
        <w:t>ity. Imagine a woman who discovers an abandoned baby behind her home one frigid winter. night. Is she not morally obligated to take the child in</w:t>
      </w:r>
      <w:r>
        <w:rPr>
          <w:rFonts w:ascii="Garamond" w:eastAsia="Times New Roman" w:hAnsi="Garamond"/>
          <w:color w:val="000000"/>
          <w:spacing w:val="-1"/>
          <w:sz w:val="21"/>
        </w:rPr>
        <w:softHyphen/>
        <w:t>doors, feed it, and care for it until such a time as someone else can take over? In the same way, a woman who finds herself with child, even unex</w:t>
      </w:r>
      <w:r>
        <w:rPr>
          <w:rFonts w:ascii="Garamond" w:eastAsia="Times New Roman" w:hAnsi="Garamond"/>
          <w:color w:val="000000"/>
          <w:spacing w:val="-1"/>
          <w:sz w:val="21"/>
        </w:rPr>
        <w:softHyphen/>
        <w:t>pectedly, is morally obligated to bring him to term to preserve his life.</w:t>
      </w:r>
    </w:p>
    <w:p w:rsidR="000F377B" w:rsidRDefault="000F377B">
      <w:pPr>
        <w:spacing w:before="4" w:line="260" w:lineRule="exact"/>
        <w:ind w:left="72" w:right="72" w:firstLine="216"/>
        <w:jc w:val="both"/>
        <w:textAlignment w:val="baseline"/>
        <w:rPr>
          <w:rFonts w:ascii="Garamond" w:eastAsia="Times New Roman" w:hAnsi="Garamond"/>
          <w:color w:val="000000"/>
          <w:sz w:val="21"/>
        </w:rPr>
      </w:pPr>
      <w:r>
        <w:rPr>
          <w:rFonts w:ascii="Garamond" w:eastAsia="Times New Roman" w:hAnsi="Garamond"/>
          <w:color w:val="000000"/>
          <w:sz w:val="21"/>
        </w:rPr>
        <w:t>Second, it overlooks the fact that preserving the life of another human being is a higher good than simply preserving the free use of one's body. For example, if a woman breastfeeds or bottle-feeds her child, she is using her body to do this. Few of us would say that she therefore has a right to refuse this kind of support if the child would die without it. Or take this other scenario: suppose that a woman returns home to discover an aban</w:t>
      </w:r>
      <w:r>
        <w:rPr>
          <w:rFonts w:ascii="Garamond" w:eastAsia="Times New Roman" w:hAnsi="Garamond"/>
          <w:color w:val="000000"/>
          <w:sz w:val="21"/>
        </w:rPr>
        <w:softHyphen/>
        <w:t>doned child at her doorstep. For the sake of argument, let us also suppose that there is no one else who can take care of this child for nine months. (After that time, a couple has offered to adopt the baby.) Imagine further that the presence of the child in the woman's home would cause her bouts of morning sickness, cramps, and other minor discomfort. Would the woman have the right to let the baby starve in its crib simply because she did not want to use her body to feed him? Both our commonsense moral intuitions and the law say no.</w:t>
      </w:r>
    </w:p>
    <w:p w:rsidR="000F377B" w:rsidRDefault="000F377B">
      <w:pPr>
        <w:spacing w:before="5" w:after="259" w:line="260" w:lineRule="exact"/>
        <w:ind w:left="72" w:right="72" w:firstLine="216"/>
        <w:jc w:val="both"/>
        <w:textAlignment w:val="baseline"/>
        <w:rPr>
          <w:rFonts w:ascii="Garamond" w:eastAsia="Times New Roman" w:hAnsi="Garamond"/>
          <w:color w:val="000000"/>
          <w:sz w:val="21"/>
        </w:rPr>
      </w:pPr>
      <w:r>
        <w:rPr>
          <w:rFonts w:ascii="Garamond" w:eastAsia="Times New Roman" w:hAnsi="Garamond"/>
          <w:color w:val="000000"/>
          <w:sz w:val="21"/>
        </w:rPr>
        <w:t>Finally, the bodily rights argument fails to acknowledge that abortion, in most cases, is an act of killing and not merely an act that withholds life support. It involves an attack on the body of the unborn child that can include the burning, the crushing, and the dismembering of the fetus. Thus, just as it would be wrong to attack the woman's body, it is wrong</w:t>
      </w:r>
    </w:p>
    <w:p w:rsidR="000F377B" w:rsidRDefault="000F377B">
      <w:pPr>
        <w:spacing w:before="24" w:line="217" w:lineRule="exact"/>
        <w:ind w:left="72" w:right="72"/>
        <w:jc w:val="both"/>
        <w:textAlignment w:val="baseline"/>
        <w:rPr>
          <w:rFonts w:ascii="Garamond" w:eastAsia="Times New Roman" w:hAnsi="Garamond"/>
          <w:color w:val="000000"/>
          <w:sz w:val="18"/>
        </w:rPr>
      </w:pPr>
      <w:r>
        <w:rPr>
          <w:rFonts w:ascii="Garamond" w:eastAsia="Times New Roman" w:hAnsi="Garamond"/>
          <w:color w:val="000000"/>
          <w:sz w:val="18"/>
        </w:rPr>
        <w:t xml:space="preserve">fense of Abortion," in </w:t>
      </w:r>
      <w:r>
        <w:rPr>
          <w:rFonts w:ascii="Garamond" w:eastAsia="Times New Roman" w:hAnsi="Garamond"/>
          <w:i/>
          <w:color w:val="000000"/>
          <w:sz w:val="18"/>
        </w:rPr>
        <w:t xml:space="preserve">The Problem of Abortion, </w:t>
      </w:r>
      <w:r>
        <w:rPr>
          <w:rFonts w:ascii="Garamond" w:eastAsia="Times New Roman" w:hAnsi="Garamond"/>
          <w:color w:val="000000"/>
          <w:sz w:val="18"/>
        </w:rPr>
        <w:t>znd ed., ed. Joel Feinberg, 173-18</w:t>
      </w:r>
      <w:r>
        <w:rPr>
          <w:rFonts w:ascii="Garamond" w:eastAsia="Times New Roman" w:hAnsi="Garamond"/>
          <w:color w:val="000000"/>
          <w:sz w:val="18"/>
          <w:vertAlign w:val="subscript"/>
        </w:rPr>
        <w:t>7</w:t>
      </w:r>
      <w:r>
        <w:rPr>
          <w:rFonts w:ascii="Garamond" w:eastAsia="Times New Roman" w:hAnsi="Garamond"/>
          <w:color w:val="000000"/>
          <w:sz w:val="18"/>
        </w:rPr>
        <w:t xml:space="preserve"> (Bel</w:t>
      </w:r>
      <w:r>
        <w:rPr>
          <w:rFonts w:ascii="Garamond" w:eastAsia="Times New Roman" w:hAnsi="Garamond"/>
          <w:color w:val="000000"/>
          <w:sz w:val="18"/>
        </w:rPr>
        <w:softHyphen/>
        <w:t xml:space="preserve">mont, Calif.: Wadsworth, 1984). This essay was originally published in </w:t>
      </w:r>
      <w:r>
        <w:rPr>
          <w:rFonts w:ascii="Garamond" w:eastAsia="Times New Roman" w:hAnsi="Garamond"/>
          <w:i/>
          <w:color w:val="000000"/>
          <w:sz w:val="18"/>
        </w:rPr>
        <w:t xml:space="preserve">Philosophy and Public Affairs 1 </w:t>
      </w:r>
      <w:r>
        <w:rPr>
          <w:rFonts w:ascii="Garamond" w:eastAsia="Times New Roman" w:hAnsi="Garamond"/>
          <w:color w:val="000000"/>
          <w:sz w:val="18"/>
        </w:rPr>
        <w:t>(1971): 47-66.</w:t>
      </w:r>
    </w:p>
    <w:p w:rsidR="000F377B" w:rsidRDefault="000F377B">
      <w:pPr>
        <w:spacing w:line="215"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43. For a more extensive discussion of the rebuttals to this objection, see Beckwith, </w:t>
      </w:r>
      <w:r>
        <w:rPr>
          <w:rFonts w:ascii="Garamond" w:eastAsia="Times New Roman" w:hAnsi="Garamond"/>
          <w:i/>
          <w:color w:val="000000"/>
          <w:sz w:val="18"/>
        </w:rPr>
        <w:t xml:space="preserve">Politically Correct Death, </w:t>
      </w:r>
      <w:r>
        <w:rPr>
          <w:rFonts w:ascii="Garamond" w:eastAsia="Times New Roman" w:hAnsi="Garamond"/>
          <w:color w:val="000000"/>
          <w:sz w:val="18"/>
        </w:rPr>
        <w:t>123-135.</w:t>
      </w:r>
    </w:p>
    <w:p w:rsidR="000F377B" w:rsidRDefault="000F377B">
      <w:pPr>
        <w:sectPr w:rsidR="000F377B">
          <w:pgSz w:w="7920" w:h="12240"/>
          <w:pgMar w:top="830" w:right="1053" w:bottom="704" w:left="597" w:header="720" w:footer="720" w:gutter="0"/>
          <w:cols w:space="720"/>
        </w:sectPr>
      </w:pPr>
    </w:p>
    <w:p w:rsidR="000F377B" w:rsidRDefault="000F377B">
      <w:pPr>
        <w:tabs>
          <w:tab w:val="right" w:pos="6264"/>
        </w:tabs>
        <w:spacing w:line="255" w:lineRule="exact"/>
        <w:ind w:left="1584"/>
        <w:textAlignment w:val="baseline"/>
        <w:rPr>
          <w:rFonts w:ascii="Garamond" w:eastAsia="Times New Roman" w:hAnsi="Garamond"/>
          <w:color w:val="000000"/>
          <w:sz w:val="21"/>
        </w:rPr>
      </w:pPr>
      <w:r>
        <w:rPr>
          <w:rFonts w:ascii="Garamond" w:eastAsia="Times New Roman" w:hAnsi="Garamond"/>
          <w:color w:val="000000"/>
          <w:sz w:val="21"/>
        </w:rPr>
        <w:t>Bioethics at the Beginning of Life</w:t>
      </w:r>
      <w:r>
        <w:rPr>
          <w:rFonts w:ascii="Garamond" w:eastAsia="Times New Roman" w:hAnsi="Garamond"/>
          <w:color w:val="000000"/>
          <w:sz w:val="21"/>
        </w:rPr>
        <w:tab/>
      </w:r>
      <w:r>
        <w:rPr>
          <w:rFonts w:ascii="Garamond" w:eastAsia="Times New Roman" w:hAnsi="Garamond"/>
          <w:color w:val="000000"/>
          <w:sz w:val="18"/>
        </w:rPr>
        <w:t>59</w:t>
      </w:r>
    </w:p>
    <w:p w:rsidR="000F377B" w:rsidRDefault="000F377B">
      <w:pPr>
        <w:spacing w:before="328" w:line="261" w:lineRule="exact"/>
        <w:jc w:val="both"/>
        <w:textAlignment w:val="baseline"/>
        <w:rPr>
          <w:rFonts w:ascii="Garamond" w:eastAsia="Times New Roman" w:hAnsi="Garamond"/>
          <w:color w:val="000000"/>
          <w:sz w:val="21"/>
        </w:rPr>
      </w:pPr>
      <w:r>
        <w:rPr>
          <w:rFonts w:ascii="Garamond" w:eastAsia="Times New Roman" w:hAnsi="Garamond"/>
          <w:color w:val="000000"/>
          <w:sz w:val="21"/>
        </w:rPr>
        <w:t>to attack the body of the fetus. Whatever rights a woman has, they do not include a right to a bodily attack on her own unborn child.</w:t>
      </w:r>
    </w:p>
    <w:p w:rsidR="000F377B" w:rsidRDefault="000F377B">
      <w:pPr>
        <w:spacing w:before="233" w:line="261" w:lineRule="exact"/>
        <w:jc w:val="center"/>
        <w:textAlignment w:val="baseline"/>
        <w:rPr>
          <w:rFonts w:ascii="Garamond" w:eastAsia="Times New Roman" w:hAnsi="Garamond"/>
          <w:color w:val="000000"/>
          <w:spacing w:val="8"/>
          <w:sz w:val="21"/>
        </w:rPr>
      </w:pPr>
      <w:r>
        <w:rPr>
          <w:rFonts w:ascii="Garamond" w:eastAsia="Times New Roman" w:hAnsi="Garamond"/>
          <w:color w:val="000000"/>
          <w:spacing w:val="8"/>
          <w:sz w:val="21"/>
        </w:rPr>
        <w:t>The Delayed Hominization Argument</w:t>
      </w:r>
    </w:p>
    <w:p w:rsidR="000F377B" w:rsidRDefault="000F377B">
      <w:pPr>
        <w:spacing w:before="45" w:line="261" w:lineRule="exact"/>
        <w:ind w:firstLine="216"/>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Finally, unlike the three other objections just considered, the argument for delayed hominization has a uniquely Catholic provenance. Appeal</w:t>
      </w:r>
      <w:r>
        <w:rPr>
          <w:rFonts w:ascii="Garamond" w:eastAsia="Times New Roman" w:hAnsi="Garamond"/>
          <w:color w:val="000000"/>
          <w:spacing w:val="3"/>
          <w:sz w:val="21"/>
        </w:rPr>
        <w:softHyphen/>
        <w:t>ing to the thought of Aristotle and St. Thomas Aquinas, several Catho</w:t>
      </w:r>
      <w:r>
        <w:rPr>
          <w:rFonts w:ascii="Garamond" w:eastAsia="Times New Roman" w:hAnsi="Garamond"/>
          <w:color w:val="000000"/>
          <w:spacing w:val="3"/>
          <w:sz w:val="21"/>
        </w:rPr>
        <w:softHyphen/>
        <w:t>lic philosophers and theologians, the more influential of whom include Joseph Donceel, S.J., Thomas A. Shannon, Allan Wolter, O.F.M., and Jean Porter, have argued that the earliest human embryo is not a human being because his body is capable only of biological and not of rational action 4</w:t>
      </w:r>
      <w:r>
        <w:rPr>
          <w:rFonts w:ascii="Bookman Old Style" w:eastAsia="Times New Roman" w:hAnsi="Bookman Old Style"/>
          <w:color w:val="000000"/>
          <w:spacing w:val="3"/>
          <w:sz w:val="21"/>
          <w:vertAlign w:val="superscript"/>
        </w:rPr>
        <w:t>4</w:t>
      </w:r>
      <w:r>
        <w:rPr>
          <w:rFonts w:ascii="Garamond" w:eastAsia="Times New Roman" w:hAnsi="Garamond"/>
          <w:color w:val="000000"/>
          <w:spacing w:val="3"/>
          <w:sz w:val="21"/>
        </w:rPr>
        <w:t xml:space="preserve"> According to the theory of delayed hominization, the embryo passes through stages of vegetative and animal ensoulment before arriv</w:t>
      </w:r>
      <w:r>
        <w:rPr>
          <w:rFonts w:ascii="Garamond" w:eastAsia="Times New Roman" w:hAnsi="Garamond"/>
          <w:color w:val="000000"/>
          <w:spacing w:val="3"/>
          <w:sz w:val="21"/>
        </w:rPr>
        <w:softHyphen/>
        <w:t>ing at a human stage when the body is sufficiently organized and devel</w:t>
      </w:r>
      <w:r>
        <w:rPr>
          <w:rFonts w:ascii="Garamond" w:eastAsia="Times New Roman" w:hAnsi="Garamond"/>
          <w:color w:val="000000"/>
          <w:spacing w:val="3"/>
          <w:sz w:val="21"/>
        </w:rPr>
        <w:softHyphen/>
        <w:t>oped for the infusion of the rational soul by the immediate action of the Creator. For the ancients, this moment occurred forty days after concep</w:t>
      </w:r>
      <w:r>
        <w:rPr>
          <w:rFonts w:ascii="Garamond" w:eastAsia="Times New Roman" w:hAnsi="Garamond"/>
          <w:color w:val="000000"/>
          <w:spacing w:val="3"/>
          <w:sz w:val="21"/>
        </w:rPr>
        <w:softHyphen/>
        <w:t>tion. In like manner, modern proponents of this theory hold that the de</w:t>
      </w:r>
      <w:r>
        <w:rPr>
          <w:rFonts w:ascii="Garamond" w:eastAsia="Times New Roman" w:hAnsi="Garamond"/>
          <w:color w:val="000000"/>
          <w:spacing w:val="3"/>
          <w:sz w:val="21"/>
        </w:rPr>
        <w:softHyphen/>
        <w:t>veloping human being is not truly human until it has developed a nervous system that makes it apt to receive a properly rational soul.</w:t>
      </w:r>
    </w:p>
    <w:p w:rsidR="000F377B" w:rsidRDefault="000F377B">
      <w:pPr>
        <w:spacing w:line="258" w:lineRule="exact"/>
        <w:ind w:firstLine="216"/>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In response, it is important to note that the theory of delayed homi-nization was based upon two biological assumptions that we now know are false. First, Aristotle and the ancients thought that the human em</w:t>
      </w:r>
      <w:r>
        <w:rPr>
          <w:rFonts w:ascii="Garamond" w:eastAsia="Times New Roman" w:hAnsi="Garamond"/>
          <w:color w:val="000000"/>
          <w:spacing w:val="2"/>
          <w:sz w:val="21"/>
        </w:rPr>
        <w:softHyphen/>
        <w:t>bryo was formed into a human being from the mother's menstrual blood, which was homogenous and therefore needed to be formed in a series of progressive steps by some external agent. Second, they thought that this external agent was the father's semen, which remained in the womb, sepa</w:t>
      </w:r>
      <w:r>
        <w:rPr>
          <w:rFonts w:ascii="Garamond" w:eastAsia="Times New Roman" w:hAnsi="Garamond"/>
          <w:color w:val="000000"/>
          <w:spacing w:val="2"/>
          <w:sz w:val="21"/>
        </w:rPr>
        <w:softHyphen/>
        <w:t>rate from the menstrual blood, forming it first as a vegetative body, and</w:t>
      </w:r>
    </w:p>
    <w:p w:rsidR="000F377B" w:rsidRDefault="000F377B">
      <w:pPr>
        <w:spacing w:before="216" w:line="216" w:lineRule="exact"/>
        <w:ind w:firstLine="216"/>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44 For details, see the following essays: Joseph F. Donceel, S.J., "Immediate Anima</w:t>
      </w:r>
      <w:r>
        <w:rPr>
          <w:rFonts w:ascii="Garamond" w:eastAsia="Times New Roman" w:hAnsi="Garamond"/>
          <w:color w:val="000000"/>
          <w:spacing w:val="-1"/>
          <w:sz w:val="18"/>
        </w:rPr>
        <w:softHyphen/>
        <w:t xml:space="preserve">tion and Delayed Hominization," </w:t>
      </w:r>
      <w:r>
        <w:rPr>
          <w:rFonts w:ascii="Garamond" w:eastAsia="Times New Roman" w:hAnsi="Garamond"/>
          <w:i/>
          <w:color w:val="000000"/>
          <w:spacing w:val="-1"/>
          <w:sz w:val="18"/>
        </w:rPr>
        <w:t xml:space="preserve">Theological Studies </w:t>
      </w:r>
      <w:r>
        <w:rPr>
          <w:rFonts w:ascii="Garamond" w:eastAsia="Times New Roman" w:hAnsi="Garamond"/>
          <w:color w:val="000000"/>
          <w:spacing w:val="-1"/>
          <w:sz w:val="18"/>
        </w:rPr>
        <w:t xml:space="preserve">31 (197o): 76-105; Shannon and Wolter, "Reflections on the Moral Status of the Pre-Embryo"; and Jean Porter, "Is the Embryo a Person? Arguing with the Catholic Traditions," </w:t>
      </w:r>
      <w:r>
        <w:rPr>
          <w:rFonts w:ascii="Garamond" w:eastAsia="Times New Roman" w:hAnsi="Garamond"/>
          <w:i/>
          <w:color w:val="000000"/>
          <w:spacing w:val="-1"/>
          <w:sz w:val="18"/>
        </w:rPr>
        <w:t xml:space="preserve">Commonweal, </w:t>
      </w:r>
      <w:r>
        <w:rPr>
          <w:rFonts w:ascii="Garamond" w:eastAsia="Times New Roman" w:hAnsi="Garamond"/>
          <w:color w:val="000000"/>
          <w:spacing w:val="-1"/>
          <w:sz w:val="18"/>
        </w:rPr>
        <w:t>February 8, zooz, 8-1o. For responses to these essays, see the following: Benedict Ashley, O.P., "A Critique of the The</w:t>
      </w:r>
      <w:r>
        <w:rPr>
          <w:rFonts w:ascii="Garamond" w:eastAsia="Times New Roman" w:hAnsi="Garamond"/>
          <w:color w:val="000000"/>
          <w:spacing w:val="-1"/>
          <w:sz w:val="18"/>
        </w:rPr>
        <w:softHyphen/>
        <w:t xml:space="preserve">ory of Delayed Hominization," in </w:t>
      </w:r>
      <w:r>
        <w:rPr>
          <w:rFonts w:ascii="Garamond" w:eastAsia="Times New Roman" w:hAnsi="Garamond"/>
          <w:i/>
          <w:color w:val="000000"/>
          <w:spacing w:val="-1"/>
          <w:sz w:val="18"/>
        </w:rPr>
        <w:t>An Ethical Evaluation of Fetal Experimentation: An Interdisci</w:t>
      </w:r>
      <w:r>
        <w:rPr>
          <w:rFonts w:ascii="Garamond" w:eastAsia="Times New Roman" w:hAnsi="Garamond"/>
          <w:i/>
          <w:color w:val="000000"/>
          <w:spacing w:val="-1"/>
          <w:sz w:val="18"/>
        </w:rPr>
        <w:softHyphen/>
        <w:t xml:space="preserve">plinary Study, </w:t>
      </w:r>
      <w:r>
        <w:rPr>
          <w:rFonts w:ascii="Garamond" w:eastAsia="Times New Roman" w:hAnsi="Garamond"/>
          <w:color w:val="000000"/>
          <w:spacing w:val="-1"/>
          <w:sz w:val="18"/>
        </w:rPr>
        <w:t xml:space="preserve">ed. Donald McCarthy, 113-133 (St. Louis: Pope John </w:t>
      </w:r>
      <w:r>
        <w:rPr>
          <w:rFonts w:ascii="Garamond" w:eastAsia="Times New Roman" w:hAnsi="Garamond"/>
          <w:color w:val="000000"/>
          <w:spacing w:val="-1"/>
          <w:sz w:val="18"/>
          <w:lang w:val="es-ES"/>
        </w:rPr>
        <w:t xml:space="preserve">XXIII </w:t>
      </w:r>
      <w:r>
        <w:rPr>
          <w:rFonts w:ascii="Garamond" w:eastAsia="Times New Roman" w:hAnsi="Garamond"/>
          <w:color w:val="000000"/>
          <w:spacing w:val="-1"/>
          <w:sz w:val="18"/>
        </w:rPr>
        <w:t>Medical-Moral Research Center, 1976); Mark Jordan, "Delayed Hominization: Reflections on Some Re</w:t>
      </w:r>
      <w:r>
        <w:rPr>
          <w:rFonts w:ascii="Garamond" w:eastAsia="Times New Roman" w:hAnsi="Garamond"/>
          <w:color w:val="000000"/>
          <w:spacing w:val="-1"/>
          <w:sz w:val="18"/>
        </w:rPr>
        <w:softHyphen/>
        <w:t xml:space="preserve">cent Catholic Claims for Delayed Hominization," </w:t>
      </w:r>
      <w:r>
        <w:rPr>
          <w:rFonts w:ascii="Garamond" w:eastAsia="Times New Roman" w:hAnsi="Garamond"/>
          <w:i/>
          <w:color w:val="000000"/>
          <w:spacing w:val="-1"/>
          <w:sz w:val="18"/>
        </w:rPr>
        <w:t xml:space="preserve">Theological Studies </w:t>
      </w:r>
      <w:r>
        <w:rPr>
          <w:rFonts w:ascii="Garamond" w:eastAsia="Times New Roman" w:hAnsi="Garamond"/>
          <w:color w:val="000000"/>
          <w:spacing w:val="-1"/>
          <w:sz w:val="18"/>
        </w:rPr>
        <w:t>5</w:t>
      </w:r>
      <w:r>
        <w:rPr>
          <w:rFonts w:ascii="Bookman Old Style" w:eastAsia="Times New Roman" w:hAnsi="Bookman Old Style"/>
          <w:color w:val="000000"/>
          <w:spacing w:val="-1"/>
          <w:sz w:val="18"/>
          <w:vertAlign w:val="superscript"/>
        </w:rPr>
        <w:t>6</w:t>
      </w:r>
      <w:r>
        <w:rPr>
          <w:rFonts w:ascii="Garamond" w:eastAsia="Times New Roman" w:hAnsi="Garamond"/>
          <w:color w:val="000000"/>
          <w:spacing w:val="-1"/>
          <w:sz w:val="18"/>
        </w:rPr>
        <w:t xml:space="preserve"> (</w:t>
      </w:r>
      <w:r>
        <w:rPr>
          <w:rFonts w:ascii="Bookman Old Style" w:eastAsia="Times New Roman" w:hAnsi="Bookman Old Style"/>
          <w:color w:val="000000"/>
          <w:spacing w:val="-1"/>
          <w:sz w:val="18"/>
          <w:vertAlign w:val="superscript"/>
        </w:rPr>
        <w:t>1</w:t>
      </w:r>
      <w:r>
        <w:rPr>
          <w:rFonts w:ascii="Garamond" w:eastAsia="Times New Roman" w:hAnsi="Garamond"/>
          <w:color w:val="000000"/>
          <w:spacing w:val="-1"/>
          <w:sz w:val="18"/>
        </w:rPr>
        <w:t xml:space="preserve">995): </w:t>
      </w:r>
      <w:r>
        <w:rPr>
          <w:rFonts w:ascii="Garamond" w:eastAsia="Times New Roman" w:hAnsi="Garamond"/>
          <w:color w:val="000000"/>
          <w:spacing w:val="-1"/>
          <w:sz w:val="16"/>
        </w:rPr>
        <w:t>743</w:t>
      </w:r>
      <w:r>
        <w:rPr>
          <w:rFonts w:ascii="Garamond" w:eastAsia="Times New Roman" w:hAnsi="Garamond"/>
          <w:color w:val="000000"/>
          <w:spacing w:val="-1"/>
          <w:sz w:val="18"/>
        </w:rPr>
        <w:t>-</w:t>
      </w:r>
      <w:r>
        <w:rPr>
          <w:rFonts w:ascii="Garamond" w:eastAsia="Times New Roman" w:hAnsi="Garamond"/>
          <w:color w:val="000000"/>
          <w:spacing w:val="-1"/>
          <w:sz w:val="16"/>
        </w:rPr>
        <w:t xml:space="preserve">763; </w:t>
      </w:r>
      <w:r>
        <w:rPr>
          <w:rFonts w:ascii="Garamond" w:eastAsia="Times New Roman" w:hAnsi="Garamond"/>
          <w:color w:val="000000"/>
          <w:spacing w:val="-1"/>
          <w:sz w:val="18"/>
        </w:rPr>
        <w:t xml:space="preserve">and my essay, "Immediate Hominization from the Systems Perspective," </w:t>
      </w:r>
      <w:r>
        <w:rPr>
          <w:rFonts w:ascii="Garamond" w:eastAsia="Times New Roman" w:hAnsi="Garamond"/>
          <w:i/>
          <w:color w:val="000000"/>
          <w:spacing w:val="-1"/>
          <w:sz w:val="18"/>
        </w:rPr>
        <w:t xml:space="preserve">Natl Cathol Bioeth </w:t>
      </w:r>
      <w:r>
        <w:rPr>
          <w:rFonts w:ascii="Garamond" w:eastAsia="Times New Roman" w:hAnsi="Garamond"/>
          <w:color w:val="000000"/>
          <w:spacing w:val="-1"/>
          <w:sz w:val="18"/>
        </w:rPr>
        <w:t>Q q. (204: 719-738. For a comprehensive historical overview of the Christian tradition's re</w:t>
      </w:r>
      <w:r>
        <w:rPr>
          <w:rFonts w:ascii="Garamond" w:eastAsia="Times New Roman" w:hAnsi="Garamond"/>
          <w:color w:val="000000"/>
          <w:spacing w:val="-1"/>
          <w:sz w:val="18"/>
        </w:rPr>
        <w:softHyphen/>
        <w:t xml:space="preserve">flections on the ontological and moral status of the human embryo, see David Albert Jones, </w:t>
      </w:r>
      <w:r>
        <w:rPr>
          <w:rFonts w:ascii="Garamond" w:eastAsia="Times New Roman" w:hAnsi="Garamond"/>
          <w:i/>
          <w:color w:val="000000"/>
          <w:spacing w:val="-1"/>
          <w:sz w:val="18"/>
        </w:rPr>
        <w:t xml:space="preserve">The Soul of the Embryo </w:t>
      </w:r>
      <w:r>
        <w:rPr>
          <w:rFonts w:ascii="Garamond" w:eastAsia="Times New Roman" w:hAnsi="Garamond"/>
          <w:color w:val="000000"/>
          <w:spacing w:val="-1"/>
          <w:sz w:val="18"/>
        </w:rPr>
        <w:t>(London: Continuum, 2,004).</w:t>
      </w:r>
    </w:p>
    <w:p w:rsidR="000F377B" w:rsidRDefault="000F377B">
      <w:pPr>
        <w:sectPr w:rsidR="000F377B">
          <w:pgSz w:w="7920" w:h="12240"/>
          <w:pgMar w:top="580" w:right="619" w:bottom="604" w:left="1031" w:header="720" w:footer="720" w:gutter="0"/>
          <w:cols w:space="720"/>
        </w:sectPr>
      </w:pPr>
    </w:p>
    <w:p w:rsidR="000F377B" w:rsidRDefault="000F377B">
      <w:pPr>
        <w:spacing w:line="243" w:lineRule="exact"/>
        <w:jc w:val="center"/>
        <w:textAlignment w:val="baseline"/>
        <w:rPr>
          <w:rFonts w:eastAsia="Times New Roman"/>
          <w:color w:val="000000"/>
          <w:spacing w:val="9"/>
          <w:sz w:val="19"/>
        </w:rPr>
      </w:pPr>
      <w:r>
        <w:rPr>
          <w:rFonts w:eastAsia="Times New Roman"/>
          <w:color w:val="000000"/>
          <w:spacing w:val="9"/>
          <w:sz w:val="19"/>
        </w:rPr>
        <w:t>Bioethics at the Beginning of Life</w:t>
      </w:r>
    </w:p>
    <w:p w:rsidR="000F377B" w:rsidRDefault="000F377B">
      <w:pPr>
        <w:spacing w:before="329" w:line="260" w:lineRule="exact"/>
        <w:ind w:right="72"/>
        <w:jc w:val="both"/>
        <w:textAlignment w:val="baseline"/>
        <w:rPr>
          <w:rFonts w:eastAsia="Times New Roman"/>
          <w:color w:val="000000"/>
          <w:spacing w:val="8"/>
          <w:sz w:val="19"/>
        </w:rPr>
      </w:pPr>
      <w:r>
        <w:rPr>
          <w:rFonts w:eastAsia="Times New Roman"/>
          <w:color w:val="000000"/>
          <w:spacing w:val="8"/>
          <w:sz w:val="19"/>
        </w:rPr>
        <w:t>then as an animal body, and finally as a human body, which could then be ensouled by a human soul because it had a human heart. Thus, based on their flawed biology, the ancients believed that hominization could be completed only after a period of time after fertilization, when the human organism came into being from the gradual action of the father's semen on the mother's menstrual blood.</w:t>
      </w:r>
    </w:p>
    <w:p w:rsidR="000F377B" w:rsidRDefault="000F377B">
      <w:pPr>
        <w:spacing w:before="9" w:line="260" w:lineRule="exact"/>
        <w:ind w:right="72" w:firstLine="288"/>
        <w:jc w:val="both"/>
        <w:textAlignment w:val="baseline"/>
        <w:rPr>
          <w:rFonts w:eastAsia="Times New Roman"/>
          <w:color w:val="000000"/>
          <w:spacing w:val="7"/>
          <w:sz w:val="19"/>
        </w:rPr>
      </w:pPr>
      <w:r>
        <w:rPr>
          <w:rFonts w:eastAsia="Times New Roman"/>
          <w:color w:val="000000"/>
          <w:spacing w:val="7"/>
          <w:sz w:val="19"/>
        </w:rPr>
        <w:t>In light of recent biological discoveries, however, we now know that the human organism is present once fertilization begins when the sperm and the egg physically interact 4</w:t>
      </w:r>
      <w:r>
        <w:rPr>
          <w:rFonts w:ascii="Bookman Old Style" w:eastAsia="Times New Roman" w:hAnsi="Bookman Old Style"/>
          <w:color w:val="000000"/>
          <w:spacing w:val="7"/>
          <w:sz w:val="19"/>
          <w:vertAlign w:val="superscript"/>
        </w:rPr>
        <w:t>5</w:t>
      </w:r>
      <w:r>
        <w:rPr>
          <w:rFonts w:eastAsia="Times New Roman"/>
          <w:color w:val="000000"/>
          <w:spacing w:val="7"/>
          <w:sz w:val="19"/>
        </w:rPr>
        <w:t xml:space="preserve"> Thus, calling the human organism an embryo, fetus, infant, teenager, or adult is to arbitrarily label and distin</w:t>
      </w:r>
      <w:r>
        <w:rPr>
          <w:rFonts w:eastAsia="Times New Roman"/>
          <w:color w:val="000000"/>
          <w:spacing w:val="7"/>
          <w:sz w:val="19"/>
        </w:rPr>
        <w:softHyphen/>
        <w:t>guish certain segments of a continuous chain of developmental events that do not differ in kind. Each is a different manifestation of the same human organism, the same living system, at a later stage of change. Once human development begins at fertilization, there simply is no place in the developmental process for the series of substantial changes envisioned by delayed hominization. Substantial change can occur only at the onset of development because the organization of the molecules that drives devel</w:t>
      </w:r>
      <w:r>
        <w:rPr>
          <w:rFonts w:eastAsia="Times New Roman"/>
          <w:color w:val="000000"/>
          <w:spacing w:val="7"/>
          <w:sz w:val="19"/>
        </w:rPr>
        <w:softHyphen/>
        <w:t>opment and specifies the identity of the human organism is established then. All change after this point can only be accidental change that does not involve the change of a being's nature. Thus, the same sound philoso</w:t>
      </w:r>
      <w:r>
        <w:rPr>
          <w:rFonts w:eastAsia="Times New Roman"/>
          <w:color w:val="000000"/>
          <w:spacing w:val="7"/>
          <w:sz w:val="19"/>
        </w:rPr>
        <w:softHyphen/>
        <w:t>phy that led the ancients to affirm a theory of delayed hominization now leads us to affirm that hominization is complete at fertilization when the human organism comes into being.</w:t>
      </w:r>
    </w:p>
    <w:p w:rsidR="000F377B" w:rsidRDefault="000F377B">
      <w:pPr>
        <w:spacing w:before="397" w:line="292" w:lineRule="exact"/>
        <w:jc w:val="center"/>
        <w:textAlignment w:val="baseline"/>
        <w:rPr>
          <w:rFonts w:eastAsia="Times New Roman"/>
          <w:color w:val="000000"/>
          <w:spacing w:val="8"/>
        </w:rPr>
      </w:pPr>
      <w:r>
        <w:rPr>
          <w:rFonts w:eastAsia="Times New Roman"/>
          <w:color w:val="000000"/>
          <w:spacing w:val="8"/>
        </w:rPr>
        <w:t>The Immorality of Abortion after Rape</w:t>
      </w:r>
    </w:p>
    <w:p w:rsidR="000F377B" w:rsidRDefault="000F377B">
      <w:pPr>
        <w:spacing w:before="121" w:line="260" w:lineRule="exact"/>
        <w:ind w:right="72" w:firstLine="288"/>
        <w:jc w:val="both"/>
        <w:textAlignment w:val="baseline"/>
        <w:rPr>
          <w:rFonts w:eastAsia="Times New Roman"/>
          <w:color w:val="000000"/>
          <w:spacing w:val="7"/>
          <w:sz w:val="19"/>
        </w:rPr>
      </w:pPr>
      <w:r>
        <w:rPr>
          <w:rFonts w:eastAsia="Times New Roman"/>
          <w:color w:val="000000"/>
          <w:spacing w:val="7"/>
          <w:sz w:val="19"/>
        </w:rPr>
        <w:t xml:space="preserve">Rape, the forcible violation of the sexual intimacy of another person, is a brutal crime of violence that does injury to justice and charity. As the </w:t>
      </w:r>
      <w:r>
        <w:rPr>
          <w:rFonts w:eastAsia="Times New Roman"/>
          <w:i/>
          <w:color w:val="000000"/>
          <w:spacing w:val="7"/>
          <w:sz w:val="17"/>
        </w:rPr>
        <w:t xml:space="preserve">Catechism of the Catholic Church </w:t>
      </w:r>
      <w:r>
        <w:rPr>
          <w:rFonts w:eastAsia="Times New Roman"/>
          <w:color w:val="000000"/>
          <w:spacing w:val="7"/>
          <w:sz w:val="19"/>
        </w:rPr>
        <w:t>teaches, rape "deeply wounds the respect, freedom and physical and moral integrity to which every person has a right. It causes grave damage that can mark the victim for life. It is always an intrinsically evil act,"</w:t>
      </w:r>
      <w:r>
        <w:rPr>
          <w:rFonts w:ascii="Bookman Old Style" w:eastAsia="Times New Roman" w:hAnsi="Bookman Old Style"/>
          <w:color w:val="000000"/>
          <w:spacing w:val="7"/>
          <w:sz w:val="19"/>
          <w:vertAlign w:val="superscript"/>
        </w:rPr>
        <w:t>46</w:t>
      </w:r>
      <w:r>
        <w:rPr>
          <w:rFonts w:eastAsia="Times New Roman"/>
          <w:color w:val="000000"/>
          <w:spacing w:val="7"/>
          <w:sz w:val="19"/>
        </w:rPr>
        <w:t xml:space="preserve"> In those situations when the victim becomes pregnant, some have argued that abortion should be permitted to help the woman heal from and move beyond the trauma of rape 4</w:t>
      </w:r>
      <w:r>
        <w:rPr>
          <w:rFonts w:ascii="Bookman Old Style" w:eastAsia="Times New Roman" w:hAnsi="Bookman Old Style"/>
          <w:color w:val="000000"/>
          <w:spacing w:val="7"/>
          <w:sz w:val="19"/>
          <w:vertAlign w:val="superscript"/>
        </w:rPr>
        <w:t>7</w:t>
      </w:r>
    </w:p>
    <w:p w:rsidR="000F377B" w:rsidRDefault="000F377B">
      <w:pPr>
        <w:spacing w:before="235" w:line="216" w:lineRule="exact"/>
        <w:ind w:right="72" w:firstLine="288"/>
        <w:jc w:val="both"/>
        <w:textAlignment w:val="baseline"/>
        <w:rPr>
          <w:rFonts w:eastAsia="Times New Roman"/>
          <w:color w:val="000000"/>
          <w:sz w:val="17"/>
        </w:rPr>
      </w:pPr>
      <w:r>
        <w:rPr>
          <w:rFonts w:eastAsia="Times New Roman"/>
          <w:color w:val="000000"/>
          <w:sz w:val="17"/>
        </w:rPr>
        <w:t xml:space="preserve">45• For a detailed discussion of the scientific evidence, see my essay, "On </w:t>
      </w:r>
      <w:r>
        <w:rPr>
          <w:rFonts w:ascii="Verdana" w:eastAsia="Times New Roman" w:hAnsi="Verdana"/>
          <w:color w:val="000000"/>
          <w:sz w:val="14"/>
        </w:rPr>
        <w:t xml:space="preserve">Static Eggs </w:t>
      </w:r>
      <w:r>
        <w:rPr>
          <w:rFonts w:eastAsia="Times New Roman"/>
          <w:color w:val="000000"/>
          <w:sz w:val="17"/>
        </w:rPr>
        <w:t>and Dynamic Embryos"; and Condic, "When Does Life Begin?"</w:t>
      </w:r>
    </w:p>
    <w:p w:rsidR="000F377B" w:rsidRDefault="000F377B">
      <w:pPr>
        <w:numPr>
          <w:ilvl w:val="0"/>
          <w:numId w:val="24"/>
        </w:numPr>
        <w:tabs>
          <w:tab w:val="clear" w:pos="288"/>
          <w:tab w:val="left" w:pos="576"/>
        </w:tabs>
        <w:spacing w:line="214" w:lineRule="exact"/>
        <w:ind w:left="288"/>
        <w:textAlignment w:val="baseline"/>
        <w:rPr>
          <w:rFonts w:eastAsia="Times New Roman"/>
          <w:i/>
          <w:color w:val="000000"/>
          <w:spacing w:val="-11"/>
          <w:sz w:val="17"/>
        </w:rPr>
      </w:pPr>
      <w:r>
        <w:rPr>
          <w:rFonts w:eastAsia="Times New Roman"/>
          <w:i/>
          <w:color w:val="000000"/>
          <w:spacing w:val="-11"/>
          <w:sz w:val="17"/>
        </w:rPr>
        <w:t xml:space="preserve">Catechism of the Catholic Church, </w:t>
      </w:r>
      <w:r>
        <w:rPr>
          <w:rFonts w:eastAsia="Times New Roman"/>
          <w:color w:val="000000"/>
          <w:spacing w:val="-11"/>
          <w:sz w:val="17"/>
        </w:rPr>
        <w:t>no. 2i56.</w:t>
      </w:r>
    </w:p>
    <w:p w:rsidR="000F377B" w:rsidRDefault="000F377B">
      <w:pPr>
        <w:numPr>
          <w:ilvl w:val="0"/>
          <w:numId w:val="24"/>
        </w:numPr>
        <w:tabs>
          <w:tab w:val="clear" w:pos="288"/>
          <w:tab w:val="left" w:pos="576"/>
        </w:tabs>
        <w:spacing w:before="2" w:line="216" w:lineRule="exact"/>
        <w:ind w:left="288"/>
        <w:textAlignment w:val="baseline"/>
        <w:rPr>
          <w:rFonts w:eastAsia="Times New Roman"/>
          <w:color w:val="000000"/>
          <w:spacing w:val="4"/>
          <w:sz w:val="17"/>
        </w:rPr>
      </w:pPr>
      <w:r>
        <w:rPr>
          <w:rFonts w:eastAsia="Times New Roman"/>
          <w:color w:val="000000"/>
          <w:spacing w:val="4"/>
          <w:sz w:val="17"/>
        </w:rPr>
        <w:t>For one example of this proposal, see Felicia H. Stewart and James Trussell,</w:t>
      </w:r>
    </w:p>
    <w:p w:rsidR="000F377B" w:rsidRDefault="000F377B">
      <w:pPr>
        <w:sectPr w:rsidR="000F377B">
          <w:pgSz w:w="7920" w:h="12240"/>
          <w:pgMar w:top="600" w:right="1036" w:bottom="684" w:left="614" w:header="720" w:footer="720" w:gutter="0"/>
          <w:cols w:space="720"/>
        </w:sectPr>
      </w:pPr>
    </w:p>
    <w:p w:rsidR="000F377B" w:rsidRDefault="000F377B">
      <w:pPr>
        <w:spacing w:before="327" w:line="261" w:lineRule="exact"/>
        <w:ind w:right="72" w:firstLine="216"/>
        <w:jc w:val="both"/>
        <w:textAlignment w:val="baseline"/>
        <w:rPr>
          <w:rFonts w:ascii="Garamond" w:eastAsia="Times New Roman" w:hAnsi="Garamond"/>
          <w:color w:val="000000"/>
          <w:spacing w:val="2"/>
          <w:sz w:val="21"/>
        </w:rPr>
      </w:pPr>
      <w:r>
        <w:rPr>
          <w:noProof/>
        </w:rPr>
        <w:pict>
          <v:shape id="_x0000_s1058" type="#_x0000_t202" style="position:absolute;left:0;text-align:left;margin-left:53.5pt;margin-top:28.45pt;width:313.5pt;height:12.6pt;z-index:-251625472;mso-wrap-distance-left:0;mso-wrap-distance-right:0;mso-position-horizontal-relative:page;mso-position-vertical-relative:page" filled="f" stroked="f">
            <v:textbox inset="0,0,0,0">
              <w:txbxContent>
                <w:p w:rsidR="000F377B" w:rsidRDefault="000F377B">
                  <w:pPr>
                    <w:tabs>
                      <w:tab w:val="right" w:pos="6192"/>
                    </w:tabs>
                    <w:spacing w:after="4" w:line="247" w:lineRule="exact"/>
                    <w:ind w:left="1584"/>
                    <w:textAlignment w:val="baseline"/>
                    <w:rPr>
                      <w:rFonts w:ascii="Garamond" w:eastAsia="Times New Roman" w:hAnsi="Garamond"/>
                      <w:color w:val="000000"/>
                      <w:sz w:val="21"/>
                    </w:rPr>
                  </w:pPr>
                  <w:r>
                    <w:rPr>
                      <w:rFonts w:ascii="Garamond" w:eastAsia="Times New Roman" w:hAnsi="Garamond"/>
                      <w:color w:val="000000"/>
                      <w:sz w:val="21"/>
                    </w:rPr>
                    <w:t>Bioethics at the Beginning of Life</w:t>
                  </w:r>
                  <w:r>
                    <w:rPr>
                      <w:rFonts w:ascii="Garamond" w:eastAsia="Times New Roman" w:hAnsi="Garamond"/>
                      <w:color w:val="000000"/>
                      <w:sz w:val="21"/>
                    </w:rPr>
                    <w:tab/>
                    <w:t>61</w:t>
                  </w:r>
                </w:p>
              </w:txbxContent>
            </v:textbox>
            <w10:wrap type="square" anchorx="page" anchory="page"/>
          </v:shape>
        </w:pict>
      </w:r>
      <w:r>
        <w:rPr>
          <w:rFonts w:ascii="Garamond" w:eastAsia="Times New Roman" w:hAnsi="Garamond"/>
          <w:color w:val="000000"/>
          <w:spacing w:val="2"/>
          <w:sz w:val="21"/>
        </w:rPr>
        <w:t>In response, the circumstances surrounding the sexual act have no bearing on the dignity of the child who is conceived. The unborn child remains a human being, a person of immeasurable worth, who has a rightful claim to life. Thus, a sexual violation, no matter how despicable, cannot justify the killing of the innocent child who was conceived during that act. It would be a further act of grave injustice to punish a child for the sins of his father.</w:t>
      </w:r>
    </w:p>
    <w:p w:rsidR="000F377B" w:rsidRDefault="000F377B">
      <w:pPr>
        <w:spacing w:after="619" w:line="260" w:lineRule="exact"/>
        <w:ind w:right="72" w:firstLine="216"/>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But does the pregnancy not compound the psychological problems that arise from rape? How can we force a woman to carry her pregnancy to term when it is a constant reminder of her sexual violation? Certain</w:t>
      </w:r>
      <w:r>
        <w:rPr>
          <w:rFonts w:ascii="Garamond" w:eastAsia="Times New Roman" w:hAnsi="Garamond"/>
          <w:color w:val="000000"/>
          <w:spacing w:val="3"/>
          <w:sz w:val="21"/>
        </w:rPr>
        <w:softHyphen/>
        <w:t>ly this is a complex issue. It is a natural human reaction to try to eradi</w:t>
      </w:r>
      <w:r>
        <w:rPr>
          <w:rFonts w:ascii="Garamond" w:eastAsia="Times New Roman" w:hAnsi="Garamond"/>
          <w:color w:val="000000"/>
          <w:spacing w:val="3"/>
          <w:sz w:val="21"/>
        </w:rPr>
        <w:softHyphen/>
        <w:t>cate all traces of a traumatic experience. However, should our response to a trauma be equally traumatic? Significantly, one early study of preg</w:t>
      </w:r>
      <w:r>
        <w:rPr>
          <w:rFonts w:ascii="Garamond" w:eastAsia="Times New Roman" w:hAnsi="Garamond"/>
          <w:color w:val="000000"/>
          <w:spacing w:val="3"/>
          <w:sz w:val="21"/>
        </w:rPr>
        <w:softHyphen/>
        <w:t xml:space="preserve">nant rape victims published less than a decade after </w:t>
      </w:r>
      <w:r>
        <w:rPr>
          <w:rFonts w:ascii="Garamond" w:eastAsia="Times New Roman" w:hAnsi="Garamond"/>
          <w:i/>
          <w:color w:val="000000"/>
          <w:spacing w:val="3"/>
          <w:sz w:val="19"/>
        </w:rPr>
        <w:t xml:space="preserve">Roe v. Wade </w:t>
      </w:r>
      <w:r>
        <w:rPr>
          <w:rFonts w:ascii="Garamond" w:eastAsia="Times New Roman" w:hAnsi="Garamond"/>
          <w:color w:val="000000"/>
          <w:spacing w:val="3"/>
          <w:sz w:val="21"/>
        </w:rPr>
        <w:t xml:space="preserve">found that </w:t>
      </w:r>
      <w:r>
        <w:rPr>
          <w:rFonts w:ascii="Garamond" w:eastAsia="Times New Roman" w:hAnsi="Garamond"/>
          <w:color w:val="000000"/>
          <w:spacing w:val="3"/>
          <w:sz w:val="19"/>
        </w:rPr>
        <w:t xml:space="preserve">75 </w:t>
      </w:r>
      <w:r>
        <w:rPr>
          <w:rFonts w:ascii="Garamond" w:eastAsia="Times New Roman" w:hAnsi="Garamond"/>
          <w:color w:val="000000"/>
          <w:spacing w:val="3"/>
          <w:sz w:val="21"/>
        </w:rPr>
        <w:t xml:space="preserve">percent of these women </w:t>
      </w:r>
      <w:r>
        <w:rPr>
          <w:rFonts w:ascii="Garamond" w:eastAsia="Times New Roman" w:hAnsi="Garamond"/>
          <w:color w:val="000000"/>
          <w:spacing w:val="3"/>
          <w:sz w:val="19"/>
        </w:rPr>
        <w:t xml:space="preserve">(28 </w:t>
      </w:r>
      <w:r>
        <w:rPr>
          <w:rFonts w:ascii="Garamond" w:eastAsia="Times New Roman" w:hAnsi="Garamond"/>
          <w:color w:val="000000"/>
          <w:spacing w:val="3"/>
          <w:sz w:val="21"/>
        </w:rPr>
        <w:t xml:space="preserve">of </w:t>
      </w:r>
      <w:r>
        <w:rPr>
          <w:rFonts w:ascii="Garamond" w:eastAsia="Times New Roman" w:hAnsi="Garamond"/>
          <w:color w:val="000000"/>
          <w:spacing w:val="3"/>
          <w:sz w:val="21"/>
          <w:vertAlign w:val="subscript"/>
        </w:rPr>
        <w:t>37</w:t>
      </w:r>
      <w:r>
        <w:rPr>
          <w:rFonts w:ascii="Garamond" w:eastAsia="Times New Roman" w:hAnsi="Garamond"/>
          <w:color w:val="000000"/>
          <w:spacing w:val="3"/>
          <w:sz w:val="21"/>
        </w:rPr>
        <w:t xml:space="preserve"> victims) chose </w:t>
      </w:r>
      <w:r>
        <w:rPr>
          <w:rFonts w:ascii="Garamond" w:eastAsia="Times New Roman" w:hAnsi="Garamond"/>
          <w:i/>
          <w:color w:val="000000"/>
          <w:spacing w:val="3"/>
          <w:sz w:val="19"/>
        </w:rPr>
        <w:t xml:space="preserve">against </w:t>
      </w:r>
      <w:r>
        <w:rPr>
          <w:rFonts w:ascii="Garamond" w:eastAsia="Times New Roman" w:hAnsi="Garamond"/>
          <w:color w:val="000000"/>
          <w:spacing w:val="3"/>
          <w:sz w:val="21"/>
        </w:rPr>
        <w:t>abortion 4</w:t>
      </w:r>
      <w:r>
        <w:rPr>
          <w:rFonts w:ascii="Garamond" w:eastAsia="Times New Roman" w:hAnsi="Garamond"/>
          <w:color w:val="000000"/>
          <w:spacing w:val="3"/>
          <w:sz w:val="21"/>
          <w:vertAlign w:val="superscript"/>
        </w:rPr>
        <w:t>8</w:t>
      </w:r>
      <w:r>
        <w:rPr>
          <w:rFonts w:ascii="Garamond" w:eastAsia="Times New Roman" w:hAnsi="Garamond"/>
          <w:color w:val="000000"/>
          <w:spacing w:val="3"/>
          <w:sz w:val="21"/>
        </w:rPr>
        <w:t xml:space="preserve"> Some of the reasons given by the victims for their choice are illuminat</w:t>
      </w:r>
      <w:r>
        <w:rPr>
          <w:rFonts w:ascii="Garamond" w:eastAsia="Times New Roman" w:hAnsi="Garamond"/>
          <w:color w:val="000000"/>
          <w:spacing w:val="3"/>
          <w:sz w:val="21"/>
        </w:rPr>
        <w:softHyphen/>
        <w:t>ing. First, some believed that abortion would just be another act of vio</w:t>
      </w:r>
      <w:r>
        <w:rPr>
          <w:rFonts w:ascii="Garamond" w:eastAsia="Times New Roman" w:hAnsi="Garamond"/>
          <w:color w:val="000000"/>
          <w:spacing w:val="3"/>
          <w:sz w:val="21"/>
        </w:rPr>
        <w:softHyphen/>
        <w:t>lence perpetrated against them and their children. As such, they believed that abortion was immoral. Others thought that their child's life may have some intrinsic meaning or purpose that they did not yet understand. They hoped that perhaps good could come out of evil. Finally, a few felt that they would suffer more mental anguish from taking the life of the unborn child than carrying the child to term. Intriguingly, when asked what conditions or situations made it most difficult for the victim to con</w:t>
      </w:r>
      <w:r>
        <w:rPr>
          <w:rFonts w:ascii="Garamond" w:eastAsia="Times New Roman" w:hAnsi="Garamond"/>
          <w:color w:val="000000"/>
          <w:spacing w:val="3"/>
          <w:sz w:val="21"/>
        </w:rPr>
        <w:softHyphen/>
        <w:t>tinue her pregnancy, the most frequent response was social pressure—the opinions, attitudes, and beliefs of others about the rape and pregnancy. In sum, the testimonies of these women are evidence that encouraging abor</w:t>
      </w:r>
      <w:r>
        <w:rPr>
          <w:rFonts w:ascii="Garamond" w:eastAsia="Times New Roman" w:hAnsi="Garamond"/>
          <w:color w:val="000000"/>
          <w:spacing w:val="3"/>
          <w:sz w:val="21"/>
        </w:rPr>
        <w:softHyphen/>
        <w:t>tion as a panacea for rape pregnancy may in fact be counterproductive since this may prevent the healing that can come about from carrying the unborn baby to term.</w:t>
      </w:r>
    </w:p>
    <w:p w:rsidR="000F377B" w:rsidRDefault="000F377B">
      <w:pPr>
        <w:spacing w:before="9" w:line="221" w:lineRule="exact"/>
        <w:jc w:val="both"/>
        <w:textAlignment w:val="baseline"/>
        <w:rPr>
          <w:rFonts w:ascii="Garamond" w:eastAsia="Times New Roman" w:hAnsi="Garamond"/>
          <w:color w:val="000000"/>
          <w:sz w:val="19"/>
        </w:rPr>
      </w:pPr>
      <w:r>
        <w:rPr>
          <w:rFonts w:ascii="Garamond" w:eastAsia="Times New Roman" w:hAnsi="Garamond"/>
          <w:color w:val="000000"/>
          <w:sz w:val="19"/>
        </w:rPr>
        <w:t>"Prevention of Pregnancy Resulting from Rape: A Neglected Preventive Health Mea</w:t>
      </w:r>
      <w:r>
        <w:rPr>
          <w:rFonts w:ascii="Garamond" w:eastAsia="Times New Roman" w:hAnsi="Garamond"/>
          <w:color w:val="000000"/>
          <w:sz w:val="19"/>
        </w:rPr>
        <w:softHyphen/>
        <w:t xml:space="preserve">sure," Am f </w:t>
      </w:r>
      <w:r>
        <w:rPr>
          <w:rFonts w:ascii="Garamond" w:eastAsia="Times New Roman" w:hAnsi="Garamond"/>
          <w:i/>
          <w:color w:val="000000"/>
          <w:sz w:val="19"/>
        </w:rPr>
        <w:t>Prey Med 19 (z000): 228-229.</w:t>
      </w:r>
    </w:p>
    <w:p w:rsidR="000F377B" w:rsidRDefault="000F377B">
      <w:pPr>
        <w:spacing w:line="217"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48. Sandra Mahkorn, "Pregnancy and Sexual Assault," in </w:t>
      </w:r>
      <w:r>
        <w:rPr>
          <w:rFonts w:ascii="Garamond" w:eastAsia="Times New Roman" w:hAnsi="Garamond"/>
          <w:i/>
          <w:color w:val="000000"/>
          <w:spacing w:val="-4"/>
          <w:sz w:val="19"/>
        </w:rPr>
        <w:t xml:space="preserve">The Psychological Aspects of Abortion, </w:t>
      </w:r>
      <w:r>
        <w:rPr>
          <w:rFonts w:ascii="Garamond" w:eastAsia="Times New Roman" w:hAnsi="Garamond"/>
          <w:color w:val="000000"/>
          <w:spacing w:val="-4"/>
          <w:sz w:val="19"/>
        </w:rPr>
        <w:t>ed. D. Mall and W. F. Watts, 53-72 (Washington, D.C.: University Publica</w:t>
      </w:r>
      <w:r>
        <w:rPr>
          <w:rFonts w:ascii="Garamond" w:eastAsia="Times New Roman" w:hAnsi="Garamond"/>
          <w:color w:val="000000"/>
          <w:spacing w:val="-4"/>
          <w:sz w:val="19"/>
        </w:rPr>
        <w:softHyphen/>
        <w:t xml:space="preserve">tions of America, 1979). For an insightful discussion about rape pregnancies, including those pregnancies that arise from incest, see David C. Reardon, </w:t>
      </w:r>
      <w:r>
        <w:rPr>
          <w:rFonts w:ascii="Garamond" w:eastAsia="Times New Roman" w:hAnsi="Garamond"/>
          <w:i/>
          <w:color w:val="000000"/>
          <w:spacing w:val="-4"/>
          <w:sz w:val="19"/>
        </w:rPr>
        <w:t xml:space="preserve">Aborted Women: Silent No More </w:t>
      </w:r>
      <w:r>
        <w:rPr>
          <w:rFonts w:ascii="Garamond" w:eastAsia="Times New Roman" w:hAnsi="Garamond"/>
          <w:color w:val="000000"/>
          <w:spacing w:val="-4"/>
          <w:sz w:val="19"/>
        </w:rPr>
        <w:t>(Chicago: Loyola University Press, 1987), 188—zi8.</w:t>
      </w:r>
    </w:p>
    <w:p w:rsidR="000F377B" w:rsidRDefault="000F377B">
      <w:pPr>
        <w:sectPr w:rsidR="000F377B">
          <w:pgSz w:w="7920" w:h="12240"/>
          <w:pgMar w:top="821" w:right="580" w:bottom="644" w:left="1070" w:header="720" w:footer="720" w:gutter="0"/>
          <w:cols w:space="720"/>
        </w:sectPr>
      </w:pPr>
    </w:p>
    <w:p w:rsidR="000F377B" w:rsidRDefault="000F377B">
      <w:pPr>
        <w:spacing w:before="2" w:line="260" w:lineRule="exact"/>
        <w:ind w:left="72" w:right="72"/>
        <w:jc w:val="center"/>
        <w:textAlignment w:val="baseline"/>
        <w:rPr>
          <w:rFonts w:eastAsia="Times New Roman"/>
          <w:color w:val="000000"/>
          <w:spacing w:val="9"/>
          <w:sz w:val="19"/>
        </w:rPr>
      </w:pPr>
      <w:r>
        <w:rPr>
          <w:rFonts w:eastAsia="Times New Roman"/>
          <w:color w:val="000000"/>
          <w:spacing w:val="9"/>
          <w:sz w:val="19"/>
        </w:rPr>
        <w:t>Bioethics at the Beginning of Life</w:t>
      </w:r>
    </w:p>
    <w:p w:rsidR="000F377B" w:rsidRDefault="000F377B">
      <w:pPr>
        <w:spacing w:before="469" w:line="260" w:lineRule="exact"/>
        <w:ind w:left="72" w:right="72"/>
        <w:jc w:val="center"/>
        <w:textAlignment w:val="baseline"/>
        <w:rPr>
          <w:rFonts w:eastAsia="Times New Roman"/>
          <w:color w:val="000000"/>
          <w:spacing w:val="20"/>
          <w:sz w:val="19"/>
        </w:rPr>
      </w:pPr>
      <w:r>
        <w:rPr>
          <w:rFonts w:eastAsia="Times New Roman"/>
          <w:color w:val="000000"/>
          <w:spacing w:val="20"/>
          <w:sz w:val="19"/>
        </w:rPr>
        <w:t>Distinguishing Direct and Indirect Abortions</w:t>
      </w:r>
    </w:p>
    <w:p w:rsidR="000F377B" w:rsidRDefault="000F377B">
      <w:pPr>
        <w:spacing w:before="126" w:line="260" w:lineRule="exact"/>
        <w:ind w:left="72" w:right="72" w:firstLine="216"/>
        <w:jc w:val="both"/>
        <w:textAlignment w:val="baseline"/>
        <w:rPr>
          <w:rFonts w:eastAsia="Times New Roman"/>
          <w:color w:val="000000"/>
          <w:spacing w:val="5"/>
          <w:sz w:val="19"/>
        </w:rPr>
      </w:pPr>
      <w:r>
        <w:rPr>
          <w:rFonts w:eastAsia="Times New Roman"/>
          <w:color w:val="000000"/>
          <w:spacing w:val="5"/>
          <w:sz w:val="19"/>
        </w:rPr>
        <w:t>As we defined above, a direct abortion is the directly intended kill</w:t>
      </w:r>
      <w:r>
        <w:rPr>
          <w:rFonts w:eastAsia="Times New Roman"/>
          <w:color w:val="000000"/>
          <w:spacing w:val="5"/>
          <w:sz w:val="19"/>
        </w:rPr>
        <w:softHyphen/>
        <w:t>ing of an unborn child. This is gravely evil. An indirect abortion, on the other hand, is the foreseen but unintended loss of a baby as a result of a medical procedure necessary for the preservation of the life of his mother. The classic example involves the pregnant woman who discovers that she has cancer of the uterus. The doctor tells her that the uterus must be re</w:t>
      </w:r>
      <w:r>
        <w:rPr>
          <w:rFonts w:eastAsia="Times New Roman"/>
          <w:color w:val="000000"/>
          <w:spacing w:val="5"/>
          <w:sz w:val="19"/>
        </w:rPr>
        <w:softHyphen/>
        <w:t>moved immediately in order to save her life. Can she morally consent to this procedure even if she knows that her developmentally immature baby would not be able to survive outside her body? The Catholic moral tradi</w:t>
      </w:r>
      <w:r>
        <w:rPr>
          <w:rFonts w:eastAsia="Times New Roman"/>
          <w:color w:val="000000"/>
          <w:spacing w:val="5"/>
          <w:sz w:val="19"/>
        </w:rPr>
        <w:softHyphen/>
        <w:t>tion appealing to the principle of double effect says that she can do this as long as she and her surgeon do not intend the death of her child.</w:t>
      </w:r>
      <w:r>
        <w:rPr>
          <w:rFonts w:ascii="Bookman Old Style" w:eastAsia="Times New Roman" w:hAnsi="Bookman Old Style"/>
          <w:color w:val="000000"/>
          <w:spacing w:val="5"/>
          <w:sz w:val="19"/>
          <w:vertAlign w:val="superscript"/>
        </w:rPr>
        <w:t>49</w:t>
      </w:r>
    </w:p>
    <w:p w:rsidR="000F377B" w:rsidRDefault="000F377B">
      <w:pPr>
        <w:spacing w:before="7"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Recall from chapter t that for the principle of double effect to apply, four conditions have to be met. These conditions ensure that the agent's act is a good one. First, the act has to be morally good or at least morally neutral. Here, in this surgical procedure, the removal of a cancerous or</w:t>
      </w:r>
      <w:r>
        <w:rPr>
          <w:rFonts w:eastAsia="Times New Roman"/>
          <w:color w:val="000000"/>
          <w:spacing w:val="6"/>
          <w:sz w:val="19"/>
        </w:rPr>
        <w:softHyphen/>
        <w:t>gan is in itself a good act. It preserves the health and life of the patient. Second, the agent must desire and choose the good effect and not desire the evil outcome. Thus, for the surgical procedure to be morally com</w:t>
      </w:r>
      <w:r>
        <w:rPr>
          <w:rFonts w:eastAsia="Times New Roman"/>
          <w:color w:val="000000"/>
          <w:spacing w:val="6"/>
          <w:sz w:val="19"/>
        </w:rPr>
        <w:softHyphen/>
        <w:t>mendable, the mother and her surgeon must only desire the saving of her life. The death of the baby would be a foreseen but unintended side ef</w:t>
      </w:r>
      <w:r>
        <w:rPr>
          <w:rFonts w:eastAsia="Times New Roman"/>
          <w:color w:val="000000"/>
          <w:spacing w:val="6"/>
          <w:sz w:val="19"/>
        </w:rPr>
        <w:softHyphen/>
        <w:t xml:space="preserve">fect of the surgical procedure. Third, the beneficial effect must not come about as a result of the harmful </w:t>
      </w:r>
      <w:r>
        <w:rPr>
          <w:rFonts w:eastAsia="Times New Roman"/>
          <w:i/>
          <w:color w:val="000000"/>
          <w:spacing w:val="6"/>
          <w:sz w:val="16"/>
        </w:rPr>
        <w:t xml:space="preserve">effect. </w:t>
      </w:r>
      <w:r>
        <w:rPr>
          <w:rFonts w:eastAsia="Times New Roman"/>
          <w:color w:val="000000"/>
          <w:spacing w:val="6"/>
          <w:sz w:val="19"/>
        </w:rPr>
        <w:t xml:space="preserve">Or to put it another way, the bad effect cannot </w:t>
      </w:r>
      <w:r>
        <w:rPr>
          <w:rFonts w:eastAsia="Times New Roman"/>
          <w:i/>
          <w:color w:val="000000"/>
          <w:spacing w:val="6"/>
          <w:sz w:val="16"/>
        </w:rPr>
        <w:t xml:space="preserve">cause </w:t>
      </w:r>
      <w:r>
        <w:rPr>
          <w:rFonts w:eastAsia="Times New Roman"/>
          <w:color w:val="000000"/>
          <w:spacing w:val="6"/>
          <w:sz w:val="19"/>
        </w:rPr>
        <w:t>the good effect. Here, the saving of the mother's life is a direct result of the removal of the cancerous uterus and not a result of the baby's death. In support of this, note that the exact same surgical pro</w:t>
      </w:r>
      <w:r>
        <w:rPr>
          <w:rFonts w:eastAsia="Times New Roman"/>
          <w:color w:val="000000"/>
          <w:spacing w:val="6"/>
          <w:sz w:val="19"/>
        </w:rPr>
        <w:softHyphen/>
        <w:t>cedure performed on a mother with a fetus who is at least twenty-four weeks old could save her life without necessarily leading to the death of her child because of technological advances in neonatal intensive care.</w:t>
      </w:r>
    </w:p>
    <w:p w:rsidR="000F377B" w:rsidRDefault="000F377B">
      <w:pPr>
        <w:spacing w:before="246" w:line="215" w:lineRule="exact"/>
        <w:ind w:left="72" w:right="72" w:firstLine="216"/>
        <w:jc w:val="both"/>
        <w:textAlignment w:val="baseline"/>
        <w:rPr>
          <w:rFonts w:eastAsia="Times New Roman"/>
          <w:color w:val="000000"/>
          <w:spacing w:val="3"/>
          <w:sz w:val="16"/>
        </w:rPr>
      </w:pPr>
      <w:r>
        <w:rPr>
          <w:rFonts w:eastAsia="Times New Roman"/>
          <w:color w:val="000000"/>
          <w:spacing w:val="3"/>
          <w:sz w:val="16"/>
        </w:rPr>
        <w:t xml:space="preserve">49• For instance, Pope Pius </w:t>
      </w:r>
      <w:r>
        <w:rPr>
          <w:rFonts w:eastAsia="Times New Roman"/>
          <w:color w:val="000000"/>
          <w:spacing w:val="3"/>
          <w:sz w:val="16"/>
          <w:lang w:val="fr-FR"/>
        </w:rPr>
        <w:t xml:space="preserve">XII </w:t>
      </w:r>
      <w:r>
        <w:rPr>
          <w:rFonts w:eastAsia="Times New Roman"/>
          <w:color w:val="000000"/>
          <w:spacing w:val="3"/>
          <w:sz w:val="16"/>
        </w:rPr>
        <w:t xml:space="preserve">referred to the distinction between a direct and an indirect abortion in his "Allocution to Large Families, November z6, 195i," in </w:t>
      </w:r>
      <w:r>
        <w:rPr>
          <w:rFonts w:eastAsia="Times New Roman"/>
          <w:i/>
          <w:color w:val="000000"/>
          <w:spacing w:val="3"/>
          <w:sz w:val="16"/>
        </w:rPr>
        <w:t>The Ha</w:t>
      </w:r>
      <w:r>
        <w:rPr>
          <w:rFonts w:eastAsia="Times New Roman"/>
          <w:i/>
          <w:color w:val="000000"/>
          <w:spacing w:val="3"/>
          <w:sz w:val="16"/>
        </w:rPr>
        <w:softHyphen/>
        <w:t xml:space="preserve">man Body: Papal Teaching, </w:t>
      </w:r>
      <w:r>
        <w:rPr>
          <w:rFonts w:eastAsia="Times New Roman"/>
          <w:color w:val="000000"/>
          <w:spacing w:val="3"/>
          <w:sz w:val="16"/>
        </w:rPr>
        <w:t xml:space="preserve">selected and arranged by the Monks of </w:t>
      </w:r>
      <w:r>
        <w:rPr>
          <w:rFonts w:eastAsia="Times New Roman"/>
          <w:color w:val="000000"/>
          <w:spacing w:val="3"/>
          <w:sz w:val="16"/>
          <w:lang w:val="fr-FR"/>
        </w:rPr>
        <w:t xml:space="preserve">Solesmes, </w:t>
      </w:r>
      <w:r>
        <w:rPr>
          <w:rFonts w:eastAsia="Times New Roman"/>
          <w:color w:val="000000"/>
          <w:spacing w:val="3"/>
          <w:sz w:val="16"/>
        </w:rPr>
        <w:t>i8o—i8z (Bos</w:t>
      </w:r>
      <w:r>
        <w:rPr>
          <w:rFonts w:eastAsia="Times New Roman"/>
          <w:color w:val="000000"/>
          <w:spacing w:val="3"/>
          <w:sz w:val="16"/>
        </w:rPr>
        <w:softHyphen/>
        <w:t>ton: St. Paul Editions, 1960), 18z: "Because if, for example, the saving of the life of the future mother, independently of her pregnant condition, should urgently require a sur</w:t>
      </w:r>
      <w:r>
        <w:rPr>
          <w:rFonts w:eastAsia="Times New Roman"/>
          <w:color w:val="000000"/>
          <w:spacing w:val="3"/>
          <w:sz w:val="16"/>
        </w:rPr>
        <w:softHyphen/>
        <w:t>gical act or other therapeutic treatment which would have as an accessory consequence, in no way desired or intended, but inevitable, the death of the foetus, such an act could no longer be called a direct attempt on an innocent life. Under these conditions the op</w:t>
      </w:r>
      <w:r>
        <w:rPr>
          <w:rFonts w:eastAsia="Times New Roman"/>
          <w:color w:val="000000"/>
          <w:spacing w:val="3"/>
          <w:sz w:val="16"/>
        </w:rPr>
        <w:softHyphen/>
        <w:t>eration can be lawful,"</w:t>
      </w:r>
    </w:p>
    <w:p w:rsidR="000F377B" w:rsidRDefault="000F377B">
      <w:pPr>
        <w:sectPr w:rsidR="000F377B">
          <w:pgSz w:w="7920" w:h="12240"/>
          <w:pgMar w:top="540" w:right="1050" w:bottom="704" w:left="600" w:header="720" w:footer="720" w:gutter="0"/>
          <w:cols w:space="720"/>
        </w:sectPr>
      </w:pPr>
    </w:p>
    <w:p w:rsidR="000F377B" w:rsidRDefault="000F377B">
      <w:pPr>
        <w:spacing w:line="260" w:lineRule="exact"/>
        <w:jc w:val="center"/>
        <w:textAlignment w:val="baseline"/>
        <w:rPr>
          <w:rFonts w:ascii="Garamond" w:eastAsia="Times New Roman" w:hAnsi="Garamond"/>
          <w:color w:val="000000"/>
          <w:spacing w:val="6"/>
          <w:sz w:val="21"/>
        </w:rPr>
      </w:pPr>
      <w:r>
        <w:rPr>
          <w:rFonts w:ascii="Garamond" w:eastAsia="Times New Roman" w:hAnsi="Garamond"/>
          <w:color w:val="000000"/>
          <w:spacing w:val="6"/>
          <w:sz w:val="21"/>
        </w:rPr>
        <w:t>Bioethics at the Beginning of Life</w:t>
      </w:r>
    </w:p>
    <w:p w:rsidR="000F377B" w:rsidRDefault="000F377B">
      <w:pPr>
        <w:spacing w:before="320" w:line="262" w:lineRule="exact"/>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Thus, the surgical procedure saves the life of the mother independently of the death of the baby. Finally, for the principle of double effect to ap</w:t>
      </w:r>
      <w:r>
        <w:rPr>
          <w:rFonts w:ascii="Garamond" w:eastAsia="Times New Roman" w:hAnsi="Garamond"/>
          <w:color w:val="000000"/>
          <w:spacing w:val="3"/>
          <w:sz w:val="21"/>
        </w:rPr>
        <w:softHyphen/>
        <w:t xml:space="preserve">ply, the beneficial effect must be of equal or greater moral gravity than the foreseen harmful effect. In our example, saving of the mother's life is of proportionate moral gravity as permitting the baby's death. In sum, in the case of the surgical removal of a cancerous and gravid uterus, the principle of double effect would morally justify the actions of the mother and of the surgeon as long as they do not desire or choose the death of her child. Thus, indirect abortions are morally justifiable. As the </w:t>
      </w:r>
      <w:r>
        <w:rPr>
          <w:rFonts w:ascii="Garamond" w:eastAsia="Times New Roman" w:hAnsi="Garamond"/>
          <w:i/>
          <w:color w:val="000000"/>
          <w:spacing w:val="3"/>
          <w:sz w:val="18"/>
        </w:rPr>
        <w:t xml:space="preserve">Ethical and Religious Directives </w:t>
      </w:r>
      <w:r>
        <w:rPr>
          <w:rFonts w:ascii="Garamond" w:eastAsia="Times New Roman" w:hAnsi="Garamond"/>
          <w:color w:val="000000"/>
          <w:spacing w:val="3"/>
          <w:sz w:val="21"/>
        </w:rPr>
        <w:t>of the United States Conference of Catholic Bishops puts it: "Operations, treatments, and medications that have as their direct purpose the cure of a proportionately serious pathological condition of a pregnant woman are permitted when they cannot be safely postponed until the newborn child is viable, even if they will result in the death of the unborn child."</w:t>
      </w:r>
      <w:r>
        <w:rPr>
          <w:rFonts w:ascii="Bookman Old Style" w:eastAsia="Times New Roman" w:hAnsi="Bookman Old Style"/>
          <w:color w:val="000000"/>
          <w:spacing w:val="3"/>
          <w:sz w:val="21"/>
          <w:vertAlign w:val="superscript"/>
        </w:rPr>
        <w:t>5</w:t>
      </w:r>
      <w:r>
        <w:rPr>
          <w:rFonts w:ascii="Garamond" w:eastAsia="Times New Roman" w:hAnsi="Garamond"/>
          <w:color w:val="000000"/>
          <w:spacing w:val="3"/>
          <w:sz w:val="21"/>
        </w:rPr>
        <w:t>°</w:t>
      </w:r>
    </w:p>
    <w:p w:rsidR="000F377B" w:rsidRDefault="000F377B">
      <w:pPr>
        <w:spacing w:line="260"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Finally, we need to distinguish an indirect from a therapeutic abor</w:t>
      </w:r>
      <w:r>
        <w:rPr>
          <w:rFonts w:ascii="Garamond" w:eastAsia="Times New Roman" w:hAnsi="Garamond"/>
          <w:color w:val="000000"/>
          <w:spacing w:val="3"/>
          <w:sz w:val="21"/>
        </w:rPr>
        <w:softHyphen/>
        <w:t>tion, which is defined as the termination of pregnancy before fetal via</w:t>
      </w:r>
      <w:r>
        <w:rPr>
          <w:rFonts w:ascii="Garamond" w:eastAsia="Times New Roman" w:hAnsi="Garamond"/>
          <w:color w:val="000000"/>
          <w:spacing w:val="3"/>
          <w:sz w:val="21"/>
        </w:rPr>
        <w:softHyphen/>
        <w:t xml:space="preserve">bility in order to preserve maternal health. In most cases, the abortion is performed—the baby is killed—precisely to preserve either the health or the life of the mother. In other words, the saving of the mother's life is a direct result of the baby's death. Thus, a therapeutic abortion is in fact an instance of a direct abortion. As Blessed John Paul II reminds us, a direct abortion includes every act tending to destroy human life in the womb "whether such destruction is intended as an </w:t>
      </w:r>
      <w:r>
        <w:rPr>
          <w:rFonts w:ascii="Garamond" w:eastAsia="Times New Roman" w:hAnsi="Garamond"/>
          <w:i/>
          <w:color w:val="000000"/>
          <w:spacing w:val="3"/>
          <w:sz w:val="18"/>
        </w:rPr>
        <w:t xml:space="preserve">end </w:t>
      </w:r>
      <w:r>
        <w:rPr>
          <w:rFonts w:ascii="Garamond" w:eastAsia="Times New Roman" w:hAnsi="Garamond"/>
          <w:color w:val="000000"/>
          <w:spacing w:val="3"/>
          <w:sz w:val="21"/>
        </w:rPr>
        <w:t xml:space="preserve">or only as a </w:t>
      </w:r>
      <w:r>
        <w:rPr>
          <w:rFonts w:ascii="Garamond" w:eastAsia="Times New Roman" w:hAnsi="Garamond"/>
          <w:i/>
          <w:color w:val="000000"/>
          <w:spacing w:val="3"/>
          <w:sz w:val="18"/>
        </w:rPr>
        <w:t xml:space="preserve">means </w:t>
      </w:r>
      <w:r>
        <w:rPr>
          <w:rFonts w:ascii="Garamond" w:eastAsia="Times New Roman" w:hAnsi="Garamond"/>
          <w:color w:val="000000"/>
          <w:spacing w:val="3"/>
          <w:sz w:val="21"/>
        </w:rPr>
        <w:t>to an end."</w:t>
      </w:r>
      <w:r>
        <w:rPr>
          <w:rFonts w:ascii="Bookman Old Style" w:eastAsia="Times New Roman" w:hAnsi="Bookman Old Style"/>
          <w:color w:val="000000"/>
          <w:spacing w:val="3"/>
          <w:sz w:val="21"/>
          <w:vertAlign w:val="superscript"/>
        </w:rPr>
        <w:t>5</w:t>
      </w:r>
      <w:r>
        <w:rPr>
          <w:rFonts w:ascii="Garamond" w:eastAsia="Times New Roman" w:hAnsi="Garamond"/>
          <w:color w:val="000000"/>
          <w:spacing w:val="3"/>
          <w:sz w:val="21"/>
        </w:rPr>
        <w:t>' This moral argument also applies to so-called selective reduction procedures that are used to kill one or more fetuses when a mother be</w:t>
      </w:r>
      <w:r>
        <w:rPr>
          <w:rFonts w:ascii="Garamond" w:eastAsia="Times New Roman" w:hAnsi="Garamond"/>
          <w:color w:val="000000"/>
          <w:spacing w:val="3"/>
          <w:sz w:val="21"/>
        </w:rPr>
        <w:softHyphen/>
        <w:t xml:space="preserve">comes pregnant with multiple babies after infertility treatment </w:t>
      </w:r>
      <w:r>
        <w:rPr>
          <w:rFonts w:ascii="Bookman Old Style" w:eastAsia="Times New Roman" w:hAnsi="Bookman Old Style"/>
          <w:color w:val="000000"/>
          <w:spacing w:val="3"/>
          <w:sz w:val="21"/>
          <w:vertAlign w:val="superscript"/>
        </w:rPr>
        <w:t>52</w:t>
      </w:r>
      <w:r>
        <w:rPr>
          <w:rFonts w:ascii="Garamond" w:eastAsia="Times New Roman" w:hAnsi="Garamond"/>
          <w:color w:val="000000"/>
          <w:spacing w:val="3"/>
          <w:sz w:val="21"/>
        </w:rPr>
        <w:t xml:space="preserve"> As the Congregation for the Doctrine of the Faith explained: "From the ethical point of view, </w:t>
      </w:r>
      <w:r>
        <w:rPr>
          <w:rFonts w:ascii="Garamond" w:eastAsia="Times New Roman" w:hAnsi="Garamond"/>
          <w:i/>
          <w:color w:val="000000"/>
          <w:spacing w:val="3"/>
          <w:sz w:val="18"/>
        </w:rPr>
        <w:t xml:space="preserve">embryo reduction ís an intentional selective abortion. </w:t>
      </w:r>
      <w:r>
        <w:rPr>
          <w:rFonts w:ascii="Garamond" w:eastAsia="Times New Roman" w:hAnsi="Garamond"/>
          <w:color w:val="000000"/>
          <w:spacing w:val="3"/>
          <w:sz w:val="21"/>
        </w:rPr>
        <w:t>It is in fact the deliberate and direct elimination of one or more innocent human beings in the initial phase of their existence and as such it always constitutes a grave moral disorder."</w:t>
      </w:r>
      <w:r>
        <w:rPr>
          <w:rFonts w:ascii="Bookman Old Style" w:eastAsia="Times New Roman" w:hAnsi="Bookman Old Style"/>
          <w:color w:val="000000"/>
          <w:spacing w:val="3"/>
          <w:sz w:val="21"/>
          <w:vertAlign w:val="superscript"/>
        </w:rPr>
        <w:t>53</w:t>
      </w:r>
      <w:r>
        <w:rPr>
          <w:rFonts w:ascii="Garamond" w:eastAsia="Times New Roman" w:hAnsi="Garamond"/>
          <w:color w:val="000000"/>
          <w:spacing w:val="3"/>
          <w:sz w:val="21"/>
        </w:rPr>
        <w:t xml:space="preserve"> Direct abortions, regardless of the further ends for which they are done, are always intrinsically evil.</w:t>
      </w:r>
    </w:p>
    <w:p w:rsidR="000F377B" w:rsidRDefault="000F377B">
      <w:pPr>
        <w:spacing w:before="137" w:line="259" w:lineRule="exact"/>
        <w:ind w:left="288"/>
        <w:textAlignment w:val="baseline"/>
        <w:rPr>
          <w:rFonts w:ascii="Garamond" w:eastAsia="Times New Roman" w:hAnsi="Garamond"/>
          <w:color w:val="000000"/>
          <w:spacing w:val="-3"/>
          <w:sz w:val="16"/>
          <w:vertAlign w:val="subscript"/>
        </w:rPr>
      </w:pPr>
      <w:r>
        <w:rPr>
          <w:rFonts w:ascii="Garamond" w:eastAsia="Times New Roman" w:hAnsi="Garamond"/>
          <w:color w:val="000000"/>
          <w:spacing w:val="-3"/>
          <w:sz w:val="16"/>
          <w:vertAlign w:val="subscript"/>
        </w:rPr>
        <w:t>5</w:t>
      </w:r>
      <w:r>
        <w:rPr>
          <w:rFonts w:ascii="Garamond" w:eastAsia="Times New Roman" w:hAnsi="Garamond"/>
          <w:color w:val="000000"/>
          <w:spacing w:val="-3"/>
          <w:sz w:val="21"/>
        </w:rPr>
        <w:t xml:space="preserve">o. </w:t>
      </w:r>
      <w:r>
        <w:rPr>
          <w:rFonts w:ascii="Garamond" w:eastAsia="Times New Roman" w:hAnsi="Garamond"/>
          <w:i/>
          <w:color w:val="000000"/>
          <w:spacing w:val="-3"/>
          <w:sz w:val="18"/>
        </w:rPr>
        <w:t xml:space="preserve">Ethical and Religious Directives for Catholic Health Care Services, </w:t>
      </w:r>
      <w:r>
        <w:rPr>
          <w:rFonts w:ascii="Garamond" w:eastAsia="Times New Roman" w:hAnsi="Garamond"/>
          <w:color w:val="000000"/>
          <w:spacing w:val="-3"/>
          <w:sz w:val="18"/>
        </w:rPr>
        <w:t>5th ed., no. 47.</w:t>
      </w:r>
    </w:p>
    <w:p w:rsidR="000F377B" w:rsidRDefault="000F377B">
      <w:pPr>
        <w:spacing w:line="209" w:lineRule="exact"/>
        <w:ind w:left="288"/>
        <w:textAlignment w:val="baseline"/>
        <w:rPr>
          <w:rFonts w:ascii="Garamond" w:eastAsia="Times New Roman" w:hAnsi="Garamond"/>
          <w:color w:val="000000"/>
          <w:sz w:val="18"/>
        </w:rPr>
      </w:pPr>
      <w:r>
        <w:rPr>
          <w:rFonts w:ascii="Garamond" w:eastAsia="Times New Roman" w:hAnsi="Garamond"/>
          <w:color w:val="000000"/>
          <w:sz w:val="18"/>
        </w:rPr>
        <w:t xml:space="preserve">5t. John Paul II, </w:t>
      </w:r>
      <w:r>
        <w:rPr>
          <w:rFonts w:ascii="Garamond" w:eastAsia="Times New Roman" w:hAnsi="Garamond"/>
          <w:i/>
          <w:color w:val="000000"/>
          <w:sz w:val="16"/>
          <w:lang w:val="de-DE"/>
        </w:rPr>
        <w:t xml:space="preserve">Evangelium </w:t>
      </w:r>
      <w:r>
        <w:rPr>
          <w:rFonts w:ascii="Garamond" w:eastAsia="Times New Roman" w:hAnsi="Garamond"/>
          <w:i/>
          <w:color w:val="000000"/>
          <w:sz w:val="18"/>
        </w:rPr>
        <w:t xml:space="preserve">vitae, </w:t>
      </w:r>
      <w:r>
        <w:rPr>
          <w:rFonts w:ascii="Garamond" w:eastAsia="Times New Roman" w:hAnsi="Garamond"/>
          <w:color w:val="000000"/>
          <w:sz w:val="18"/>
        </w:rPr>
        <w:t>no. 6z.</w:t>
      </w:r>
    </w:p>
    <w:p w:rsidR="000F377B" w:rsidRDefault="000F377B">
      <w:pPr>
        <w:spacing w:line="218"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5z. For commentary, see Mark I. Evans and David W. Britt, "Fetal Reduction," </w:t>
      </w:r>
      <w:r>
        <w:rPr>
          <w:rFonts w:ascii="Garamond" w:eastAsia="Times New Roman" w:hAnsi="Garamond"/>
          <w:i/>
          <w:color w:val="000000"/>
          <w:sz w:val="18"/>
        </w:rPr>
        <w:t xml:space="preserve">Semin Perinatol 29 (zoos): </w:t>
      </w:r>
      <w:r>
        <w:rPr>
          <w:rFonts w:ascii="Garamond" w:eastAsia="Times New Roman" w:hAnsi="Garamond"/>
          <w:color w:val="000000"/>
          <w:sz w:val="18"/>
        </w:rPr>
        <w:t>321-329.</w:t>
      </w:r>
    </w:p>
    <w:p w:rsidR="000F377B" w:rsidRDefault="000F377B">
      <w:pPr>
        <w:spacing w:line="211"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53. Congregation for the Doctrine of the Faith, </w:t>
      </w:r>
      <w:r>
        <w:rPr>
          <w:rFonts w:ascii="Garamond" w:eastAsia="Times New Roman" w:hAnsi="Garamond"/>
          <w:i/>
          <w:color w:val="000000"/>
          <w:sz w:val="18"/>
        </w:rPr>
        <w:t xml:space="preserve">Dignitas personae, </w:t>
      </w:r>
      <w:r>
        <w:rPr>
          <w:rFonts w:ascii="Garamond" w:eastAsia="Times New Roman" w:hAnsi="Garamond"/>
          <w:color w:val="000000"/>
          <w:sz w:val="18"/>
        </w:rPr>
        <w:t>Instruction on Cer</w:t>
      </w:r>
      <w:r>
        <w:rPr>
          <w:rFonts w:ascii="Garamond" w:eastAsia="Times New Roman" w:hAnsi="Garamond"/>
          <w:color w:val="000000"/>
          <w:sz w:val="18"/>
        </w:rPr>
        <w:softHyphen/>
        <w:t xml:space="preserve">tain Bioethical Questions (Vatican City: Libreria Editrice </w:t>
      </w:r>
      <w:r>
        <w:rPr>
          <w:rFonts w:ascii="Garamond" w:eastAsia="Times New Roman" w:hAnsi="Garamond"/>
          <w:color w:val="000000"/>
          <w:sz w:val="18"/>
          <w:lang w:val="es-ES"/>
        </w:rPr>
        <w:t xml:space="preserve">Vaticana, </w:t>
      </w:r>
      <w:r>
        <w:rPr>
          <w:rFonts w:ascii="Garamond" w:eastAsia="Times New Roman" w:hAnsi="Garamond"/>
          <w:color w:val="000000"/>
          <w:sz w:val="18"/>
        </w:rPr>
        <w:t>zoo8 , no. zt.</w:t>
      </w:r>
    </w:p>
    <w:p w:rsidR="000F377B" w:rsidRDefault="000F377B">
      <w:pPr>
        <w:sectPr w:rsidR="000F377B">
          <w:pgSz w:w="7920" w:h="12240"/>
          <w:pgMar w:top="460" w:right="597" w:bottom="684" w:left="1053" w:header="720" w:footer="720" w:gutter="0"/>
          <w:cols w:space="720"/>
        </w:sectPr>
      </w:pPr>
    </w:p>
    <w:p w:rsidR="000F377B" w:rsidRDefault="000F377B">
      <w:pPr>
        <w:spacing w:before="434" w:line="287" w:lineRule="exact"/>
        <w:ind w:left="72" w:right="72"/>
        <w:jc w:val="center"/>
        <w:textAlignment w:val="baseline"/>
        <w:rPr>
          <w:rFonts w:eastAsia="Times New Roman"/>
          <w:color w:val="000000"/>
          <w:spacing w:val="8"/>
        </w:rPr>
      </w:pPr>
      <w:r>
        <w:rPr>
          <w:noProof/>
        </w:rPr>
        <w:pict>
          <v:shape id="_x0000_s1059" type="#_x0000_t202" style="position:absolute;left:0;text-align:left;margin-left:29.95pt;margin-top:25.75pt;width:313.5pt;height:12.35pt;z-index:-251624448;mso-wrap-distance-left:0;mso-wrap-distance-right:0;mso-position-horizontal-relative:page;mso-position-vertical-relative:page" filled="f" stroked="f">
            <v:textbox inset="0,0,0,0">
              <w:txbxContent>
                <w:p w:rsidR="000F377B" w:rsidRDefault="000F377B">
                  <w:pPr>
                    <w:tabs>
                      <w:tab w:val="left" w:pos="1656"/>
                    </w:tabs>
                    <w:spacing w:line="233" w:lineRule="exact"/>
                    <w:ind w:left="72" w:right="72"/>
                    <w:textAlignment w:val="baseline"/>
                    <w:rPr>
                      <w:rFonts w:eastAsia="Times New Roman"/>
                      <w:color w:val="000000"/>
                      <w:spacing w:val="8"/>
                      <w:sz w:val="19"/>
                    </w:rPr>
                  </w:pPr>
                  <w:r>
                    <w:rPr>
                      <w:rFonts w:eastAsia="Times New Roman"/>
                      <w:color w:val="000000"/>
                      <w:spacing w:val="8"/>
                      <w:sz w:val="19"/>
                    </w:rPr>
                    <w:t>64</w:t>
                  </w:r>
                  <w:r>
                    <w:rPr>
                      <w:rFonts w:eastAsia="Times New Roman"/>
                      <w:color w:val="000000"/>
                      <w:spacing w:val="8"/>
                      <w:sz w:val="19"/>
                    </w:rPr>
                    <w:tab/>
                    <w:t>Bioethics at the Beginning of Life</w:t>
                  </w:r>
                </w:p>
              </w:txbxContent>
            </v:textbox>
            <w10:wrap type="square" anchorx="page" anchory="page"/>
          </v:shape>
        </w:pict>
      </w:r>
      <w:r>
        <w:rPr>
          <w:rFonts w:eastAsia="Times New Roman"/>
          <w:color w:val="000000"/>
          <w:spacing w:val="8"/>
        </w:rPr>
        <w:t>Disputed Questions</w:t>
      </w:r>
    </w:p>
    <w:p w:rsidR="000F377B" w:rsidRDefault="000F377B">
      <w:pPr>
        <w:spacing w:before="130" w:line="260" w:lineRule="exact"/>
        <w:ind w:left="72" w:right="72"/>
        <w:jc w:val="center"/>
        <w:textAlignment w:val="baseline"/>
        <w:rPr>
          <w:rFonts w:eastAsia="Times New Roman"/>
          <w:color w:val="000000"/>
          <w:spacing w:val="12"/>
          <w:sz w:val="19"/>
        </w:rPr>
      </w:pPr>
      <w:r>
        <w:rPr>
          <w:rFonts w:eastAsia="Times New Roman"/>
          <w:color w:val="000000"/>
          <w:spacing w:val="12"/>
          <w:sz w:val="19"/>
        </w:rPr>
        <w:t>The Management of Ectopic Pregnancies</w:t>
      </w:r>
    </w:p>
    <w:p w:rsidR="000F377B" w:rsidRDefault="000F377B">
      <w:pPr>
        <w:spacing w:before="46" w:line="260" w:lineRule="exact"/>
        <w:ind w:left="72" w:right="72" w:firstLine="216"/>
        <w:jc w:val="both"/>
        <w:textAlignment w:val="baseline"/>
        <w:rPr>
          <w:rFonts w:eastAsia="Times New Roman"/>
          <w:color w:val="000000"/>
          <w:spacing w:val="7"/>
          <w:sz w:val="19"/>
        </w:rPr>
      </w:pPr>
      <w:r>
        <w:rPr>
          <w:rFonts w:eastAsia="Times New Roman"/>
          <w:color w:val="000000"/>
          <w:spacing w:val="7"/>
          <w:sz w:val="19"/>
        </w:rPr>
        <w:t>An ectopic pregnancy occurs when the developing embryo implants himself outside the uterus where he normally belongs 5</w:t>
      </w:r>
      <w:r>
        <w:rPr>
          <w:rFonts w:ascii="Bookman Old Style" w:eastAsia="Times New Roman" w:hAnsi="Bookman Old Style"/>
          <w:color w:val="000000"/>
          <w:spacing w:val="7"/>
          <w:sz w:val="19"/>
          <w:vertAlign w:val="superscript"/>
        </w:rPr>
        <w:t>4</w:t>
      </w:r>
      <w:r>
        <w:rPr>
          <w:rFonts w:eastAsia="Times New Roman"/>
          <w:color w:val="000000"/>
          <w:spacing w:val="7"/>
          <w:sz w:val="19"/>
        </w:rPr>
        <w:t xml:space="preserve"> Instead, he im</w:t>
      </w:r>
      <w:r>
        <w:rPr>
          <w:rFonts w:eastAsia="Times New Roman"/>
          <w:color w:val="000000"/>
          <w:spacing w:val="7"/>
          <w:sz w:val="19"/>
        </w:rPr>
        <w:softHyphen/>
        <w:t>plants either in the fallopian tube, or in rare cases, in the ovary, in the cervix, or elsewhere in the abdomen. Such pregnancies can threaten the life of the mother because of the danger of bleeding. There are four gen</w:t>
      </w:r>
      <w:r>
        <w:rPr>
          <w:rFonts w:eastAsia="Times New Roman"/>
          <w:color w:val="000000"/>
          <w:spacing w:val="7"/>
          <w:sz w:val="19"/>
        </w:rPr>
        <w:softHyphen/>
        <w:t>eral approaches to managing ectopic pregnancies.</w:t>
      </w:r>
    </w:p>
    <w:p w:rsidR="000F377B" w:rsidRDefault="000F377B">
      <w:pPr>
        <w:spacing w:before="10"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 xml:space="preserve">First, there is "expectant" therapy. Here, one simply waits for the tub-al pregnancy to resolve itself by spontaneous abortion or miscarriage 55 Numerous studies have shown that between </w:t>
      </w:r>
      <w:r>
        <w:rPr>
          <w:rFonts w:eastAsia="Times New Roman"/>
          <w:color w:val="000000"/>
          <w:spacing w:val="6"/>
          <w:sz w:val="17"/>
        </w:rPr>
        <w:t xml:space="preserve">47 </w:t>
      </w:r>
      <w:r>
        <w:rPr>
          <w:rFonts w:eastAsia="Times New Roman"/>
          <w:color w:val="000000"/>
          <w:spacing w:val="6"/>
          <w:sz w:val="19"/>
        </w:rPr>
        <w:t xml:space="preserve">percent and 82, percent of </w:t>
      </w:r>
      <w:r>
        <w:rPr>
          <w:rFonts w:eastAsia="Times New Roman"/>
          <w:color w:val="000000"/>
          <w:spacing w:val="6"/>
          <w:sz w:val="19"/>
          <w:lang w:val="fr-FR"/>
        </w:rPr>
        <w:t xml:space="preserve">ectopie </w:t>
      </w:r>
      <w:r>
        <w:rPr>
          <w:rFonts w:eastAsia="Times New Roman"/>
          <w:color w:val="000000"/>
          <w:spacing w:val="6"/>
          <w:sz w:val="19"/>
        </w:rPr>
        <w:t>pregnancies resolve themselves in this way. Second, there are surgical procedures to remove that part of the mother affected by the ex</w:t>
      </w:r>
      <w:r>
        <w:rPr>
          <w:rFonts w:eastAsia="Times New Roman"/>
          <w:color w:val="000000"/>
          <w:spacing w:val="6"/>
          <w:sz w:val="19"/>
        </w:rPr>
        <w:softHyphen/>
        <w:t>trauterine pregnancy.</w:t>
      </w:r>
      <w:r>
        <w:rPr>
          <w:rFonts w:ascii="Bookman Old Style" w:eastAsia="Times New Roman" w:hAnsi="Bookman Old Style"/>
          <w:color w:val="000000"/>
          <w:spacing w:val="6"/>
          <w:sz w:val="19"/>
          <w:vertAlign w:val="superscript"/>
        </w:rPr>
        <w:t>56</w:t>
      </w:r>
      <w:r>
        <w:rPr>
          <w:rFonts w:eastAsia="Times New Roman"/>
          <w:color w:val="000000"/>
          <w:spacing w:val="6"/>
          <w:sz w:val="19"/>
        </w:rPr>
        <w:t xml:space="preserve"> This could involve the removal of the cervix, the ovary, the entire fallopian tube, or even that portion of the tube contain</w:t>
      </w:r>
      <w:r>
        <w:rPr>
          <w:rFonts w:eastAsia="Times New Roman"/>
          <w:color w:val="000000"/>
          <w:spacing w:val="6"/>
          <w:sz w:val="19"/>
        </w:rPr>
        <w:softHyphen/>
        <w:t>ing the ectopic pregnancy. The removal of the fallopian tube is called a salpingectomy. Third, there is a surgical procedure, called a salpingosto-my, where an incision is made in the affected part of the fallopian tube so that the developing embryo can be extracted by the use of forceps or oth</w:t>
      </w:r>
      <w:r>
        <w:rPr>
          <w:rFonts w:eastAsia="Times New Roman"/>
          <w:color w:val="000000"/>
          <w:spacing w:val="6"/>
          <w:sz w:val="19"/>
        </w:rPr>
        <w:softHyphen/>
        <w:t>er instruments. Finally, there is drug therapy involving the use of metho-trexate (MTX).</w:t>
      </w:r>
      <w:r>
        <w:rPr>
          <w:rFonts w:ascii="Bookman Old Style" w:eastAsia="Times New Roman" w:hAnsi="Bookman Old Style"/>
          <w:color w:val="000000"/>
          <w:spacing w:val="6"/>
          <w:sz w:val="19"/>
          <w:vertAlign w:val="superscript"/>
        </w:rPr>
        <w:t>57</w:t>
      </w:r>
      <w:r>
        <w:rPr>
          <w:rFonts w:eastAsia="Times New Roman"/>
          <w:color w:val="000000"/>
          <w:spacing w:val="6"/>
          <w:sz w:val="19"/>
        </w:rPr>
        <w:t xml:space="preserve"> MTX resolves ectopic pregnancies by attacking and killing the trophoblast, the outer layer of cells of the embryo that eventu</w:t>
      </w:r>
      <w:r>
        <w:rPr>
          <w:rFonts w:eastAsia="Times New Roman"/>
          <w:color w:val="000000"/>
          <w:spacing w:val="6"/>
          <w:sz w:val="19"/>
        </w:rPr>
        <w:softHyphen/>
        <w:t>ally develops into the placenta.</w:t>
      </w:r>
    </w:p>
    <w:p w:rsidR="000F377B" w:rsidRDefault="000F377B">
      <w:pPr>
        <w:spacing w:before="1" w:line="260" w:lineRule="exact"/>
        <w:ind w:left="72" w:right="72" w:firstLine="216"/>
        <w:jc w:val="both"/>
        <w:textAlignment w:val="baseline"/>
        <w:rPr>
          <w:rFonts w:eastAsia="Times New Roman"/>
          <w:color w:val="000000"/>
          <w:spacing w:val="7"/>
          <w:sz w:val="19"/>
        </w:rPr>
      </w:pPr>
      <w:r>
        <w:rPr>
          <w:rFonts w:eastAsia="Times New Roman"/>
          <w:color w:val="000000"/>
          <w:spacing w:val="7"/>
          <w:sz w:val="19"/>
        </w:rPr>
        <w:t>The Catholic Church has not yet made a definitive moral judgment re</w:t>
      </w:r>
      <w:r>
        <w:rPr>
          <w:rFonts w:eastAsia="Times New Roman"/>
          <w:color w:val="000000"/>
          <w:spacing w:val="7"/>
          <w:sz w:val="19"/>
        </w:rPr>
        <w:softHyphen/>
        <w:t xml:space="preserve">garding the management of ectopic pregnancies. The </w:t>
      </w:r>
      <w:r>
        <w:rPr>
          <w:rFonts w:ascii="Arial Narrow" w:eastAsia="Times New Roman" w:hAnsi="Arial Narrow"/>
          <w:i/>
          <w:color w:val="000000"/>
          <w:spacing w:val="7"/>
          <w:sz w:val="17"/>
        </w:rPr>
        <w:t xml:space="preserve">Ethical and </w:t>
      </w:r>
      <w:r>
        <w:rPr>
          <w:rFonts w:eastAsia="Times New Roman"/>
          <w:i/>
          <w:color w:val="000000"/>
          <w:spacing w:val="7"/>
          <w:sz w:val="15"/>
        </w:rPr>
        <w:t xml:space="preserve">Religious Directives </w:t>
      </w:r>
      <w:r>
        <w:rPr>
          <w:rFonts w:eastAsia="Times New Roman"/>
          <w:color w:val="000000"/>
          <w:spacing w:val="7"/>
          <w:sz w:val="19"/>
        </w:rPr>
        <w:t>of the United States Conference of Catholic Bishops only state</w:t>
      </w:r>
    </w:p>
    <w:p w:rsidR="000F377B" w:rsidRDefault="000F377B">
      <w:pPr>
        <w:spacing w:before="324" w:line="214" w:lineRule="exact"/>
        <w:ind w:left="72" w:right="72" w:firstLine="216"/>
        <w:jc w:val="both"/>
        <w:textAlignment w:val="baseline"/>
        <w:rPr>
          <w:rFonts w:eastAsia="Times New Roman"/>
          <w:color w:val="000000"/>
          <w:sz w:val="17"/>
        </w:rPr>
      </w:pPr>
      <w:r>
        <w:rPr>
          <w:rFonts w:eastAsia="Times New Roman"/>
          <w:color w:val="000000"/>
          <w:sz w:val="17"/>
        </w:rPr>
        <w:t xml:space="preserve">54• For recent reviews of the medical literature, see David Della-Giustina and Mark Denny, "Ectopic Pregnancy," </w:t>
      </w:r>
      <w:r>
        <w:rPr>
          <w:rFonts w:eastAsia="Times New Roman"/>
          <w:i/>
          <w:color w:val="000000"/>
          <w:sz w:val="15"/>
        </w:rPr>
        <w:t xml:space="preserve">Emerg Med </w:t>
      </w:r>
      <w:r>
        <w:rPr>
          <w:rFonts w:ascii="Bookman Old Style" w:eastAsia="Times New Roman" w:hAnsi="Bookman Old Style"/>
          <w:i/>
          <w:color w:val="000000"/>
          <w:sz w:val="15"/>
          <w:lang w:val="fr-FR"/>
        </w:rPr>
        <w:t xml:space="preserve">Clin </w:t>
      </w:r>
      <w:r>
        <w:rPr>
          <w:rFonts w:eastAsia="Times New Roman"/>
          <w:i/>
          <w:color w:val="000000"/>
          <w:sz w:val="15"/>
        </w:rPr>
        <w:t xml:space="preserve">North Am 21 </w:t>
      </w:r>
      <w:r>
        <w:rPr>
          <w:rFonts w:eastAsia="Times New Roman"/>
          <w:color w:val="000000"/>
          <w:sz w:val="17"/>
        </w:rPr>
        <w:t xml:space="preserve">(2003):d and Anne- Marie Lozeau and Beth Potter, "Diagnosis and Management of Ectopic Pregnancy," </w:t>
      </w:r>
      <w:r>
        <w:rPr>
          <w:rFonts w:eastAsia="Times New Roman"/>
          <w:i/>
          <w:color w:val="000000"/>
          <w:sz w:val="15"/>
        </w:rPr>
        <w:t xml:space="preserve">Am Fain Physician </w:t>
      </w:r>
      <w:r>
        <w:rPr>
          <w:rFonts w:ascii="Bookman Old Style" w:eastAsia="Times New Roman" w:hAnsi="Bookman Old Style"/>
          <w:color w:val="000000"/>
          <w:sz w:val="15"/>
        </w:rPr>
        <w:t>72 (zoo5): 1707-1714.</w:t>
      </w:r>
    </w:p>
    <w:p w:rsidR="000F377B" w:rsidRDefault="000F377B">
      <w:pPr>
        <w:numPr>
          <w:ilvl w:val="0"/>
          <w:numId w:val="25"/>
        </w:numPr>
        <w:tabs>
          <w:tab w:val="clear" w:pos="216"/>
          <w:tab w:val="left" w:pos="504"/>
        </w:tabs>
        <w:spacing w:line="213" w:lineRule="exact"/>
        <w:ind w:left="72" w:right="72" w:firstLine="216"/>
        <w:textAlignment w:val="baseline"/>
        <w:rPr>
          <w:rFonts w:eastAsia="Times New Roman"/>
          <w:color w:val="000000"/>
          <w:spacing w:val="1"/>
          <w:sz w:val="17"/>
        </w:rPr>
      </w:pPr>
      <w:r>
        <w:rPr>
          <w:rFonts w:eastAsia="Times New Roman"/>
          <w:color w:val="000000"/>
          <w:spacing w:val="1"/>
          <w:sz w:val="17"/>
        </w:rPr>
        <w:t>For discussion, see D. Trio et al., "Prognostic Factors for Successful Expectant</w:t>
      </w:r>
    </w:p>
    <w:p w:rsidR="000F377B" w:rsidRDefault="000F377B">
      <w:pPr>
        <w:spacing w:before="13" w:line="209" w:lineRule="exact"/>
        <w:ind w:left="72" w:right="72"/>
        <w:jc w:val="both"/>
        <w:textAlignment w:val="baseline"/>
        <w:rPr>
          <w:rFonts w:eastAsia="Times New Roman"/>
          <w:color w:val="000000"/>
          <w:spacing w:val="-1"/>
          <w:sz w:val="17"/>
        </w:rPr>
      </w:pPr>
      <w:r>
        <w:rPr>
          <w:rFonts w:eastAsia="Times New Roman"/>
          <w:color w:val="000000"/>
          <w:spacing w:val="-1"/>
          <w:sz w:val="17"/>
        </w:rPr>
        <w:t xml:space="preserve">Management of Ectopic Pregnancy," </w:t>
      </w:r>
      <w:r>
        <w:rPr>
          <w:rFonts w:eastAsia="Times New Roman"/>
          <w:i/>
          <w:color w:val="000000"/>
          <w:spacing w:val="-1"/>
          <w:sz w:val="15"/>
          <w:lang w:val="de-DE"/>
        </w:rPr>
        <w:t xml:space="preserve">Fertil Steril </w:t>
      </w:r>
      <w:r>
        <w:rPr>
          <w:rFonts w:eastAsia="Times New Roman"/>
          <w:color w:val="000000"/>
          <w:spacing w:val="-1"/>
          <w:sz w:val="17"/>
        </w:rPr>
        <w:t>63 (</w:t>
      </w:r>
      <w:r>
        <w:rPr>
          <w:rFonts w:ascii="Garamond" w:eastAsia="Times New Roman" w:hAnsi="Garamond"/>
          <w:color w:val="000000"/>
          <w:spacing w:val="-1"/>
          <w:sz w:val="17"/>
          <w:vertAlign w:val="superscript"/>
        </w:rPr>
        <w:t>1</w:t>
      </w:r>
      <w:r>
        <w:rPr>
          <w:rFonts w:eastAsia="Times New Roman"/>
          <w:color w:val="000000"/>
          <w:spacing w:val="-1"/>
          <w:sz w:val="17"/>
        </w:rPr>
        <w:t>995): 4</w:t>
      </w:r>
      <w:r>
        <w:rPr>
          <w:rFonts w:ascii="Garamond" w:eastAsia="Times New Roman" w:hAnsi="Garamond"/>
          <w:color w:val="000000"/>
          <w:spacing w:val="-1"/>
          <w:sz w:val="17"/>
          <w:vertAlign w:val="superscript"/>
        </w:rPr>
        <w:t>6</w:t>
      </w:r>
      <w:r>
        <w:rPr>
          <w:rFonts w:eastAsia="Times New Roman"/>
          <w:color w:val="000000"/>
          <w:spacing w:val="-1"/>
          <w:sz w:val="17"/>
        </w:rPr>
        <w:t>9</w:t>
      </w:r>
      <w:r>
        <w:rPr>
          <w:rFonts w:ascii="Garamond" w:eastAsia="Times New Roman" w:hAnsi="Garamond"/>
          <w:color w:val="000000"/>
          <w:spacing w:val="-1"/>
          <w:sz w:val="17"/>
          <w:vertAlign w:val="superscript"/>
        </w:rPr>
        <w:t>-</w:t>
      </w:r>
      <w:r>
        <w:rPr>
          <w:rFonts w:eastAsia="Times New Roman"/>
          <w:color w:val="000000"/>
          <w:spacing w:val="-1"/>
          <w:sz w:val="17"/>
        </w:rPr>
        <w:t>47</w:t>
      </w:r>
      <w:r>
        <w:rPr>
          <w:rFonts w:ascii="Garamond" w:eastAsia="Times New Roman" w:hAnsi="Garamond"/>
          <w:color w:val="000000"/>
          <w:spacing w:val="-1"/>
          <w:sz w:val="17"/>
          <w:vertAlign w:val="superscript"/>
        </w:rPr>
        <w:t>2</w:t>
      </w:r>
      <w:r>
        <w:rPr>
          <w:rFonts w:eastAsia="Times New Roman"/>
          <w:color w:val="000000"/>
          <w:spacing w:val="-1"/>
          <w:sz w:val="17"/>
        </w:rPr>
        <w:t xml:space="preserve">; and E. Shalev et al., "Spontaneous Resolution of Ectopic Tubal Pregnancy: Natural History," </w:t>
      </w:r>
      <w:r>
        <w:rPr>
          <w:rFonts w:eastAsia="Times New Roman"/>
          <w:i/>
          <w:color w:val="000000"/>
          <w:spacing w:val="-1"/>
          <w:sz w:val="15"/>
          <w:lang w:val="de-DE"/>
        </w:rPr>
        <w:t xml:space="preserve">Fertil Steril </w:t>
      </w:r>
      <w:r>
        <w:rPr>
          <w:rFonts w:eastAsia="Times New Roman"/>
          <w:color w:val="000000"/>
          <w:spacing w:val="-1"/>
          <w:sz w:val="17"/>
        </w:rPr>
        <w:t>63</w:t>
      </w:r>
    </w:p>
    <w:p w:rsidR="000F377B" w:rsidRDefault="000F377B">
      <w:pPr>
        <w:spacing w:before="45" w:line="194" w:lineRule="exact"/>
        <w:ind w:left="72" w:right="72"/>
        <w:textAlignment w:val="baseline"/>
        <w:rPr>
          <w:rFonts w:eastAsia="Times New Roman"/>
          <w:color w:val="000000"/>
          <w:spacing w:val="-9"/>
          <w:sz w:val="17"/>
        </w:rPr>
      </w:pPr>
      <w:r>
        <w:rPr>
          <w:rFonts w:eastAsia="Times New Roman"/>
          <w:color w:val="000000"/>
          <w:spacing w:val="-9"/>
          <w:sz w:val="17"/>
        </w:rPr>
        <w:t>(</w:t>
      </w:r>
      <w:r>
        <w:rPr>
          <w:rFonts w:ascii="Garamond" w:eastAsia="Times New Roman" w:hAnsi="Garamond"/>
          <w:color w:val="000000"/>
          <w:spacing w:val="-9"/>
          <w:sz w:val="17"/>
          <w:vertAlign w:val="superscript"/>
        </w:rPr>
        <w:t>1</w:t>
      </w:r>
      <w:r>
        <w:rPr>
          <w:rFonts w:eastAsia="Times New Roman"/>
          <w:color w:val="000000"/>
          <w:spacing w:val="-9"/>
          <w:sz w:val="17"/>
        </w:rPr>
        <w:t>995): 15</w:t>
      </w:r>
      <w:r>
        <w:rPr>
          <w:rFonts w:ascii="Garamond" w:eastAsia="Times New Roman" w:hAnsi="Garamond"/>
          <w:color w:val="000000"/>
          <w:spacing w:val="-9"/>
          <w:sz w:val="17"/>
          <w:vertAlign w:val="superscript"/>
        </w:rPr>
        <w:t>-1</w:t>
      </w:r>
      <w:r>
        <w:rPr>
          <w:rFonts w:eastAsia="Times New Roman"/>
          <w:color w:val="000000"/>
          <w:spacing w:val="-9"/>
          <w:sz w:val="17"/>
        </w:rPr>
        <w:t>9.</w:t>
      </w:r>
    </w:p>
    <w:p w:rsidR="000F377B" w:rsidRDefault="000F377B">
      <w:pPr>
        <w:numPr>
          <w:ilvl w:val="0"/>
          <w:numId w:val="25"/>
        </w:numPr>
        <w:tabs>
          <w:tab w:val="clear" w:pos="216"/>
          <w:tab w:val="left" w:pos="504"/>
        </w:tabs>
        <w:spacing w:line="205" w:lineRule="exact"/>
        <w:ind w:left="72" w:right="72" w:firstLine="216"/>
        <w:jc w:val="both"/>
        <w:textAlignment w:val="baseline"/>
        <w:rPr>
          <w:rFonts w:eastAsia="Times New Roman"/>
          <w:color w:val="000000"/>
          <w:sz w:val="17"/>
        </w:rPr>
      </w:pPr>
      <w:r>
        <w:rPr>
          <w:rFonts w:eastAsia="Times New Roman"/>
          <w:color w:val="000000"/>
          <w:sz w:val="17"/>
        </w:rPr>
        <w:t xml:space="preserve">For a review of the medical literature, see Mohammed Al-Sunaidi and Togas Tu-landi, "Surgical Treatment of Ectopic Pregnancy," </w:t>
      </w:r>
      <w:r>
        <w:rPr>
          <w:rFonts w:eastAsia="Times New Roman"/>
          <w:i/>
          <w:color w:val="000000"/>
          <w:sz w:val="15"/>
        </w:rPr>
        <w:t xml:space="preserve">Semin Reprod Med </w:t>
      </w:r>
      <w:r>
        <w:rPr>
          <w:rFonts w:eastAsia="Times New Roman"/>
          <w:color w:val="000000"/>
          <w:sz w:val="17"/>
        </w:rPr>
        <w:t>25 (2007): 117-122.</w:t>
      </w:r>
    </w:p>
    <w:p w:rsidR="000F377B" w:rsidRDefault="000F377B">
      <w:pPr>
        <w:numPr>
          <w:ilvl w:val="0"/>
          <w:numId w:val="25"/>
        </w:numPr>
        <w:tabs>
          <w:tab w:val="clear" w:pos="216"/>
          <w:tab w:val="left" w:pos="504"/>
        </w:tabs>
        <w:spacing w:before="4" w:line="214" w:lineRule="exact"/>
        <w:ind w:left="72" w:right="72" w:firstLine="216"/>
        <w:jc w:val="both"/>
        <w:textAlignment w:val="baseline"/>
        <w:rPr>
          <w:rFonts w:eastAsia="Times New Roman"/>
          <w:color w:val="000000"/>
          <w:sz w:val="17"/>
        </w:rPr>
      </w:pPr>
      <w:r>
        <w:rPr>
          <w:rFonts w:eastAsia="Times New Roman"/>
          <w:color w:val="000000"/>
          <w:sz w:val="17"/>
        </w:rPr>
        <w:t xml:space="preserve">For a review of the literature, see Gary H. Lipscomb, "Medical Therapy for Ecto-pic Pregnancy," </w:t>
      </w:r>
      <w:r>
        <w:rPr>
          <w:rFonts w:eastAsia="Times New Roman"/>
          <w:i/>
          <w:color w:val="000000"/>
          <w:sz w:val="15"/>
        </w:rPr>
        <w:t xml:space="preserve">Seenin Reprod Med </w:t>
      </w:r>
      <w:r>
        <w:rPr>
          <w:rFonts w:eastAsia="Times New Roman"/>
          <w:color w:val="000000"/>
          <w:sz w:val="17"/>
        </w:rPr>
        <w:t>25 (2.007): 93-98.</w:t>
      </w:r>
    </w:p>
    <w:p w:rsidR="000F377B" w:rsidRDefault="000F377B">
      <w:pPr>
        <w:sectPr w:rsidR="000F377B">
          <w:pgSz w:w="7920" w:h="12240"/>
          <w:pgMar w:top="762" w:right="1051" w:bottom="744" w:left="599" w:header="720" w:footer="720" w:gutter="0"/>
          <w:cols w:space="720"/>
        </w:sectPr>
      </w:pPr>
    </w:p>
    <w:p w:rsidR="000F377B" w:rsidRDefault="000F377B">
      <w:pPr>
        <w:spacing w:before="320" w:line="261" w:lineRule="exact"/>
        <w:jc w:val="both"/>
        <w:textAlignment w:val="baseline"/>
        <w:rPr>
          <w:rFonts w:ascii="Garamond" w:eastAsia="Times New Roman" w:hAnsi="Garamond"/>
          <w:color w:val="000000"/>
          <w:spacing w:val="2"/>
          <w:sz w:val="21"/>
        </w:rPr>
      </w:pPr>
      <w:r>
        <w:rPr>
          <w:noProof/>
        </w:rPr>
        <w:pict>
          <v:shape id="_x0000_s1060" type="#_x0000_t202" style="position:absolute;left:0;text-align:left;margin-left:51.45pt;margin-top:26.8pt;width:313.5pt;height:12.55pt;z-index:-251623424;mso-wrap-distance-left:0;mso-wrap-distance-right:0;mso-position-horizontal-relative:page;mso-position-vertical-relative:page" filled="f" stroked="f">
            <v:textbox inset="0,0,0,0">
              <w:txbxContent>
                <w:p w:rsidR="000F377B" w:rsidRDefault="000F377B">
                  <w:pPr>
                    <w:tabs>
                      <w:tab w:val="right" w:pos="6192"/>
                    </w:tabs>
                    <w:spacing w:line="241" w:lineRule="exact"/>
                    <w:ind w:left="1656"/>
                    <w:textAlignment w:val="baseline"/>
                    <w:rPr>
                      <w:rFonts w:ascii="Garamond" w:eastAsia="Times New Roman" w:hAnsi="Garamond"/>
                      <w:color w:val="000000"/>
                      <w:sz w:val="21"/>
                    </w:rPr>
                  </w:pPr>
                  <w:r>
                    <w:rPr>
                      <w:rFonts w:ascii="Garamond" w:eastAsia="Times New Roman" w:hAnsi="Garamond"/>
                      <w:color w:val="000000"/>
                      <w:sz w:val="21"/>
                    </w:rPr>
                    <w:t>Bioethics at the Beginning of Life</w:t>
                  </w:r>
                  <w:r>
                    <w:rPr>
                      <w:rFonts w:ascii="Garamond" w:eastAsia="Times New Roman" w:hAnsi="Garamond"/>
                      <w:color w:val="000000"/>
                      <w:sz w:val="21"/>
                    </w:rPr>
                    <w:tab/>
                  </w:r>
                  <w:r>
                    <w:rPr>
                      <w:rFonts w:ascii="Garamond" w:eastAsia="Times New Roman" w:hAnsi="Garamond"/>
                      <w:color w:val="000000"/>
                      <w:sz w:val="18"/>
                    </w:rPr>
                    <w:t>65</w:t>
                  </w:r>
                </w:p>
              </w:txbxContent>
            </v:textbox>
            <w10:wrap type="square" anchorx="page" anchory="page"/>
          </v:shape>
        </w:pict>
      </w:r>
      <w:r>
        <w:rPr>
          <w:rFonts w:ascii="Garamond" w:eastAsia="Times New Roman" w:hAnsi="Garamond"/>
          <w:color w:val="000000"/>
          <w:spacing w:val="2"/>
          <w:sz w:val="21"/>
        </w:rPr>
        <w:t>that in cases of extrauterine pregnancies, "no intervention is morally lic</w:t>
      </w:r>
      <w:r>
        <w:rPr>
          <w:rFonts w:ascii="Garamond" w:eastAsia="Times New Roman" w:hAnsi="Garamond"/>
          <w:color w:val="000000"/>
          <w:spacing w:val="2"/>
          <w:sz w:val="21"/>
        </w:rPr>
        <w:softHyphen/>
        <w:t>it which constitutes a direct abortion."</w:t>
      </w:r>
      <w:r>
        <w:rPr>
          <w:rFonts w:ascii="Bookman Old Style" w:eastAsia="Times New Roman" w:hAnsi="Bookman Old Style"/>
          <w:color w:val="000000"/>
          <w:spacing w:val="2"/>
          <w:sz w:val="21"/>
          <w:vertAlign w:val="superscript"/>
        </w:rPr>
        <w:t>58</w:t>
      </w:r>
      <w:r>
        <w:rPr>
          <w:rFonts w:ascii="Garamond" w:eastAsia="Times New Roman" w:hAnsi="Garamond"/>
          <w:color w:val="000000"/>
          <w:spacing w:val="2"/>
          <w:sz w:val="21"/>
        </w:rPr>
        <w:t xml:space="preserve"> We should note however that expert theological opinion does exist regarding the four procedures dis</w:t>
      </w:r>
      <w:r>
        <w:rPr>
          <w:rFonts w:ascii="Garamond" w:eastAsia="Times New Roman" w:hAnsi="Garamond"/>
          <w:color w:val="000000"/>
          <w:spacing w:val="2"/>
          <w:sz w:val="21"/>
        </w:rPr>
        <w:softHyphen/>
        <w:t>cussed above. First, expectant therapy is not morally problematic since no medical intervention occurs here. Second, with either the salpingectomy or the removal of other affected organs in the woman's body, there is a consensus among Catholic bioethicists that this type of surgical proce</w:t>
      </w:r>
      <w:r>
        <w:rPr>
          <w:rFonts w:ascii="Garamond" w:eastAsia="Times New Roman" w:hAnsi="Garamond"/>
          <w:color w:val="000000"/>
          <w:spacing w:val="2"/>
          <w:sz w:val="21"/>
        </w:rPr>
        <w:softHyphen/>
        <w:t>dure is an indirect abortion morally analogous to the removal of the can</w:t>
      </w:r>
      <w:r>
        <w:rPr>
          <w:rFonts w:ascii="Garamond" w:eastAsia="Times New Roman" w:hAnsi="Garamond"/>
          <w:color w:val="000000"/>
          <w:spacing w:val="2"/>
          <w:sz w:val="21"/>
        </w:rPr>
        <w:softHyphen/>
        <w:t>cerous uterus of a pregnant woman. Here the death of the immature baby would be the foreseen but unintended side effect of a surgical procedure that preserves the life of his mother. Thus this procedure would be mor</w:t>
      </w:r>
      <w:r>
        <w:rPr>
          <w:rFonts w:ascii="Garamond" w:eastAsia="Times New Roman" w:hAnsi="Garamond"/>
          <w:color w:val="000000"/>
          <w:spacing w:val="2"/>
          <w:sz w:val="21"/>
        </w:rPr>
        <w:softHyphen/>
        <w:t>ally permissible under the principle of double effect. In contrast, there is no consensus regarding the liceity of either the salpingostomy or MTX. Some Catholic moralists—and I count myself among them—argue that the use of both of these approaches constitutes a direct abortion because these procedures involve direct and lethal attacks on the unborn child. Other moralists disagree. These theologians argue that both the salpin-gostomy and MTX use are only indirect abortions. In the case of MTX use, for example, they suggest that the surgeon simply seeks to remove the trophoblastic tissue that is damaging the fallopian tube. Thus, the death of the embryo is only a foreseen but unintended side effect of the proce</w:t>
      </w:r>
      <w:r>
        <w:rPr>
          <w:rFonts w:ascii="Garamond" w:eastAsia="Times New Roman" w:hAnsi="Garamond"/>
          <w:color w:val="000000"/>
          <w:spacing w:val="2"/>
          <w:sz w:val="21"/>
        </w:rPr>
        <w:softHyphen/>
        <w:t>dures. What these moral theologians overlook is that the trophoblast is an essential organ of the developing embryo. He uses it to receive nourish</w:t>
      </w:r>
      <w:r>
        <w:rPr>
          <w:rFonts w:ascii="Garamond" w:eastAsia="Times New Roman" w:hAnsi="Garamond"/>
          <w:color w:val="000000"/>
          <w:spacing w:val="2"/>
          <w:sz w:val="21"/>
        </w:rPr>
        <w:softHyphen/>
        <w:t>ment from his mother. Therefore, destroying the trophoblast of an em</w:t>
      </w:r>
      <w:r>
        <w:rPr>
          <w:rFonts w:ascii="Garamond" w:eastAsia="Times New Roman" w:hAnsi="Garamond"/>
          <w:color w:val="000000"/>
          <w:spacing w:val="2"/>
          <w:sz w:val="21"/>
        </w:rPr>
        <w:softHyphen/>
        <w:t>bryo is comparable to destroying the heart of an adult human being. How can these acts be anything but direct attacks on the life of the person?s</w:t>
      </w:r>
      <w:r>
        <w:rPr>
          <w:rFonts w:ascii="Bookman Old Style" w:eastAsia="Times New Roman" w:hAnsi="Bookman Old Style"/>
          <w:color w:val="000000"/>
          <w:spacing w:val="2"/>
          <w:sz w:val="21"/>
          <w:vertAlign w:val="superscript"/>
        </w:rPr>
        <w:t>9</w:t>
      </w:r>
    </w:p>
    <w:p w:rsidR="000F377B" w:rsidRDefault="000F377B">
      <w:pPr>
        <w:spacing w:before="232" w:line="261" w:lineRule="exact"/>
        <w:jc w:val="center"/>
        <w:textAlignment w:val="baseline"/>
        <w:rPr>
          <w:rFonts w:ascii="Garamond" w:eastAsia="Times New Roman" w:hAnsi="Garamond"/>
          <w:color w:val="000000"/>
          <w:spacing w:val="6"/>
          <w:sz w:val="21"/>
        </w:rPr>
      </w:pPr>
      <w:r>
        <w:rPr>
          <w:rFonts w:ascii="Garamond" w:eastAsia="Times New Roman" w:hAnsi="Garamond"/>
          <w:color w:val="000000"/>
          <w:spacing w:val="6"/>
          <w:sz w:val="21"/>
        </w:rPr>
        <w:t>Prenatal Testing and the Premature Induction of Labor</w:t>
      </w:r>
    </w:p>
    <w:p w:rsidR="000F377B" w:rsidRDefault="000F377B">
      <w:pPr>
        <w:spacing w:before="40" w:line="261"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In the past thirty years, prenatal tests have been developed that allow physicians to evaluate the health and overall well-being of unborn chil</w:t>
      </w:r>
      <w:r>
        <w:rPr>
          <w:rFonts w:ascii="Garamond" w:eastAsia="Times New Roman" w:hAnsi="Garamond"/>
          <w:color w:val="000000"/>
          <w:sz w:val="21"/>
        </w:rPr>
        <w:softHyphen/>
        <w:t>dren. These tests raise grave moral concerns since they can be used either to promote a safe pregnancy and birth or to detect fetal abnormalities in</w:t>
      </w:r>
    </w:p>
    <w:p w:rsidR="000F377B" w:rsidRDefault="000F377B">
      <w:pPr>
        <w:spacing w:before="331" w:line="217" w:lineRule="exact"/>
        <w:ind w:left="288"/>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58. </w:t>
      </w:r>
      <w:r>
        <w:rPr>
          <w:rFonts w:ascii="Garamond" w:eastAsia="Times New Roman" w:hAnsi="Garamond"/>
          <w:i/>
          <w:color w:val="000000"/>
          <w:spacing w:val="2"/>
          <w:sz w:val="16"/>
        </w:rPr>
        <w:t xml:space="preserve">Ethical and Religious Directives for Catholic Health Care Services, </w:t>
      </w:r>
      <w:r>
        <w:rPr>
          <w:rFonts w:ascii="Garamond" w:eastAsia="Times New Roman" w:hAnsi="Garamond"/>
          <w:color w:val="000000"/>
          <w:spacing w:val="2"/>
          <w:sz w:val="18"/>
        </w:rPr>
        <w:t>5th ed., no. 48.</w:t>
      </w:r>
    </w:p>
    <w:p w:rsidR="000F377B" w:rsidRDefault="000F377B">
      <w:pPr>
        <w:spacing w:line="216" w:lineRule="exact"/>
        <w:ind w:firstLine="288"/>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59• For more discussion, see the following essays: Patrick A. Clark, S.J., "Metho-trexate and Tubal Pregnancies: Direct or Indirect Abortion?" </w:t>
      </w:r>
      <w:r>
        <w:rPr>
          <w:rFonts w:ascii="Garamond" w:eastAsia="Times New Roman" w:hAnsi="Garamond"/>
          <w:i/>
          <w:color w:val="000000"/>
          <w:spacing w:val="2"/>
          <w:sz w:val="16"/>
        </w:rPr>
        <w:t xml:space="preserve">Linacre Q </w:t>
      </w:r>
      <w:r>
        <w:rPr>
          <w:rFonts w:ascii="Garamond" w:eastAsia="Times New Roman" w:hAnsi="Garamond"/>
          <w:color w:val="000000"/>
          <w:spacing w:val="2"/>
          <w:sz w:val="18"/>
        </w:rPr>
        <w:t xml:space="preserve">67 (z000): Christopher Kaczor, "Moral Absolutism and Ectopic Pregnancy," </w:t>
      </w:r>
      <w:r>
        <w:rPr>
          <w:rFonts w:ascii="Garamond" w:eastAsia="Times New Roman" w:hAnsi="Garamond"/>
          <w:i/>
          <w:color w:val="000000"/>
          <w:spacing w:val="2"/>
          <w:sz w:val="16"/>
        </w:rPr>
        <w:t xml:space="preserve">J Med </w:t>
      </w:r>
      <w:r>
        <w:rPr>
          <w:rFonts w:ascii="Garamond" w:eastAsia="Times New Roman" w:hAnsi="Garamond"/>
          <w:i/>
          <w:color w:val="000000"/>
          <w:spacing w:val="2"/>
          <w:sz w:val="16"/>
          <w:lang w:val="fr-FR"/>
        </w:rPr>
        <w:t xml:space="preserve">Philos </w:t>
      </w:r>
      <w:r>
        <w:rPr>
          <w:rFonts w:ascii="Garamond" w:eastAsia="Times New Roman" w:hAnsi="Garamond"/>
          <w:color w:val="000000"/>
          <w:spacing w:val="2"/>
          <w:sz w:val="18"/>
        </w:rPr>
        <w:t xml:space="preserve">z6 (zool): 61-74; and Eugene F. Diamond, "The Licit Use of Methotrexate," </w:t>
      </w:r>
      <w:r>
        <w:rPr>
          <w:rFonts w:ascii="Garamond" w:eastAsia="Times New Roman" w:hAnsi="Garamond"/>
          <w:i/>
          <w:color w:val="000000"/>
          <w:spacing w:val="2"/>
          <w:sz w:val="16"/>
        </w:rPr>
        <w:t xml:space="preserve">Ethics Medics 31.3 </w:t>
      </w:r>
      <w:r>
        <w:rPr>
          <w:rFonts w:ascii="Garamond" w:eastAsia="Times New Roman" w:hAnsi="Garamond"/>
          <w:color w:val="000000"/>
          <w:spacing w:val="2"/>
          <w:sz w:val="18"/>
        </w:rPr>
        <w:t>(2006): 3.</w:t>
      </w:r>
    </w:p>
    <w:p w:rsidR="000F377B" w:rsidRDefault="000F377B">
      <w:pPr>
        <w:sectPr w:rsidR="000F377B">
          <w:pgSz w:w="7920" w:h="12240"/>
          <w:pgMar w:top="787" w:right="621" w:bottom="724" w:left="1029" w:header="720" w:footer="720" w:gutter="0"/>
          <w:cols w:space="720"/>
        </w:sectPr>
      </w:pPr>
    </w:p>
    <w:p w:rsidR="000F377B" w:rsidRDefault="000F377B">
      <w:pPr>
        <w:spacing w:before="316" w:line="261" w:lineRule="exact"/>
        <w:ind w:left="72" w:right="72"/>
        <w:jc w:val="both"/>
        <w:textAlignment w:val="baseline"/>
        <w:rPr>
          <w:rFonts w:eastAsia="Times New Roman"/>
          <w:color w:val="000000"/>
          <w:sz w:val="19"/>
        </w:rPr>
      </w:pPr>
      <w:r>
        <w:rPr>
          <w:noProof/>
        </w:rPr>
        <w:pict>
          <v:shape id="_x0000_s1061" type="#_x0000_t202" style="position:absolute;left:0;text-align:left;margin-left:31.05pt;margin-top:27.5pt;width:313.5pt;height:12.5pt;z-index:-251622400;mso-wrap-distance-left:0;mso-wrap-distance-right:0;mso-position-horizontal-relative:page;mso-position-vertical-relative:page" filled="f" stroked="f">
            <v:textbox inset="0,0,0,0">
              <w:txbxContent>
                <w:p w:rsidR="000F377B" w:rsidRDefault="000F377B">
                  <w:pPr>
                    <w:tabs>
                      <w:tab w:val="left" w:pos="1584"/>
                    </w:tabs>
                    <w:spacing w:line="242" w:lineRule="exact"/>
                    <w:ind w:left="72" w:right="72"/>
                    <w:textAlignment w:val="baseline"/>
                    <w:rPr>
                      <w:rFonts w:eastAsia="Times New Roman"/>
                      <w:color w:val="000000"/>
                      <w:spacing w:val="9"/>
                      <w:sz w:val="19"/>
                    </w:rPr>
                  </w:pPr>
                  <w:r>
                    <w:rPr>
                      <w:rFonts w:eastAsia="Times New Roman"/>
                      <w:color w:val="000000"/>
                      <w:spacing w:val="9"/>
                      <w:sz w:val="19"/>
                    </w:rPr>
                    <w:t>66</w:t>
                  </w:r>
                  <w:r>
                    <w:rPr>
                      <w:rFonts w:eastAsia="Times New Roman"/>
                      <w:color w:val="000000"/>
                      <w:spacing w:val="9"/>
                      <w:sz w:val="19"/>
                    </w:rPr>
                    <w:tab/>
                    <w:t>Bioethics at the Beginning of Life</w:t>
                  </w:r>
                </w:p>
              </w:txbxContent>
            </v:textbox>
            <w10:wrap type="square" anchorx="page" anchory="page"/>
          </v:shape>
        </w:pict>
      </w:r>
      <w:r>
        <w:rPr>
          <w:rFonts w:eastAsia="Times New Roman"/>
          <w:color w:val="000000"/>
          <w:sz w:val="19"/>
        </w:rPr>
        <w:t>order to avoid the birth of a disabled child. In addition, tests that are in</w:t>
      </w:r>
      <w:r>
        <w:rPr>
          <w:rFonts w:eastAsia="Times New Roman"/>
          <w:color w:val="000000"/>
          <w:sz w:val="19"/>
        </w:rPr>
        <w:softHyphen/>
        <w:t>vasive carry a risk ,of losing or damaging the unborn child.</w:t>
      </w:r>
    </w:p>
    <w:p w:rsidR="000F377B" w:rsidRDefault="000F377B">
      <w:pPr>
        <w:spacing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The Catholic Church teaches that with the informed consent of the parents, prenatal testing is morally permissible "if prenatal diagnosis re</w:t>
      </w:r>
      <w:r>
        <w:rPr>
          <w:rFonts w:eastAsia="Times New Roman"/>
          <w:color w:val="000000"/>
          <w:spacing w:val="6"/>
          <w:sz w:val="19"/>
        </w:rPr>
        <w:softHyphen/>
        <w:t>spects the life and integrity of the embryo and the human foetus and is directed towards its safeguarding or healing as an individual."</w:t>
      </w:r>
      <w:r>
        <w:rPr>
          <w:rFonts w:eastAsia="Times New Roman"/>
          <w:color w:val="000000"/>
          <w:spacing w:val="6"/>
          <w:sz w:val="19"/>
          <w:vertAlign w:val="superscript"/>
        </w:rPr>
        <w:t>6</w:t>
      </w:r>
      <w:r>
        <w:rPr>
          <w:rFonts w:eastAsia="Times New Roman"/>
          <w:color w:val="000000"/>
          <w:spacing w:val="6"/>
          <w:sz w:val="19"/>
        </w:rPr>
        <w:t>O In oth</w:t>
      </w:r>
      <w:r>
        <w:rPr>
          <w:rFonts w:eastAsia="Times New Roman"/>
          <w:color w:val="000000"/>
          <w:spacing w:val="6"/>
          <w:sz w:val="19"/>
        </w:rPr>
        <w:softHyphen/>
        <w:t xml:space="preserve">er words, tests that promote the health of the mother and her unborn baby—for instance, those blood tests routinely used in prenatal care to determine both blood type and Rhesus </w:t>
      </w:r>
      <w:r>
        <w:rPr>
          <w:rFonts w:eastAsia="Times New Roman"/>
          <w:i/>
          <w:color w:val="000000"/>
          <w:spacing w:val="6"/>
          <w:sz w:val="19"/>
        </w:rPr>
        <w:t xml:space="preserve">(Rh) </w:t>
      </w:r>
      <w:r>
        <w:rPr>
          <w:rFonts w:eastAsia="Times New Roman"/>
          <w:color w:val="000000"/>
          <w:spacing w:val="6"/>
          <w:sz w:val="19"/>
        </w:rPr>
        <w:t>factor compatibility between mother and unborn child—are morally commendable. Ultrasound used to assess the best time and mode of delivery of the child would also fall under this category.</w:t>
      </w:r>
    </w:p>
    <w:p w:rsidR="000F377B" w:rsidRDefault="000F377B">
      <w:pPr>
        <w:spacing w:line="260" w:lineRule="exact"/>
        <w:ind w:left="72" w:right="72" w:firstLine="216"/>
        <w:jc w:val="both"/>
        <w:textAlignment w:val="baseline"/>
        <w:rPr>
          <w:rFonts w:eastAsia="Times New Roman"/>
          <w:color w:val="000000"/>
          <w:spacing w:val="5"/>
          <w:sz w:val="19"/>
        </w:rPr>
      </w:pPr>
      <w:r>
        <w:rPr>
          <w:rFonts w:eastAsia="Times New Roman"/>
          <w:color w:val="000000"/>
          <w:spacing w:val="5"/>
          <w:sz w:val="19"/>
        </w:rPr>
        <w:t>In contrast, tests that are undertaken simply to detect a fetal abnor</w:t>
      </w:r>
      <w:r>
        <w:rPr>
          <w:rFonts w:eastAsia="Times New Roman"/>
          <w:color w:val="000000"/>
          <w:spacing w:val="5"/>
          <w:sz w:val="19"/>
        </w:rPr>
        <w:softHyphen/>
        <w:t xml:space="preserve">mality so that an abortion can be performed are morally ruled out. In most clinical scenarios, these include blood tests to measure either al-pha-fetoprotein </w:t>
      </w:r>
      <w:r>
        <w:rPr>
          <w:rFonts w:eastAsia="Times New Roman"/>
          <w:color w:val="000000"/>
          <w:spacing w:val="5"/>
          <w:lang w:val="fr-FR"/>
        </w:rPr>
        <w:t xml:space="preserve">(AFP) </w:t>
      </w:r>
      <w:r>
        <w:rPr>
          <w:rFonts w:eastAsia="Times New Roman"/>
          <w:color w:val="000000"/>
          <w:spacing w:val="5"/>
          <w:sz w:val="19"/>
        </w:rPr>
        <w:t>or human chorionic gonadotropin (hCG) levels. Both tests are routinely used to detect either neural tube defects or Down syndrome so that an abortion can be offered to the mother. The same thing can be said about amniocentesis and chorionic villus sampling. In both these invasive tests, cells are obtained either from the amniotic flu</w:t>
      </w:r>
      <w:r>
        <w:rPr>
          <w:rFonts w:eastAsia="Times New Roman"/>
          <w:color w:val="000000"/>
          <w:spacing w:val="5"/>
          <w:sz w:val="19"/>
        </w:rPr>
        <w:softHyphen/>
        <w:t>id surrounding the unborn child or from the chorionic tissue surround</w:t>
      </w:r>
      <w:r>
        <w:rPr>
          <w:rFonts w:eastAsia="Times New Roman"/>
          <w:color w:val="000000"/>
          <w:spacing w:val="5"/>
          <w:sz w:val="19"/>
        </w:rPr>
        <w:softHyphen/>
        <w:t>ing the unborn baby in order to detect a growing number of chromo</w:t>
      </w:r>
      <w:r>
        <w:rPr>
          <w:rFonts w:eastAsia="Times New Roman"/>
          <w:color w:val="000000"/>
          <w:spacing w:val="5"/>
          <w:sz w:val="19"/>
        </w:rPr>
        <w:softHyphen/>
        <w:t xml:space="preserve">somal abnormalities. Significantly, both procedures are associated with an increased risk for miscarriage. For instance, according to the U.S. Centers for Disease Control (CDC), the risk for miscarriage associated with amniocentesis </w:t>
      </w:r>
      <w:r>
        <w:rPr>
          <w:rFonts w:eastAsia="Times New Roman"/>
          <w:color w:val="000000"/>
          <w:spacing w:val="5"/>
          <w:sz w:val="17"/>
        </w:rPr>
        <w:t xml:space="preserve">is </w:t>
      </w:r>
      <w:r>
        <w:rPr>
          <w:rFonts w:eastAsia="Times New Roman"/>
          <w:color w:val="000000"/>
          <w:spacing w:val="5"/>
          <w:sz w:val="19"/>
        </w:rPr>
        <w:t>about one in two hundred pregnancies (0.5%) 61 Again, both of these procedures are used to routinely advise mothers to avoid the birth of children with disabilities. In such cases, they are mor</w:t>
      </w:r>
      <w:r>
        <w:rPr>
          <w:rFonts w:eastAsia="Times New Roman"/>
          <w:color w:val="000000"/>
          <w:spacing w:val="5"/>
          <w:sz w:val="19"/>
        </w:rPr>
        <w:softHyphen/>
        <w:t>ally reprehensible. It is not surprising that disability rights advocates have criticized selective prenatal testing for promoting a eugenic mindset that devalues disabled persons 6</w:t>
      </w:r>
      <w:r>
        <w:rPr>
          <w:rFonts w:eastAsia="Times New Roman"/>
          <w:color w:val="000000"/>
          <w:spacing w:val="5"/>
          <w:sz w:val="19"/>
          <w:vertAlign w:val="superscript"/>
        </w:rPr>
        <w:t>2</w:t>
      </w:r>
      <w:r>
        <w:rPr>
          <w:rFonts w:eastAsia="Times New Roman"/>
          <w:color w:val="000000"/>
          <w:spacing w:val="5"/>
          <w:sz w:val="19"/>
        </w:rPr>
        <w:t xml:space="preserve"> Thus, these are the kinds of test that the</w:t>
      </w:r>
    </w:p>
    <w:p w:rsidR="000F377B" w:rsidRDefault="000F377B">
      <w:pPr>
        <w:spacing w:before="151" w:line="217" w:lineRule="exact"/>
        <w:ind w:left="288" w:right="72"/>
        <w:jc w:val="both"/>
        <w:textAlignment w:val="baseline"/>
        <w:rPr>
          <w:rFonts w:eastAsia="Times New Roman"/>
          <w:color w:val="000000"/>
          <w:spacing w:val="1"/>
          <w:sz w:val="17"/>
        </w:rPr>
      </w:pPr>
      <w:r>
        <w:rPr>
          <w:rFonts w:eastAsia="Times New Roman"/>
          <w:color w:val="000000"/>
          <w:spacing w:val="1"/>
          <w:sz w:val="17"/>
        </w:rPr>
        <w:t xml:space="preserve">6o. Congregation for the Doctrine of the Faith, </w:t>
      </w:r>
      <w:r>
        <w:rPr>
          <w:rFonts w:eastAsia="Times New Roman"/>
          <w:i/>
          <w:color w:val="000000"/>
          <w:spacing w:val="1"/>
          <w:sz w:val="15"/>
        </w:rPr>
        <w:t xml:space="preserve">Donum vitae, </w:t>
      </w:r>
      <w:r>
        <w:rPr>
          <w:rFonts w:eastAsia="Times New Roman"/>
          <w:color w:val="000000"/>
          <w:spacing w:val="1"/>
          <w:sz w:val="17"/>
          <w:lang w:val="fr-FR"/>
        </w:rPr>
        <w:t xml:space="preserve">para. </w:t>
      </w:r>
      <w:r>
        <w:rPr>
          <w:rFonts w:eastAsia="Times New Roman"/>
          <w:color w:val="000000"/>
          <w:spacing w:val="1"/>
          <w:sz w:val="17"/>
        </w:rPr>
        <w:t>I.z.</w:t>
      </w:r>
    </w:p>
    <w:p w:rsidR="000F377B" w:rsidRDefault="000F377B">
      <w:pPr>
        <w:spacing w:line="217" w:lineRule="exact"/>
        <w:ind w:left="72" w:right="72" w:firstLine="216"/>
        <w:jc w:val="both"/>
        <w:textAlignment w:val="baseline"/>
        <w:rPr>
          <w:rFonts w:eastAsia="Times New Roman"/>
          <w:color w:val="000000"/>
          <w:sz w:val="17"/>
        </w:rPr>
      </w:pPr>
      <w:r>
        <w:rPr>
          <w:rFonts w:eastAsia="Times New Roman"/>
          <w:color w:val="000000"/>
          <w:sz w:val="17"/>
        </w:rPr>
        <w:t>61. For details, see the Centers for Disease Control and Prevention Report entitled "chorionic Villus Sampling and Amniocentesis: Recommendations for Prenatal Coun</w:t>
      </w:r>
      <w:r>
        <w:rPr>
          <w:rFonts w:eastAsia="Times New Roman"/>
          <w:color w:val="000000"/>
          <w:sz w:val="17"/>
        </w:rPr>
        <w:softHyphen/>
        <w:t xml:space="preserve">seling," </w:t>
      </w:r>
      <w:r>
        <w:rPr>
          <w:rFonts w:eastAsia="Times New Roman"/>
          <w:i/>
          <w:color w:val="000000"/>
          <w:sz w:val="15"/>
        </w:rPr>
        <w:t xml:space="preserve">Morbidity and Mortality Weekly Report: Recommendations and Reports </w:t>
      </w:r>
      <w:r>
        <w:rPr>
          <w:rFonts w:eastAsia="Times New Roman"/>
          <w:color w:val="000000"/>
          <w:sz w:val="17"/>
        </w:rPr>
        <w:t>44, no. RR-9 (July 2,1, 1995), at http://www.cdc.gov/mmwr/preview/mmwrhtml/0</w:t>
      </w:r>
      <w:r>
        <w:rPr>
          <w:rFonts w:eastAsia="Times New Roman"/>
          <w:color w:val="000000"/>
          <w:sz w:val="17"/>
          <w:vertAlign w:val="subscript"/>
        </w:rPr>
        <w:t>003839</w:t>
      </w:r>
      <w:r>
        <w:rPr>
          <w:rFonts w:eastAsia="Times New Roman"/>
          <w:color w:val="000000"/>
          <w:sz w:val="17"/>
        </w:rPr>
        <w:t>3•htm.</w:t>
      </w:r>
    </w:p>
    <w:p w:rsidR="000F377B" w:rsidRDefault="000F377B">
      <w:pPr>
        <w:spacing w:line="214" w:lineRule="exact"/>
        <w:ind w:left="72" w:right="72" w:firstLine="216"/>
        <w:jc w:val="both"/>
        <w:textAlignment w:val="baseline"/>
        <w:rPr>
          <w:rFonts w:eastAsia="Times New Roman"/>
          <w:color w:val="000000"/>
          <w:sz w:val="17"/>
        </w:rPr>
      </w:pPr>
      <w:r>
        <w:rPr>
          <w:rFonts w:eastAsia="Times New Roman"/>
          <w:color w:val="000000"/>
          <w:sz w:val="17"/>
        </w:rPr>
        <w:t xml:space="preserve">6z. Erik Parens and Adrienne </w:t>
      </w:r>
      <w:r>
        <w:rPr>
          <w:rFonts w:eastAsia="Times New Roman"/>
          <w:color w:val="000000"/>
          <w:sz w:val="17"/>
          <w:lang w:val="de-DE"/>
        </w:rPr>
        <w:t xml:space="preserve">Asch, </w:t>
      </w:r>
      <w:r>
        <w:rPr>
          <w:rFonts w:eastAsia="Times New Roman"/>
          <w:color w:val="000000"/>
          <w:sz w:val="17"/>
        </w:rPr>
        <w:t>"The Disability Rights Critique of Prenatal Ge</w:t>
      </w:r>
      <w:r>
        <w:rPr>
          <w:rFonts w:eastAsia="Times New Roman"/>
          <w:color w:val="000000"/>
          <w:sz w:val="17"/>
        </w:rPr>
        <w:softHyphen/>
        <w:t xml:space="preserve">netic Testing: Reflections and Recommendations," in </w:t>
      </w:r>
      <w:r>
        <w:rPr>
          <w:rFonts w:eastAsia="Times New Roman"/>
          <w:i/>
          <w:color w:val="000000"/>
          <w:sz w:val="15"/>
        </w:rPr>
        <w:t xml:space="preserve">Prenatal Testing and Disability Rights, </w:t>
      </w:r>
      <w:r>
        <w:rPr>
          <w:rFonts w:eastAsia="Times New Roman"/>
          <w:color w:val="000000"/>
          <w:sz w:val="17"/>
        </w:rPr>
        <w:t xml:space="preserve">ed. Erik Parens and Adrienne </w:t>
      </w:r>
      <w:r>
        <w:rPr>
          <w:rFonts w:eastAsia="Times New Roman"/>
          <w:color w:val="000000"/>
          <w:sz w:val="17"/>
          <w:lang w:val="de-DE"/>
        </w:rPr>
        <w:t xml:space="preserve">Asch, </w:t>
      </w:r>
      <w:r>
        <w:rPr>
          <w:rFonts w:eastAsia="Times New Roman"/>
          <w:color w:val="000000"/>
          <w:sz w:val="17"/>
          <w:vertAlign w:val="subscript"/>
        </w:rPr>
        <w:t>3-43</w:t>
      </w:r>
      <w:r>
        <w:rPr>
          <w:rFonts w:eastAsia="Times New Roman"/>
          <w:color w:val="000000"/>
          <w:sz w:val="17"/>
        </w:rPr>
        <w:t xml:space="preserve"> (Washington, D.C.: Georgetown University Press, z000).</w:t>
      </w:r>
    </w:p>
    <w:p w:rsidR="000F377B" w:rsidRDefault="000F377B">
      <w:pPr>
        <w:sectPr w:rsidR="000F377B">
          <w:pgSz w:w="7920" w:h="12240"/>
          <w:pgMar w:top="800" w:right="1029" w:bottom="544" w:left="621" w:header="720" w:footer="720" w:gutter="0"/>
          <w:cols w:space="720"/>
        </w:sectPr>
      </w:pPr>
    </w:p>
    <w:p w:rsidR="000F377B" w:rsidRDefault="000F377B">
      <w:pPr>
        <w:spacing w:before="321" w:line="261" w:lineRule="exact"/>
        <w:jc w:val="both"/>
        <w:textAlignment w:val="baseline"/>
        <w:rPr>
          <w:rFonts w:ascii="Garamond" w:eastAsia="Times New Roman" w:hAnsi="Garamond"/>
          <w:color w:val="000000"/>
          <w:spacing w:val="3"/>
          <w:sz w:val="21"/>
        </w:rPr>
      </w:pPr>
      <w:r>
        <w:rPr>
          <w:noProof/>
        </w:rPr>
        <w:pict>
          <v:shape id="_x0000_s1062" type="#_x0000_t202" style="position:absolute;left:0;text-align:left;margin-left:50.6pt;margin-top:27.75pt;width:313.5pt;height:12.8pt;z-index:-251621376;mso-wrap-distance-left:0;mso-wrap-distance-right:0;mso-position-horizontal-relative:page;mso-position-vertical-relative:page" filled="f" stroked="f">
            <v:textbox inset="0,0,0,0">
              <w:txbxContent>
                <w:p w:rsidR="000F377B" w:rsidRDefault="000F377B">
                  <w:pPr>
                    <w:tabs>
                      <w:tab w:val="right" w:pos="6192"/>
                    </w:tabs>
                    <w:spacing w:line="251" w:lineRule="exact"/>
                    <w:ind w:left="1656"/>
                    <w:textAlignment w:val="baseline"/>
                    <w:rPr>
                      <w:rFonts w:ascii="Garamond" w:eastAsia="Times New Roman" w:hAnsi="Garamond"/>
                      <w:color w:val="000000"/>
                      <w:sz w:val="21"/>
                    </w:rPr>
                  </w:pPr>
                  <w:r>
                    <w:rPr>
                      <w:rFonts w:ascii="Garamond" w:eastAsia="Times New Roman" w:hAnsi="Garamond"/>
                      <w:color w:val="000000"/>
                      <w:sz w:val="21"/>
                    </w:rPr>
                    <w:t>Bioethics at the Beginning of Life</w:t>
                  </w:r>
                  <w:r>
                    <w:rPr>
                      <w:rFonts w:ascii="Garamond" w:eastAsia="Times New Roman" w:hAnsi="Garamond"/>
                      <w:color w:val="000000"/>
                      <w:sz w:val="21"/>
                    </w:rPr>
                    <w:tab/>
                    <w:t>67</w:t>
                  </w:r>
                </w:p>
              </w:txbxContent>
            </v:textbox>
            <w10:wrap type="square" anchorx="page" anchory="page"/>
          </v:shape>
        </w:pict>
      </w:r>
      <w:r>
        <w:rPr>
          <w:rFonts w:ascii="Garamond" w:eastAsia="Times New Roman" w:hAnsi="Garamond"/>
          <w:color w:val="000000"/>
          <w:spacing w:val="3"/>
          <w:sz w:val="21"/>
        </w:rPr>
        <w:t>pregnant mother should refuse since they do not promote either her or her unborn child's health. Finally, we should acknowledge that there is also a growing movement to use prenatal testing to detect neural tube de</w:t>
      </w:r>
      <w:r>
        <w:rPr>
          <w:rFonts w:ascii="Garamond" w:eastAsia="Times New Roman" w:hAnsi="Garamond"/>
          <w:color w:val="000000"/>
          <w:spacing w:val="3"/>
          <w:sz w:val="21"/>
        </w:rPr>
        <w:softHyphen/>
        <w:t xml:space="preserve">fects so that corrective prenatal pediatric neurosurgery can be done, or to give families advance warning of a disease or disabling condition so that they can make adequate preparations for the care of their child. This is morally laudable and should be encouraged. The </w:t>
      </w:r>
      <w:r>
        <w:rPr>
          <w:rFonts w:ascii="Garamond" w:eastAsia="Times New Roman" w:hAnsi="Garamond"/>
          <w:i/>
          <w:color w:val="000000"/>
          <w:spacing w:val="3"/>
          <w:sz w:val="18"/>
        </w:rPr>
        <w:t>Ethical and Religious Direc</w:t>
      </w:r>
      <w:r>
        <w:rPr>
          <w:rFonts w:ascii="Garamond" w:eastAsia="Times New Roman" w:hAnsi="Garamond"/>
          <w:i/>
          <w:color w:val="000000"/>
          <w:spacing w:val="3"/>
          <w:sz w:val="18"/>
        </w:rPr>
        <w:softHyphen/>
        <w:t xml:space="preserve">tives </w:t>
      </w:r>
      <w:r>
        <w:rPr>
          <w:rFonts w:ascii="Garamond" w:eastAsia="Times New Roman" w:hAnsi="Garamond"/>
          <w:color w:val="000000"/>
          <w:spacing w:val="3"/>
          <w:sz w:val="21"/>
        </w:rPr>
        <w:t>of the United States Conference of Catholic Bishops state that pre</w:t>
      </w:r>
      <w:r>
        <w:rPr>
          <w:rFonts w:ascii="Garamond" w:eastAsia="Times New Roman" w:hAnsi="Garamond"/>
          <w:color w:val="000000"/>
          <w:spacing w:val="3"/>
          <w:sz w:val="21"/>
        </w:rPr>
        <w:softHyphen/>
        <w:t>natal diagnosis is permitted "when the procedure does not threaten the life or physical integrity of the unborn child or the mother and does not subject them to disproportionate risks; when the diagnosis can provide information to guide preventative care for the mother or pre- or postnatal care for the child; and when the parents, or at least the mother, give free and informed consent,"</w:t>
      </w:r>
      <w:r>
        <w:rPr>
          <w:rFonts w:ascii="Bookman Old Style" w:eastAsia="Times New Roman" w:hAnsi="Bookman Old Style"/>
          <w:color w:val="000000"/>
          <w:spacing w:val="3"/>
          <w:sz w:val="21"/>
          <w:vertAlign w:val="superscript"/>
        </w:rPr>
        <w:t>63</w:t>
      </w:r>
    </w:p>
    <w:p w:rsidR="000F377B" w:rsidRDefault="000F377B">
      <w:pPr>
        <w:spacing w:line="259"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Next, as we noted above, with the advent of prenatal testing, congeni</w:t>
      </w:r>
      <w:r>
        <w:rPr>
          <w:rFonts w:ascii="Garamond" w:eastAsia="Times New Roman" w:hAnsi="Garamond"/>
          <w:color w:val="000000"/>
          <w:sz w:val="21"/>
        </w:rPr>
        <w:softHyphen/>
        <w:t>tal defects can now be diagnosed and repaired weeks or even months be</w:t>
      </w:r>
      <w:r>
        <w:rPr>
          <w:rFonts w:ascii="Garamond" w:eastAsia="Times New Roman" w:hAnsi="Garamond"/>
          <w:color w:val="000000"/>
          <w:sz w:val="21"/>
        </w:rPr>
        <w:softHyphen/>
        <w:t>fore the unborn baby reaches full term. However, some of these congeni</w:t>
      </w:r>
      <w:r>
        <w:rPr>
          <w:rFonts w:ascii="Garamond" w:eastAsia="Times New Roman" w:hAnsi="Garamond"/>
          <w:color w:val="000000"/>
          <w:sz w:val="21"/>
        </w:rPr>
        <w:softHyphen/>
        <w:t>tal abnormalities are inevitably fatal. For instance, most newborns lacking the cerebral hemispheres of their brain, a lethal defect called anencephaly, die soon after birth. Given these tragic circumstances, some doctors have counseled mothers carrying anencephalics to prematurely induce labor. Is this moral? Catholic moral theologians are divided on this issue.</w:t>
      </w:r>
    </w:p>
    <w:p w:rsidR="000F377B" w:rsidRDefault="000F377B">
      <w:pPr>
        <w:spacing w:line="260" w:lineRule="exact"/>
        <w:ind w:firstLine="288"/>
        <w:jc w:val="both"/>
        <w:textAlignment w:val="baseline"/>
        <w:rPr>
          <w:rFonts w:ascii="Garamond" w:eastAsia="Times New Roman" w:hAnsi="Garamond"/>
          <w:color w:val="000000"/>
          <w:spacing w:val="4"/>
          <w:sz w:val="21"/>
        </w:rPr>
      </w:pPr>
      <w:r>
        <w:rPr>
          <w:rFonts w:ascii="Garamond" w:eastAsia="Times New Roman" w:hAnsi="Garamond"/>
          <w:color w:val="000000"/>
          <w:spacing w:val="4"/>
          <w:sz w:val="21"/>
        </w:rPr>
        <w:t>Within the Catholic moral tradition, two things are not disputed. First, anencephalic babies remain human persons regardless of the de</w:t>
      </w:r>
      <w:r>
        <w:rPr>
          <w:rFonts w:ascii="Garamond" w:eastAsia="Times New Roman" w:hAnsi="Garamond"/>
          <w:color w:val="000000"/>
          <w:spacing w:val="4"/>
          <w:sz w:val="21"/>
        </w:rPr>
        <w:softHyphen/>
        <w:t>gree of severity of their congenital deformity. They are persons whose brains have failed to complete embryonic development. Thus, anenceph-alics have to be treated with the inestimable and inherent dignity that is properly theirs. As persons, they have just as much of a right to life as their healthy siblings. Second, there is an important distinction between the premature induction of labor before the viability of the unborn child and induction after viability. For most, if not all, Catholic moral theo</w:t>
      </w:r>
      <w:r>
        <w:rPr>
          <w:rFonts w:ascii="Garamond" w:eastAsia="Times New Roman" w:hAnsi="Garamond"/>
          <w:color w:val="000000"/>
          <w:spacing w:val="4"/>
          <w:sz w:val="21"/>
        </w:rPr>
        <w:softHyphen/>
        <w:t xml:space="preserve">logians, premature delivery of the anencephalic child </w:t>
      </w:r>
      <w:r>
        <w:rPr>
          <w:rFonts w:ascii="Garamond" w:eastAsia="Times New Roman" w:hAnsi="Garamond"/>
          <w:i/>
          <w:color w:val="000000"/>
          <w:spacing w:val="4"/>
          <w:sz w:val="18"/>
        </w:rPr>
        <w:t xml:space="preserve">before viability </w:t>
      </w:r>
      <w:r>
        <w:rPr>
          <w:rFonts w:ascii="Garamond" w:eastAsia="Times New Roman" w:hAnsi="Garamond"/>
          <w:color w:val="000000"/>
          <w:spacing w:val="4"/>
          <w:sz w:val="21"/>
        </w:rPr>
        <w:t>would constitute a direct abortion. Here, the death of the child would be a di</w:t>
      </w:r>
      <w:r>
        <w:rPr>
          <w:rFonts w:ascii="Garamond" w:eastAsia="Times New Roman" w:hAnsi="Garamond"/>
          <w:color w:val="000000"/>
          <w:spacing w:val="4"/>
          <w:sz w:val="21"/>
        </w:rPr>
        <w:softHyphen/>
        <w:t>rect result of its premature delivery. It would be intrinsically evil.</w:t>
      </w:r>
    </w:p>
    <w:p w:rsidR="000F377B" w:rsidRDefault="000F377B">
      <w:pPr>
        <w:spacing w:before="4" w:line="261" w:lineRule="exact"/>
        <w:ind w:firstLine="288"/>
        <w:jc w:val="both"/>
        <w:textAlignment w:val="baseline"/>
        <w:rPr>
          <w:rFonts w:ascii="Garamond" w:eastAsia="Times New Roman" w:hAnsi="Garamond"/>
          <w:color w:val="000000"/>
          <w:spacing w:val="4"/>
          <w:sz w:val="21"/>
        </w:rPr>
      </w:pPr>
      <w:r>
        <w:rPr>
          <w:rFonts w:ascii="Garamond" w:eastAsia="Times New Roman" w:hAnsi="Garamond"/>
          <w:color w:val="000000"/>
          <w:spacing w:val="4"/>
          <w:sz w:val="21"/>
        </w:rPr>
        <w:t>In contrast, some Catholic theologians have suggested that the pre</w:t>
      </w:r>
      <w:r>
        <w:rPr>
          <w:rFonts w:ascii="Garamond" w:eastAsia="Times New Roman" w:hAnsi="Garamond"/>
          <w:color w:val="000000"/>
          <w:spacing w:val="4"/>
          <w:sz w:val="21"/>
        </w:rPr>
        <w:softHyphen/>
        <w:t xml:space="preserve">mature induction of labor for an anencephalic baby </w:t>
      </w:r>
      <w:r>
        <w:rPr>
          <w:rFonts w:ascii="Garamond" w:eastAsia="Times New Roman" w:hAnsi="Garamond"/>
          <w:i/>
          <w:color w:val="000000"/>
          <w:spacing w:val="4"/>
          <w:sz w:val="18"/>
        </w:rPr>
        <w:t xml:space="preserve">after viability </w:t>
      </w:r>
      <w:r>
        <w:rPr>
          <w:rFonts w:ascii="Garamond" w:eastAsia="Times New Roman" w:hAnsi="Garamond"/>
          <w:color w:val="000000"/>
          <w:spacing w:val="4"/>
          <w:sz w:val="21"/>
        </w:rPr>
        <w:t>would be morally licit. Norman Ford, S.D.B., has suggested that after a gestational</w:t>
      </w:r>
    </w:p>
    <w:p w:rsidR="000F377B" w:rsidRDefault="000F377B">
      <w:pPr>
        <w:spacing w:before="224" w:line="227" w:lineRule="exact"/>
        <w:ind w:left="288"/>
        <w:textAlignment w:val="baseline"/>
        <w:rPr>
          <w:rFonts w:ascii="Garamond" w:eastAsia="Times New Roman" w:hAnsi="Garamond"/>
          <w:i/>
          <w:color w:val="000000"/>
          <w:spacing w:val="-2"/>
          <w:sz w:val="18"/>
        </w:rPr>
      </w:pPr>
      <w:r>
        <w:rPr>
          <w:rFonts w:ascii="Garamond" w:eastAsia="Times New Roman" w:hAnsi="Garamond"/>
          <w:i/>
          <w:color w:val="000000"/>
          <w:spacing w:val="-2"/>
          <w:sz w:val="18"/>
        </w:rPr>
        <w:t xml:space="preserve">63. Ethical and Religious Directives for Catholic Health Care Services, 5th </w:t>
      </w:r>
      <w:r>
        <w:rPr>
          <w:rFonts w:ascii="Garamond" w:eastAsia="Times New Roman" w:hAnsi="Garamond"/>
          <w:color w:val="000000"/>
          <w:spacing w:val="-2"/>
          <w:sz w:val="18"/>
        </w:rPr>
        <w:t xml:space="preserve">ed., no. </w:t>
      </w:r>
      <w:r>
        <w:rPr>
          <w:rFonts w:ascii="Garamond" w:eastAsia="Times New Roman" w:hAnsi="Garamond"/>
          <w:i/>
          <w:color w:val="000000"/>
          <w:spacing w:val="-2"/>
          <w:sz w:val="18"/>
        </w:rPr>
        <w:t>5o.</w:t>
      </w:r>
    </w:p>
    <w:p w:rsidR="000F377B" w:rsidRDefault="000F377B">
      <w:pPr>
        <w:sectPr w:rsidR="000F377B">
          <w:pgSz w:w="7920" w:h="12240"/>
          <w:pgMar w:top="811" w:right="638" w:bottom="564" w:left="1012" w:header="720" w:footer="720" w:gutter="0"/>
          <w:cols w:space="720"/>
        </w:sectPr>
      </w:pPr>
    </w:p>
    <w:p w:rsidR="000F377B" w:rsidRDefault="000F377B">
      <w:pPr>
        <w:spacing w:before="333" w:line="259" w:lineRule="exact"/>
        <w:ind w:left="72" w:right="72"/>
        <w:jc w:val="both"/>
        <w:textAlignment w:val="baseline"/>
        <w:rPr>
          <w:rFonts w:eastAsia="Times New Roman"/>
          <w:color w:val="000000"/>
          <w:spacing w:val="5"/>
          <w:sz w:val="19"/>
        </w:rPr>
      </w:pPr>
      <w:r>
        <w:rPr>
          <w:noProof/>
        </w:rPr>
        <w:pict>
          <v:shape id="_x0000_s1063" type="#_x0000_t202" style="position:absolute;left:0;text-align:left;margin-left:29.85pt;margin-top:27.2pt;width:313.5pt;height:12.55pt;z-index:-251620352;mso-wrap-distance-left:0;mso-wrap-distance-right:0;mso-position-horizontal-relative:page;mso-position-vertical-relative:page" filled="f" stroked="f">
            <v:textbox inset="0,0,0,0">
              <w:txbxContent>
                <w:p w:rsidR="000F377B" w:rsidRDefault="000F377B">
                  <w:pPr>
                    <w:tabs>
                      <w:tab w:val="left" w:pos="1656"/>
                    </w:tabs>
                    <w:spacing w:after="5" w:line="243" w:lineRule="exact"/>
                    <w:ind w:left="72" w:right="72"/>
                    <w:textAlignment w:val="baseline"/>
                    <w:rPr>
                      <w:rFonts w:eastAsia="Times New Roman"/>
                      <w:color w:val="000000"/>
                      <w:spacing w:val="8"/>
                      <w:sz w:val="19"/>
                    </w:rPr>
                  </w:pPr>
                  <w:r>
                    <w:rPr>
                      <w:rFonts w:eastAsia="Times New Roman"/>
                      <w:color w:val="000000"/>
                      <w:spacing w:val="8"/>
                      <w:sz w:val="19"/>
                    </w:rPr>
                    <w:t>68</w:t>
                  </w:r>
                  <w:r>
                    <w:rPr>
                      <w:rFonts w:eastAsia="Times New Roman"/>
                      <w:color w:val="000000"/>
                      <w:spacing w:val="8"/>
                      <w:sz w:val="19"/>
                    </w:rPr>
                    <w:tab/>
                    <w:t>Bioethics at the Beginning of Life</w:t>
                  </w:r>
                </w:p>
              </w:txbxContent>
            </v:textbox>
            <w10:wrap type="square" anchorx="page" anchory="page"/>
          </v:shape>
        </w:pict>
      </w:r>
      <w:r>
        <w:rPr>
          <w:rFonts w:eastAsia="Times New Roman"/>
          <w:color w:val="000000"/>
          <w:spacing w:val="5"/>
          <w:sz w:val="19"/>
        </w:rPr>
        <w:t>age of thirty-three weeks—at this age, healthy newborns have a two out of three chance of survival even without neonatal intensive care—anen-cephalic babies can be delivered prematurely to alleviate the psychological burden on the mother as well as to minimize her potential health risks from obstetrical complications 6</w:t>
      </w:r>
      <w:r>
        <w:rPr>
          <w:rFonts w:eastAsia="Times New Roman"/>
          <w:color w:val="000000"/>
          <w:spacing w:val="5"/>
          <w:sz w:val="19"/>
          <w:vertAlign w:val="superscript"/>
        </w:rPr>
        <w:t>4</w:t>
      </w:r>
      <w:r>
        <w:rPr>
          <w:rFonts w:eastAsia="Times New Roman"/>
          <w:color w:val="000000"/>
          <w:spacing w:val="5"/>
          <w:sz w:val="19"/>
        </w:rPr>
        <w:t xml:space="preserve"> In addition, pointing to epidemiological data from Australia that indicate that a significant number of anenceph-alic fetuses </w:t>
      </w:r>
      <w:r>
        <w:rPr>
          <w:rFonts w:eastAsia="Times New Roman"/>
          <w:color w:val="000000"/>
          <w:spacing w:val="5"/>
          <w:sz w:val="19"/>
          <w:vertAlign w:val="subscript"/>
        </w:rPr>
        <w:t>(73%)</w:t>
      </w:r>
      <w:r>
        <w:rPr>
          <w:rFonts w:eastAsia="Times New Roman"/>
          <w:color w:val="000000"/>
          <w:spacing w:val="5"/>
          <w:sz w:val="19"/>
        </w:rPr>
        <w:t xml:space="preserve"> die just before or during labor at full-term, Ford notes that this early induction of labor would minimize the possible fetal trau</w:t>
      </w:r>
      <w:r>
        <w:rPr>
          <w:rFonts w:eastAsia="Times New Roman"/>
          <w:color w:val="000000"/>
          <w:spacing w:val="5"/>
          <w:sz w:val="19"/>
        </w:rPr>
        <w:softHyphen/>
        <w:t>ma experienced by the anencephalic child during the final weeks of preg</w:t>
      </w:r>
      <w:r>
        <w:rPr>
          <w:rFonts w:eastAsia="Times New Roman"/>
          <w:color w:val="000000"/>
          <w:spacing w:val="5"/>
          <w:sz w:val="19"/>
        </w:rPr>
        <w:softHyphen/>
        <w:t>nancy. In this scenario, Ford argues that the anencephalic newborn dies from the lethal defect and not from prematurity. Thus, he concludes that this would not constitute a direct abortion.</w:t>
      </w:r>
    </w:p>
    <w:p w:rsidR="000F377B" w:rsidRDefault="000F377B">
      <w:pPr>
        <w:spacing w:before="26" w:line="259" w:lineRule="exact"/>
        <w:ind w:left="72" w:right="72" w:firstLine="216"/>
        <w:jc w:val="both"/>
        <w:textAlignment w:val="baseline"/>
        <w:rPr>
          <w:rFonts w:eastAsia="Times New Roman"/>
          <w:color w:val="000000"/>
          <w:spacing w:val="5"/>
          <w:sz w:val="19"/>
        </w:rPr>
      </w:pPr>
      <w:r>
        <w:rPr>
          <w:rFonts w:eastAsia="Times New Roman"/>
          <w:color w:val="000000"/>
          <w:spacing w:val="5"/>
          <w:sz w:val="19"/>
        </w:rPr>
        <w:t>In response, Catholic physician Eugene Diamond and other Catholic moralists have argued that the early induction of labor of an anenceph-alic is always unjustified because the purpose of the procedure is unavoid</w:t>
      </w:r>
      <w:r>
        <w:rPr>
          <w:rFonts w:eastAsia="Times New Roman"/>
          <w:color w:val="000000"/>
          <w:spacing w:val="5"/>
          <w:sz w:val="19"/>
        </w:rPr>
        <w:softHyphen/>
        <w:t>ably the earlier death of the anencephalic child who dies two months ear</w:t>
      </w:r>
      <w:r>
        <w:rPr>
          <w:rFonts w:eastAsia="Times New Roman"/>
          <w:color w:val="000000"/>
          <w:spacing w:val="5"/>
          <w:sz w:val="19"/>
        </w:rPr>
        <w:softHyphen/>
        <w:t>lier than if allowed to go to term 6</w:t>
      </w:r>
      <w:r>
        <w:rPr>
          <w:rFonts w:eastAsia="Times New Roman"/>
          <w:color w:val="000000"/>
          <w:spacing w:val="5"/>
          <w:sz w:val="19"/>
          <w:vertAlign w:val="superscript"/>
        </w:rPr>
        <w:t>5</w:t>
      </w:r>
      <w:r>
        <w:rPr>
          <w:rFonts w:eastAsia="Times New Roman"/>
          <w:color w:val="000000"/>
          <w:spacing w:val="5"/>
          <w:sz w:val="19"/>
        </w:rPr>
        <w:t xml:space="preserve"> Thus, it would be an instance of a direct abortion. Furthermore, Diamond points out that this procedure leads to the societal devaluation of handicapped children. Clearly, howev</w:t>
      </w:r>
      <w:r>
        <w:rPr>
          <w:rFonts w:eastAsia="Times New Roman"/>
          <w:color w:val="000000"/>
          <w:spacing w:val="5"/>
          <w:sz w:val="19"/>
        </w:rPr>
        <w:softHyphen/>
        <w:t>er, Diamond's argument overlooks the epidemiological statistics that sug</w:t>
      </w:r>
      <w:r>
        <w:rPr>
          <w:rFonts w:eastAsia="Times New Roman"/>
          <w:color w:val="000000"/>
          <w:spacing w:val="5"/>
          <w:sz w:val="19"/>
        </w:rPr>
        <w:softHyphen/>
        <w:t>gest that premature induction can preclude the trauma experienced by an anencephalic child during the final weeks of pregnancy. These data sug</w:t>
      </w:r>
      <w:r>
        <w:rPr>
          <w:rFonts w:eastAsia="Times New Roman"/>
          <w:color w:val="000000"/>
          <w:spacing w:val="5"/>
          <w:sz w:val="19"/>
        </w:rPr>
        <w:softHyphen/>
        <w:t>gest that the premature induction of labor, as Ford proposes, could also be a medical intervention that tries to minimize the stress of birth expe</w:t>
      </w:r>
      <w:r>
        <w:rPr>
          <w:rFonts w:eastAsia="Times New Roman"/>
          <w:color w:val="000000"/>
          <w:spacing w:val="5"/>
          <w:sz w:val="19"/>
        </w:rPr>
        <w:softHyphen/>
        <w:t xml:space="preserve">rienced by the anencephalic child. If so, then the death of the newborn would be an unintended but foreseen side effect of an act undertaken to protect the unborn child from the unnecessary suffering associated with the trauma of birth at full term. Significantly, the </w:t>
      </w:r>
      <w:r>
        <w:rPr>
          <w:rFonts w:eastAsia="Times New Roman"/>
          <w:i/>
          <w:color w:val="000000"/>
          <w:spacing w:val="5"/>
          <w:sz w:val="19"/>
        </w:rPr>
        <w:t>Ethical and Religious Di</w:t>
      </w:r>
      <w:r>
        <w:rPr>
          <w:rFonts w:eastAsia="Times New Roman"/>
          <w:i/>
          <w:color w:val="000000"/>
          <w:spacing w:val="5"/>
          <w:sz w:val="19"/>
        </w:rPr>
        <w:softHyphen/>
        <w:t xml:space="preserve">rectives </w:t>
      </w:r>
      <w:r>
        <w:rPr>
          <w:rFonts w:eastAsia="Times New Roman"/>
          <w:color w:val="000000"/>
          <w:spacing w:val="5"/>
          <w:sz w:val="19"/>
        </w:rPr>
        <w:t>of the United States Conference of Catholic Bishops state: "For a proportionate reason, labor may be induced after a fetus is viable. "66</w:t>
      </w:r>
    </w:p>
    <w:p w:rsidR="000F377B" w:rsidRDefault="000F377B">
      <w:pPr>
        <w:spacing w:before="6" w:line="259" w:lineRule="exact"/>
        <w:ind w:left="288" w:right="72"/>
        <w:jc w:val="both"/>
        <w:textAlignment w:val="baseline"/>
        <w:rPr>
          <w:rFonts w:eastAsia="Times New Roman"/>
          <w:color w:val="000000"/>
          <w:spacing w:val="5"/>
          <w:sz w:val="19"/>
        </w:rPr>
      </w:pPr>
      <w:r>
        <w:rPr>
          <w:rFonts w:eastAsia="Times New Roman"/>
          <w:color w:val="000000"/>
          <w:spacing w:val="5"/>
          <w:sz w:val="19"/>
        </w:rPr>
        <w:t>Finally, we should add that regardless of the time of delivery, comfort</w:t>
      </w:r>
    </w:p>
    <w:p w:rsidR="000F377B" w:rsidRDefault="000F377B">
      <w:pPr>
        <w:numPr>
          <w:ilvl w:val="0"/>
          <w:numId w:val="26"/>
        </w:numPr>
        <w:tabs>
          <w:tab w:val="clear" w:pos="288"/>
          <w:tab w:val="left" w:pos="576"/>
        </w:tabs>
        <w:spacing w:before="231" w:line="210" w:lineRule="exact"/>
        <w:ind w:left="72" w:right="72" w:firstLine="216"/>
        <w:jc w:val="both"/>
        <w:textAlignment w:val="baseline"/>
        <w:rPr>
          <w:rFonts w:eastAsia="Times New Roman"/>
          <w:color w:val="000000"/>
          <w:sz w:val="17"/>
        </w:rPr>
      </w:pPr>
      <w:r>
        <w:rPr>
          <w:rFonts w:eastAsia="Times New Roman"/>
          <w:color w:val="000000"/>
          <w:sz w:val="17"/>
        </w:rPr>
        <w:t xml:space="preserve">Norman Ford, S.D.B., "Early Delivery of a Fetus with Anencephaly," </w:t>
      </w:r>
      <w:r>
        <w:rPr>
          <w:rFonts w:eastAsia="Times New Roman"/>
          <w:i/>
          <w:color w:val="000000"/>
          <w:sz w:val="15"/>
        </w:rPr>
        <w:t>Ethics Med</w:t>
      </w:r>
      <w:r>
        <w:rPr>
          <w:rFonts w:eastAsia="Times New Roman"/>
          <w:i/>
          <w:color w:val="000000"/>
          <w:sz w:val="15"/>
        </w:rPr>
        <w:softHyphen/>
        <w:t>ics 28.7 (zoo3): i-4.</w:t>
      </w:r>
    </w:p>
    <w:p w:rsidR="000F377B" w:rsidRDefault="000F377B">
      <w:pPr>
        <w:numPr>
          <w:ilvl w:val="0"/>
          <w:numId w:val="26"/>
        </w:numPr>
        <w:tabs>
          <w:tab w:val="clear" w:pos="288"/>
          <w:tab w:val="left" w:pos="576"/>
        </w:tabs>
        <w:spacing w:before="30" w:line="210" w:lineRule="exact"/>
        <w:ind w:left="72" w:right="72" w:firstLine="216"/>
        <w:jc w:val="both"/>
        <w:textAlignment w:val="baseline"/>
        <w:rPr>
          <w:rFonts w:eastAsia="Times New Roman"/>
          <w:color w:val="000000"/>
          <w:sz w:val="17"/>
        </w:rPr>
      </w:pPr>
      <w:r>
        <w:rPr>
          <w:rFonts w:eastAsia="Times New Roman"/>
          <w:color w:val="000000"/>
          <w:sz w:val="17"/>
        </w:rPr>
        <w:t>Eugene F. Diamond, "Anencephaly and Early Delivery: Can There Ever Be Justi</w:t>
      </w:r>
      <w:r>
        <w:rPr>
          <w:rFonts w:eastAsia="Times New Roman"/>
          <w:color w:val="000000"/>
          <w:sz w:val="17"/>
        </w:rPr>
        <w:softHyphen/>
        <w:t xml:space="preserve">fication?" </w:t>
      </w:r>
      <w:r>
        <w:rPr>
          <w:rFonts w:eastAsia="Times New Roman"/>
          <w:i/>
          <w:color w:val="000000"/>
          <w:sz w:val="15"/>
        </w:rPr>
        <w:t xml:space="preserve">Ethics Medics z8.10 </w:t>
      </w:r>
      <w:r>
        <w:rPr>
          <w:rFonts w:eastAsia="Times New Roman"/>
          <w:color w:val="000000"/>
          <w:sz w:val="17"/>
        </w:rPr>
        <w:t>(2003): 2.-3. Also see the essays: Kevin O'Rourke, O.P., "Ethi</w:t>
      </w:r>
      <w:r>
        <w:rPr>
          <w:rFonts w:eastAsia="Times New Roman"/>
          <w:color w:val="000000"/>
          <w:sz w:val="17"/>
        </w:rPr>
        <w:softHyphen/>
        <w:t xml:space="preserve">cal Opinions in Regard to the Question of Early Delivery of Anencephalic Infants," </w:t>
      </w:r>
      <w:r>
        <w:rPr>
          <w:rFonts w:eastAsia="Times New Roman"/>
          <w:i/>
          <w:color w:val="000000"/>
          <w:sz w:val="15"/>
        </w:rPr>
        <w:t xml:space="preserve">Linacre Q </w:t>
      </w:r>
      <w:r>
        <w:rPr>
          <w:rFonts w:eastAsia="Times New Roman"/>
          <w:color w:val="000000"/>
          <w:sz w:val="17"/>
        </w:rPr>
        <w:t>63 (</w:t>
      </w:r>
      <w:r>
        <w:rPr>
          <w:rFonts w:eastAsia="Times New Roman"/>
          <w:color w:val="000000"/>
          <w:sz w:val="17"/>
          <w:vertAlign w:val="superscript"/>
        </w:rPr>
        <w:t>1</w:t>
      </w:r>
      <w:r>
        <w:rPr>
          <w:rFonts w:eastAsia="Times New Roman"/>
          <w:color w:val="000000"/>
          <w:sz w:val="17"/>
        </w:rPr>
        <w:t>99</w:t>
      </w:r>
      <w:r>
        <w:rPr>
          <w:rFonts w:eastAsia="Times New Roman"/>
          <w:color w:val="000000"/>
          <w:sz w:val="17"/>
          <w:vertAlign w:val="superscript"/>
        </w:rPr>
        <w:t>6</w:t>
      </w:r>
      <w:r>
        <w:rPr>
          <w:rFonts w:eastAsia="Times New Roman"/>
          <w:color w:val="000000"/>
          <w:sz w:val="17"/>
        </w:rPr>
        <w:t>): 55</w:t>
      </w:r>
      <w:r>
        <w:rPr>
          <w:rFonts w:eastAsia="Times New Roman"/>
          <w:color w:val="000000"/>
          <w:sz w:val="17"/>
          <w:vertAlign w:val="superscript"/>
        </w:rPr>
        <w:t>-</w:t>
      </w:r>
      <w:r>
        <w:rPr>
          <w:rFonts w:eastAsia="Times New Roman"/>
          <w:color w:val="000000"/>
          <w:sz w:val="17"/>
        </w:rPr>
        <w:t xml:space="preserve">59: and Nancy Valko, "The Case against Premature Induction," </w:t>
      </w:r>
      <w:r>
        <w:rPr>
          <w:rFonts w:eastAsia="Times New Roman"/>
          <w:i/>
          <w:color w:val="000000"/>
          <w:sz w:val="15"/>
        </w:rPr>
        <w:t xml:space="preserve">Ethics Medics 29.5 </w:t>
      </w:r>
      <w:r>
        <w:rPr>
          <w:rFonts w:eastAsia="Times New Roman"/>
          <w:color w:val="000000"/>
          <w:sz w:val="17"/>
        </w:rPr>
        <w:t>(2004): 1-3.</w:t>
      </w:r>
    </w:p>
    <w:p w:rsidR="000F377B" w:rsidRDefault="000F377B">
      <w:pPr>
        <w:numPr>
          <w:ilvl w:val="0"/>
          <w:numId w:val="26"/>
        </w:numPr>
        <w:tabs>
          <w:tab w:val="clear" w:pos="288"/>
          <w:tab w:val="left" w:pos="576"/>
        </w:tabs>
        <w:spacing w:before="14" w:line="210" w:lineRule="exact"/>
        <w:ind w:left="72" w:right="72" w:firstLine="216"/>
        <w:jc w:val="both"/>
        <w:textAlignment w:val="baseline"/>
        <w:rPr>
          <w:rFonts w:eastAsia="Times New Roman"/>
          <w:i/>
          <w:color w:val="000000"/>
          <w:spacing w:val="-3"/>
          <w:sz w:val="15"/>
        </w:rPr>
      </w:pPr>
      <w:r>
        <w:rPr>
          <w:rFonts w:eastAsia="Times New Roman"/>
          <w:i/>
          <w:color w:val="000000"/>
          <w:spacing w:val="-3"/>
          <w:sz w:val="15"/>
        </w:rPr>
        <w:t xml:space="preserve">Ethical and Religious Directives for Catholic Health Care Services, </w:t>
      </w:r>
      <w:r>
        <w:rPr>
          <w:rFonts w:eastAsia="Times New Roman"/>
          <w:color w:val="000000"/>
          <w:spacing w:val="-3"/>
          <w:sz w:val="17"/>
        </w:rPr>
        <w:t>5th ed., no. 49.</w:t>
      </w:r>
    </w:p>
    <w:p w:rsidR="000F377B" w:rsidRDefault="000F377B">
      <w:pPr>
        <w:sectPr w:rsidR="000F377B">
          <w:pgSz w:w="7920" w:h="12240"/>
          <w:pgMar w:top="795" w:right="1053" w:bottom="644" w:left="597" w:header="720" w:footer="720" w:gutter="0"/>
          <w:cols w:space="720"/>
        </w:sectPr>
      </w:pPr>
    </w:p>
    <w:p w:rsidR="000F377B" w:rsidRDefault="000F377B">
      <w:pPr>
        <w:spacing w:before="323" w:line="261" w:lineRule="exact"/>
        <w:jc w:val="both"/>
        <w:textAlignment w:val="baseline"/>
        <w:rPr>
          <w:rFonts w:ascii="Garamond" w:eastAsia="Times New Roman" w:hAnsi="Garamond"/>
          <w:color w:val="000000"/>
          <w:sz w:val="21"/>
        </w:rPr>
      </w:pPr>
      <w:r>
        <w:rPr>
          <w:noProof/>
        </w:rPr>
        <w:pict>
          <v:shape id="_x0000_s1064" type="#_x0000_t202" style="position:absolute;left:0;text-align:left;margin-left:52.3pt;margin-top:24.05pt;width:313.5pt;height:12.65pt;z-index:-251619328;mso-wrap-distance-left:0;mso-wrap-distance-right:0;mso-position-horizontal-relative:page;mso-position-vertical-relative:page" filled="f" stroked="f">
            <v:textbox inset="0,0,0,0">
              <w:txbxContent>
                <w:p w:rsidR="000F377B" w:rsidRDefault="000F377B">
                  <w:pPr>
                    <w:tabs>
                      <w:tab w:val="right" w:pos="6192"/>
                    </w:tabs>
                    <w:spacing w:line="239" w:lineRule="exact"/>
                    <w:ind w:left="1656"/>
                    <w:textAlignment w:val="baseline"/>
                    <w:rPr>
                      <w:rFonts w:ascii="Garamond" w:eastAsia="Times New Roman" w:hAnsi="Garamond"/>
                      <w:color w:val="000000"/>
                      <w:sz w:val="21"/>
                    </w:rPr>
                  </w:pPr>
                  <w:r>
                    <w:rPr>
                      <w:rFonts w:ascii="Garamond" w:eastAsia="Times New Roman" w:hAnsi="Garamond"/>
                      <w:color w:val="000000"/>
                      <w:sz w:val="21"/>
                    </w:rPr>
                    <w:t>Bioethics at the Beginning of Life</w:t>
                  </w:r>
                  <w:r>
                    <w:rPr>
                      <w:rFonts w:ascii="Garamond" w:eastAsia="Times New Roman" w:hAnsi="Garamond"/>
                      <w:color w:val="000000"/>
                      <w:sz w:val="21"/>
                    </w:rPr>
                    <w:tab/>
                    <w:t>69</w:t>
                  </w:r>
                </w:p>
              </w:txbxContent>
            </v:textbox>
            <w10:wrap type="square" anchorx="page" anchory="page"/>
          </v:shape>
        </w:pict>
      </w:r>
      <w:r>
        <w:rPr>
          <w:rFonts w:ascii="Garamond" w:eastAsia="Times New Roman" w:hAnsi="Garamond"/>
          <w:color w:val="000000"/>
          <w:sz w:val="21"/>
        </w:rPr>
        <w:t>care and nursing care, including hydration and nutrition according to the needs of the newborn, even a newborn with a fatal condition, should always be provided. Furthermore, all effort should be taken to provide for the emotional, psychological, and spiritual needs of the parents of the child 6</w:t>
      </w:r>
      <w:r>
        <w:rPr>
          <w:rFonts w:ascii="Bookman Old Style" w:eastAsia="Times New Roman" w:hAnsi="Bookman Old Style"/>
          <w:color w:val="000000"/>
          <w:sz w:val="21"/>
          <w:vertAlign w:val="superscript"/>
        </w:rPr>
        <w:t>7</w:t>
      </w:r>
    </w:p>
    <w:p w:rsidR="000F377B" w:rsidRDefault="000F377B">
      <w:pPr>
        <w:spacing w:before="388" w:line="257" w:lineRule="exact"/>
        <w:jc w:val="center"/>
        <w:textAlignment w:val="baseline"/>
        <w:rPr>
          <w:rFonts w:ascii="Garamond" w:eastAsia="Times New Roman" w:hAnsi="Garamond"/>
          <w:color w:val="000000"/>
          <w:spacing w:val="2"/>
          <w:sz w:val="24"/>
        </w:rPr>
      </w:pPr>
      <w:r>
        <w:rPr>
          <w:rFonts w:ascii="Garamond" w:eastAsia="Times New Roman" w:hAnsi="Garamond"/>
          <w:color w:val="000000"/>
          <w:spacing w:val="2"/>
          <w:sz w:val="24"/>
        </w:rPr>
        <w:t>The Question of Ensoulment</w:t>
      </w:r>
    </w:p>
    <w:p w:rsidR="000F377B" w:rsidRDefault="000F377B">
      <w:pPr>
        <w:spacing w:before="158" w:line="261"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The term "soul" signifies the spiritual principle of the human being.</w:t>
      </w:r>
      <w:r>
        <w:rPr>
          <w:rFonts w:ascii="Bookman Old Style" w:eastAsia="Times New Roman" w:hAnsi="Bookman Old Style"/>
          <w:color w:val="000000"/>
          <w:sz w:val="21"/>
          <w:vertAlign w:val="superscript"/>
        </w:rPr>
        <w:t>68</w:t>
      </w:r>
      <w:r>
        <w:rPr>
          <w:rFonts w:ascii="Garamond" w:eastAsia="Times New Roman" w:hAnsi="Garamond"/>
          <w:color w:val="000000"/>
          <w:sz w:val="21"/>
        </w:rPr>
        <w:t xml:space="preserve"> The </w:t>
      </w:r>
      <w:r>
        <w:rPr>
          <w:rFonts w:ascii="Garamond" w:eastAsia="Times New Roman" w:hAnsi="Garamond"/>
          <w:i/>
          <w:color w:val="000000"/>
          <w:sz w:val="18"/>
        </w:rPr>
        <w:t xml:space="preserve">Catechism of the Catholic Church </w:t>
      </w:r>
      <w:r>
        <w:rPr>
          <w:rFonts w:ascii="Garamond" w:eastAsia="Times New Roman" w:hAnsi="Garamond"/>
          <w:color w:val="000000"/>
          <w:sz w:val="21"/>
        </w:rPr>
        <w:t>describes it this way: "It is because of its spiritual soul that the body made of matter becomes a living, human body."</w:t>
      </w:r>
      <w:r>
        <w:rPr>
          <w:rFonts w:ascii="Bookman Old Style" w:eastAsia="Times New Roman" w:hAnsi="Bookman Old Style"/>
          <w:color w:val="000000"/>
          <w:sz w:val="21"/>
          <w:vertAlign w:val="superscript"/>
        </w:rPr>
        <w:t>69</w:t>
      </w:r>
      <w:r>
        <w:rPr>
          <w:rFonts w:ascii="Garamond" w:eastAsia="Times New Roman" w:hAnsi="Garamond"/>
          <w:color w:val="000000"/>
          <w:sz w:val="21"/>
        </w:rPr>
        <w:t xml:space="preserve"> The Catholic Church also teaches that God immediately creates every spiritual soul. In other words, while the human parents, each in his or her own way, contribute to the making of their child, it is God who di</w:t>
      </w:r>
      <w:r>
        <w:rPr>
          <w:rFonts w:ascii="Garamond" w:eastAsia="Times New Roman" w:hAnsi="Garamond"/>
          <w:color w:val="000000"/>
          <w:sz w:val="21"/>
        </w:rPr>
        <w:softHyphen/>
        <w:t>rectly infuses the soul into the individual. Furthermore, the spiritual soul is immortal and does not perish when it separates from the body at death. It will be reunited with its body at the final resurrection/</w:t>
      </w:r>
      <w:r>
        <w:rPr>
          <w:rFonts w:ascii="Bookman Old Style" w:eastAsia="Times New Roman" w:hAnsi="Bookman Old Style"/>
          <w:color w:val="000000"/>
          <w:sz w:val="21"/>
          <w:vertAlign w:val="superscript"/>
        </w:rPr>
        <w:t>6</w:t>
      </w:r>
    </w:p>
    <w:p w:rsidR="000F377B" w:rsidRDefault="000F377B">
      <w:pPr>
        <w:spacing w:line="260" w:lineRule="exact"/>
        <w:ind w:firstLine="288"/>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 xml:space="preserve">When is the spiritual soul infused into the person? The Catholic Church has not yet definitively answered this philosophical question. However, in its </w:t>
      </w:r>
      <w:r>
        <w:rPr>
          <w:rFonts w:ascii="Garamond" w:eastAsia="Times New Roman" w:hAnsi="Garamond"/>
          <w:i/>
          <w:color w:val="000000"/>
          <w:spacing w:val="2"/>
          <w:sz w:val="18"/>
        </w:rPr>
        <w:t xml:space="preserve">Declaration on Procured Abortion, </w:t>
      </w:r>
      <w:r>
        <w:rPr>
          <w:rFonts w:ascii="Garamond" w:eastAsia="Times New Roman" w:hAnsi="Garamond"/>
          <w:color w:val="000000"/>
          <w:spacing w:val="2"/>
          <w:sz w:val="21"/>
        </w:rPr>
        <w:t>the Congregation for the Doctrine of the Faith, acknowledging the discoveries of the biomedical sciences, concluded the following: "From the time that the ovum is fertil</w:t>
      </w:r>
      <w:r>
        <w:rPr>
          <w:rFonts w:ascii="Garamond" w:eastAsia="Times New Roman" w:hAnsi="Garamond"/>
          <w:color w:val="000000"/>
          <w:spacing w:val="2"/>
          <w:sz w:val="21"/>
        </w:rPr>
        <w:softHyphen/>
        <w:t>ized, a life is begun which is neither that of the father nor of the mother; it is rather the life of a new human being with his own growth. It would never be made human if it were not human already"</w:t>
      </w:r>
      <w:r>
        <w:rPr>
          <w:rFonts w:ascii="Bookman Old Style" w:eastAsia="Times New Roman" w:hAnsi="Bookman Old Style"/>
          <w:color w:val="000000"/>
          <w:spacing w:val="2"/>
          <w:sz w:val="21"/>
          <w:vertAlign w:val="superscript"/>
        </w:rPr>
        <w:t>7</w:t>
      </w:r>
      <w:r>
        <w:rPr>
          <w:rFonts w:ascii="Garamond" w:eastAsia="Times New Roman" w:hAnsi="Garamond"/>
          <w:color w:val="000000"/>
          <w:spacing w:val="2"/>
          <w:sz w:val="21"/>
        </w:rPr>
        <w:t>' Given the scientific facts outlined earlier in this chapter, the CDF then argued that "it suffic</w:t>
      </w:r>
      <w:r>
        <w:rPr>
          <w:rFonts w:ascii="Garamond" w:eastAsia="Times New Roman" w:hAnsi="Garamond"/>
          <w:color w:val="000000"/>
          <w:spacing w:val="2"/>
          <w:sz w:val="21"/>
        </w:rPr>
        <w:softHyphen/>
        <w:t>es that this presence of the soul be probable (and one can never prove the contrary) in order that the taking of life involve accepting the risk of kill</w:t>
      </w:r>
      <w:r>
        <w:rPr>
          <w:rFonts w:ascii="Garamond" w:eastAsia="Times New Roman" w:hAnsi="Garamond"/>
          <w:color w:val="000000"/>
          <w:spacing w:val="2"/>
          <w:sz w:val="21"/>
        </w:rPr>
        <w:softHyphen/>
        <w:t>ing a man, not only waiting for, but already in possession of his soul."</w:t>
      </w:r>
      <w:r>
        <w:rPr>
          <w:rFonts w:ascii="Bookman Old Style" w:eastAsia="Times New Roman" w:hAnsi="Bookman Old Style"/>
          <w:color w:val="000000"/>
          <w:spacing w:val="2"/>
          <w:sz w:val="21"/>
          <w:vertAlign w:val="superscript"/>
        </w:rPr>
        <w:t>72</w:t>
      </w:r>
    </w:p>
    <w:p w:rsidR="000F377B" w:rsidRDefault="000F377B">
      <w:pPr>
        <w:numPr>
          <w:ilvl w:val="0"/>
          <w:numId w:val="27"/>
        </w:numPr>
        <w:tabs>
          <w:tab w:val="clear" w:pos="216"/>
          <w:tab w:val="left" w:pos="504"/>
        </w:tabs>
        <w:spacing w:before="307" w:line="217"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In recent years, </w:t>
      </w:r>
      <w:r>
        <w:rPr>
          <w:rFonts w:ascii="Garamond" w:eastAsia="Times New Roman" w:hAnsi="Garamond"/>
          <w:color w:val="000000"/>
          <w:sz w:val="18"/>
          <w:lang w:val="de-DE"/>
        </w:rPr>
        <w:t xml:space="preserve">perinatal </w:t>
      </w:r>
      <w:r>
        <w:rPr>
          <w:rFonts w:ascii="Garamond" w:eastAsia="Times New Roman" w:hAnsi="Garamond"/>
          <w:color w:val="000000"/>
          <w:sz w:val="18"/>
        </w:rPr>
        <w:t>hospices have been established to provide a program of structured interdisciplinary care for the families of children prenatally diagnosed with a lethal congenital anomaly. For discussion, see Mary-Joan Marron-Corwin and An</w:t>
      </w:r>
      <w:r>
        <w:rPr>
          <w:rFonts w:ascii="Garamond" w:eastAsia="Times New Roman" w:hAnsi="Garamond"/>
          <w:color w:val="000000"/>
          <w:sz w:val="18"/>
        </w:rPr>
        <w:softHyphen/>
        <w:t xml:space="preserve">drew D. Corwin, "When Tenderness Should Replace Technology: The Role of </w:t>
      </w:r>
      <w:r>
        <w:rPr>
          <w:rFonts w:ascii="Garamond" w:eastAsia="Times New Roman" w:hAnsi="Garamond"/>
          <w:color w:val="000000"/>
          <w:sz w:val="18"/>
          <w:lang w:val="de-DE"/>
        </w:rPr>
        <w:t>Perina</w:t>
      </w:r>
      <w:r>
        <w:rPr>
          <w:rFonts w:ascii="Garamond" w:eastAsia="Times New Roman" w:hAnsi="Garamond"/>
          <w:color w:val="000000"/>
          <w:sz w:val="18"/>
          <w:lang w:val="de-DE"/>
        </w:rPr>
        <w:softHyphen/>
        <w:t xml:space="preserve">tal </w:t>
      </w:r>
      <w:r>
        <w:rPr>
          <w:rFonts w:ascii="Garamond" w:eastAsia="Times New Roman" w:hAnsi="Garamond"/>
          <w:color w:val="000000"/>
          <w:sz w:val="18"/>
        </w:rPr>
        <w:t xml:space="preserve">Hospice," </w:t>
      </w:r>
      <w:r>
        <w:rPr>
          <w:rFonts w:ascii="Garamond" w:eastAsia="Times New Roman" w:hAnsi="Garamond"/>
          <w:i/>
          <w:color w:val="000000"/>
          <w:sz w:val="18"/>
        </w:rPr>
        <w:t xml:space="preserve">NeoReviews </w:t>
      </w:r>
      <w:r>
        <w:rPr>
          <w:rFonts w:ascii="Garamond" w:eastAsia="Times New Roman" w:hAnsi="Garamond"/>
          <w:color w:val="000000"/>
          <w:sz w:val="18"/>
        </w:rPr>
        <w:t>9 (2008): e34.8—e352.</w:t>
      </w:r>
    </w:p>
    <w:p w:rsidR="000F377B" w:rsidRDefault="000F377B">
      <w:pPr>
        <w:numPr>
          <w:ilvl w:val="0"/>
          <w:numId w:val="27"/>
        </w:numPr>
        <w:tabs>
          <w:tab w:val="clear" w:pos="216"/>
          <w:tab w:val="left" w:pos="504"/>
        </w:tabs>
        <w:spacing w:line="213"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For a philosophical defense of the immateriality of the soul, see Richard </w:t>
      </w:r>
      <w:r>
        <w:rPr>
          <w:rFonts w:ascii="Garamond" w:eastAsia="Times New Roman" w:hAnsi="Garamond"/>
          <w:color w:val="000000"/>
          <w:sz w:val="18"/>
          <w:lang w:val="fr-FR"/>
        </w:rPr>
        <w:t>Swin</w:t>
      </w:r>
      <w:r>
        <w:rPr>
          <w:rFonts w:ascii="Garamond" w:eastAsia="Times New Roman" w:hAnsi="Garamond"/>
          <w:color w:val="000000"/>
          <w:sz w:val="18"/>
          <w:lang w:val="fr-FR"/>
        </w:rPr>
        <w:softHyphen/>
        <w:t xml:space="preserve">burne, </w:t>
      </w:r>
      <w:r>
        <w:rPr>
          <w:rFonts w:ascii="Garamond" w:eastAsia="Times New Roman" w:hAnsi="Garamond"/>
          <w:i/>
          <w:color w:val="000000"/>
          <w:sz w:val="18"/>
        </w:rPr>
        <w:t xml:space="preserve">The Evolution of the Soul, </w:t>
      </w:r>
      <w:r>
        <w:rPr>
          <w:rFonts w:ascii="Garamond" w:eastAsia="Times New Roman" w:hAnsi="Garamond"/>
          <w:color w:val="000000"/>
          <w:sz w:val="18"/>
        </w:rPr>
        <w:t xml:space="preserve">rev. ed. (Oxford: Oxford University Press, </w:t>
      </w:r>
      <w:r>
        <w:rPr>
          <w:rFonts w:ascii="Garamond" w:eastAsia="Times New Roman" w:hAnsi="Garamond"/>
          <w:color w:val="000000"/>
          <w:sz w:val="18"/>
          <w:vertAlign w:val="superscript"/>
        </w:rPr>
        <w:t>1</w:t>
      </w:r>
      <w:r>
        <w:rPr>
          <w:rFonts w:ascii="Garamond" w:eastAsia="Times New Roman" w:hAnsi="Garamond"/>
          <w:color w:val="000000"/>
          <w:sz w:val="18"/>
        </w:rPr>
        <w:t>997).</w:t>
      </w:r>
    </w:p>
    <w:p w:rsidR="000F377B" w:rsidRDefault="000F377B">
      <w:pPr>
        <w:numPr>
          <w:ilvl w:val="0"/>
          <w:numId w:val="27"/>
        </w:numPr>
        <w:tabs>
          <w:tab w:val="clear" w:pos="216"/>
          <w:tab w:val="left" w:pos="504"/>
        </w:tabs>
        <w:spacing w:line="216" w:lineRule="exact"/>
        <w:ind w:left="0" w:firstLine="288"/>
        <w:jc w:val="both"/>
        <w:textAlignment w:val="baseline"/>
        <w:rPr>
          <w:rFonts w:ascii="Garamond" w:eastAsia="Times New Roman" w:hAnsi="Garamond"/>
          <w:i/>
          <w:color w:val="000000"/>
          <w:spacing w:val="-3"/>
          <w:sz w:val="18"/>
        </w:rPr>
      </w:pPr>
      <w:r>
        <w:rPr>
          <w:rFonts w:ascii="Garamond" w:eastAsia="Times New Roman" w:hAnsi="Garamond"/>
          <w:i/>
          <w:color w:val="000000"/>
          <w:spacing w:val="-3"/>
          <w:sz w:val="18"/>
        </w:rPr>
        <w:t xml:space="preserve">Catechism of the Catholic Church, </w:t>
      </w:r>
      <w:r>
        <w:rPr>
          <w:rFonts w:ascii="Garamond" w:eastAsia="Times New Roman" w:hAnsi="Garamond"/>
          <w:color w:val="000000"/>
          <w:spacing w:val="-3"/>
          <w:sz w:val="18"/>
        </w:rPr>
        <w:t>no. 365.</w:t>
      </w:r>
    </w:p>
    <w:p w:rsidR="000F377B" w:rsidRDefault="000F377B">
      <w:pPr>
        <w:numPr>
          <w:ilvl w:val="0"/>
          <w:numId w:val="27"/>
        </w:numPr>
        <w:tabs>
          <w:tab w:val="clear" w:pos="216"/>
          <w:tab w:val="left" w:pos="504"/>
        </w:tabs>
        <w:spacing w:line="211" w:lineRule="exact"/>
        <w:ind w:left="0" w:firstLine="288"/>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Ibid., no. 366.</w:t>
      </w:r>
    </w:p>
    <w:p w:rsidR="000F377B" w:rsidRDefault="000F377B">
      <w:pPr>
        <w:numPr>
          <w:ilvl w:val="0"/>
          <w:numId w:val="27"/>
        </w:numPr>
        <w:tabs>
          <w:tab w:val="clear" w:pos="216"/>
          <w:tab w:val="left" w:pos="504"/>
        </w:tabs>
        <w:spacing w:before="4" w:line="217"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Congregation for the Doctrine of the Faith, </w:t>
      </w:r>
      <w:r>
        <w:rPr>
          <w:rFonts w:ascii="Garamond" w:eastAsia="Times New Roman" w:hAnsi="Garamond"/>
          <w:i/>
          <w:color w:val="000000"/>
          <w:sz w:val="18"/>
        </w:rPr>
        <w:t xml:space="preserve">Declaration on Procured Abortion, </w:t>
      </w:r>
      <w:r>
        <w:rPr>
          <w:rFonts w:ascii="Garamond" w:eastAsia="Times New Roman" w:hAnsi="Garamond"/>
          <w:color w:val="000000"/>
          <w:sz w:val="18"/>
        </w:rPr>
        <w:t>no. 12.</w:t>
      </w:r>
    </w:p>
    <w:p w:rsidR="000F377B" w:rsidRDefault="000F377B">
      <w:pPr>
        <w:numPr>
          <w:ilvl w:val="0"/>
          <w:numId w:val="27"/>
        </w:numPr>
        <w:tabs>
          <w:tab w:val="clear" w:pos="216"/>
          <w:tab w:val="left" w:pos="504"/>
        </w:tabs>
        <w:spacing w:line="212"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Ibid., n. 59.</w:t>
      </w:r>
    </w:p>
    <w:p w:rsidR="000F377B" w:rsidRDefault="000F377B">
      <w:pPr>
        <w:sectPr w:rsidR="000F377B">
          <w:pgSz w:w="7920" w:h="12240"/>
          <w:pgMar w:top="734" w:right="604" w:bottom="764" w:left="1046" w:header="720" w:footer="720" w:gutter="0"/>
          <w:cols w:space="720"/>
        </w:sectPr>
      </w:pPr>
    </w:p>
    <w:p w:rsidR="000F377B" w:rsidRDefault="000F377B">
      <w:pPr>
        <w:spacing w:before="3" w:line="256" w:lineRule="exact"/>
        <w:ind w:right="72"/>
        <w:jc w:val="center"/>
        <w:textAlignment w:val="baseline"/>
        <w:rPr>
          <w:rFonts w:eastAsia="Times New Roman"/>
          <w:color w:val="000000"/>
          <w:spacing w:val="13"/>
          <w:sz w:val="18"/>
        </w:rPr>
      </w:pPr>
      <w:r>
        <w:rPr>
          <w:rFonts w:eastAsia="Times New Roman"/>
          <w:color w:val="000000"/>
          <w:spacing w:val="13"/>
          <w:sz w:val="18"/>
        </w:rPr>
        <w:t>Bioethics at the Beginning of Life</w:t>
      </w:r>
    </w:p>
    <w:p w:rsidR="000F377B" w:rsidRDefault="000F377B">
      <w:pPr>
        <w:spacing w:before="328" w:line="256" w:lineRule="exact"/>
        <w:ind w:right="72"/>
        <w:jc w:val="both"/>
        <w:textAlignment w:val="baseline"/>
        <w:rPr>
          <w:rFonts w:eastAsia="Times New Roman"/>
          <w:color w:val="000000"/>
          <w:spacing w:val="8"/>
          <w:sz w:val="18"/>
        </w:rPr>
      </w:pPr>
      <w:r>
        <w:rPr>
          <w:rFonts w:eastAsia="Times New Roman"/>
          <w:color w:val="000000"/>
          <w:spacing w:val="8"/>
          <w:sz w:val="18"/>
        </w:rPr>
        <w:t xml:space="preserve">Thus, the CDF in a subsequent document, </w:t>
      </w:r>
      <w:r>
        <w:rPr>
          <w:rFonts w:ascii="Garamond" w:eastAsia="Times New Roman" w:hAnsi="Garamond"/>
          <w:i/>
          <w:color w:val="000000"/>
          <w:spacing w:val="8"/>
          <w:sz w:val="18"/>
        </w:rPr>
        <w:t xml:space="preserve">Dignitas personae, </w:t>
      </w:r>
      <w:r>
        <w:rPr>
          <w:rFonts w:eastAsia="Times New Roman"/>
          <w:color w:val="000000"/>
          <w:spacing w:val="8"/>
          <w:sz w:val="18"/>
        </w:rPr>
        <w:t>declared the following:</w:t>
      </w:r>
    </w:p>
    <w:p w:rsidR="000F377B" w:rsidRDefault="000F377B">
      <w:pPr>
        <w:spacing w:before="127" w:line="250" w:lineRule="exact"/>
        <w:ind w:right="72"/>
        <w:jc w:val="both"/>
        <w:textAlignment w:val="baseline"/>
        <w:rPr>
          <w:rFonts w:eastAsia="Times New Roman"/>
          <w:color w:val="000000"/>
          <w:spacing w:val="6"/>
          <w:sz w:val="18"/>
        </w:rPr>
      </w:pPr>
      <w:r>
        <w:rPr>
          <w:rFonts w:eastAsia="Times New Roman"/>
          <w:color w:val="000000"/>
          <w:spacing w:val="6"/>
          <w:sz w:val="18"/>
        </w:rPr>
        <w:t>Although the presence of the spiritual soul cannot be observed experimental</w:t>
      </w:r>
      <w:r>
        <w:rPr>
          <w:rFonts w:eastAsia="Times New Roman"/>
          <w:color w:val="000000"/>
          <w:spacing w:val="6"/>
          <w:sz w:val="18"/>
        </w:rPr>
        <w:softHyphen/>
        <w:t>ly, the conclusions of science regarding the human embryo give "a valuable in</w:t>
      </w:r>
      <w:r>
        <w:rPr>
          <w:rFonts w:eastAsia="Times New Roman"/>
          <w:color w:val="000000"/>
          <w:spacing w:val="6"/>
          <w:sz w:val="18"/>
        </w:rPr>
        <w:softHyphen/>
        <w:t xml:space="preserve">dication for discerning by the use of reason a personal presence at the moment of the first appearance of human life: how could a human individual not be a human person?" Indeed the reality of the human being for the entire span of life, both before and after birth, does not allow us to posit either a change in nature or a gradation in moral value, since it possesses </w:t>
      </w:r>
      <w:r>
        <w:rPr>
          <w:rFonts w:ascii="Garamond" w:eastAsia="Times New Roman" w:hAnsi="Garamond"/>
          <w:i/>
          <w:color w:val="000000"/>
          <w:spacing w:val="6"/>
          <w:sz w:val="18"/>
        </w:rPr>
        <w:t>full anthropological and ethi</w:t>
      </w:r>
      <w:r>
        <w:rPr>
          <w:rFonts w:ascii="Garamond" w:eastAsia="Times New Roman" w:hAnsi="Garamond"/>
          <w:i/>
          <w:color w:val="000000"/>
          <w:spacing w:val="6"/>
          <w:sz w:val="18"/>
        </w:rPr>
        <w:softHyphen/>
        <w:t xml:space="preserve">cal status. </w:t>
      </w:r>
      <w:r>
        <w:rPr>
          <w:rFonts w:eastAsia="Times New Roman"/>
          <w:color w:val="000000"/>
          <w:spacing w:val="6"/>
          <w:sz w:val="18"/>
        </w:rPr>
        <w:t>The human embryo has, therefore, from the very beginning, the dig</w:t>
      </w:r>
      <w:r>
        <w:rPr>
          <w:rFonts w:eastAsia="Times New Roman"/>
          <w:color w:val="000000"/>
          <w:spacing w:val="6"/>
          <w:sz w:val="18"/>
        </w:rPr>
        <w:softHyphen/>
        <w:t>nity proper to a person.</w:t>
      </w:r>
      <w:r>
        <w:rPr>
          <w:rFonts w:ascii="Garamond" w:eastAsia="Times New Roman" w:hAnsi="Garamond"/>
          <w:color w:val="000000"/>
          <w:spacing w:val="6"/>
          <w:sz w:val="18"/>
          <w:vertAlign w:val="superscript"/>
        </w:rPr>
        <w:t>73</w:t>
      </w:r>
    </w:p>
    <w:p w:rsidR="000F377B" w:rsidRDefault="000F377B">
      <w:pPr>
        <w:spacing w:before="173" w:line="256" w:lineRule="exact"/>
        <w:ind w:right="72"/>
        <w:jc w:val="both"/>
        <w:textAlignment w:val="baseline"/>
        <w:rPr>
          <w:rFonts w:eastAsia="Times New Roman"/>
          <w:color w:val="000000"/>
          <w:spacing w:val="11"/>
          <w:sz w:val="18"/>
        </w:rPr>
      </w:pPr>
      <w:r>
        <w:rPr>
          <w:rFonts w:eastAsia="Times New Roman"/>
          <w:color w:val="000000"/>
          <w:spacing w:val="11"/>
          <w:sz w:val="18"/>
        </w:rPr>
        <w:t>In sum, prudentially, we need to treat human embryos as human persons even if we are not metaphysically certain if they have been ensouled—a conclusion that is beyond the reach of empirical verification because of the immateriality of the soul, though science can demonstrate that the human embryo is already a human individual—because of the grave mor</w:t>
      </w:r>
      <w:r>
        <w:rPr>
          <w:rFonts w:eastAsia="Times New Roman"/>
          <w:color w:val="000000"/>
          <w:spacing w:val="11"/>
          <w:sz w:val="18"/>
        </w:rPr>
        <w:softHyphen/>
        <w:t xml:space="preserve">al harm that </w:t>
      </w:r>
      <w:r>
        <w:rPr>
          <w:rFonts w:eastAsia="Times New Roman"/>
          <w:b/>
          <w:color w:val="000000"/>
          <w:spacing w:val="11"/>
          <w:sz w:val="18"/>
        </w:rPr>
        <w:t xml:space="preserve">we </w:t>
      </w:r>
      <w:r>
        <w:rPr>
          <w:rFonts w:eastAsia="Times New Roman"/>
          <w:color w:val="000000"/>
          <w:spacing w:val="11"/>
          <w:sz w:val="18"/>
        </w:rPr>
        <w:t>could do to these embryonic human beings and to our</w:t>
      </w:r>
      <w:r>
        <w:rPr>
          <w:rFonts w:eastAsia="Times New Roman"/>
          <w:color w:val="000000"/>
          <w:spacing w:val="11"/>
          <w:sz w:val="18"/>
        </w:rPr>
        <w:softHyphen/>
        <w:t>selves if we treated them otherwise.</w:t>
      </w:r>
    </w:p>
    <w:p w:rsidR="000F377B" w:rsidRDefault="000F377B">
      <w:pPr>
        <w:spacing w:before="401" w:line="293" w:lineRule="exact"/>
        <w:ind w:right="72"/>
        <w:jc w:val="center"/>
        <w:textAlignment w:val="baseline"/>
        <w:rPr>
          <w:rFonts w:eastAsia="Times New Roman"/>
          <w:color w:val="000000"/>
          <w:spacing w:val="6"/>
        </w:rPr>
      </w:pPr>
      <w:r>
        <w:rPr>
          <w:rFonts w:eastAsia="Times New Roman"/>
          <w:color w:val="000000"/>
          <w:spacing w:val="6"/>
        </w:rPr>
        <w:t>Highlighting the Role of Virtue in Bioethics</w:t>
      </w:r>
    </w:p>
    <w:p w:rsidR="000F377B" w:rsidRDefault="000F377B">
      <w:pPr>
        <w:spacing w:before="135" w:line="256" w:lineRule="exact"/>
        <w:ind w:right="72" w:firstLine="288"/>
        <w:jc w:val="both"/>
        <w:textAlignment w:val="baseline"/>
        <w:rPr>
          <w:rFonts w:eastAsia="Times New Roman"/>
          <w:color w:val="000000"/>
          <w:spacing w:val="11"/>
          <w:sz w:val="18"/>
        </w:rPr>
      </w:pPr>
      <w:r>
        <w:rPr>
          <w:rFonts w:eastAsia="Times New Roman"/>
          <w:color w:val="000000"/>
          <w:spacing w:val="11"/>
          <w:sz w:val="18"/>
        </w:rPr>
        <w:t xml:space="preserve">As we noted in chapter r, a renewal of bioethics in light of the moral vision articulated in </w:t>
      </w:r>
      <w:r>
        <w:rPr>
          <w:rFonts w:ascii="Garamond" w:eastAsia="Times New Roman" w:hAnsi="Garamond"/>
          <w:i/>
          <w:color w:val="000000"/>
          <w:spacing w:val="11"/>
          <w:sz w:val="18"/>
        </w:rPr>
        <w:t xml:space="preserve">Veritatis splendor will </w:t>
      </w:r>
      <w:r>
        <w:rPr>
          <w:rFonts w:eastAsia="Times New Roman"/>
          <w:color w:val="000000"/>
          <w:spacing w:val="11"/>
          <w:sz w:val="18"/>
        </w:rPr>
        <w:t>need to recover the proper role of the virtues in bioethical decision making. How should one do this when one is confronted with a moral crisis involving the beginning of life, es</w:t>
      </w:r>
      <w:r>
        <w:rPr>
          <w:rFonts w:eastAsia="Times New Roman"/>
          <w:color w:val="000000"/>
          <w:spacing w:val="11"/>
          <w:sz w:val="18"/>
        </w:rPr>
        <w:softHyphen/>
        <w:t>pecially a crisis that could potentially lead to the abortion of an unborn child?</w:t>
      </w:r>
    </w:p>
    <w:p w:rsidR="000F377B" w:rsidRDefault="000F377B">
      <w:pPr>
        <w:spacing w:before="40" w:line="256" w:lineRule="exact"/>
        <w:ind w:right="72" w:firstLine="288"/>
        <w:jc w:val="both"/>
        <w:textAlignment w:val="baseline"/>
        <w:rPr>
          <w:rFonts w:eastAsia="Times New Roman"/>
          <w:color w:val="000000"/>
          <w:spacing w:val="9"/>
          <w:sz w:val="18"/>
        </w:rPr>
      </w:pPr>
      <w:r>
        <w:rPr>
          <w:rFonts w:eastAsia="Times New Roman"/>
          <w:color w:val="000000"/>
          <w:spacing w:val="9"/>
          <w:sz w:val="18"/>
        </w:rPr>
        <w:t>Studies published by the Guttmacher Institute in New York, a non</w:t>
      </w:r>
      <w:r>
        <w:rPr>
          <w:rFonts w:eastAsia="Times New Roman"/>
          <w:color w:val="000000"/>
          <w:spacing w:val="9"/>
          <w:sz w:val="18"/>
        </w:rPr>
        <w:softHyphen/>
        <w:t xml:space="preserve">profit organization that has played a leading role in advancing abortion practices worldwide, have revealed that the two most common reasons that women in the United States give for seeking an abortion are that having a baby would lead to unwanted changes in her life and that having a baby would cause financial distress </w:t>
      </w:r>
      <w:r>
        <w:rPr>
          <w:rFonts w:eastAsia="Times New Roman"/>
          <w:i/>
          <w:color w:val="000000"/>
          <w:spacing w:val="9"/>
          <w:sz w:val="18"/>
          <w:vertAlign w:val="superscript"/>
        </w:rPr>
        <w:t>74</w:t>
      </w:r>
      <w:r>
        <w:rPr>
          <w:rFonts w:eastAsia="Times New Roman"/>
          <w:color w:val="000000"/>
          <w:spacing w:val="9"/>
          <w:sz w:val="18"/>
        </w:rPr>
        <w:t xml:space="preserve"> More specifically, these women re-</w:t>
      </w:r>
    </w:p>
    <w:p w:rsidR="000F377B" w:rsidRDefault="000F377B">
      <w:pPr>
        <w:spacing w:before="224" w:line="213" w:lineRule="exact"/>
        <w:ind w:right="72" w:firstLine="288"/>
        <w:jc w:val="both"/>
        <w:textAlignment w:val="baseline"/>
        <w:rPr>
          <w:rFonts w:ascii="Garamond" w:eastAsia="Times New Roman" w:hAnsi="Garamond"/>
          <w:i/>
          <w:color w:val="000000"/>
          <w:sz w:val="18"/>
        </w:rPr>
      </w:pPr>
      <w:r>
        <w:rPr>
          <w:rFonts w:ascii="Garamond" w:eastAsia="Times New Roman" w:hAnsi="Garamond"/>
          <w:i/>
          <w:color w:val="000000"/>
          <w:sz w:val="18"/>
        </w:rPr>
        <w:t xml:space="preserve">73. </w:t>
      </w:r>
      <w:r>
        <w:rPr>
          <w:rFonts w:eastAsia="Times New Roman"/>
          <w:color w:val="000000"/>
          <w:sz w:val="18"/>
        </w:rPr>
        <w:t xml:space="preserve">Congregation for the Doctrine of the Faith, </w:t>
      </w:r>
      <w:r>
        <w:rPr>
          <w:rFonts w:ascii="Garamond" w:eastAsia="Times New Roman" w:hAnsi="Garamond"/>
          <w:i/>
          <w:color w:val="000000"/>
          <w:sz w:val="18"/>
        </w:rPr>
        <w:t xml:space="preserve">Dignitas personae, </w:t>
      </w:r>
      <w:r>
        <w:rPr>
          <w:rFonts w:eastAsia="Times New Roman"/>
          <w:color w:val="000000"/>
          <w:sz w:val="18"/>
        </w:rPr>
        <w:t xml:space="preserve">no. </w:t>
      </w:r>
      <w:r>
        <w:rPr>
          <w:rFonts w:eastAsia="Times New Roman"/>
          <w:color w:val="000000"/>
          <w:sz w:val="18"/>
          <w:vertAlign w:val="subscript"/>
        </w:rPr>
        <w:t>5,</w:t>
      </w:r>
      <w:r>
        <w:rPr>
          <w:rFonts w:eastAsia="Times New Roman"/>
          <w:color w:val="000000"/>
          <w:sz w:val="18"/>
        </w:rPr>
        <w:t xml:space="preserve"> citing the Con</w:t>
      </w:r>
      <w:r>
        <w:rPr>
          <w:rFonts w:eastAsia="Times New Roman"/>
          <w:color w:val="000000"/>
          <w:sz w:val="18"/>
        </w:rPr>
        <w:softHyphen/>
        <w:t xml:space="preserve">gregation's earlier instruction, </w:t>
      </w:r>
      <w:r>
        <w:rPr>
          <w:rFonts w:ascii="Garamond" w:eastAsia="Times New Roman" w:hAnsi="Garamond"/>
          <w:i/>
          <w:color w:val="000000"/>
          <w:sz w:val="18"/>
        </w:rPr>
        <w:t xml:space="preserve">Donum vitae, </w:t>
      </w:r>
      <w:r>
        <w:rPr>
          <w:rFonts w:ascii="Garamond" w:eastAsia="Times New Roman" w:hAnsi="Garamond"/>
          <w:color w:val="000000"/>
          <w:sz w:val="18"/>
          <w:lang w:val="fr-FR"/>
        </w:rPr>
        <w:t xml:space="preserve">para. </w:t>
      </w:r>
      <w:r>
        <w:rPr>
          <w:rFonts w:ascii="Garamond" w:eastAsia="Times New Roman" w:hAnsi="Garamond"/>
          <w:i/>
          <w:color w:val="000000"/>
          <w:sz w:val="18"/>
        </w:rPr>
        <w:t>I.i.</w:t>
      </w:r>
    </w:p>
    <w:p w:rsidR="000F377B" w:rsidRDefault="000F377B">
      <w:pPr>
        <w:spacing w:before="3" w:line="215" w:lineRule="exact"/>
        <w:ind w:right="72" w:firstLine="288"/>
        <w:jc w:val="both"/>
        <w:textAlignment w:val="baseline"/>
        <w:rPr>
          <w:rFonts w:ascii="Garamond" w:eastAsia="Times New Roman" w:hAnsi="Garamond"/>
          <w:i/>
          <w:color w:val="000000"/>
          <w:spacing w:val="-4"/>
          <w:sz w:val="18"/>
        </w:rPr>
      </w:pPr>
      <w:r>
        <w:rPr>
          <w:rFonts w:ascii="Garamond" w:eastAsia="Times New Roman" w:hAnsi="Garamond"/>
          <w:i/>
          <w:color w:val="000000"/>
          <w:spacing w:val="-4"/>
          <w:sz w:val="18"/>
        </w:rPr>
        <w:t xml:space="preserve">74.. </w:t>
      </w:r>
      <w:r>
        <w:rPr>
          <w:rFonts w:eastAsia="Times New Roman"/>
          <w:color w:val="000000"/>
          <w:spacing w:val="-4"/>
          <w:sz w:val="18"/>
        </w:rPr>
        <w:t xml:space="preserve">For discussion, see Lawrence </w:t>
      </w:r>
      <w:r>
        <w:rPr>
          <w:rFonts w:ascii="Garamond" w:eastAsia="Times New Roman" w:hAnsi="Garamond"/>
          <w:i/>
          <w:color w:val="000000"/>
          <w:spacing w:val="-4"/>
          <w:sz w:val="18"/>
        </w:rPr>
        <w:t xml:space="preserve">B. </w:t>
      </w:r>
      <w:r>
        <w:rPr>
          <w:rFonts w:eastAsia="Times New Roman"/>
          <w:color w:val="000000"/>
          <w:spacing w:val="-4"/>
          <w:sz w:val="18"/>
        </w:rPr>
        <w:t xml:space="preserve">Finer, </w:t>
      </w:r>
      <w:r>
        <w:rPr>
          <w:rFonts w:ascii="Garamond" w:eastAsia="Times New Roman" w:hAnsi="Garamond"/>
          <w:i/>
          <w:color w:val="000000"/>
          <w:spacing w:val="-4"/>
          <w:sz w:val="18"/>
        </w:rPr>
        <w:t xml:space="preserve">Lori </w:t>
      </w:r>
      <w:r>
        <w:rPr>
          <w:rFonts w:eastAsia="Times New Roman"/>
          <w:color w:val="000000"/>
          <w:spacing w:val="-4"/>
          <w:sz w:val="18"/>
        </w:rPr>
        <w:t xml:space="preserve">F. Frohwirth, Lindsay </w:t>
      </w:r>
      <w:r>
        <w:rPr>
          <w:rFonts w:ascii="Garamond" w:eastAsia="Times New Roman" w:hAnsi="Garamond"/>
          <w:i/>
          <w:color w:val="000000"/>
          <w:spacing w:val="-4"/>
          <w:sz w:val="18"/>
        </w:rPr>
        <w:t xml:space="preserve">A. </w:t>
      </w:r>
      <w:r>
        <w:rPr>
          <w:rFonts w:eastAsia="Times New Roman"/>
          <w:color w:val="000000"/>
          <w:spacing w:val="-4"/>
          <w:sz w:val="18"/>
        </w:rPr>
        <w:t xml:space="preserve">Dauphinee, Susheela Singh, and Ann </w:t>
      </w:r>
      <w:r>
        <w:rPr>
          <w:rFonts w:ascii="Garamond" w:eastAsia="Times New Roman" w:hAnsi="Garamond"/>
          <w:i/>
          <w:color w:val="000000"/>
          <w:spacing w:val="-4"/>
          <w:sz w:val="18"/>
        </w:rPr>
        <w:t xml:space="preserve">M. </w:t>
      </w:r>
      <w:r>
        <w:rPr>
          <w:rFonts w:eastAsia="Times New Roman"/>
          <w:color w:val="000000"/>
          <w:spacing w:val="-4"/>
          <w:sz w:val="18"/>
        </w:rPr>
        <w:t xml:space="preserve">Moore, "Reasons </w:t>
      </w:r>
      <w:r>
        <w:rPr>
          <w:rFonts w:ascii="Garamond" w:eastAsia="Times New Roman" w:hAnsi="Garamond"/>
          <w:i/>
          <w:color w:val="000000"/>
          <w:spacing w:val="-4"/>
          <w:sz w:val="18"/>
        </w:rPr>
        <w:t xml:space="preserve">U.S. </w:t>
      </w:r>
      <w:r>
        <w:rPr>
          <w:rFonts w:eastAsia="Times New Roman"/>
          <w:color w:val="000000"/>
          <w:spacing w:val="-4"/>
          <w:sz w:val="18"/>
        </w:rPr>
        <w:t>Women Have Abortions: Quantita</w:t>
      </w:r>
      <w:r>
        <w:rPr>
          <w:rFonts w:eastAsia="Times New Roman"/>
          <w:color w:val="000000"/>
          <w:spacing w:val="-4"/>
          <w:sz w:val="18"/>
        </w:rPr>
        <w:softHyphen/>
        <w:t xml:space="preserve">tive and Qualitative Perspectives," </w:t>
      </w:r>
      <w:r>
        <w:rPr>
          <w:rFonts w:ascii="Garamond" w:eastAsia="Times New Roman" w:hAnsi="Garamond"/>
          <w:i/>
          <w:color w:val="000000"/>
          <w:spacing w:val="-4"/>
          <w:sz w:val="18"/>
        </w:rPr>
        <w:t xml:space="preserve">Perspect Sex Reprod Health 37 </w:t>
      </w:r>
      <w:r>
        <w:rPr>
          <w:rFonts w:ascii="Garamond" w:eastAsia="Times New Roman" w:hAnsi="Garamond"/>
          <w:color w:val="000000"/>
          <w:spacing w:val="-4"/>
          <w:sz w:val="18"/>
        </w:rPr>
        <w:t>(2005): Ito—II8.</w:t>
      </w:r>
    </w:p>
    <w:p w:rsidR="000F377B" w:rsidRDefault="000F377B">
      <w:pPr>
        <w:sectPr w:rsidR="000F377B">
          <w:pgSz w:w="7920" w:h="12240"/>
          <w:pgMar w:top="500" w:right="1038" w:bottom="644" w:left="612" w:header="720" w:footer="720" w:gutter="0"/>
          <w:cols w:space="720"/>
        </w:sectPr>
      </w:pPr>
    </w:p>
    <w:p w:rsidR="000F377B" w:rsidRDefault="000F377B">
      <w:pPr>
        <w:tabs>
          <w:tab w:val="right" w:pos="6264"/>
        </w:tabs>
        <w:spacing w:before="56" w:line="261" w:lineRule="exact"/>
        <w:ind w:left="1584"/>
        <w:textAlignment w:val="baseline"/>
        <w:rPr>
          <w:rFonts w:ascii="Garamond" w:eastAsia="Times New Roman" w:hAnsi="Garamond"/>
          <w:color w:val="000000"/>
          <w:sz w:val="21"/>
        </w:rPr>
      </w:pPr>
      <w:r>
        <w:rPr>
          <w:rFonts w:ascii="Garamond" w:eastAsia="Times New Roman" w:hAnsi="Garamond"/>
          <w:color w:val="000000"/>
          <w:sz w:val="21"/>
        </w:rPr>
        <w:t>Bioethics at the Beginning of Life</w:t>
      </w:r>
      <w:r>
        <w:rPr>
          <w:rFonts w:ascii="Garamond" w:eastAsia="Times New Roman" w:hAnsi="Garamond"/>
          <w:color w:val="000000"/>
          <w:sz w:val="21"/>
        </w:rPr>
        <w:tab/>
      </w:r>
      <w:r>
        <w:rPr>
          <w:rFonts w:ascii="Garamond" w:eastAsia="Times New Roman" w:hAnsi="Garamond"/>
          <w:color w:val="000000"/>
          <w:sz w:val="19"/>
        </w:rPr>
        <w:t>7</w:t>
      </w:r>
      <w:r>
        <w:rPr>
          <w:rFonts w:ascii="Bookman Old Style" w:eastAsia="Times New Roman" w:hAnsi="Bookman Old Style"/>
          <w:color w:val="000000"/>
          <w:sz w:val="19"/>
          <w:vertAlign w:val="superscript"/>
        </w:rPr>
        <w:t>1</w:t>
      </w:r>
    </w:p>
    <w:p w:rsidR="000F377B" w:rsidRDefault="000F377B">
      <w:pPr>
        <w:spacing w:before="317" w:line="261" w:lineRule="exact"/>
        <w:ind w:left="72"/>
        <w:jc w:val="both"/>
        <w:textAlignment w:val="baseline"/>
        <w:rPr>
          <w:rFonts w:ascii="Garamond" w:eastAsia="Times New Roman" w:hAnsi="Garamond"/>
          <w:color w:val="000000"/>
          <w:sz w:val="21"/>
        </w:rPr>
      </w:pPr>
      <w:r>
        <w:rPr>
          <w:rFonts w:ascii="Garamond" w:eastAsia="Times New Roman" w:hAnsi="Garamond"/>
          <w:color w:val="000000"/>
          <w:sz w:val="21"/>
        </w:rPr>
        <w:t>port that they believe that having their child would interfere with their education, their careers, or their families.</w:t>
      </w:r>
    </w:p>
    <w:p w:rsidR="000F377B" w:rsidRDefault="000F377B">
      <w:pPr>
        <w:spacing w:line="260" w:lineRule="exact"/>
        <w:ind w:left="72" w:firstLine="216"/>
        <w:jc w:val="both"/>
        <w:textAlignment w:val="baseline"/>
        <w:rPr>
          <w:rFonts w:ascii="Garamond" w:eastAsia="Times New Roman" w:hAnsi="Garamond"/>
          <w:color w:val="000000"/>
          <w:spacing w:val="1"/>
          <w:sz w:val="21"/>
        </w:rPr>
      </w:pPr>
      <w:r>
        <w:rPr>
          <w:rFonts w:ascii="Garamond" w:eastAsia="Times New Roman" w:hAnsi="Garamond"/>
          <w:color w:val="000000"/>
          <w:spacing w:val="1"/>
          <w:sz w:val="21"/>
        </w:rPr>
        <w:t>In light of this study and others like it, it is important to highlight the importance of the virtue of fortitude, among others, during moral cri</w:t>
      </w:r>
      <w:r>
        <w:rPr>
          <w:rFonts w:ascii="Garamond" w:eastAsia="Times New Roman" w:hAnsi="Garamond"/>
          <w:color w:val="000000"/>
          <w:spacing w:val="1"/>
          <w:sz w:val="21"/>
        </w:rPr>
        <w:softHyphen/>
        <w:t>ses at the beginning of life.</w:t>
      </w:r>
      <w:r>
        <w:rPr>
          <w:rFonts w:ascii="Bookman Old Style" w:eastAsia="Times New Roman" w:hAnsi="Bookman Old Style"/>
          <w:color w:val="000000"/>
          <w:spacing w:val="1"/>
          <w:sz w:val="21"/>
          <w:vertAlign w:val="superscript"/>
        </w:rPr>
        <w:t>75</w:t>
      </w:r>
      <w:r>
        <w:rPr>
          <w:rFonts w:ascii="Garamond" w:eastAsia="Times New Roman" w:hAnsi="Garamond"/>
          <w:color w:val="000000"/>
          <w:spacing w:val="1"/>
          <w:sz w:val="21"/>
        </w:rPr>
        <w:t xml:space="preserve"> Women seek abortions because they fear the changes that would accompany a new child in their lives, and forti</w:t>
      </w:r>
      <w:r>
        <w:rPr>
          <w:rFonts w:ascii="Garamond" w:eastAsia="Times New Roman" w:hAnsi="Garamond"/>
          <w:color w:val="000000"/>
          <w:spacing w:val="1"/>
          <w:sz w:val="21"/>
        </w:rPr>
        <w:softHyphen/>
        <w:t xml:space="preserve">tude, which is synonymous with courage, would moderate this emotion, allowing the individual to act in a morally upright manner even when she is frightened and anxious </w:t>
      </w:r>
      <w:r>
        <w:rPr>
          <w:rFonts w:ascii="Bookman Old Style" w:eastAsia="Times New Roman" w:hAnsi="Bookman Old Style"/>
          <w:color w:val="000000"/>
          <w:spacing w:val="1"/>
          <w:sz w:val="21"/>
          <w:vertAlign w:val="superscript"/>
        </w:rPr>
        <w:t>76</w:t>
      </w:r>
      <w:r>
        <w:rPr>
          <w:rFonts w:ascii="Garamond" w:eastAsia="Times New Roman" w:hAnsi="Garamond"/>
          <w:color w:val="000000"/>
          <w:spacing w:val="1"/>
          <w:sz w:val="21"/>
        </w:rPr>
        <w:t xml:space="preserve"> Catholic bioethicists, priests, and counselors have to be prepared to give a woman reasons that would strengthen her fortitude. They would need to help her understand that there are certain goods in life, in this case, the life of her child and the happiness that this child could bring, either to her and to her family or to a childless couple, that outweigh important but lesser goods, like the physical comfort and well-being that she would have to surrender for the duration of her preg</w:t>
      </w:r>
      <w:r>
        <w:rPr>
          <w:rFonts w:ascii="Garamond" w:eastAsia="Times New Roman" w:hAnsi="Garamond"/>
          <w:color w:val="000000"/>
          <w:spacing w:val="1"/>
          <w:sz w:val="21"/>
        </w:rPr>
        <w:softHyphen/>
        <w:t>nancy. They also would need to encourage her to seek not only financial but also emotional and moral support from those around her, including members of her family, her parish, and pro-life organizations. It is not surprising that one study has shown that in fragile families the most im</w:t>
      </w:r>
      <w:r>
        <w:rPr>
          <w:rFonts w:ascii="Garamond" w:eastAsia="Times New Roman" w:hAnsi="Garamond"/>
          <w:color w:val="000000"/>
          <w:spacing w:val="1"/>
          <w:sz w:val="21"/>
        </w:rPr>
        <w:softHyphen/>
        <w:t>portant factors in determining a women's choice to abort a second preg</w:t>
      </w:r>
      <w:r>
        <w:rPr>
          <w:rFonts w:ascii="Garamond" w:eastAsia="Times New Roman" w:hAnsi="Garamond"/>
          <w:color w:val="000000"/>
          <w:spacing w:val="1"/>
          <w:sz w:val="21"/>
        </w:rPr>
        <w:softHyphen/>
        <w:t>nancy were those associated with the father's inability or unwillingness to provide assistance in rearing their first child.</w:t>
      </w:r>
      <w:r>
        <w:rPr>
          <w:rFonts w:ascii="Bookman Old Style" w:eastAsia="Times New Roman" w:hAnsi="Bookman Old Style"/>
          <w:color w:val="000000"/>
          <w:spacing w:val="1"/>
          <w:sz w:val="21"/>
          <w:vertAlign w:val="superscript"/>
        </w:rPr>
        <w:t>77</w:t>
      </w:r>
      <w:r>
        <w:rPr>
          <w:rFonts w:ascii="Garamond" w:eastAsia="Times New Roman" w:hAnsi="Garamond"/>
          <w:color w:val="000000"/>
          <w:spacing w:val="1"/>
          <w:sz w:val="21"/>
        </w:rPr>
        <w:t xml:space="preserve"> A woman in crisis—indeed, anyone in a crisis—needs to know that she has the support she needs to suffer hardship well. Courage is enabled by love.</w:t>
      </w:r>
    </w:p>
    <w:p w:rsidR="000F377B" w:rsidRDefault="000F377B">
      <w:pPr>
        <w:spacing w:before="14" w:line="261" w:lineRule="exact"/>
        <w:ind w:left="72" w:firstLine="216"/>
        <w:jc w:val="both"/>
        <w:textAlignment w:val="baseline"/>
        <w:rPr>
          <w:rFonts w:ascii="Garamond" w:eastAsia="Times New Roman" w:hAnsi="Garamond"/>
          <w:color w:val="000000"/>
          <w:sz w:val="21"/>
        </w:rPr>
      </w:pPr>
      <w:r>
        <w:rPr>
          <w:rFonts w:ascii="Garamond" w:eastAsia="Times New Roman" w:hAnsi="Garamond"/>
          <w:color w:val="000000"/>
          <w:sz w:val="21"/>
        </w:rPr>
        <w:t>Finally, it is fitting to conclude this chapter by recalling the memo</w:t>
      </w:r>
      <w:r>
        <w:rPr>
          <w:rFonts w:ascii="Garamond" w:eastAsia="Times New Roman" w:hAnsi="Garamond"/>
          <w:color w:val="000000"/>
          <w:sz w:val="21"/>
        </w:rPr>
        <w:softHyphen/>
        <w:t xml:space="preserve">ry of St. </w:t>
      </w:r>
      <w:r>
        <w:rPr>
          <w:rFonts w:ascii="Garamond" w:eastAsia="Times New Roman" w:hAnsi="Garamond"/>
          <w:color w:val="000000"/>
          <w:sz w:val="21"/>
          <w:lang w:val="de-DE"/>
        </w:rPr>
        <w:t xml:space="preserve">Gianna </w:t>
      </w:r>
      <w:r>
        <w:rPr>
          <w:rFonts w:ascii="Garamond" w:eastAsia="Times New Roman" w:hAnsi="Garamond"/>
          <w:color w:val="000000"/>
          <w:sz w:val="21"/>
        </w:rPr>
        <w:t xml:space="preserve">Beretta </w:t>
      </w:r>
      <w:r>
        <w:rPr>
          <w:rFonts w:ascii="Garamond" w:eastAsia="Times New Roman" w:hAnsi="Garamond"/>
          <w:color w:val="000000"/>
          <w:sz w:val="21"/>
          <w:lang w:val="es-ES"/>
        </w:rPr>
        <w:t xml:space="preserve">Molla </w:t>
      </w:r>
      <w:r>
        <w:rPr>
          <w:rFonts w:ascii="Garamond" w:eastAsia="Times New Roman" w:hAnsi="Garamond"/>
          <w:color w:val="000000"/>
          <w:sz w:val="21"/>
        </w:rPr>
        <w:t>(1</w:t>
      </w:r>
      <w:r>
        <w:rPr>
          <w:rFonts w:ascii="Garamond" w:eastAsia="Times New Roman" w:hAnsi="Garamond"/>
          <w:color w:val="000000"/>
          <w:sz w:val="21"/>
          <w:vertAlign w:val="subscript"/>
        </w:rPr>
        <w:t>9</w:t>
      </w:r>
      <w:r>
        <w:rPr>
          <w:rFonts w:ascii="Garamond" w:eastAsia="Times New Roman" w:hAnsi="Garamond"/>
          <w:color w:val="000000"/>
          <w:sz w:val="21"/>
        </w:rPr>
        <w:t>22-1962), an Italian pediatrician, wife, and mother, who refused an abortion and a hysterectomy when a uterine tumor was discovered during her pregnancy with her fourth child.</w:t>
      </w:r>
      <w:r>
        <w:rPr>
          <w:rFonts w:ascii="Bookman Old Style" w:eastAsia="Times New Roman" w:hAnsi="Bookman Old Style"/>
          <w:color w:val="000000"/>
          <w:sz w:val="21"/>
          <w:vertAlign w:val="superscript"/>
        </w:rPr>
        <w:t>78</w:t>
      </w:r>
      <w:r>
        <w:rPr>
          <w:rFonts w:ascii="Garamond" w:eastAsia="Times New Roman" w:hAnsi="Garamond"/>
          <w:color w:val="000000"/>
          <w:sz w:val="21"/>
        </w:rPr>
        <w:t xml:space="preserve"> On</w:t>
      </w:r>
    </w:p>
    <w:p w:rsidR="000F377B" w:rsidRDefault="000F377B">
      <w:pPr>
        <w:numPr>
          <w:ilvl w:val="0"/>
          <w:numId w:val="28"/>
        </w:numPr>
        <w:tabs>
          <w:tab w:val="clear" w:pos="216"/>
          <w:tab w:val="left" w:pos="504"/>
        </w:tabs>
        <w:spacing w:before="191" w:line="216" w:lineRule="exact"/>
        <w:ind w:left="72"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For a classical overview of the virtue of fortitude, see Josef Pieper, </w:t>
      </w:r>
      <w:r>
        <w:rPr>
          <w:rFonts w:ascii="Garamond" w:eastAsia="Times New Roman" w:hAnsi="Garamond"/>
          <w:i/>
          <w:color w:val="000000"/>
          <w:sz w:val="19"/>
        </w:rPr>
        <w:t xml:space="preserve">Fortitude and Temperance, </w:t>
      </w:r>
      <w:r>
        <w:rPr>
          <w:rFonts w:ascii="Garamond" w:eastAsia="Times New Roman" w:hAnsi="Garamond"/>
          <w:color w:val="000000"/>
          <w:sz w:val="19"/>
        </w:rPr>
        <w:t>trans. Daniel F. Coogan (New York: Pantheon Books, x954)</w:t>
      </w:r>
      <w:r>
        <w:rPr>
          <w:rFonts w:ascii="Bookman Old Style" w:eastAsia="Times New Roman" w:hAnsi="Bookman Old Style"/>
          <w:color w:val="000000"/>
          <w:sz w:val="19"/>
          <w:vertAlign w:val="superscript"/>
        </w:rPr>
        <w:t>,</w:t>
      </w:r>
      <w:r>
        <w:rPr>
          <w:rFonts w:ascii="Garamond" w:eastAsia="Times New Roman" w:hAnsi="Garamond"/>
          <w:color w:val="000000"/>
          <w:sz w:val="19"/>
        </w:rPr>
        <w:t xml:space="preserve"> 9</w:t>
      </w:r>
      <w:r>
        <w:rPr>
          <w:rFonts w:ascii="Bookman Old Style" w:eastAsia="Times New Roman" w:hAnsi="Bookman Old Style"/>
          <w:color w:val="000000"/>
          <w:sz w:val="19"/>
          <w:vertAlign w:val="superscript"/>
        </w:rPr>
        <w:t>-</w:t>
      </w:r>
      <w:r>
        <w:rPr>
          <w:rFonts w:ascii="Garamond" w:eastAsia="Times New Roman" w:hAnsi="Garamond"/>
          <w:color w:val="000000"/>
          <w:sz w:val="19"/>
        </w:rPr>
        <w:t>43•</w:t>
      </w:r>
    </w:p>
    <w:p w:rsidR="000F377B" w:rsidRDefault="000F377B">
      <w:pPr>
        <w:numPr>
          <w:ilvl w:val="0"/>
          <w:numId w:val="28"/>
        </w:numPr>
        <w:tabs>
          <w:tab w:val="clear" w:pos="216"/>
          <w:tab w:val="left" w:pos="504"/>
        </w:tabs>
        <w:spacing w:line="214" w:lineRule="exact"/>
        <w:ind w:left="72" w:firstLine="216"/>
        <w:jc w:val="both"/>
        <w:textAlignment w:val="baseline"/>
        <w:rPr>
          <w:rFonts w:ascii="Garamond" w:eastAsia="Times New Roman" w:hAnsi="Garamond"/>
          <w:color w:val="000000"/>
          <w:spacing w:val="-3"/>
          <w:sz w:val="19"/>
        </w:rPr>
      </w:pPr>
      <w:r>
        <w:rPr>
          <w:rFonts w:ascii="Garamond" w:eastAsia="Times New Roman" w:hAnsi="Garamond"/>
          <w:color w:val="000000"/>
          <w:spacing w:val="-3"/>
          <w:sz w:val="19"/>
        </w:rPr>
        <w:t>For an insightful discussion of the virtue of fortitude that places it in conversa</w:t>
      </w:r>
      <w:r>
        <w:rPr>
          <w:rFonts w:ascii="Garamond" w:eastAsia="Times New Roman" w:hAnsi="Garamond"/>
          <w:color w:val="000000"/>
          <w:spacing w:val="-3"/>
          <w:sz w:val="19"/>
        </w:rPr>
        <w:softHyphen/>
        <w:t xml:space="preserve">tion with modern </w:t>
      </w:r>
      <w:r>
        <w:rPr>
          <w:rFonts w:ascii="Garamond" w:eastAsia="Times New Roman" w:hAnsi="Garamond"/>
          <w:color w:val="000000"/>
          <w:spacing w:val="-3"/>
          <w:sz w:val="19"/>
          <w:lang w:val="fr-FR"/>
        </w:rPr>
        <w:t xml:space="preserve">psychosocial </w:t>
      </w:r>
      <w:r>
        <w:rPr>
          <w:rFonts w:ascii="Garamond" w:eastAsia="Times New Roman" w:hAnsi="Garamond"/>
          <w:color w:val="000000"/>
          <w:spacing w:val="-3"/>
          <w:sz w:val="19"/>
        </w:rPr>
        <w:t>theory and research on human resilience and vulnera</w:t>
      </w:r>
      <w:r>
        <w:rPr>
          <w:rFonts w:ascii="Garamond" w:eastAsia="Times New Roman" w:hAnsi="Garamond"/>
          <w:color w:val="000000"/>
          <w:spacing w:val="-3"/>
          <w:sz w:val="19"/>
        </w:rPr>
        <w:softHyphen/>
        <w:t xml:space="preserve">bility, see Craig Steven Titus, </w:t>
      </w:r>
      <w:r>
        <w:rPr>
          <w:rFonts w:ascii="Garamond" w:eastAsia="Times New Roman" w:hAnsi="Garamond"/>
          <w:i/>
          <w:color w:val="000000"/>
          <w:spacing w:val="-3"/>
          <w:sz w:val="19"/>
        </w:rPr>
        <w:t xml:space="preserve">Resilience and the Virtue of Fortitude </w:t>
      </w:r>
      <w:r>
        <w:rPr>
          <w:rFonts w:ascii="Garamond" w:eastAsia="Times New Roman" w:hAnsi="Garamond"/>
          <w:color w:val="000000"/>
          <w:spacing w:val="-3"/>
          <w:sz w:val="19"/>
        </w:rPr>
        <w:t>(Washington, D.C.: The Catholic University of America Press, zoo6).</w:t>
      </w:r>
    </w:p>
    <w:p w:rsidR="000F377B" w:rsidRDefault="000F377B">
      <w:pPr>
        <w:numPr>
          <w:ilvl w:val="0"/>
          <w:numId w:val="28"/>
        </w:numPr>
        <w:tabs>
          <w:tab w:val="clear" w:pos="216"/>
          <w:tab w:val="left" w:pos="504"/>
        </w:tabs>
        <w:spacing w:line="215" w:lineRule="exact"/>
        <w:ind w:left="72"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Priscilla K. Coleman, Charles D. Maxey, </w:t>
      </w:r>
      <w:r>
        <w:rPr>
          <w:rFonts w:ascii="Garamond" w:eastAsia="Times New Roman" w:hAnsi="Garamond"/>
          <w:color w:val="000000"/>
          <w:sz w:val="19"/>
          <w:lang w:val="es-ES"/>
        </w:rPr>
        <w:t xml:space="preserve">María </w:t>
      </w:r>
      <w:r>
        <w:rPr>
          <w:rFonts w:ascii="Garamond" w:eastAsia="Times New Roman" w:hAnsi="Garamond"/>
          <w:color w:val="000000"/>
          <w:sz w:val="19"/>
        </w:rPr>
        <w:t>Spence, and Charisse L. Nix</w:t>
      </w:r>
      <w:r>
        <w:rPr>
          <w:rFonts w:ascii="Garamond" w:eastAsia="Times New Roman" w:hAnsi="Garamond"/>
          <w:color w:val="000000"/>
          <w:sz w:val="19"/>
        </w:rPr>
        <w:softHyphen/>
        <w:t xml:space="preserve">on, "Predictors and Correlates of Abortion in the Fragile Families and Well-Being Study: Paternal Behavior, Substance Use, and Partner Violence," </w:t>
      </w:r>
      <w:r>
        <w:rPr>
          <w:rFonts w:ascii="Garamond" w:eastAsia="Times New Roman" w:hAnsi="Garamond"/>
          <w:i/>
          <w:color w:val="000000"/>
          <w:sz w:val="19"/>
        </w:rPr>
        <w:t xml:space="preserve">Ins J </w:t>
      </w:r>
      <w:r>
        <w:rPr>
          <w:rFonts w:ascii="Garamond" w:eastAsia="Times New Roman" w:hAnsi="Garamond"/>
          <w:i/>
          <w:color w:val="000000"/>
          <w:sz w:val="16"/>
          <w:lang w:val="fr-FR"/>
        </w:rPr>
        <w:t xml:space="preserve">Ment </w:t>
      </w:r>
      <w:r>
        <w:rPr>
          <w:rFonts w:ascii="Garamond" w:eastAsia="Times New Roman" w:hAnsi="Garamond"/>
          <w:i/>
          <w:color w:val="000000"/>
          <w:sz w:val="19"/>
        </w:rPr>
        <w:t xml:space="preserve">Health Addict </w:t>
      </w:r>
      <w:r>
        <w:rPr>
          <w:rFonts w:ascii="Garamond" w:eastAsia="Times New Roman" w:hAnsi="Garamond"/>
          <w:color w:val="000000"/>
          <w:sz w:val="21"/>
        </w:rPr>
        <w:t>7 (wog): 405-422.</w:t>
      </w:r>
    </w:p>
    <w:p w:rsidR="000F377B" w:rsidRDefault="000F377B">
      <w:pPr>
        <w:numPr>
          <w:ilvl w:val="0"/>
          <w:numId w:val="28"/>
        </w:numPr>
        <w:tabs>
          <w:tab w:val="clear" w:pos="216"/>
          <w:tab w:val="left" w:pos="504"/>
        </w:tabs>
        <w:spacing w:line="214" w:lineRule="exact"/>
        <w:ind w:left="72"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For more details on the inspiring life of this saint, see Pietro </w:t>
      </w:r>
      <w:r>
        <w:rPr>
          <w:rFonts w:ascii="Garamond" w:eastAsia="Times New Roman" w:hAnsi="Garamond"/>
          <w:color w:val="000000"/>
          <w:spacing w:val="-4"/>
          <w:sz w:val="19"/>
          <w:lang w:val="es-ES"/>
        </w:rPr>
        <w:t xml:space="preserve">Molla, </w:t>
      </w:r>
      <w:r>
        <w:rPr>
          <w:rFonts w:ascii="Garamond" w:eastAsia="Times New Roman" w:hAnsi="Garamond"/>
          <w:color w:val="000000"/>
          <w:spacing w:val="-4"/>
          <w:sz w:val="19"/>
        </w:rPr>
        <w:t xml:space="preserve">Elio Guer-riero, and James G. Colbert, </w:t>
      </w:r>
      <w:r>
        <w:rPr>
          <w:rFonts w:ascii="Garamond" w:eastAsia="Times New Roman" w:hAnsi="Garamond"/>
          <w:i/>
          <w:color w:val="000000"/>
          <w:spacing w:val="-4"/>
          <w:sz w:val="19"/>
        </w:rPr>
        <w:t xml:space="preserve">Saint Dianna </w:t>
      </w:r>
      <w:r>
        <w:rPr>
          <w:rFonts w:ascii="Garamond" w:eastAsia="Times New Roman" w:hAnsi="Garamond"/>
          <w:i/>
          <w:color w:val="000000"/>
          <w:spacing w:val="-4"/>
          <w:sz w:val="16"/>
          <w:lang w:val="es-ES"/>
        </w:rPr>
        <w:t xml:space="preserve">Molla: </w:t>
      </w:r>
      <w:r>
        <w:rPr>
          <w:rFonts w:ascii="Garamond" w:eastAsia="Times New Roman" w:hAnsi="Garamond"/>
          <w:i/>
          <w:color w:val="000000"/>
          <w:spacing w:val="-4"/>
          <w:sz w:val="19"/>
        </w:rPr>
        <w:t>Wye, Mother, Doctor (</w:t>
      </w:r>
      <w:r>
        <w:rPr>
          <w:rFonts w:ascii="Garamond" w:eastAsia="Times New Roman" w:hAnsi="Garamond"/>
          <w:color w:val="000000"/>
          <w:spacing w:val="-4"/>
          <w:sz w:val="19"/>
        </w:rPr>
        <w:t>San Francisco: Igna-</w:t>
      </w:r>
    </w:p>
    <w:p w:rsidR="000F377B" w:rsidRDefault="000F377B">
      <w:pPr>
        <w:sectPr w:rsidR="000F377B">
          <w:pgSz w:w="7920" w:h="12240"/>
          <w:pgMar w:top="460" w:right="635" w:bottom="604" w:left="1015" w:header="720" w:footer="720" w:gutter="0"/>
          <w:cols w:space="720"/>
        </w:sectPr>
      </w:pPr>
    </w:p>
    <w:p w:rsidR="000F377B" w:rsidRDefault="000F377B">
      <w:pPr>
        <w:spacing w:line="255" w:lineRule="exact"/>
        <w:ind w:right="72"/>
        <w:jc w:val="center"/>
        <w:textAlignment w:val="baseline"/>
        <w:rPr>
          <w:rFonts w:eastAsia="Times New Roman"/>
          <w:color w:val="000000"/>
          <w:spacing w:val="9"/>
          <w:sz w:val="19"/>
        </w:rPr>
      </w:pPr>
      <w:r>
        <w:rPr>
          <w:rFonts w:eastAsia="Times New Roman"/>
          <w:color w:val="000000"/>
          <w:spacing w:val="9"/>
          <w:sz w:val="19"/>
        </w:rPr>
        <w:t>Bioethics at the Beginning of Life</w:t>
      </w:r>
    </w:p>
    <w:p w:rsidR="000F377B" w:rsidRDefault="000F377B">
      <w:pPr>
        <w:spacing w:before="395" w:after="206" w:line="256" w:lineRule="exact"/>
        <w:ind w:right="72"/>
        <w:jc w:val="both"/>
        <w:textAlignment w:val="baseline"/>
        <w:rPr>
          <w:rFonts w:eastAsia="Times New Roman"/>
          <w:color w:val="000000"/>
          <w:spacing w:val="6"/>
          <w:sz w:val="19"/>
        </w:rPr>
      </w:pPr>
      <w:r>
        <w:rPr>
          <w:rFonts w:eastAsia="Times New Roman"/>
          <w:color w:val="000000"/>
          <w:spacing w:val="6"/>
          <w:sz w:val="19"/>
        </w:rPr>
        <w:t xml:space="preserve">April 21, 1962, which was Good Friday of that year, </w:t>
      </w:r>
      <w:r>
        <w:rPr>
          <w:rFonts w:eastAsia="Times New Roman"/>
          <w:color w:val="000000"/>
          <w:spacing w:val="6"/>
          <w:sz w:val="19"/>
          <w:lang w:val="de-DE"/>
        </w:rPr>
        <w:t xml:space="preserve">Gianna </w:t>
      </w:r>
      <w:r>
        <w:rPr>
          <w:rFonts w:eastAsia="Times New Roman"/>
          <w:color w:val="000000"/>
          <w:spacing w:val="6"/>
          <w:sz w:val="19"/>
        </w:rPr>
        <w:t>was admit</w:t>
      </w:r>
      <w:r>
        <w:rPr>
          <w:rFonts w:eastAsia="Times New Roman"/>
          <w:color w:val="000000"/>
          <w:spacing w:val="6"/>
          <w:sz w:val="19"/>
        </w:rPr>
        <w:softHyphen/>
        <w:t xml:space="preserve">ted to the hospital, where her fourth child, </w:t>
      </w:r>
      <w:r>
        <w:rPr>
          <w:rFonts w:eastAsia="Times New Roman"/>
          <w:color w:val="000000"/>
          <w:spacing w:val="6"/>
          <w:sz w:val="19"/>
          <w:lang w:val="de-DE"/>
        </w:rPr>
        <w:t xml:space="preserve">Gianna </w:t>
      </w:r>
      <w:r>
        <w:rPr>
          <w:rFonts w:eastAsia="Times New Roman"/>
          <w:color w:val="000000"/>
          <w:spacing w:val="6"/>
          <w:sz w:val="19"/>
        </w:rPr>
        <w:t>Emanuela, was de</w:t>
      </w:r>
      <w:r>
        <w:rPr>
          <w:rFonts w:eastAsia="Times New Roman"/>
          <w:color w:val="000000"/>
          <w:spacing w:val="6"/>
          <w:sz w:val="19"/>
        </w:rPr>
        <w:softHyphen/>
        <w:t>livered by cesarean section. The saint, however, continued to experience severe pain, dying of an infection seven days after the birth. She was can</w:t>
      </w:r>
      <w:r>
        <w:rPr>
          <w:rFonts w:eastAsia="Times New Roman"/>
          <w:color w:val="000000"/>
          <w:spacing w:val="6"/>
          <w:sz w:val="19"/>
        </w:rPr>
        <w:softHyphen/>
        <w:t xml:space="preserve">onized by Blessed John Paul II at the Vatican on May 16, 2004, with her husband, Pietro, and their youngest child, </w:t>
      </w:r>
      <w:r>
        <w:rPr>
          <w:rFonts w:eastAsia="Times New Roman"/>
          <w:color w:val="000000"/>
          <w:spacing w:val="6"/>
          <w:sz w:val="19"/>
          <w:lang w:val="de-DE"/>
        </w:rPr>
        <w:t xml:space="preserve">Gianna, </w:t>
      </w:r>
      <w:r>
        <w:rPr>
          <w:rFonts w:eastAsia="Times New Roman"/>
          <w:color w:val="000000"/>
          <w:spacing w:val="6"/>
          <w:sz w:val="19"/>
        </w:rPr>
        <w:t>in attendance. The miracle attributed to her intercession by the Church involved a moth</w:t>
      </w:r>
      <w:r>
        <w:rPr>
          <w:rFonts w:eastAsia="Times New Roman"/>
          <w:color w:val="000000"/>
          <w:spacing w:val="6"/>
          <w:sz w:val="19"/>
        </w:rPr>
        <w:softHyphen/>
        <w:t xml:space="preserve">er, Elizabeth Comparini, who sustained a tear in her placenta that had drained her womb of amniotic fluid when she was sixteen weeks pregnant. She was told that the baby had no chance of survival. After asking St. </w:t>
      </w:r>
      <w:r>
        <w:rPr>
          <w:rFonts w:eastAsia="Times New Roman"/>
          <w:color w:val="000000"/>
          <w:spacing w:val="6"/>
          <w:sz w:val="19"/>
          <w:lang w:val="de-DE"/>
        </w:rPr>
        <w:t>Gi</w:t>
      </w:r>
      <w:r>
        <w:rPr>
          <w:rFonts w:eastAsia="Times New Roman"/>
          <w:color w:val="000000"/>
          <w:spacing w:val="6"/>
          <w:sz w:val="19"/>
          <w:lang w:val="de-DE"/>
        </w:rPr>
        <w:softHyphen/>
        <w:t xml:space="preserve">anna </w:t>
      </w:r>
      <w:r>
        <w:rPr>
          <w:rFonts w:eastAsia="Times New Roman"/>
          <w:color w:val="000000"/>
          <w:spacing w:val="6"/>
          <w:sz w:val="19"/>
        </w:rPr>
        <w:t>to intercede on her behalf, Comparini delivered a healthy baby, who, in a medically inexplicable manner, grew to term in the absence of amni</w:t>
      </w:r>
      <w:r>
        <w:rPr>
          <w:rFonts w:eastAsia="Times New Roman"/>
          <w:color w:val="000000"/>
          <w:spacing w:val="6"/>
          <w:sz w:val="19"/>
        </w:rPr>
        <w:softHyphen/>
        <w:t xml:space="preserve">otic fluid. St. </w:t>
      </w:r>
      <w:r>
        <w:rPr>
          <w:rFonts w:eastAsia="Times New Roman"/>
          <w:color w:val="000000"/>
          <w:spacing w:val="6"/>
          <w:sz w:val="19"/>
          <w:lang w:val="de-DE"/>
        </w:rPr>
        <w:t xml:space="preserve">Gianna </w:t>
      </w:r>
      <w:r>
        <w:rPr>
          <w:rFonts w:eastAsia="Times New Roman"/>
          <w:color w:val="000000"/>
          <w:spacing w:val="6"/>
          <w:sz w:val="19"/>
        </w:rPr>
        <w:t xml:space="preserve">Beretta </w:t>
      </w:r>
      <w:r>
        <w:rPr>
          <w:rFonts w:eastAsia="Times New Roman"/>
          <w:color w:val="000000"/>
          <w:spacing w:val="6"/>
          <w:sz w:val="19"/>
          <w:lang w:val="es-ES"/>
        </w:rPr>
        <w:t xml:space="preserve">Molla </w:t>
      </w:r>
      <w:r>
        <w:rPr>
          <w:rFonts w:eastAsia="Times New Roman"/>
          <w:color w:val="000000"/>
          <w:spacing w:val="6"/>
          <w:sz w:val="19"/>
        </w:rPr>
        <w:t xml:space="preserve">and Elizabeth Comparini illustrate well the virtue of fortitude during crises at the beginning of life. They are model exemplars, and with St. </w:t>
      </w:r>
      <w:r>
        <w:rPr>
          <w:rFonts w:eastAsia="Times New Roman"/>
          <w:color w:val="000000"/>
          <w:spacing w:val="6"/>
          <w:sz w:val="19"/>
          <w:lang w:val="de-DE"/>
        </w:rPr>
        <w:t xml:space="preserve">Gianna </w:t>
      </w:r>
      <w:r>
        <w:rPr>
          <w:rFonts w:eastAsia="Times New Roman"/>
          <w:color w:val="000000"/>
          <w:spacing w:val="6"/>
          <w:sz w:val="19"/>
          <w:lang w:val="es-ES"/>
        </w:rPr>
        <w:t xml:space="preserve">Molla, </w:t>
      </w:r>
      <w:r>
        <w:rPr>
          <w:rFonts w:eastAsia="Times New Roman"/>
          <w:color w:val="000000"/>
          <w:spacing w:val="6"/>
          <w:sz w:val="19"/>
        </w:rPr>
        <w:t>an intercessor, for women who are struggling with an unexpected or difficult pregnancy.</w:t>
      </w:r>
    </w:p>
    <w:p w:rsidR="000F377B" w:rsidRDefault="000F377B">
      <w:pPr>
        <w:spacing w:before="35" w:line="210" w:lineRule="exact"/>
        <w:ind w:right="72"/>
        <w:jc w:val="both"/>
        <w:textAlignment w:val="baseline"/>
        <w:rPr>
          <w:rFonts w:eastAsia="Times New Roman"/>
          <w:color w:val="000000"/>
          <w:sz w:val="16"/>
        </w:rPr>
      </w:pPr>
      <w:r>
        <w:rPr>
          <w:rFonts w:eastAsia="Times New Roman"/>
          <w:color w:val="000000"/>
          <w:sz w:val="16"/>
        </w:rPr>
        <w:t xml:space="preserve">tius Press, zoo4); and </w:t>
      </w:r>
      <w:r>
        <w:rPr>
          <w:rFonts w:eastAsia="Times New Roman"/>
          <w:color w:val="000000"/>
          <w:sz w:val="16"/>
          <w:lang w:val="de-DE"/>
        </w:rPr>
        <w:t xml:space="preserve">Gianna </w:t>
      </w:r>
      <w:r>
        <w:rPr>
          <w:rFonts w:eastAsia="Times New Roman"/>
          <w:color w:val="000000"/>
          <w:sz w:val="16"/>
        </w:rPr>
        <w:t xml:space="preserve">Beretta </w:t>
      </w:r>
      <w:r>
        <w:rPr>
          <w:rFonts w:eastAsia="Times New Roman"/>
          <w:color w:val="000000"/>
          <w:sz w:val="16"/>
          <w:lang w:val="es-ES"/>
        </w:rPr>
        <w:t xml:space="preserve">Molla, </w:t>
      </w:r>
      <w:r>
        <w:rPr>
          <w:rFonts w:eastAsia="Times New Roman"/>
          <w:i/>
          <w:color w:val="000000"/>
          <w:sz w:val="16"/>
        </w:rPr>
        <w:t xml:space="preserve">Love Letters to My Husband, </w:t>
      </w:r>
      <w:r>
        <w:rPr>
          <w:rFonts w:eastAsia="Times New Roman"/>
          <w:color w:val="000000"/>
          <w:sz w:val="16"/>
        </w:rPr>
        <w:t>ed. Elio Guerriero (Boston: Pauline Books and Media, zooz).</w:t>
      </w:r>
    </w:p>
    <w:p w:rsidR="000F377B" w:rsidRDefault="000F377B">
      <w:pPr>
        <w:sectPr w:rsidR="000F377B">
          <w:pgSz w:w="7920" w:h="12240"/>
          <w:pgMar w:top="520" w:right="1019" w:bottom="5884" w:left="631" w:header="720" w:footer="720" w:gutter="0"/>
          <w:cols w:space="720"/>
        </w:sectPr>
      </w:pPr>
    </w:p>
    <w:p w:rsidR="000F377B" w:rsidRDefault="000F377B">
      <w:pPr>
        <w:spacing w:before="5" w:line="166" w:lineRule="exact"/>
        <w:jc w:val="center"/>
        <w:textAlignment w:val="baseline"/>
        <w:rPr>
          <w:rFonts w:ascii="Garamond" w:eastAsia="Times New Roman" w:hAnsi="Garamond"/>
          <w:color w:val="000000"/>
          <w:spacing w:val="26"/>
          <w:sz w:val="15"/>
        </w:rPr>
      </w:pPr>
      <w:r>
        <w:rPr>
          <w:noProof/>
        </w:rPr>
        <w:pict>
          <v:shape id="_x0000_s1065" type="#_x0000_t202" style="position:absolute;left:0;text-align:left;margin-left:200pt;margin-top:580.55pt;width:17.85pt;height:10.05pt;z-index:-251618304;mso-wrap-distance-left:0;mso-wrap-distance-right:0;mso-position-horizontal-relative:page;mso-position-vertical-relative:page" filled="f" stroked="f">
            <v:textbox inset="0,0,0,0">
              <w:txbxContent>
                <w:p w:rsidR="000F377B" w:rsidRDefault="000F377B">
                  <w:pPr>
                    <w:spacing w:line="197" w:lineRule="exact"/>
                    <w:textAlignment w:val="baseline"/>
                    <w:rPr>
                      <w:rFonts w:ascii="Garamond" w:eastAsia="Times New Roman" w:hAnsi="Garamond"/>
                      <w:color w:val="000000"/>
                      <w:spacing w:val="25"/>
                      <w:sz w:val="18"/>
                    </w:rPr>
                  </w:pPr>
                  <w:r>
                    <w:rPr>
                      <w:rFonts w:ascii="Garamond" w:eastAsia="Times New Roman" w:hAnsi="Garamond"/>
                      <w:color w:val="000000"/>
                      <w:spacing w:val="25"/>
                      <w:sz w:val="18"/>
                    </w:rPr>
                    <w:t>73</w:t>
                  </w:r>
                </w:p>
              </w:txbxContent>
            </v:textbox>
            <w10:wrap type="square" anchorx="page" anchory="page"/>
          </v:shape>
        </w:pict>
      </w:r>
      <w:r>
        <w:rPr>
          <w:rFonts w:ascii="Garamond" w:eastAsia="Times New Roman" w:hAnsi="Garamond"/>
          <w:color w:val="000000"/>
          <w:spacing w:val="26"/>
          <w:sz w:val="15"/>
        </w:rPr>
        <w:t>CHAPTER THREE</w:t>
      </w:r>
    </w:p>
    <w:p w:rsidR="000F377B" w:rsidRDefault="000F377B">
      <w:pPr>
        <w:spacing w:before="285" w:line="372" w:lineRule="exact"/>
        <w:jc w:val="center"/>
        <w:textAlignment w:val="baseline"/>
        <w:rPr>
          <w:rFonts w:ascii="Garamond" w:eastAsia="Times New Roman" w:hAnsi="Garamond"/>
          <w:color w:val="000000"/>
          <w:spacing w:val="4"/>
          <w:sz w:val="31"/>
        </w:rPr>
      </w:pPr>
      <w:r>
        <w:rPr>
          <w:rFonts w:ascii="Garamond" w:eastAsia="Times New Roman" w:hAnsi="Garamond"/>
          <w:color w:val="000000"/>
          <w:spacing w:val="4"/>
          <w:sz w:val="31"/>
        </w:rPr>
        <w:t>Bioethics and Human Procreation</w:t>
      </w:r>
    </w:p>
    <w:p w:rsidR="000F377B" w:rsidRDefault="000F377B">
      <w:pPr>
        <w:spacing w:before="717" w:line="260"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It has been more than thirty years since Louise Joy Brown, the world's first baby conceived by in vitro fertilization (IVF) in a laboratory, was born in England on July 2,5, 1978. Since then, IVF and the other assisted reproductive technologies (ART) have radically changed the procreative landscape of contemporary society.' Today, a postmenopausal sixty-year-old woman can still become a mother by carrying a child conceived us</w:t>
      </w:r>
      <w:r>
        <w:rPr>
          <w:rFonts w:ascii="Garamond" w:eastAsia="Times New Roman" w:hAnsi="Garamond"/>
          <w:color w:val="000000"/>
          <w:spacing w:val="3"/>
          <w:sz w:val="21"/>
        </w:rPr>
        <w:softHyphen/>
        <w:t>ing her husband's sperm and the egg of a young Ivy League graduate pur</w:t>
      </w:r>
      <w:r>
        <w:rPr>
          <w:rFonts w:ascii="Garamond" w:eastAsia="Times New Roman" w:hAnsi="Garamond"/>
          <w:color w:val="000000"/>
          <w:spacing w:val="3"/>
          <w:sz w:val="21"/>
        </w:rPr>
        <w:softHyphen/>
        <w:t>chased for fifty thousand dollars from an Internet egg bank. Also today, two men in a same-sex relationship can father children by employing a woman who will act as a surrogate mother who will carry to term embry</w:t>
      </w:r>
      <w:r>
        <w:rPr>
          <w:rFonts w:ascii="Garamond" w:eastAsia="Times New Roman" w:hAnsi="Garamond"/>
          <w:color w:val="000000"/>
          <w:spacing w:val="3"/>
          <w:sz w:val="21"/>
        </w:rPr>
        <w:softHyphen/>
        <w:t>os conceived with their sperm. Finally, today, a woman carrying six babies conceived by ART can choose to selectively "reduce" her pregnancy to in</w:t>
      </w:r>
      <w:r>
        <w:rPr>
          <w:rFonts w:ascii="Garamond" w:eastAsia="Times New Roman" w:hAnsi="Garamond"/>
          <w:color w:val="000000"/>
          <w:spacing w:val="3"/>
          <w:sz w:val="21"/>
        </w:rPr>
        <w:softHyphen/>
        <w:t>crease the chances that some of her children will survive to birth. Tech</w:t>
      </w:r>
      <w:r>
        <w:rPr>
          <w:rFonts w:ascii="Garamond" w:eastAsia="Times New Roman" w:hAnsi="Garamond"/>
          <w:color w:val="000000"/>
          <w:spacing w:val="3"/>
          <w:sz w:val="21"/>
        </w:rPr>
        <w:softHyphen/>
        <w:t>nology has changed the way that our society begets and brings children into the world.</w:t>
      </w:r>
    </w:p>
    <w:p w:rsidR="000F377B" w:rsidRDefault="000F377B">
      <w:pPr>
        <w:spacing w:before="2" w:line="260"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In this chapter, which explores the moral questions raised by scientific developments that impact human procreation—scientific advances that can help a couple assist or prevent the conception of their child—I will begin with an overview of the Catholic Church's understanding of human sexuality and the inherent link between the unitive and procreative mean</w:t>
      </w:r>
      <w:r>
        <w:rPr>
          <w:rFonts w:ascii="Garamond" w:eastAsia="Times New Roman" w:hAnsi="Garamond"/>
          <w:color w:val="000000"/>
          <w:sz w:val="21"/>
        </w:rPr>
        <w:softHyphen/>
        <w:t>ings of authentic conjugal acts. I will then move to those moral questions surrounding the regulation of births, focusing on the moral difference between natural family planning methods and contraception. Basical</w:t>
      </w:r>
      <w:r>
        <w:rPr>
          <w:rFonts w:ascii="Garamond" w:eastAsia="Times New Roman" w:hAnsi="Garamond"/>
          <w:color w:val="000000"/>
          <w:sz w:val="21"/>
        </w:rPr>
        <w:softHyphen/>
        <w:t>ly, couples who use NFP do not inhibit their fertility but keep it intact and work within it. Contraceptive couples, on the other hand, distort the</w:t>
      </w:r>
    </w:p>
    <w:p w:rsidR="000F377B" w:rsidRDefault="000F377B">
      <w:pPr>
        <w:spacing w:before="183" w:line="215" w:lineRule="exact"/>
        <w:ind w:firstLine="288"/>
        <w:jc w:val="both"/>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I. For a comprehensive overview of the reproductive landscape made possible by ART, see Liza Mundy, </w:t>
      </w:r>
      <w:r>
        <w:rPr>
          <w:rFonts w:ascii="Garamond" w:eastAsia="Times New Roman" w:hAnsi="Garamond"/>
          <w:i/>
          <w:color w:val="000000"/>
          <w:spacing w:val="-3"/>
          <w:sz w:val="18"/>
        </w:rPr>
        <w:t xml:space="preserve">Everything Conceivable: How Assisted Reproduction Is Changing Men, Women, and the World </w:t>
      </w:r>
      <w:r>
        <w:rPr>
          <w:rFonts w:ascii="Garamond" w:eastAsia="Times New Roman" w:hAnsi="Garamond"/>
          <w:color w:val="000000"/>
          <w:spacing w:val="-3"/>
          <w:sz w:val="18"/>
        </w:rPr>
        <w:t xml:space="preserve">(New York: Alfred A. Knopf, zoo7). ART has also generated a million-dollar industry. For details, see Debora L. Spar, </w:t>
      </w:r>
      <w:r>
        <w:rPr>
          <w:rFonts w:ascii="Garamond" w:eastAsia="Times New Roman" w:hAnsi="Garamond"/>
          <w:i/>
          <w:color w:val="000000"/>
          <w:spacing w:val="-3"/>
          <w:sz w:val="18"/>
        </w:rPr>
        <w:t xml:space="preserve">The Baby Business: How Money, Science, and Politics Drive the Commerce of Conception </w:t>
      </w:r>
      <w:r>
        <w:rPr>
          <w:rFonts w:ascii="Garamond" w:eastAsia="Times New Roman" w:hAnsi="Garamond"/>
          <w:color w:val="000000"/>
          <w:spacing w:val="-3"/>
          <w:sz w:val="18"/>
        </w:rPr>
        <w:t>(Cambridge, Mass.: Harvard Business School Press, zoo6).</w:t>
      </w:r>
    </w:p>
    <w:p w:rsidR="000F377B" w:rsidRDefault="000F377B">
      <w:pPr>
        <w:sectPr w:rsidR="000F377B">
          <w:pgSz w:w="7920" w:h="12240"/>
          <w:pgMar w:top="1860" w:right="611" w:bottom="233" w:left="1039" w:header="720" w:footer="720" w:gutter="0"/>
          <w:cols w:space="720"/>
        </w:sectPr>
      </w:pPr>
    </w:p>
    <w:p w:rsidR="000F377B" w:rsidRDefault="000F377B">
      <w:pPr>
        <w:tabs>
          <w:tab w:val="left" w:pos="1584"/>
        </w:tabs>
        <w:spacing w:line="254" w:lineRule="exact"/>
        <w:ind w:left="72" w:right="72"/>
        <w:textAlignment w:val="baseline"/>
        <w:rPr>
          <w:rFonts w:eastAsia="Times New Roman"/>
          <w:color w:val="000000"/>
          <w:spacing w:val="11"/>
          <w:sz w:val="19"/>
        </w:rPr>
      </w:pPr>
      <w:r>
        <w:rPr>
          <w:rFonts w:eastAsia="Times New Roman"/>
          <w:color w:val="000000"/>
          <w:spacing w:val="11"/>
          <w:sz w:val="19"/>
        </w:rPr>
        <w:t>74</w:t>
      </w:r>
      <w:r>
        <w:rPr>
          <w:rFonts w:eastAsia="Times New Roman"/>
          <w:color w:val="000000"/>
          <w:spacing w:val="11"/>
          <w:sz w:val="19"/>
        </w:rPr>
        <w:tab/>
        <w:t>Bioethics and Human Procreation</w:t>
      </w:r>
    </w:p>
    <w:p w:rsidR="000F377B" w:rsidRDefault="000F377B">
      <w:pPr>
        <w:spacing w:before="330" w:line="260" w:lineRule="exact"/>
        <w:ind w:left="72" w:right="72"/>
        <w:jc w:val="both"/>
        <w:textAlignment w:val="baseline"/>
        <w:rPr>
          <w:rFonts w:eastAsia="Times New Roman"/>
          <w:color w:val="000000"/>
          <w:spacing w:val="6"/>
          <w:sz w:val="19"/>
        </w:rPr>
      </w:pPr>
      <w:r>
        <w:rPr>
          <w:rFonts w:eastAsia="Times New Roman"/>
          <w:color w:val="000000"/>
          <w:spacing w:val="6"/>
          <w:sz w:val="19"/>
        </w:rPr>
        <w:t>structure and meaning of human sexuality and as such are morally rep</w:t>
      </w:r>
      <w:r>
        <w:rPr>
          <w:rFonts w:eastAsia="Times New Roman"/>
          <w:color w:val="000000"/>
          <w:spacing w:val="6"/>
          <w:sz w:val="19"/>
        </w:rPr>
        <w:softHyphen/>
        <w:t>rehensible. Next, I turn to those moral questions that arise when wom</w:t>
      </w:r>
      <w:r>
        <w:rPr>
          <w:rFonts w:eastAsia="Times New Roman"/>
          <w:color w:val="000000"/>
          <w:spacing w:val="6"/>
          <w:sz w:val="19"/>
        </w:rPr>
        <w:softHyphen/>
        <w:t>en use contraceptive pills either to treat an existing medical condition or to prevent conception after rape. Both of these practices can be morally justified under certain circumstances. Finally, I deal with questions that arise from infertility and the technologies that seek to address the suffer</w:t>
      </w:r>
      <w:r>
        <w:rPr>
          <w:rFonts w:eastAsia="Times New Roman"/>
          <w:color w:val="000000"/>
          <w:spacing w:val="6"/>
          <w:sz w:val="19"/>
        </w:rPr>
        <w:softHyphen/>
        <w:t>ings of an infertile couple, including IVF, other forms of ART, and the emerging possibility of human cloning. I close with a consideration of the moral dispute occasioned by proposals to promote the adoption of aban</w:t>
      </w:r>
      <w:r>
        <w:rPr>
          <w:rFonts w:eastAsia="Times New Roman"/>
          <w:color w:val="000000"/>
          <w:spacing w:val="6"/>
          <w:sz w:val="19"/>
        </w:rPr>
        <w:softHyphen/>
        <w:t>doned human IVF embryos who are destined for destruction.</w:t>
      </w:r>
    </w:p>
    <w:p w:rsidR="000F377B" w:rsidRDefault="000F377B">
      <w:pPr>
        <w:spacing w:before="392" w:line="301" w:lineRule="exact"/>
        <w:ind w:left="72" w:right="72"/>
        <w:jc w:val="center"/>
        <w:textAlignment w:val="baseline"/>
        <w:rPr>
          <w:rFonts w:eastAsia="Times New Roman"/>
          <w:color w:val="000000"/>
        </w:rPr>
      </w:pPr>
      <w:r>
        <w:rPr>
          <w:rFonts w:eastAsia="Times New Roman"/>
          <w:color w:val="000000"/>
        </w:rPr>
        <w:t xml:space="preserve">The Meaning of Human Sexuality and </w:t>
      </w:r>
      <w:r>
        <w:rPr>
          <w:rFonts w:eastAsia="Times New Roman"/>
          <w:color w:val="000000"/>
        </w:rPr>
        <w:br/>
        <w:t>the Theology of the Body</w:t>
      </w:r>
    </w:p>
    <w:p w:rsidR="000F377B" w:rsidRDefault="000F377B">
      <w:pPr>
        <w:spacing w:before="94" w:line="260" w:lineRule="exact"/>
        <w:ind w:left="72" w:right="72" w:firstLine="216"/>
        <w:jc w:val="both"/>
        <w:textAlignment w:val="baseline"/>
        <w:rPr>
          <w:rFonts w:eastAsia="Times New Roman"/>
          <w:color w:val="000000"/>
          <w:spacing w:val="4"/>
          <w:sz w:val="19"/>
        </w:rPr>
      </w:pPr>
      <w:r>
        <w:rPr>
          <w:rFonts w:eastAsia="Times New Roman"/>
          <w:color w:val="000000"/>
          <w:spacing w:val="4"/>
          <w:sz w:val="19"/>
        </w:rPr>
        <w:t>The unitive and procreative meanings of our sexual acts have a pro</w:t>
      </w:r>
      <w:r>
        <w:rPr>
          <w:rFonts w:eastAsia="Times New Roman"/>
          <w:color w:val="000000"/>
          <w:spacing w:val="4"/>
          <w:sz w:val="19"/>
        </w:rPr>
        <w:softHyphen/>
        <w:t>found theological and personal significance that are inextricably linked. This is the truth at the heart of the Catholic Church's teaching on the mo</w:t>
      </w:r>
      <w:r>
        <w:rPr>
          <w:rFonts w:eastAsia="Times New Roman"/>
          <w:color w:val="000000"/>
          <w:spacing w:val="4"/>
          <w:sz w:val="19"/>
        </w:rPr>
        <w:softHyphen/>
        <w:t>rality of human procreation. Therefore, to understand the Church's an</w:t>
      </w:r>
      <w:r>
        <w:rPr>
          <w:rFonts w:eastAsia="Times New Roman"/>
          <w:color w:val="000000"/>
          <w:spacing w:val="4"/>
          <w:sz w:val="19"/>
        </w:rPr>
        <w:softHyphen/>
        <w:t>swers to the bioethical questions raised by technological advances that im</w:t>
      </w:r>
      <w:r>
        <w:rPr>
          <w:rFonts w:eastAsia="Times New Roman"/>
          <w:color w:val="000000"/>
          <w:spacing w:val="4"/>
          <w:sz w:val="19"/>
        </w:rPr>
        <w:softHyphen/>
        <w:t>pact human procreation, we need to begin with a sketch of the Church's magnificent yet often misunderstood vision of human sexuality.</w:t>
      </w:r>
      <w:r>
        <w:rPr>
          <w:rFonts w:ascii="Bookman Old Style" w:eastAsia="Times New Roman" w:hAnsi="Bookman Old Style"/>
          <w:color w:val="000000"/>
          <w:spacing w:val="4"/>
          <w:sz w:val="19"/>
          <w:vertAlign w:val="superscript"/>
        </w:rPr>
        <w:t>2</w:t>
      </w:r>
      <w:r>
        <w:rPr>
          <w:rFonts w:eastAsia="Times New Roman"/>
          <w:color w:val="000000"/>
          <w:spacing w:val="4"/>
          <w:sz w:val="19"/>
        </w:rPr>
        <w:t xml:space="preserve"> Here, we will focus especially on Blessed John Paul 11's theology of the body, a se</w:t>
      </w:r>
      <w:r>
        <w:rPr>
          <w:rFonts w:eastAsia="Times New Roman"/>
          <w:color w:val="000000"/>
          <w:spacing w:val="4"/>
          <w:sz w:val="19"/>
        </w:rPr>
        <w:softHyphen/>
        <w:t>ries of weekly catecheses delivered early in his pontificate on the meaning of human sexuality and on the morality of our sexual acts .</w:t>
      </w:r>
      <w:r>
        <w:rPr>
          <w:rFonts w:ascii="Bookman Old Style" w:eastAsia="Times New Roman" w:hAnsi="Bookman Old Style"/>
          <w:color w:val="000000"/>
          <w:spacing w:val="4"/>
          <w:sz w:val="19"/>
          <w:vertAlign w:val="superscript"/>
        </w:rPr>
        <w:t>3</w:t>
      </w:r>
      <w:r>
        <w:rPr>
          <w:rFonts w:eastAsia="Times New Roman"/>
          <w:color w:val="000000"/>
          <w:spacing w:val="4"/>
          <w:sz w:val="19"/>
        </w:rPr>
        <w:t xml:space="preserve"> These cateche-ses remain an eloquent account of the Catholic Church's understanding of human sexuality and a persuasive argument for its claim that there is a</w:t>
      </w:r>
    </w:p>
    <w:p w:rsidR="000F377B" w:rsidRDefault="000F377B">
      <w:pPr>
        <w:numPr>
          <w:ilvl w:val="0"/>
          <w:numId w:val="29"/>
        </w:numPr>
        <w:tabs>
          <w:tab w:val="clear" w:pos="144"/>
          <w:tab w:val="left" w:pos="432"/>
        </w:tabs>
        <w:spacing w:before="257" w:line="216" w:lineRule="exact"/>
        <w:ind w:left="72" w:right="72" w:firstLine="216"/>
        <w:jc w:val="both"/>
        <w:textAlignment w:val="baseline"/>
        <w:rPr>
          <w:rFonts w:eastAsia="Times New Roman"/>
          <w:color w:val="000000"/>
          <w:sz w:val="17"/>
        </w:rPr>
      </w:pPr>
      <w:r>
        <w:rPr>
          <w:rFonts w:eastAsia="Times New Roman"/>
          <w:color w:val="000000"/>
          <w:sz w:val="17"/>
        </w:rPr>
        <w:t xml:space="preserve">For an introduction to the Catholic tradition's understanding of human sexuality, see John S. Grabowski, </w:t>
      </w:r>
      <w:r>
        <w:rPr>
          <w:rFonts w:eastAsia="Times New Roman"/>
          <w:i/>
          <w:color w:val="000000"/>
          <w:sz w:val="17"/>
        </w:rPr>
        <w:t xml:space="preserve">Sex and Virtue: An Introduction to Sexual Ethics </w:t>
      </w:r>
      <w:r>
        <w:rPr>
          <w:rFonts w:eastAsia="Times New Roman"/>
          <w:color w:val="000000"/>
          <w:sz w:val="17"/>
        </w:rPr>
        <w:t>(Washington, D.C.: The Catholic University of America Press, 2003).</w:t>
      </w:r>
    </w:p>
    <w:p w:rsidR="000F377B" w:rsidRDefault="000F377B">
      <w:pPr>
        <w:numPr>
          <w:ilvl w:val="0"/>
          <w:numId w:val="29"/>
        </w:numPr>
        <w:tabs>
          <w:tab w:val="clear" w:pos="144"/>
          <w:tab w:val="left" w:pos="432"/>
        </w:tabs>
        <w:spacing w:line="216" w:lineRule="exact"/>
        <w:ind w:left="72" w:right="72" w:firstLine="216"/>
        <w:jc w:val="both"/>
        <w:textAlignment w:val="baseline"/>
        <w:rPr>
          <w:rFonts w:eastAsia="Times New Roman"/>
          <w:color w:val="000000"/>
          <w:spacing w:val="-4"/>
          <w:sz w:val="17"/>
        </w:rPr>
      </w:pPr>
      <w:r>
        <w:rPr>
          <w:rFonts w:eastAsia="Times New Roman"/>
          <w:color w:val="000000"/>
          <w:spacing w:val="-4"/>
          <w:sz w:val="17"/>
        </w:rPr>
        <w:t xml:space="preserve">John Paul II, </w:t>
      </w:r>
      <w:r>
        <w:rPr>
          <w:rFonts w:eastAsia="Times New Roman"/>
          <w:i/>
          <w:color w:val="000000"/>
          <w:spacing w:val="-4"/>
          <w:sz w:val="17"/>
        </w:rPr>
        <w:t xml:space="preserve">Man and Woman He Created Them: A Theology of the Body </w:t>
      </w:r>
      <w:r>
        <w:rPr>
          <w:rFonts w:eastAsia="Times New Roman"/>
          <w:color w:val="000000"/>
          <w:spacing w:val="-4"/>
          <w:sz w:val="17"/>
        </w:rPr>
        <w:t xml:space="preserve">(Boston: Pauline Books and Media, 2006). For an introduction to John Paul II's theology of the body, see the excellent books by Christopher West, </w:t>
      </w:r>
      <w:r>
        <w:rPr>
          <w:rFonts w:eastAsia="Times New Roman"/>
          <w:i/>
          <w:color w:val="000000"/>
          <w:spacing w:val="-4"/>
          <w:sz w:val="17"/>
        </w:rPr>
        <w:t xml:space="preserve">Theology of the Body Explained: A Commentary on John Paul II's "Gospel of the Body," </w:t>
      </w:r>
      <w:r>
        <w:rPr>
          <w:rFonts w:eastAsia="Times New Roman"/>
          <w:color w:val="000000"/>
          <w:spacing w:val="-4"/>
          <w:sz w:val="17"/>
        </w:rPr>
        <w:t xml:space="preserve">rev. ed. (Boston: Pauline Books, 2007); and by Mary Shivanadan, </w:t>
      </w:r>
      <w:r>
        <w:rPr>
          <w:rFonts w:eastAsia="Times New Roman"/>
          <w:i/>
          <w:color w:val="000000"/>
          <w:spacing w:val="-4"/>
          <w:sz w:val="17"/>
        </w:rPr>
        <w:t>Crossing the Threshold of Love: A New Vision of Marriage in Light of John Paul II's An</w:t>
      </w:r>
      <w:r>
        <w:rPr>
          <w:rFonts w:eastAsia="Times New Roman"/>
          <w:i/>
          <w:color w:val="000000"/>
          <w:spacing w:val="-4"/>
          <w:sz w:val="17"/>
        </w:rPr>
        <w:softHyphen/>
        <w:t xml:space="preserve">thropology </w:t>
      </w:r>
      <w:r>
        <w:rPr>
          <w:rFonts w:eastAsia="Times New Roman"/>
          <w:color w:val="000000"/>
          <w:spacing w:val="-4"/>
          <w:sz w:val="17"/>
        </w:rPr>
        <w:t xml:space="preserve">(Washington, D.C.: The Catholic University of America Press, 1999). For a critical appraisal of John Paul II's moral vision, see Charles Curran, </w:t>
      </w:r>
      <w:r>
        <w:rPr>
          <w:rFonts w:eastAsia="Times New Roman"/>
          <w:i/>
          <w:color w:val="000000"/>
          <w:spacing w:val="-4"/>
          <w:sz w:val="17"/>
        </w:rPr>
        <w:t xml:space="preserve">The Moral Theology of Pope John Paul II </w:t>
      </w:r>
      <w:r>
        <w:rPr>
          <w:rFonts w:eastAsia="Times New Roman"/>
          <w:color w:val="000000"/>
          <w:spacing w:val="-4"/>
          <w:sz w:val="17"/>
        </w:rPr>
        <w:t xml:space="preserve">(Washington, D.C.: Georgetown University Press, </w:t>
      </w:r>
      <w:r>
        <w:rPr>
          <w:rFonts w:eastAsia="Times New Roman"/>
          <w:i/>
          <w:color w:val="000000"/>
          <w:spacing w:val="-4"/>
          <w:sz w:val="17"/>
        </w:rPr>
        <w:t xml:space="preserve">2005), </w:t>
      </w:r>
      <w:r>
        <w:rPr>
          <w:rFonts w:eastAsia="Times New Roman"/>
          <w:color w:val="000000"/>
          <w:spacing w:val="-4"/>
          <w:sz w:val="17"/>
        </w:rPr>
        <w:t>16off. For a comprehensive and an incisive response to Curran, see E. Christian Brugger and Wil</w:t>
      </w:r>
      <w:r>
        <w:rPr>
          <w:rFonts w:eastAsia="Times New Roman"/>
          <w:color w:val="000000"/>
          <w:spacing w:val="-4"/>
          <w:sz w:val="17"/>
        </w:rPr>
        <w:softHyphen/>
        <w:t xml:space="preserve">liam E. May, "John Paul II's Moral Theology on Trial: A Reply to Charles E. Curran," </w:t>
      </w:r>
      <w:r>
        <w:rPr>
          <w:rFonts w:eastAsia="Times New Roman"/>
          <w:i/>
          <w:color w:val="000000"/>
          <w:spacing w:val="-4"/>
          <w:sz w:val="17"/>
        </w:rPr>
        <w:t xml:space="preserve">Thomist 69 </w:t>
      </w:r>
      <w:r>
        <w:rPr>
          <w:rFonts w:ascii="Bookman Old Style" w:eastAsia="Times New Roman" w:hAnsi="Bookman Old Style"/>
          <w:color w:val="000000"/>
          <w:spacing w:val="-4"/>
          <w:sz w:val="15"/>
        </w:rPr>
        <w:t>(2005): 279-312.</w:t>
      </w:r>
    </w:p>
    <w:p w:rsidR="000F377B" w:rsidRDefault="000F377B">
      <w:pPr>
        <w:sectPr w:rsidR="000F377B">
          <w:pgSz w:w="7920" w:h="12240"/>
          <w:pgMar w:top="480" w:right="1036" w:bottom="664" w:left="614" w:header="720" w:footer="720" w:gutter="0"/>
          <w:cols w:space="720"/>
        </w:sectPr>
      </w:pPr>
    </w:p>
    <w:p w:rsidR="000F377B" w:rsidRDefault="000F377B">
      <w:pPr>
        <w:tabs>
          <w:tab w:val="right" w:pos="6264"/>
        </w:tabs>
        <w:spacing w:before="26" w:line="260" w:lineRule="exact"/>
        <w:ind w:left="1584"/>
        <w:textAlignment w:val="baseline"/>
        <w:rPr>
          <w:rFonts w:ascii="Garamond" w:eastAsia="Times New Roman" w:hAnsi="Garamond"/>
          <w:color w:val="000000"/>
        </w:rPr>
      </w:pPr>
      <w:r>
        <w:rPr>
          <w:rFonts w:ascii="Garamond" w:eastAsia="Times New Roman" w:hAnsi="Garamond"/>
          <w:color w:val="000000"/>
        </w:rPr>
        <w:t>Bioethics and Human Procreation</w:t>
      </w:r>
      <w:r>
        <w:rPr>
          <w:rFonts w:ascii="Garamond" w:eastAsia="Times New Roman" w:hAnsi="Garamond"/>
          <w:color w:val="000000"/>
        </w:rPr>
        <w:tab/>
        <w:t>75</w:t>
      </w:r>
    </w:p>
    <w:p w:rsidR="000F377B" w:rsidRDefault="000F377B">
      <w:pPr>
        <w:spacing w:before="317" w:line="268" w:lineRule="exact"/>
        <w:ind w:left="72"/>
        <w:jc w:val="both"/>
        <w:textAlignment w:val="baseline"/>
        <w:rPr>
          <w:rFonts w:ascii="Garamond" w:eastAsia="Times New Roman" w:hAnsi="Garamond"/>
          <w:color w:val="000000"/>
        </w:rPr>
      </w:pPr>
      <w:r>
        <w:rPr>
          <w:rFonts w:ascii="Garamond" w:eastAsia="Times New Roman" w:hAnsi="Garamond"/>
          <w:color w:val="000000"/>
        </w:rPr>
        <w:t>necessary link between the unitive and procreative dimensions of human sexuality.</w:t>
      </w:r>
    </w:p>
    <w:p w:rsidR="000F377B" w:rsidRDefault="000F377B">
      <w:pPr>
        <w:spacing w:before="11" w:line="260" w:lineRule="exact"/>
        <w:ind w:left="72" w:firstLine="216"/>
        <w:jc w:val="both"/>
        <w:textAlignment w:val="baseline"/>
        <w:rPr>
          <w:rFonts w:ascii="Garamond" w:eastAsia="Times New Roman" w:hAnsi="Garamond"/>
          <w:color w:val="000000"/>
          <w:spacing w:val="-2"/>
        </w:rPr>
      </w:pPr>
      <w:r>
        <w:rPr>
          <w:rFonts w:ascii="Garamond" w:eastAsia="Times New Roman" w:hAnsi="Garamond"/>
          <w:color w:val="000000"/>
          <w:spacing w:val="-2"/>
        </w:rPr>
        <w:t>To recognize the truth about the profound meaning of human sexual</w:t>
      </w:r>
      <w:r>
        <w:rPr>
          <w:rFonts w:ascii="Garamond" w:eastAsia="Times New Roman" w:hAnsi="Garamond"/>
          <w:color w:val="000000"/>
          <w:spacing w:val="-2"/>
        </w:rPr>
        <w:softHyphen/>
        <w:t>ity, the pope begins his catecheses by reminding us that each of us is fun</w:t>
      </w:r>
      <w:r>
        <w:rPr>
          <w:rFonts w:ascii="Garamond" w:eastAsia="Times New Roman" w:hAnsi="Garamond"/>
          <w:color w:val="000000"/>
          <w:spacing w:val="-2"/>
        </w:rPr>
        <w:softHyphen/>
        <w:t>damentally incomplete. Each of us is alone. Citing the creation narratives in Genesis, Blessed John Paul II observes that this alone-ness is a consti</w:t>
      </w:r>
      <w:r>
        <w:rPr>
          <w:rFonts w:ascii="Garamond" w:eastAsia="Times New Roman" w:hAnsi="Garamond"/>
          <w:color w:val="000000"/>
          <w:spacing w:val="-2"/>
        </w:rPr>
        <w:softHyphen/>
        <w:t>tutive and an ontological dimension of the human condition that was al</w:t>
      </w:r>
      <w:r>
        <w:rPr>
          <w:rFonts w:ascii="Garamond" w:eastAsia="Times New Roman" w:hAnsi="Garamond"/>
          <w:color w:val="000000"/>
          <w:spacing w:val="-2"/>
        </w:rPr>
        <w:softHyphen/>
        <w:t>ready present in the beginning as the original solitude of Adam: "Man is alone because he is `different' from the visible world, from the world of living beings."</w:t>
      </w:r>
      <w:r>
        <w:rPr>
          <w:rFonts w:ascii="Bookman Old Style" w:eastAsia="Times New Roman" w:hAnsi="Bookman Old Style"/>
          <w:color w:val="000000"/>
          <w:spacing w:val="-2"/>
          <w:vertAlign w:val="superscript"/>
        </w:rPr>
        <w:t>4</w:t>
      </w:r>
      <w:r>
        <w:rPr>
          <w:rFonts w:ascii="Garamond" w:eastAsia="Times New Roman" w:hAnsi="Garamond"/>
          <w:color w:val="000000"/>
          <w:spacing w:val="-2"/>
        </w:rPr>
        <w:t xml:space="preserve"> If we are honest with ourselves, the pope continues, we discover that this alone-ness generates a profound yearning within each one of us to be made complete, to- be made whole, through and with an</w:t>
      </w:r>
      <w:r>
        <w:rPr>
          <w:rFonts w:ascii="Garamond" w:eastAsia="Times New Roman" w:hAnsi="Garamond"/>
          <w:color w:val="000000"/>
          <w:spacing w:val="-2"/>
        </w:rPr>
        <w:softHyphen/>
        <w:t>other person. This yearning—what Blessed John Paul II calls the sexu</w:t>
      </w:r>
      <w:r>
        <w:rPr>
          <w:rFonts w:ascii="Garamond" w:eastAsia="Times New Roman" w:hAnsi="Garamond"/>
          <w:color w:val="000000"/>
          <w:spacing w:val="-2"/>
        </w:rPr>
        <w:softHyphen/>
        <w:t xml:space="preserve">al urge—moves us to seek another in a communion of persons .s As the pope explains: " S]olitude is the way that leads to the unity that we can define, following Vatican II, as </w:t>
      </w:r>
      <w:r>
        <w:rPr>
          <w:rFonts w:ascii="Garamond" w:eastAsia="Times New Roman" w:hAnsi="Garamond"/>
          <w:i/>
          <w:color w:val="000000"/>
          <w:spacing w:val="-2"/>
          <w:lang w:val="fr-FR"/>
        </w:rPr>
        <w:t xml:space="preserve">communie </w:t>
      </w:r>
      <w:r>
        <w:rPr>
          <w:rFonts w:ascii="Garamond" w:eastAsia="Times New Roman" w:hAnsi="Garamond"/>
          <w:i/>
          <w:color w:val="000000"/>
          <w:spacing w:val="-2"/>
          <w:sz w:val="18"/>
        </w:rPr>
        <w:t xml:space="preserve">personarum </w:t>
      </w:r>
      <w:r>
        <w:rPr>
          <w:rFonts w:ascii="Garamond" w:eastAsia="Times New Roman" w:hAnsi="Garamond"/>
          <w:color w:val="000000"/>
          <w:spacing w:val="-2"/>
        </w:rPr>
        <w:t>[a communion of per-sons]:'</w:t>
      </w:r>
      <w:r>
        <w:rPr>
          <w:rFonts w:ascii="Bookman Old Style" w:eastAsia="Times New Roman" w:hAnsi="Bookman Old Style"/>
          <w:color w:val="000000"/>
          <w:spacing w:val="-2"/>
          <w:vertAlign w:val="superscript"/>
        </w:rPr>
        <w:t>6</w:t>
      </w:r>
      <w:r>
        <w:rPr>
          <w:rFonts w:ascii="Garamond" w:eastAsia="Times New Roman" w:hAnsi="Garamond"/>
          <w:color w:val="000000"/>
          <w:spacing w:val="-2"/>
        </w:rPr>
        <w:t xml:space="preserve"> To understand human sexuality as the Catholic tradition under</w:t>
      </w:r>
      <w:r>
        <w:rPr>
          <w:rFonts w:ascii="Garamond" w:eastAsia="Times New Roman" w:hAnsi="Garamond"/>
          <w:color w:val="000000"/>
          <w:spacing w:val="-2"/>
        </w:rPr>
        <w:softHyphen/>
        <w:t>stands it, therefore, one must realize that it emerges from a natural incli</w:t>
      </w:r>
      <w:r>
        <w:rPr>
          <w:rFonts w:ascii="Garamond" w:eastAsia="Times New Roman" w:hAnsi="Garamond"/>
          <w:color w:val="000000"/>
          <w:spacing w:val="-2"/>
        </w:rPr>
        <w:softHyphen/>
        <w:t>nation within human persons to enter into communion with one another.</w:t>
      </w:r>
    </w:p>
    <w:p w:rsidR="000F377B" w:rsidRDefault="000F377B">
      <w:pPr>
        <w:spacing w:before="4" w:line="260" w:lineRule="exact"/>
        <w:ind w:left="72" w:firstLine="216"/>
        <w:jc w:val="both"/>
        <w:textAlignment w:val="baseline"/>
        <w:rPr>
          <w:rFonts w:ascii="Garamond" w:eastAsia="Times New Roman" w:hAnsi="Garamond"/>
          <w:color w:val="000000"/>
          <w:spacing w:val="-3"/>
        </w:rPr>
      </w:pPr>
      <w:r>
        <w:rPr>
          <w:rFonts w:ascii="Garamond" w:eastAsia="Times New Roman" w:hAnsi="Garamond"/>
          <w:color w:val="000000"/>
          <w:spacing w:val="-3"/>
        </w:rPr>
        <w:t>But how do we achieve communion? How are we made complete? The key to answering these questions and others like them, according to the pope, is the law of the gift that is revealed by the human body: created either as male or as female, we discover that we are made for a commu</w:t>
      </w:r>
      <w:r>
        <w:rPr>
          <w:rFonts w:ascii="Garamond" w:eastAsia="Times New Roman" w:hAnsi="Garamond"/>
          <w:color w:val="000000"/>
          <w:spacing w:val="-3"/>
        </w:rPr>
        <w:softHyphen/>
        <w:t>nion of persons—ultimately, of course, for communion with the Triune God, Father, Son, and Holy Spirit—where each of us freely gives himself to another in love and receives another in love in return. Properly under</w:t>
      </w:r>
      <w:r>
        <w:rPr>
          <w:rFonts w:ascii="Garamond" w:eastAsia="Times New Roman" w:hAnsi="Garamond"/>
          <w:color w:val="000000"/>
          <w:spacing w:val="-3"/>
        </w:rPr>
        <w:softHyphen/>
        <w:t>stood, therefore, our bodies have a spousal meaning, which John Paul II defines as the body's "power to express love: precisely that love in which the human person becomes a gift and—through this gift—fulfills the very meaning of his being and existence." Self-giving and love are synon</w:t>
      </w:r>
      <w:r>
        <w:rPr>
          <w:rFonts w:ascii="Garamond" w:eastAsia="Times New Roman" w:hAnsi="Garamond"/>
          <w:color w:val="000000"/>
          <w:spacing w:val="-3"/>
        </w:rPr>
        <w:softHyphen/>
        <w:t>ymous in the mind of the pope. All of us, the Holy Father proclaims, are called to give ourselves away in love to another. In this disinterested gift of ourselves, we form a communion with the other, and in doing so, we</w:t>
      </w:r>
    </w:p>
    <w:p w:rsidR="000F377B" w:rsidRDefault="000F377B">
      <w:pPr>
        <w:numPr>
          <w:ilvl w:val="0"/>
          <w:numId w:val="30"/>
        </w:numPr>
        <w:tabs>
          <w:tab w:val="clear" w:pos="144"/>
          <w:tab w:val="left" w:pos="432"/>
        </w:tabs>
        <w:spacing w:before="212" w:line="218" w:lineRule="exact"/>
        <w:ind w:left="72" w:firstLine="216"/>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John Paul II, </w:t>
      </w:r>
      <w:r>
        <w:rPr>
          <w:rFonts w:ascii="Garamond" w:eastAsia="Times New Roman" w:hAnsi="Garamond"/>
          <w:i/>
          <w:color w:val="000000"/>
          <w:spacing w:val="-3"/>
          <w:sz w:val="18"/>
        </w:rPr>
        <w:t xml:space="preserve">Man and Woman He Created Them, </w:t>
      </w:r>
      <w:r>
        <w:rPr>
          <w:rFonts w:ascii="Garamond" w:eastAsia="Times New Roman" w:hAnsi="Garamond"/>
          <w:color w:val="000000"/>
          <w:spacing w:val="-3"/>
          <w:sz w:val="18"/>
        </w:rPr>
        <w:t>15o.</w:t>
      </w:r>
    </w:p>
    <w:p w:rsidR="000F377B" w:rsidRDefault="000F377B">
      <w:pPr>
        <w:numPr>
          <w:ilvl w:val="0"/>
          <w:numId w:val="30"/>
        </w:numPr>
        <w:tabs>
          <w:tab w:val="clear" w:pos="144"/>
          <w:tab w:val="left" w:pos="432"/>
        </w:tabs>
        <w:spacing w:line="216"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For discussion of the relationship between the person and the sexual urge, see Kar</w:t>
      </w:r>
      <w:r>
        <w:rPr>
          <w:rFonts w:ascii="Garamond" w:eastAsia="Times New Roman" w:hAnsi="Garamond"/>
          <w:color w:val="000000"/>
          <w:sz w:val="18"/>
        </w:rPr>
        <w:softHyphen/>
        <w:t xml:space="preserve">ol Wojtyla (Pope John Paul II), </w:t>
      </w:r>
      <w:r>
        <w:rPr>
          <w:rFonts w:ascii="Garamond" w:eastAsia="Times New Roman" w:hAnsi="Garamond"/>
          <w:i/>
          <w:color w:val="000000"/>
          <w:sz w:val="18"/>
        </w:rPr>
        <w:t xml:space="preserve">Low and Responsibility, </w:t>
      </w:r>
      <w:r>
        <w:rPr>
          <w:rFonts w:ascii="Garamond" w:eastAsia="Times New Roman" w:hAnsi="Garamond"/>
          <w:color w:val="000000"/>
          <w:sz w:val="18"/>
        </w:rPr>
        <w:t>trans. H. T. Willetts (New York: Farrar, Straus and Giroux, Inc., 1981), 21-69.</w:t>
      </w:r>
    </w:p>
    <w:p w:rsidR="000F377B" w:rsidRDefault="000F377B">
      <w:pPr>
        <w:numPr>
          <w:ilvl w:val="0"/>
          <w:numId w:val="30"/>
        </w:numPr>
        <w:tabs>
          <w:tab w:val="clear" w:pos="144"/>
          <w:tab w:val="left" w:pos="432"/>
        </w:tabs>
        <w:spacing w:line="214" w:lineRule="exact"/>
        <w:ind w:left="72" w:firstLine="216"/>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John Paul II, </w:t>
      </w:r>
      <w:r>
        <w:rPr>
          <w:rFonts w:ascii="Garamond" w:eastAsia="Times New Roman" w:hAnsi="Garamond"/>
          <w:i/>
          <w:color w:val="000000"/>
          <w:spacing w:val="-2"/>
          <w:sz w:val="18"/>
        </w:rPr>
        <w:t xml:space="preserve">Man and Woman He Created Them, </w:t>
      </w:r>
      <w:r>
        <w:rPr>
          <w:rFonts w:ascii="Garamond" w:eastAsia="Times New Roman" w:hAnsi="Garamond"/>
          <w:color w:val="000000"/>
          <w:spacing w:val="-2"/>
          <w:sz w:val="18"/>
        </w:rPr>
        <w:t>162.</w:t>
      </w:r>
    </w:p>
    <w:p w:rsidR="000F377B" w:rsidRDefault="000F377B">
      <w:pPr>
        <w:numPr>
          <w:ilvl w:val="0"/>
          <w:numId w:val="30"/>
        </w:numPr>
        <w:tabs>
          <w:tab w:val="clear" w:pos="144"/>
          <w:tab w:val="left" w:pos="432"/>
        </w:tabs>
        <w:spacing w:line="217" w:lineRule="exact"/>
        <w:ind w:left="72" w:firstLine="216"/>
        <w:jc w:val="both"/>
        <w:textAlignment w:val="baseline"/>
        <w:rPr>
          <w:rFonts w:ascii="Garamond" w:eastAsia="Times New Roman" w:hAnsi="Garamond"/>
          <w:color w:val="000000"/>
          <w:spacing w:val="-3"/>
          <w:sz w:val="18"/>
        </w:rPr>
      </w:pPr>
      <w:r>
        <w:rPr>
          <w:rFonts w:ascii="Garamond" w:eastAsia="Times New Roman" w:hAnsi="Garamond"/>
          <w:color w:val="000000"/>
          <w:spacing w:val="-3"/>
          <w:sz w:val="18"/>
        </w:rPr>
        <w:t>Ibid., 185-186.</w:t>
      </w:r>
    </w:p>
    <w:p w:rsidR="000F377B" w:rsidRDefault="000F377B">
      <w:pPr>
        <w:sectPr w:rsidR="000F377B">
          <w:pgSz w:w="7920" w:h="12240"/>
          <w:pgMar w:top="440" w:right="587" w:bottom="664" w:left="1063" w:header="720" w:footer="720" w:gutter="0"/>
          <w:cols w:space="720"/>
        </w:sectPr>
      </w:pPr>
    </w:p>
    <w:p w:rsidR="000F377B" w:rsidRDefault="000F377B">
      <w:pPr>
        <w:spacing w:line="253" w:lineRule="exact"/>
        <w:jc w:val="center"/>
        <w:textAlignment w:val="baseline"/>
        <w:rPr>
          <w:rFonts w:eastAsia="Times New Roman"/>
          <w:color w:val="000000"/>
          <w:spacing w:val="12"/>
          <w:sz w:val="19"/>
        </w:rPr>
      </w:pPr>
      <w:r>
        <w:rPr>
          <w:rFonts w:eastAsia="Times New Roman"/>
          <w:color w:val="000000"/>
          <w:spacing w:val="12"/>
          <w:sz w:val="19"/>
        </w:rPr>
        <w:t>Bioethics and Human Procreation</w:t>
      </w:r>
    </w:p>
    <w:p w:rsidR="000F377B" w:rsidRDefault="000F377B">
      <w:pPr>
        <w:spacing w:before="324" w:line="260" w:lineRule="exact"/>
        <w:ind w:right="72"/>
        <w:jc w:val="both"/>
        <w:textAlignment w:val="baseline"/>
        <w:rPr>
          <w:rFonts w:eastAsia="Times New Roman"/>
          <w:color w:val="000000"/>
          <w:sz w:val="19"/>
        </w:rPr>
      </w:pPr>
      <w:r>
        <w:rPr>
          <w:rFonts w:eastAsia="Times New Roman"/>
          <w:color w:val="000000"/>
          <w:sz w:val="19"/>
        </w:rPr>
        <w:t>find ourselves. According to the pope, this invitation to union, this call to spousal love revealed by the reality of our sexual difference, is "the funda</w:t>
      </w:r>
      <w:r>
        <w:rPr>
          <w:rFonts w:eastAsia="Times New Roman"/>
          <w:color w:val="000000"/>
          <w:sz w:val="19"/>
        </w:rPr>
        <w:softHyphen/>
        <w:t>mental component of human existence in the world."</w:t>
      </w:r>
      <w:r>
        <w:rPr>
          <w:rFonts w:eastAsia="Times New Roman"/>
          <w:color w:val="000000"/>
          <w:sz w:val="19"/>
          <w:vertAlign w:val="superscript"/>
        </w:rPr>
        <w:t>5</w:t>
      </w:r>
    </w:p>
    <w:p w:rsidR="000F377B" w:rsidRDefault="000F377B">
      <w:pPr>
        <w:spacing w:before="12" w:line="260" w:lineRule="exact"/>
        <w:ind w:right="72" w:firstLine="288"/>
        <w:jc w:val="both"/>
        <w:textAlignment w:val="baseline"/>
        <w:rPr>
          <w:rFonts w:eastAsia="Times New Roman"/>
          <w:color w:val="000000"/>
          <w:spacing w:val="6"/>
          <w:sz w:val="19"/>
        </w:rPr>
      </w:pPr>
      <w:r>
        <w:rPr>
          <w:rFonts w:eastAsia="Times New Roman"/>
          <w:color w:val="000000"/>
          <w:spacing w:val="6"/>
          <w:sz w:val="19"/>
        </w:rPr>
        <w:t>Next, in his theology of the body, the pope reveals that the commu</w:t>
      </w:r>
      <w:r>
        <w:rPr>
          <w:rFonts w:eastAsia="Times New Roman"/>
          <w:color w:val="000000"/>
          <w:spacing w:val="6"/>
          <w:sz w:val="19"/>
        </w:rPr>
        <w:softHyphen/>
        <w:t>nion that comes from self-giving presupposes mutual acts of giving and accepting: "These two functions of the mutual exchange are deeply con</w:t>
      </w:r>
      <w:r>
        <w:rPr>
          <w:rFonts w:eastAsia="Times New Roman"/>
          <w:color w:val="000000"/>
          <w:spacing w:val="6"/>
          <w:sz w:val="19"/>
        </w:rPr>
        <w:softHyphen/>
        <w:t>nected in the whole process of the 'gift of self': giving and accepting the gift interpenetrate in such a way that the very act of giving becomes ac</w:t>
      </w:r>
      <w:r>
        <w:rPr>
          <w:rFonts w:eastAsia="Times New Roman"/>
          <w:color w:val="000000"/>
          <w:spacing w:val="6"/>
          <w:sz w:val="19"/>
        </w:rPr>
        <w:softHyphen/>
        <w:t>ceptance, and acceptance transforms itself into giving."</w:t>
      </w:r>
      <w:r>
        <w:rPr>
          <w:rFonts w:eastAsia="Times New Roman"/>
          <w:color w:val="000000"/>
          <w:spacing w:val="6"/>
          <w:sz w:val="19"/>
          <w:vertAlign w:val="superscript"/>
        </w:rPr>
        <w:t>9</w:t>
      </w:r>
      <w:r>
        <w:rPr>
          <w:rFonts w:eastAsia="Times New Roman"/>
          <w:color w:val="000000"/>
          <w:spacing w:val="6"/>
          <w:sz w:val="19"/>
        </w:rPr>
        <w:t xml:space="preserve"> Our ordinary ev</w:t>
      </w:r>
      <w:r>
        <w:rPr>
          <w:rFonts w:eastAsia="Times New Roman"/>
          <w:color w:val="000000"/>
          <w:spacing w:val="6"/>
          <w:sz w:val="19"/>
        </w:rPr>
        <w:softHyphen/>
        <w:t>eryday experience confirms this basic insight of the theology of the body. When a child is small, he gives his mother a drawing he has made to put on the refrigerator door. This drawing is a gift that is meant to be a part of him. It is an expression of his love precisely because it is something personal. It is something that belongs to him. Through his drawing, the child gives himself to his mother, and when she accepts it, she forms a union with her son, the union we call the love between a mother and her son. As the child matures, he continues to give himself away in differ</w:t>
      </w:r>
      <w:r>
        <w:rPr>
          <w:rFonts w:eastAsia="Times New Roman"/>
          <w:color w:val="000000"/>
          <w:spacing w:val="6"/>
          <w:sz w:val="19"/>
        </w:rPr>
        <w:softHyphen/>
        <w:t>ent ways. Often, he shares his secrets, his hopes, and his dreams with his closest friends. These again are expressions of his love precisely because they are things that are part of him. They are profoundly his, and they are part of who he is. By sharing them with his friends, he gives himself to them, and when they reciprocate in kind, they form a union with him, the union we call friendship. These vignettes illustrate that to realize any union, there must be a mutual giving and accepting of persons. This is the essence of the love that creates and nurtures communions of persons.</w:t>
      </w:r>
    </w:p>
    <w:p w:rsidR="000F377B" w:rsidRDefault="000F377B">
      <w:pPr>
        <w:spacing w:before="7" w:after="252" w:line="260" w:lineRule="exact"/>
        <w:ind w:right="72" w:firstLine="288"/>
        <w:jc w:val="both"/>
        <w:textAlignment w:val="baseline"/>
        <w:rPr>
          <w:rFonts w:eastAsia="Times New Roman"/>
          <w:color w:val="000000"/>
          <w:spacing w:val="7"/>
          <w:sz w:val="19"/>
        </w:rPr>
      </w:pPr>
      <w:r>
        <w:rPr>
          <w:rFonts w:eastAsia="Times New Roman"/>
          <w:color w:val="000000"/>
          <w:spacing w:val="7"/>
          <w:sz w:val="19"/>
        </w:rPr>
        <w:t>According to Blessed John Paul II, though many types of unions are possible throughout our lives, the most radical and intimate form of hu</w:t>
      </w:r>
      <w:r>
        <w:rPr>
          <w:rFonts w:eastAsia="Times New Roman"/>
          <w:color w:val="000000"/>
          <w:spacing w:val="7"/>
          <w:sz w:val="19"/>
        </w:rPr>
        <w:softHyphen/>
        <w:t>man communion is the sexual union of a man and a woman in the cov</w:t>
      </w:r>
      <w:r>
        <w:rPr>
          <w:rFonts w:eastAsia="Times New Roman"/>
          <w:color w:val="000000"/>
          <w:spacing w:val="7"/>
          <w:sz w:val="19"/>
        </w:rPr>
        <w:softHyphen/>
        <w:t xml:space="preserve">enant of marriage. It is radical because this union and this union alone can involve a </w:t>
      </w:r>
      <w:r>
        <w:rPr>
          <w:rFonts w:eastAsia="Times New Roman"/>
          <w:i/>
          <w:color w:val="000000"/>
          <w:spacing w:val="7"/>
          <w:sz w:val="19"/>
        </w:rPr>
        <w:t xml:space="preserve">total </w:t>
      </w:r>
      <w:r>
        <w:rPr>
          <w:rFonts w:eastAsia="Times New Roman"/>
          <w:color w:val="000000"/>
          <w:spacing w:val="7"/>
          <w:sz w:val="19"/>
        </w:rPr>
        <w:t>self-gift where the spouses are able to give themselves to each other with and through their bodies. The Holy Father has de</w:t>
      </w:r>
      <w:r>
        <w:rPr>
          <w:rFonts w:eastAsia="Times New Roman"/>
          <w:color w:val="000000"/>
          <w:spacing w:val="7"/>
          <w:sz w:val="19"/>
        </w:rPr>
        <w:softHyphen/>
        <w:t>scribed this total self-donation and fidelity communicated by sexual inti</w:t>
      </w:r>
      <w:r>
        <w:rPr>
          <w:rFonts w:eastAsia="Times New Roman"/>
          <w:color w:val="000000"/>
          <w:spacing w:val="7"/>
          <w:sz w:val="19"/>
        </w:rPr>
        <w:softHyphen/>
        <w:t>macy within marriage as one dimension of the "language of the body."</w:t>
      </w:r>
      <w:r>
        <w:rPr>
          <w:rFonts w:eastAsia="Times New Roman"/>
          <w:color w:val="000000"/>
          <w:spacing w:val="7"/>
          <w:sz w:val="19"/>
          <w:vertAlign w:val="superscript"/>
        </w:rPr>
        <w:t>1</w:t>
      </w:r>
      <w:r>
        <w:rPr>
          <w:rFonts w:eastAsia="Times New Roman"/>
          <w:color w:val="000000"/>
          <w:spacing w:val="7"/>
          <w:sz w:val="19"/>
        </w:rPr>
        <w:t>O In sexual union, a married couple, with and through their bodies, can speak a language of love. They can tell each other, "I give myself totally to you. I also receive you totally." However, they can do this only when</w:t>
      </w:r>
    </w:p>
    <w:p w:rsidR="000F377B" w:rsidRDefault="000F377B">
      <w:pPr>
        <w:tabs>
          <w:tab w:val="left" w:pos="3240"/>
        </w:tabs>
        <w:spacing w:before="2" w:line="195" w:lineRule="exact"/>
        <w:ind w:left="288"/>
        <w:textAlignment w:val="baseline"/>
        <w:rPr>
          <w:rFonts w:eastAsia="Times New Roman"/>
          <w:color w:val="000000"/>
          <w:spacing w:val="-1"/>
          <w:sz w:val="17"/>
          <w:lang w:val="fr-FR"/>
        </w:rPr>
      </w:pPr>
      <w:r>
        <w:rPr>
          <w:rFonts w:eastAsia="Times New Roman"/>
          <w:color w:val="000000"/>
          <w:spacing w:val="-1"/>
          <w:sz w:val="17"/>
          <w:lang w:val="fr-FR"/>
        </w:rPr>
        <w:t>8. Ibid., 189.</w:t>
      </w:r>
      <w:r>
        <w:rPr>
          <w:rFonts w:eastAsia="Times New Roman"/>
          <w:color w:val="000000"/>
          <w:spacing w:val="-1"/>
          <w:sz w:val="17"/>
          <w:lang w:val="fr-FR"/>
        </w:rPr>
        <w:tab/>
        <w:t>9. Ibid., 196.</w:t>
      </w:r>
    </w:p>
    <w:p w:rsidR="000F377B" w:rsidRDefault="000F377B">
      <w:pPr>
        <w:spacing w:before="37" w:line="195" w:lineRule="exact"/>
        <w:ind w:left="288"/>
        <w:textAlignment w:val="baseline"/>
        <w:rPr>
          <w:rFonts w:eastAsia="Times New Roman"/>
          <w:color w:val="000000"/>
          <w:spacing w:val="-5"/>
          <w:sz w:val="17"/>
          <w:lang w:val="fr-FR"/>
        </w:rPr>
      </w:pPr>
      <w:r>
        <w:rPr>
          <w:rFonts w:eastAsia="Times New Roman"/>
          <w:color w:val="000000"/>
          <w:spacing w:val="-5"/>
          <w:sz w:val="17"/>
          <w:lang w:val="fr-FR"/>
        </w:rPr>
        <w:t>1o. Cf. ibid., 531-544•</w:t>
      </w:r>
    </w:p>
    <w:p w:rsidR="000F377B" w:rsidRDefault="000F377B">
      <w:pPr>
        <w:sectPr w:rsidR="000F377B">
          <w:pgSz w:w="7920" w:h="12240"/>
          <w:pgMar w:top="520" w:right="1029" w:bottom="664" w:left="621" w:header="720" w:footer="720" w:gutter="0"/>
          <w:cols w:space="720"/>
        </w:sectPr>
      </w:pPr>
    </w:p>
    <w:p w:rsidR="000F377B" w:rsidRDefault="000F377B">
      <w:pPr>
        <w:tabs>
          <w:tab w:val="right" w:pos="6264"/>
        </w:tabs>
        <w:spacing w:line="247" w:lineRule="exact"/>
        <w:ind w:left="1584"/>
        <w:textAlignment w:val="baseline"/>
        <w:rPr>
          <w:rFonts w:ascii="Garamond" w:eastAsia="Times New Roman" w:hAnsi="Garamond"/>
          <w:color w:val="000000"/>
          <w:sz w:val="21"/>
        </w:rPr>
      </w:pPr>
      <w:r>
        <w:rPr>
          <w:rFonts w:ascii="Garamond" w:eastAsia="Times New Roman" w:hAnsi="Garamond"/>
          <w:color w:val="000000"/>
          <w:sz w:val="21"/>
        </w:rPr>
        <w:t>Bioethics and Human Procreation</w:t>
      </w:r>
      <w:r>
        <w:rPr>
          <w:rFonts w:ascii="Garamond" w:eastAsia="Times New Roman" w:hAnsi="Garamond"/>
          <w:color w:val="000000"/>
          <w:sz w:val="21"/>
        </w:rPr>
        <w:tab/>
      </w:r>
      <w:r>
        <w:rPr>
          <w:rFonts w:ascii="Garamond" w:eastAsia="Times New Roman" w:hAnsi="Garamond"/>
          <w:color w:val="000000"/>
          <w:sz w:val="18"/>
        </w:rPr>
        <w:t>77</w:t>
      </w:r>
    </w:p>
    <w:p w:rsidR="000F377B" w:rsidRDefault="000F377B">
      <w:pPr>
        <w:spacing w:before="338" w:line="260" w:lineRule="exact"/>
        <w:ind w:right="72"/>
        <w:jc w:val="both"/>
        <w:textAlignment w:val="baseline"/>
        <w:rPr>
          <w:rFonts w:ascii="Garamond" w:eastAsia="Times New Roman" w:hAnsi="Garamond"/>
          <w:color w:val="000000"/>
          <w:sz w:val="21"/>
        </w:rPr>
      </w:pPr>
      <w:r>
        <w:rPr>
          <w:rFonts w:ascii="Garamond" w:eastAsia="Times New Roman" w:hAnsi="Garamond"/>
          <w:color w:val="000000"/>
          <w:sz w:val="21"/>
        </w:rPr>
        <w:t>their sexual acts involve a total and mutual exchange of persons. This only happens, according to the pope, when their sexual acts are conjugal acts that include the giving and accepting of each spouse's fertility. Any</w:t>
      </w:r>
      <w:r>
        <w:rPr>
          <w:rFonts w:ascii="Garamond" w:eastAsia="Times New Roman" w:hAnsi="Garamond"/>
          <w:color w:val="000000"/>
          <w:sz w:val="21"/>
        </w:rPr>
        <w:softHyphen/>
        <w:t>thing less than this, any sexual act that involves the intentional withhold</w:t>
      </w:r>
      <w:r>
        <w:rPr>
          <w:rFonts w:ascii="Garamond" w:eastAsia="Times New Roman" w:hAnsi="Garamond"/>
          <w:color w:val="000000"/>
          <w:sz w:val="21"/>
        </w:rPr>
        <w:softHyphen/>
        <w:t>ing of either spouse's fertility, would not be a total self-gift, and as such, would not be unitive.</w:t>
      </w:r>
    </w:p>
    <w:p w:rsidR="000F377B" w:rsidRDefault="000F377B">
      <w:pPr>
        <w:spacing w:before="20" w:line="260" w:lineRule="exact"/>
        <w:ind w:right="72" w:firstLine="288"/>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In light of his phenomenological analysis, the pope proposes that the human body reveals the hidden mystery of God from all eternity: "The body, in fact, and only the body, is capable of making visible what is in</w:t>
      </w:r>
      <w:r>
        <w:rPr>
          <w:rFonts w:ascii="Garamond" w:eastAsia="Times New Roman" w:hAnsi="Garamond"/>
          <w:color w:val="000000"/>
          <w:spacing w:val="2"/>
          <w:sz w:val="21"/>
        </w:rPr>
        <w:softHyphen/>
        <w:t>visible: the spiritual and the divine. It has been created to transfer into the visible reality of the world the mystery hidden from eternity in God, and thus to be a sign of it." First, in their loving, the married couple im</w:t>
      </w:r>
      <w:r>
        <w:rPr>
          <w:rFonts w:ascii="Garamond" w:eastAsia="Times New Roman" w:hAnsi="Garamond"/>
          <w:color w:val="000000"/>
          <w:spacing w:val="2"/>
          <w:sz w:val="21"/>
        </w:rPr>
        <w:softHyphen/>
        <w:t>ages the unity of God, for in their union, they make visible the unity of the Creator who as Father, Son, and Holy Spirit is in Himself a life-giv</w:t>
      </w:r>
      <w:r>
        <w:rPr>
          <w:rFonts w:ascii="Garamond" w:eastAsia="Times New Roman" w:hAnsi="Garamond"/>
          <w:color w:val="000000"/>
          <w:spacing w:val="2"/>
          <w:sz w:val="21"/>
        </w:rPr>
        <w:softHyphen/>
        <w:t>ing communion of persons. Second, in their loving, the spouses image the fruitfulness of God, for in their union, they make visible the power of the Creator who in His providence can cause their radical self-gift to gener</w:t>
      </w:r>
      <w:r>
        <w:rPr>
          <w:rFonts w:ascii="Garamond" w:eastAsia="Times New Roman" w:hAnsi="Garamond"/>
          <w:color w:val="000000"/>
          <w:spacing w:val="2"/>
          <w:sz w:val="21"/>
        </w:rPr>
        <w:softHyphen/>
        <w:t xml:space="preserve">ate a new person, a child: "The </w:t>
      </w:r>
      <w:r>
        <w:rPr>
          <w:rFonts w:ascii="Garamond" w:eastAsia="Times New Roman" w:hAnsi="Garamond"/>
          <w:i/>
          <w:color w:val="000000"/>
          <w:spacing w:val="2"/>
          <w:sz w:val="21"/>
        </w:rPr>
        <w:t xml:space="preserve">union of man and woman </w:t>
      </w:r>
      <w:r>
        <w:rPr>
          <w:rFonts w:ascii="Garamond" w:eastAsia="Times New Roman" w:hAnsi="Garamond"/>
          <w:color w:val="000000"/>
          <w:spacing w:val="2"/>
          <w:sz w:val="21"/>
        </w:rPr>
        <w:t>in marriage is a way of imitating in the flesh the Creator's generosity and fecundity."i</w:t>
      </w:r>
      <w:r>
        <w:rPr>
          <w:rFonts w:ascii="Garamond" w:eastAsia="Times New Roman" w:hAnsi="Garamond"/>
          <w:color w:val="000000"/>
          <w:spacing w:val="2"/>
          <w:sz w:val="21"/>
          <w:vertAlign w:val="superscript"/>
        </w:rPr>
        <w:t>2</w:t>
      </w:r>
      <w:r>
        <w:rPr>
          <w:rFonts w:ascii="Garamond" w:eastAsia="Times New Roman" w:hAnsi="Garamond"/>
          <w:color w:val="000000"/>
          <w:spacing w:val="2"/>
          <w:sz w:val="21"/>
        </w:rPr>
        <w:t xml:space="preserve"> Finally, the mystery of the one-flesh communion between man and woman fore</w:t>
      </w:r>
      <w:r>
        <w:rPr>
          <w:rFonts w:ascii="Garamond" w:eastAsia="Times New Roman" w:hAnsi="Garamond"/>
          <w:color w:val="000000"/>
          <w:spacing w:val="2"/>
          <w:sz w:val="21"/>
        </w:rPr>
        <w:softHyphen/>
        <w:t>shadows the mystery of Christ's communion with His Church g. Eph 5:31-32). Human sexuality and procreation are deeply meaningful because they allow two human beings in a communion of persons to image the mystery of the Most Holy Trinity.</w:t>
      </w:r>
    </w:p>
    <w:p w:rsidR="000F377B" w:rsidRDefault="000F377B">
      <w:pPr>
        <w:spacing w:before="5" w:line="260"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In sum, the unitive and procreative dimensions of human sexuality are inextricably linked for two reasons. First, from the perspective of rea</w:t>
      </w:r>
      <w:r>
        <w:rPr>
          <w:rFonts w:ascii="Garamond" w:eastAsia="Times New Roman" w:hAnsi="Garamond"/>
          <w:color w:val="000000"/>
          <w:spacing w:val="3"/>
          <w:sz w:val="21"/>
        </w:rPr>
        <w:softHyphen/>
        <w:t>son, they are linked because the total and mutual exchange of persons that unites the two spouses in their conjugal acts necessarily involves the mutual exchange of the gift of their fertility. To put it another way, in order to be unitive, conjugal love must also be open to the procreative. Next, from the perspective of faith, they are linked because conjugal acts can make God, who is both one and life-giving, visible in the world only when they are simultaneously ordered toward the union of the spouses and the transmission of life: love by its very nature is a participation in the God who is love. The Catholic Church's teaching on the morality of procreation flows from these truths.</w:t>
      </w:r>
    </w:p>
    <w:p w:rsidR="000F377B" w:rsidRDefault="000F377B">
      <w:pPr>
        <w:spacing w:before="249" w:line="202" w:lineRule="exact"/>
        <w:ind w:left="288"/>
        <w:textAlignment w:val="baseline"/>
        <w:rPr>
          <w:rFonts w:ascii="Garamond" w:eastAsia="Times New Roman" w:hAnsi="Garamond"/>
          <w:b/>
          <w:color w:val="000000"/>
          <w:sz w:val="13"/>
        </w:rPr>
      </w:pPr>
      <w:r>
        <w:rPr>
          <w:rFonts w:ascii="Garamond" w:eastAsia="Times New Roman" w:hAnsi="Garamond"/>
          <w:b/>
          <w:color w:val="000000"/>
          <w:sz w:val="13"/>
        </w:rPr>
        <w:t xml:space="preserve">II. </w:t>
      </w:r>
      <w:r>
        <w:rPr>
          <w:rFonts w:ascii="Garamond" w:eastAsia="Times New Roman" w:hAnsi="Garamond"/>
          <w:color w:val="000000"/>
          <w:sz w:val="18"/>
        </w:rPr>
        <w:t>Ibid., 203.</w:t>
      </w:r>
    </w:p>
    <w:p w:rsidR="000F377B" w:rsidRDefault="000F377B">
      <w:pPr>
        <w:spacing w:before="13" w:line="212" w:lineRule="exact"/>
        <w:ind w:left="288"/>
        <w:textAlignment w:val="baseline"/>
        <w:rPr>
          <w:rFonts w:ascii="Garamond" w:eastAsia="Times New Roman" w:hAnsi="Garamond"/>
          <w:color w:val="000000"/>
          <w:spacing w:val="-4"/>
          <w:sz w:val="18"/>
        </w:rPr>
      </w:pPr>
      <w:r>
        <w:rPr>
          <w:rFonts w:ascii="Garamond" w:eastAsia="Times New Roman" w:hAnsi="Garamond"/>
          <w:color w:val="000000"/>
          <w:spacing w:val="-4"/>
          <w:sz w:val="18"/>
        </w:rPr>
        <w:t xml:space="preserve">iz. </w:t>
      </w:r>
      <w:r>
        <w:rPr>
          <w:rFonts w:ascii="Tahoma" w:eastAsia="Times New Roman" w:hAnsi="Tahoma"/>
          <w:i/>
          <w:color w:val="000000"/>
          <w:spacing w:val="-4"/>
          <w:sz w:val="14"/>
        </w:rPr>
        <w:t xml:space="preserve">Catechism of the Catholic Church, </w:t>
      </w:r>
      <w:r>
        <w:rPr>
          <w:rFonts w:ascii="Tahoma" w:eastAsia="Times New Roman" w:hAnsi="Tahoma"/>
          <w:color w:val="000000"/>
          <w:spacing w:val="-4"/>
          <w:sz w:val="16"/>
        </w:rPr>
        <w:t xml:space="preserve">no. </w:t>
      </w:r>
      <w:r>
        <w:rPr>
          <w:rFonts w:ascii="Garamond" w:eastAsia="Times New Roman" w:hAnsi="Garamond"/>
          <w:color w:val="000000"/>
          <w:spacing w:val="-4"/>
          <w:sz w:val="18"/>
        </w:rPr>
        <w:t>2335.</w:t>
      </w:r>
    </w:p>
    <w:p w:rsidR="000F377B" w:rsidRDefault="000F377B">
      <w:pPr>
        <w:sectPr w:rsidR="000F377B">
          <w:pgSz w:w="7920" w:h="12240"/>
          <w:pgMar w:top="480" w:right="611" w:bottom="664" w:left="1039" w:header="720" w:footer="720" w:gutter="0"/>
          <w:cols w:space="720"/>
        </w:sectPr>
      </w:pPr>
    </w:p>
    <w:p w:rsidR="000F377B" w:rsidRDefault="000F377B">
      <w:pPr>
        <w:spacing w:before="545" w:line="297" w:lineRule="exact"/>
        <w:jc w:val="center"/>
        <w:textAlignment w:val="baseline"/>
        <w:rPr>
          <w:rFonts w:eastAsia="Times New Roman"/>
          <w:color w:val="000000"/>
          <w:spacing w:val="6"/>
        </w:rPr>
      </w:pPr>
      <w:r>
        <w:rPr>
          <w:noProof/>
        </w:rPr>
        <w:pict>
          <v:shape id="_x0000_s1066" type="#_x0000_t202" style="position:absolute;left:0;text-align:left;margin-left:32.05pt;margin-top:24.8pt;width:313.5pt;height:12.05pt;z-index:-251617280;mso-wrap-distance-left:0;mso-wrap-distance-right:0;mso-position-horizontal-relative:page;mso-position-vertical-relative:page" filled="f" stroked="f">
            <v:textbox inset="0,0,0,0">
              <w:txbxContent>
                <w:p w:rsidR="000F377B" w:rsidRDefault="000F377B">
                  <w:pPr>
                    <w:tabs>
                      <w:tab w:val="left" w:pos="1584"/>
                    </w:tabs>
                    <w:spacing w:line="238" w:lineRule="exact"/>
                    <w:textAlignment w:val="baseline"/>
                    <w:rPr>
                      <w:rFonts w:eastAsia="Times New Roman"/>
                      <w:color w:val="000000"/>
                      <w:spacing w:val="9"/>
                      <w:sz w:val="19"/>
                    </w:rPr>
                  </w:pPr>
                  <w:r>
                    <w:rPr>
                      <w:rFonts w:eastAsia="Times New Roman"/>
                      <w:color w:val="000000"/>
                      <w:spacing w:val="9"/>
                      <w:sz w:val="19"/>
                    </w:rPr>
                    <w:t>78</w:t>
                  </w:r>
                  <w:r>
                    <w:rPr>
                      <w:rFonts w:eastAsia="Times New Roman"/>
                      <w:color w:val="000000"/>
                      <w:spacing w:val="9"/>
                      <w:sz w:val="19"/>
                    </w:rPr>
                    <w:tab/>
                    <w:t>Bioethics and Human Procreation</w:t>
                  </w:r>
                </w:p>
              </w:txbxContent>
            </v:textbox>
            <w10:wrap type="square" anchorx="page" anchory="page"/>
          </v:shape>
        </w:pict>
      </w:r>
      <w:r>
        <w:rPr>
          <w:rFonts w:eastAsia="Times New Roman"/>
          <w:color w:val="000000"/>
          <w:spacing w:val="6"/>
        </w:rPr>
        <w:t>Regulating Birth</w:t>
      </w:r>
    </w:p>
    <w:p w:rsidR="000F377B" w:rsidRDefault="000F377B">
      <w:pPr>
        <w:spacing w:before="120" w:line="258" w:lineRule="exact"/>
        <w:jc w:val="center"/>
        <w:textAlignment w:val="baseline"/>
        <w:rPr>
          <w:rFonts w:eastAsia="Times New Roman"/>
          <w:color w:val="000000"/>
          <w:spacing w:val="12"/>
          <w:sz w:val="19"/>
        </w:rPr>
      </w:pPr>
      <w:r>
        <w:rPr>
          <w:rFonts w:eastAsia="Times New Roman"/>
          <w:color w:val="000000"/>
          <w:spacing w:val="12"/>
          <w:sz w:val="19"/>
        </w:rPr>
        <w:t>The Vocation of the Parent</w:t>
      </w:r>
    </w:p>
    <w:p w:rsidR="000F377B" w:rsidRDefault="000F377B">
      <w:pPr>
        <w:spacing w:before="87" w:line="258" w:lineRule="exact"/>
        <w:ind w:right="72" w:firstLine="288"/>
        <w:jc w:val="both"/>
        <w:textAlignment w:val="baseline"/>
        <w:rPr>
          <w:rFonts w:eastAsia="Times New Roman"/>
          <w:color w:val="000000"/>
          <w:spacing w:val="7"/>
          <w:sz w:val="19"/>
        </w:rPr>
      </w:pPr>
      <w:r>
        <w:rPr>
          <w:rFonts w:eastAsia="Times New Roman"/>
          <w:color w:val="000000"/>
          <w:spacing w:val="7"/>
          <w:sz w:val="19"/>
        </w:rPr>
        <w:t>Since conjugal love is ordered toward the union of two persons, it is ordained by its very nature toward the establishment of a family. To put it another way, a married couple by the nature of their vocations as hus</w:t>
      </w:r>
      <w:r>
        <w:rPr>
          <w:rFonts w:eastAsia="Times New Roman"/>
          <w:color w:val="000000"/>
          <w:spacing w:val="7"/>
          <w:sz w:val="19"/>
        </w:rPr>
        <w:softHyphen/>
        <w:t xml:space="preserve">band and wife are called to be parents, a </w:t>
      </w:r>
      <w:r>
        <w:rPr>
          <w:rFonts w:eastAsia="Times New Roman"/>
          <w:i/>
          <w:color w:val="000000"/>
          <w:spacing w:val="7"/>
          <w:sz w:val="15"/>
        </w:rPr>
        <w:t xml:space="preserve">telos </w:t>
      </w:r>
      <w:r>
        <w:rPr>
          <w:rFonts w:eastAsia="Times New Roman"/>
          <w:color w:val="000000"/>
          <w:spacing w:val="7"/>
          <w:sz w:val="19"/>
        </w:rPr>
        <w:t>that necessarily includes the desire for the begetting and educating of children, the supreme gift of marriage.</w:t>
      </w:r>
      <w:r>
        <w:rPr>
          <w:rFonts w:ascii="Bookman Old Style" w:eastAsia="Times New Roman" w:hAnsi="Bookman Old Style"/>
          <w:color w:val="000000"/>
          <w:spacing w:val="7"/>
          <w:sz w:val="19"/>
          <w:vertAlign w:val="superscript"/>
        </w:rPr>
        <w:t>13</w:t>
      </w:r>
      <w:r>
        <w:rPr>
          <w:rFonts w:eastAsia="Times New Roman"/>
          <w:color w:val="000000"/>
          <w:spacing w:val="7"/>
          <w:sz w:val="19"/>
        </w:rPr>
        <w:t xml:space="preserve"> As the Second Vatican Council taught: "Married couples should regard as their proper mission to transmit human life and to edu</w:t>
      </w:r>
      <w:r>
        <w:rPr>
          <w:rFonts w:eastAsia="Times New Roman"/>
          <w:color w:val="000000"/>
          <w:spacing w:val="7"/>
          <w:sz w:val="19"/>
        </w:rPr>
        <w:softHyphen/>
        <w:t>cate their children; they should realize that they are thereby cooperating with the love of God the Creator and are, in a certain sense, its interpret-ers."</w:t>
      </w:r>
      <w:r>
        <w:rPr>
          <w:rFonts w:ascii="Bookman Old Style" w:eastAsia="Times New Roman" w:hAnsi="Bookman Old Style"/>
          <w:color w:val="000000"/>
          <w:spacing w:val="7"/>
          <w:sz w:val="19"/>
          <w:vertAlign w:val="superscript"/>
        </w:rPr>
        <w:t>4</w:t>
      </w:r>
      <w:r>
        <w:rPr>
          <w:rFonts w:eastAsia="Times New Roman"/>
          <w:color w:val="000000"/>
          <w:spacing w:val="7"/>
          <w:sz w:val="19"/>
        </w:rPr>
        <w:t xml:space="preserve"> However, every married couple is also called to the responsible ex</w:t>
      </w:r>
      <w:r>
        <w:rPr>
          <w:rFonts w:eastAsia="Times New Roman"/>
          <w:color w:val="000000"/>
          <w:spacing w:val="7"/>
          <w:sz w:val="19"/>
        </w:rPr>
        <w:softHyphen/>
        <w:t>ercise of parenthood. As Blessed John Paul II affirms: "In its true mean</w:t>
      </w:r>
      <w:r>
        <w:rPr>
          <w:rFonts w:eastAsia="Times New Roman"/>
          <w:color w:val="000000"/>
          <w:spacing w:val="7"/>
          <w:sz w:val="19"/>
        </w:rPr>
        <w:softHyphen/>
        <w:t>ing, responsible procreation requires couples to be obedient to the Lord's call and to act as faithful interpreters of his plan. This happens when the family is generously open to new lives and when couples maintain an at</w:t>
      </w:r>
      <w:r>
        <w:rPr>
          <w:rFonts w:eastAsia="Times New Roman"/>
          <w:color w:val="000000"/>
          <w:spacing w:val="7"/>
          <w:sz w:val="19"/>
        </w:rPr>
        <w:softHyphen/>
        <w:t>titude of openness and service to life even if, for serious reasons and in respect for the moral law, they choose to avoid a new birth for the time being or indefinitely."'s Thus, a couple is not obliged to have as many children as they could physically have.</w:t>
      </w:r>
    </w:p>
    <w:p w:rsidR="000F377B" w:rsidRDefault="000F377B">
      <w:pPr>
        <w:spacing w:before="7" w:line="258" w:lineRule="exact"/>
        <w:ind w:right="72" w:firstLine="288"/>
        <w:jc w:val="both"/>
        <w:textAlignment w:val="baseline"/>
        <w:rPr>
          <w:rFonts w:eastAsia="Times New Roman"/>
          <w:color w:val="000000"/>
          <w:sz w:val="19"/>
        </w:rPr>
      </w:pPr>
      <w:r>
        <w:rPr>
          <w:rFonts w:eastAsia="Times New Roman"/>
          <w:color w:val="000000"/>
          <w:sz w:val="19"/>
        </w:rPr>
        <w:t>But which reasons are serious enough to justify the regulation of birth? To guide the couple making decisions regarding family size, the Second Vatican Council taught that a husband and a wife</w:t>
      </w:r>
    </w:p>
    <w:p w:rsidR="000F377B" w:rsidRDefault="000F377B">
      <w:pPr>
        <w:spacing w:before="127" w:line="250" w:lineRule="exact"/>
        <w:ind w:right="72"/>
        <w:jc w:val="both"/>
        <w:textAlignment w:val="baseline"/>
        <w:rPr>
          <w:rFonts w:eastAsia="Times New Roman"/>
          <w:color w:val="000000"/>
          <w:spacing w:val="3"/>
          <w:sz w:val="19"/>
        </w:rPr>
      </w:pPr>
      <w:r>
        <w:rPr>
          <w:rFonts w:eastAsia="Times New Roman"/>
          <w:color w:val="000000"/>
          <w:spacing w:val="3"/>
          <w:sz w:val="19"/>
        </w:rPr>
        <w:t>should regard it as their proper mission to transmit human life and to edu</w:t>
      </w:r>
      <w:r>
        <w:rPr>
          <w:rFonts w:eastAsia="Times New Roman"/>
          <w:color w:val="000000"/>
          <w:spacing w:val="3"/>
          <w:sz w:val="19"/>
        </w:rPr>
        <w:softHyphen/>
        <w:t>cate their children; they should realize that they are thereby cooperating with the love of God the Creator and are, in a certain sense, its interpreters. This involves the fulfillment of their role with a sense of human and Christian re</w:t>
      </w:r>
      <w:r>
        <w:rPr>
          <w:rFonts w:eastAsia="Times New Roman"/>
          <w:color w:val="000000"/>
          <w:spacing w:val="3"/>
          <w:sz w:val="19"/>
        </w:rPr>
        <w:softHyphen/>
        <w:t>sponsibility and the formation of correct judgments through docile respect for God and common reflection and effort; it also involves a consideration of their own good and the good of their children already born or yet to come, an ability to read the signs of the times and of their own situation on the mate-</w:t>
      </w:r>
    </w:p>
    <w:p w:rsidR="000F377B" w:rsidRDefault="000F377B">
      <w:pPr>
        <w:spacing w:before="387" w:line="210" w:lineRule="exact"/>
        <w:ind w:right="72" w:firstLine="288"/>
        <w:jc w:val="both"/>
        <w:textAlignment w:val="baseline"/>
        <w:rPr>
          <w:rFonts w:eastAsia="Times New Roman"/>
          <w:color w:val="000000"/>
          <w:spacing w:val="-7"/>
          <w:sz w:val="19"/>
        </w:rPr>
      </w:pPr>
      <w:r>
        <w:rPr>
          <w:rFonts w:eastAsia="Times New Roman"/>
          <w:color w:val="000000"/>
          <w:spacing w:val="-7"/>
          <w:sz w:val="19"/>
        </w:rPr>
        <w:t>13. For a summary of the Catholic Church's teaching on marriage, see Ramon Gar</w:t>
      </w:r>
      <w:r>
        <w:rPr>
          <w:rFonts w:eastAsia="Times New Roman"/>
          <w:color w:val="000000"/>
          <w:spacing w:val="-7"/>
          <w:sz w:val="19"/>
        </w:rPr>
        <w:softHyphen/>
        <w:t xml:space="preserve">cia de </w:t>
      </w:r>
      <w:r>
        <w:rPr>
          <w:rFonts w:eastAsia="Times New Roman"/>
          <w:color w:val="000000"/>
          <w:spacing w:val="-7"/>
          <w:sz w:val="17"/>
          <w:lang w:val="fr-FR"/>
        </w:rPr>
        <w:t xml:space="preserve">Haro, </w:t>
      </w:r>
      <w:r>
        <w:rPr>
          <w:rFonts w:eastAsia="Times New Roman"/>
          <w:i/>
          <w:color w:val="000000"/>
          <w:spacing w:val="-7"/>
          <w:sz w:val="15"/>
        </w:rPr>
        <w:t xml:space="preserve">Marriage and the Family in the Documents of the Magisterium, </w:t>
      </w:r>
      <w:r>
        <w:rPr>
          <w:rFonts w:eastAsia="Times New Roman"/>
          <w:color w:val="000000"/>
          <w:spacing w:val="-7"/>
          <w:sz w:val="19"/>
        </w:rPr>
        <w:t xml:space="preserve">trans. William E. May {San Francisco: Ignatius Press, </w:t>
      </w:r>
      <w:r>
        <w:rPr>
          <w:rFonts w:ascii="Bookman Old Style" w:eastAsia="Times New Roman" w:hAnsi="Bookman Old Style"/>
          <w:color w:val="000000"/>
          <w:spacing w:val="-7"/>
          <w:sz w:val="19"/>
          <w:vertAlign w:val="superscript"/>
        </w:rPr>
        <w:t>1</w:t>
      </w:r>
      <w:r>
        <w:rPr>
          <w:rFonts w:eastAsia="Times New Roman"/>
          <w:color w:val="000000"/>
          <w:spacing w:val="-7"/>
          <w:sz w:val="19"/>
        </w:rPr>
        <w:t>993).</w:t>
      </w:r>
    </w:p>
    <w:p w:rsidR="000F377B" w:rsidRDefault="000F377B">
      <w:pPr>
        <w:numPr>
          <w:ilvl w:val="0"/>
          <w:numId w:val="31"/>
        </w:numPr>
        <w:tabs>
          <w:tab w:val="clear" w:pos="216"/>
          <w:tab w:val="left" w:pos="504"/>
        </w:tabs>
        <w:spacing w:line="212" w:lineRule="exact"/>
        <w:ind w:left="288"/>
        <w:textAlignment w:val="baseline"/>
        <w:rPr>
          <w:rFonts w:eastAsia="Times New Roman"/>
          <w:color w:val="000000"/>
          <w:spacing w:val="-4"/>
          <w:sz w:val="19"/>
        </w:rPr>
      </w:pPr>
      <w:r>
        <w:rPr>
          <w:rFonts w:eastAsia="Times New Roman"/>
          <w:color w:val="000000"/>
          <w:spacing w:val="-4"/>
          <w:sz w:val="19"/>
        </w:rPr>
        <w:t xml:space="preserve">Vatican II, </w:t>
      </w:r>
      <w:r>
        <w:rPr>
          <w:rFonts w:eastAsia="Times New Roman"/>
          <w:i/>
          <w:color w:val="000000"/>
          <w:spacing w:val="-4"/>
          <w:sz w:val="15"/>
          <w:lang w:val="de-DE"/>
        </w:rPr>
        <w:t xml:space="preserve">Gaudium </w:t>
      </w:r>
      <w:r>
        <w:rPr>
          <w:rFonts w:eastAsia="Times New Roman"/>
          <w:i/>
          <w:color w:val="000000"/>
          <w:spacing w:val="-4"/>
          <w:sz w:val="15"/>
        </w:rPr>
        <w:t xml:space="preserve">et spa, </w:t>
      </w:r>
      <w:r>
        <w:rPr>
          <w:rFonts w:eastAsia="Times New Roman"/>
          <w:color w:val="000000"/>
          <w:spacing w:val="-4"/>
          <w:sz w:val="19"/>
        </w:rPr>
        <w:t>no. 5o.</w:t>
      </w:r>
    </w:p>
    <w:p w:rsidR="000F377B" w:rsidRDefault="000F377B">
      <w:pPr>
        <w:numPr>
          <w:ilvl w:val="0"/>
          <w:numId w:val="31"/>
        </w:numPr>
        <w:tabs>
          <w:tab w:val="clear" w:pos="216"/>
          <w:tab w:val="left" w:pos="504"/>
        </w:tabs>
        <w:spacing w:line="237" w:lineRule="exact"/>
        <w:ind w:left="288"/>
        <w:textAlignment w:val="baseline"/>
        <w:rPr>
          <w:rFonts w:eastAsia="Times New Roman"/>
          <w:color w:val="000000"/>
          <w:spacing w:val="-6"/>
          <w:sz w:val="19"/>
        </w:rPr>
      </w:pPr>
      <w:r>
        <w:rPr>
          <w:rFonts w:eastAsia="Times New Roman"/>
          <w:color w:val="000000"/>
          <w:spacing w:val="-6"/>
          <w:sz w:val="19"/>
        </w:rPr>
        <w:t xml:space="preserve">John Paul II, </w:t>
      </w:r>
      <w:r>
        <w:rPr>
          <w:rFonts w:eastAsia="Times New Roman"/>
          <w:i/>
          <w:color w:val="000000"/>
          <w:spacing w:val="-6"/>
          <w:sz w:val="15"/>
          <w:lang w:val="de-DE"/>
        </w:rPr>
        <w:t xml:space="preserve">Evangelium </w:t>
      </w:r>
      <w:r>
        <w:rPr>
          <w:rFonts w:eastAsia="Times New Roman"/>
          <w:i/>
          <w:color w:val="000000"/>
          <w:spacing w:val="-6"/>
          <w:sz w:val="15"/>
        </w:rPr>
        <w:t xml:space="preserve">vitae, </w:t>
      </w:r>
      <w:r>
        <w:rPr>
          <w:rFonts w:eastAsia="Times New Roman"/>
          <w:color w:val="000000"/>
          <w:spacing w:val="-6"/>
          <w:sz w:val="19"/>
        </w:rPr>
        <w:t>no. 97.</w:t>
      </w:r>
    </w:p>
    <w:p w:rsidR="000F377B" w:rsidRDefault="000F377B">
      <w:pPr>
        <w:sectPr w:rsidR="000F377B">
          <w:pgSz w:w="7920" w:h="12240"/>
          <w:pgMar w:top="737" w:right="1009" w:bottom="764" w:left="641" w:header="720" w:footer="720" w:gutter="0"/>
          <w:cols w:space="720"/>
        </w:sectPr>
      </w:pPr>
    </w:p>
    <w:p w:rsidR="000F377B" w:rsidRDefault="000F377B">
      <w:pPr>
        <w:tabs>
          <w:tab w:val="right" w:pos="6264"/>
        </w:tabs>
        <w:spacing w:before="16" w:line="261" w:lineRule="exact"/>
        <w:ind w:left="1584"/>
        <w:textAlignment w:val="baseline"/>
        <w:rPr>
          <w:rFonts w:ascii="Garamond" w:eastAsia="Times New Roman" w:hAnsi="Garamond"/>
          <w:color w:val="000000"/>
          <w:sz w:val="21"/>
        </w:rPr>
      </w:pPr>
      <w:r>
        <w:rPr>
          <w:rFonts w:ascii="Garamond" w:eastAsia="Times New Roman" w:hAnsi="Garamond"/>
          <w:color w:val="000000"/>
          <w:sz w:val="21"/>
        </w:rPr>
        <w:t>Bioethics and Human Procreation</w:t>
      </w:r>
      <w:r>
        <w:rPr>
          <w:rFonts w:ascii="Garamond" w:eastAsia="Times New Roman" w:hAnsi="Garamond"/>
          <w:color w:val="000000"/>
          <w:sz w:val="21"/>
        </w:rPr>
        <w:tab/>
        <w:t>79</w:t>
      </w:r>
    </w:p>
    <w:p w:rsidR="000F377B" w:rsidRDefault="000F377B">
      <w:pPr>
        <w:spacing w:before="315" w:line="261" w:lineRule="exact"/>
        <w:jc w:val="both"/>
        <w:textAlignment w:val="baseline"/>
        <w:rPr>
          <w:rFonts w:ascii="Garamond" w:eastAsia="Times New Roman" w:hAnsi="Garamond"/>
          <w:color w:val="000000"/>
          <w:sz w:val="21"/>
          <w:lang w:val="fr-FR"/>
        </w:rPr>
      </w:pPr>
      <w:r>
        <w:rPr>
          <w:rFonts w:ascii="Garamond" w:eastAsia="Times New Roman" w:hAnsi="Garamond"/>
          <w:color w:val="000000"/>
          <w:sz w:val="21"/>
          <w:lang w:val="fr-FR"/>
        </w:rPr>
        <w:t xml:space="preserve">rial </w:t>
      </w:r>
      <w:r>
        <w:rPr>
          <w:rFonts w:ascii="Garamond" w:eastAsia="Times New Roman" w:hAnsi="Garamond"/>
          <w:color w:val="000000"/>
          <w:sz w:val="21"/>
        </w:rPr>
        <w:t>and spiritual level, and, finally, an estimation of the good of the family, of society, and of the Church.'v</w:t>
      </w:r>
    </w:p>
    <w:p w:rsidR="000F377B" w:rsidRDefault="000F377B">
      <w:pPr>
        <w:spacing w:before="144" w:line="261" w:lineRule="exact"/>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 xml:space="preserve">In other words, the decision to regulate the size of one's family is one that will depend upon the particular circumstances of each family evaluated against at least five criteria: </w:t>
      </w:r>
      <w:r>
        <w:rPr>
          <w:rFonts w:ascii="Bookman Old Style" w:eastAsia="Times New Roman" w:hAnsi="Bookman Old Style"/>
          <w:color w:val="000000"/>
          <w:spacing w:val="2"/>
          <w:sz w:val="14"/>
        </w:rPr>
        <w:t xml:space="preserve">(1) </w:t>
      </w:r>
      <w:r>
        <w:rPr>
          <w:rFonts w:ascii="Garamond" w:eastAsia="Times New Roman" w:hAnsi="Garamond"/>
          <w:color w:val="000000"/>
          <w:spacing w:val="2"/>
          <w:sz w:val="21"/>
        </w:rPr>
        <w:t xml:space="preserve">the good of the marriage, including the health of both husband and wife; (z) the good of the children, those born and those perhaps to come; (3) the financial welfare of the family; (q) the spiritual development of all involved; and </w:t>
      </w:r>
      <w:r>
        <w:rPr>
          <w:rFonts w:ascii="Garamond" w:eastAsia="Times New Roman" w:hAnsi="Garamond"/>
          <w:color w:val="000000"/>
          <w:spacing w:val="2"/>
          <w:sz w:val="21"/>
          <w:vertAlign w:val="subscript"/>
        </w:rPr>
        <w:t>(5)</w:t>
      </w:r>
      <w:r>
        <w:rPr>
          <w:rFonts w:ascii="Garamond" w:eastAsia="Times New Roman" w:hAnsi="Garamond"/>
          <w:color w:val="000000"/>
          <w:spacing w:val="2"/>
          <w:sz w:val="21"/>
        </w:rPr>
        <w:t xml:space="preserve"> the good of the Church and of society. This decision needs to be discerned by each married couple with the help of both prayer and prudence.</w:t>
      </w:r>
    </w:p>
    <w:p w:rsidR="000F377B" w:rsidRDefault="000F377B">
      <w:pPr>
        <w:spacing w:line="260"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There could be many reasons that might convince a couple to lim</w:t>
      </w:r>
      <w:r>
        <w:rPr>
          <w:rFonts w:ascii="Garamond" w:eastAsia="Times New Roman" w:hAnsi="Garamond"/>
          <w:color w:val="000000"/>
          <w:spacing w:val="3"/>
          <w:sz w:val="21"/>
        </w:rPr>
        <w:softHyphen/>
        <w:t>it the size of their family. However, they have to be careful not to base their decisions on materialistic factors alone. Life is a gift to be shared, and Christian couples are called to be as generous in the service of life as their circumstances permit. Putting it another way, having another child is more valuable and life-giving than either having a swimming pool in the backyard or providing an Ivy League education for one's children. Children in large families receive benefits from being raised with numer</w:t>
      </w:r>
      <w:r>
        <w:rPr>
          <w:rFonts w:ascii="Garamond" w:eastAsia="Times New Roman" w:hAnsi="Garamond"/>
          <w:color w:val="000000"/>
          <w:spacing w:val="3"/>
          <w:sz w:val="21"/>
        </w:rPr>
        <w:softHyphen/>
        <w:t>ous siblings." Thus, Blessed John Paul II reminds couples:</w:t>
      </w:r>
    </w:p>
    <w:p w:rsidR="000F377B" w:rsidRDefault="000F377B">
      <w:pPr>
        <w:spacing w:before="119" w:line="251" w:lineRule="exact"/>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 xml:space="preserve">Decisions about the number of children and the sacrifices to be made for them must not be taken only with a view to adding to comfort and preserving a peaceful existence. Reflecting upon this matter before God, with the graces drawn from the Sacrament, and guided by the teaching of the Church, parents will remind themselves that it is certainly less serious to deny their children certain comforts or material advantages than to deprive them of the presence of brothers or sisters, who could help them to grow in humanity and to realize the beauty of life at all its </w:t>
      </w:r>
      <w:r>
        <w:rPr>
          <w:rFonts w:eastAsia="Times New Roman"/>
          <w:b/>
          <w:color w:val="000000"/>
          <w:spacing w:val="-3"/>
          <w:sz w:val="18"/>
        </w:rPr>
        <w:t xml:space="preserve">ages </w:t>
      </w:r>
      <w:r>
        <w:rPr>
          <w:rFonts w:ascii="Garamond" w:eastAsia="Times New Roman" w:hAnsi="Garamond"/>
          <w:color w:val="000000"/>
          <w:spacing w:val="-3"/>
          <w:sz w:val="21"/>
        </w:rPr>
        <w:t>and in all its variety.'$</w:t>
      </w:r>
    </w:p>
    <w:p w:rsidR="000F377B" w:rsidRDefault="000F377B">
      <w:pPr>
        <w:spacing w:before="144" w:line="261" w:lineRule="exact"/>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Once a couple has discerned in prayer that for serious and responsible reasons, they are being called to avoid a new birth for the time being or indefinitely, they may regulate their births with chaste methods that re</w:t>
      </w:r>
      <w:r>
        <w:rPr>
          <w:rFonts w:ascii="Garamond" w:eastAsia="Times New Roman" w:hAnsi="Garamond"/>
          <w:color w:val="000000"/>
          <w:spacing w:val="3"/>
          <w:sz w:val="21"/>
        </w:rPr>
        <w:softHyphen/>
        <w:t>spect the dignity of the human person and the profound meaning of con</w:t>
      </w:r>
      <w:r>
        <w:rPr>
          <w:rFonts w:ascii="Garamond" w:eastAsia="Times New Roman" w:hAnsi="Garamond"/>
          <w:color w:val="000000"/>
          <w:spacing w:val="3"/>
          <w:sz w:val="21"/>
        </w:rPr>
        <w:softHyphen/>
        <w:t>jugal love.</w:t>
      </w:r>
    </w:p>
    <w:p w:rsidR="000F377B" w:rsidRDefault="000F377B">
      <w:pPr>
        <w:spacing w:before="254" w:line="227" w:lineRule="exact"/>
        <w:ind w:left="288"/>
        <w:textAlignment w:val="baseline"/>
        <w:rPr>
          <w:rFonts w:ascii="Garamond" w:eastAsia="Times New Roman" w:hAnsi="Garamond"/>
          <w:color w:val="000000"/>
          <w:spacing w:val="-5"/>
          <w:sz w:val="19"/>
        </w:rPr>
      </w:pPr>
      <w:r>
        <w:rPr>
          <w:rFonts w:ascii="Garamond" w:eastAsia="Times New Roman" w:hAnsi="Garamond"/>
          <w:color w:val="000000"/>
          <w:spacing w:val="-5"/>
          <w:sz w:val="19"/>
        </w:rPr>
        <w:t xml:space="preserve">i6. Vatican II, </w:t>
      </w:r>
      <w:r>
        <w:rPr>
          <w:rFonts w:ascii="Bookman Old Style" w:eastAsia="Times New Roman" w:hAnsi="Bookman Old Style"/>
          <w:i/>
          <w:color w:val="000000"/>
          <w:spacing w:val="-5"/>
          <w:sz w:val="14"/>
          <w:lang w:val="de-DE"/>
        </w:rPr>
        <w:t xml:space="preserve">Gaudium </w:t>
      </w:r>
      <w:r>
        <w:rPr>
          <w:rFonts w:ascii="Garamond" w:eastAsia="Times New Roman" w:hAnsi="Garamond"/>
          <w:i/>
          <w:color w:val="000000"/>
          <w:spacing w:val="-5"/>
          <w:sz w:val="19"/>
        </w:rPr>
        <w:t xml:space="preserve">et spes, </w:t>
      </w:r>
      <w:r>
        <w:rPr>
          <w:rFonts w:ascii="Garamond" w:eastAsia="Times New Roman" w:hAnsi="Garamond"/>
          <w:color w:val="000000"/>
          <w:spacing w:val="-5"/>
          <w:sz w:val="19"/>
        </w:rPr>
        <w:t>no. 5o.</w:t>
      </w:r>
    </w:p>
    <w:p w:rsidR="000F377B" w:rsidRDefault="000F377B">
      <w:pPr>
        <w:numPr>
          <w:ilvl w:val="0"/>
          <w:numId w:val="32"/>
        </w:numPr>
        <w:tabs>
          <w:tab w:val="clear" w:pos="216"/>
          <w:tab w:val="left" w:pos="504"/>
        </w:tabs>
        <w:spacing w:line="216" w:lineRule="exact"/>
        <w:ind w:left="0" w:firstLine="288"/>
        <w:jc w:val="both"/>
        <w:textAlignment w:val="baseline"/>
        <w:rPr>
          <w:rFonts w:ascii="Garamond" w:eastAsia="Times New Roman" w:hAnsi="Garamond"/>
          <w:color w:val="000000"/>
          <w:sz w:val="19"/>
        </w:rPr>
      </w:pPr>
      <w:r>
        <w:rPr>
          <w:rFonts w:ascii="Garamond" w:eastAsia="Times New Roman" w:hAnsi="Garamond"/>
          <w:color w:val="000000"/>
          <w:sz w:val="19"/>
        </w:rPr>
        <w:t xml:space="preserve">For </w:t>
      </w:r>
      <w:r>
        <w:rPr>
          <w:rFonts w:eastAsia="Times New Roman"/>
          <w:b/>
          <w:color w:val="000000"/>
          <w:sz w:val="16"/>
        </w:rPr>
        <w:t xml:space="preserve">discussion, see Eugene </w:t>
      </w:r>
      <w:r>
        <w:rPr>
          <w:rFonts w:ascii="Garamond" w:eastAsia="Times New Roman" w:hAnsi="Garamond"/>
          <w:color w:val="000000"/>
          <w:sz w:val="19"/>
        </w:rPr>
        <w:t xml:space="preserve">Diamond, </w:t>
      </w:r>
      <w:r>
        <w:rPr>
          <w:rFonts w:ascii="Garamond" w:eastAsia="Times New Roman" w:hAnsi="Garamond"/>
          <w:i/>
          <w:color w:val="000000"/>
          <w:sz w:val="19"/>
        </w:rPr>
        <w:t xml:space="preserve">The Large Family: A Blessing and a Challenge </w:t>
      </w:r>
      <w:r>
        <w:rPr>
          <w:rFonts w:ascii="Garamond" w:eastAsia="Times New Roman" w:hAnsi="Garamond"/>
          <w:color w:val="000000"/>
          <w:sz w:val="19"/>
        </w:rPr>
        <w:t xml:space="preserve">(San Francisco: Ignatius Press, </w:t>
      </w:r>
      <w:r>
        <w:rPr>
          <w:rFonts w:ascii="Bookman Old Style" w:eastAsia="Times New Roman" w:hAnsi="Bookman Old Style"/>
          <w:color w:val="000000"/>
          <w:sz w:val="14"/>
        </w:rPr>
        <w:t>1</w:t>
      </w:r>
      <w:r>
        <w:rPr>
          <w:rFonts w:ascii="Bookman Old Style" w:eastAsia="Times New Roman" w:hAnsi="Bookman Old Style"/>
          <w:i/>
          <w:color w:val="000000"/>
          <w:sz w:val="14"/>
          <w:vertAlign w:val="subscript"/>
        </w:rPr>
        <w:t>9</w:t>
      </w:r>
      <w:r>
        <w:rPr>
          <w:rFonts w:ascii="Garamond" w:eastAsia="Times New Roman" w:hAnsi="Garamond"/>
          <w:color w:val="000000"/>
          <w:sz w:val="19"/>
        </w:rPr>
        <w:t xml:space="preserve">96); and Chris Jeub and Wendy Jeub, </w:t>
      </w:r>
      <w:r>
        <w:rPr>
          <w:rFonts w:ascii="Garamond" w:eastAsia="Times New Roman" w:hAnsi="Garamond"/>
          <w:i/>
          <w:color w:val="000000"/>
          <w:sz w:val="19"/>
        </w:rPr>
        <w:t xml:space="preserve">Love in the House </w:t>
      </w:r>
      <w:r>
        <w:rPr>
          <w:rFonts w:ascii="Garamond" w:eastAsia="Times New Roman" w:hAnsi="Garamond"/>
          <w:color w:val="000000"/>
          <w:sz w:val="19"/>
        </w:rPr>
        <w:t>(Mon</w:t>
      </w:r>
      <w:r>
        <w:rPr>
          <w:rFonts w:ascii="Garamond" w:eastAsia="Times New Roman" w:hAnsi="Garamond"/>
          <w:color w:val="000000"/>
          <w:sz w:val="19"/>
        </w:rPr>
        <w:softHyphen/>
        <w:t xml:space="preserve">ument, Colo.: Monument Publishing, </w:t>
      </w:r>
      <w:r>
        <w:rPr>
          <w:rFonts w:ascii="Bookman Old Style" w:eastAsia="Times New Roman" w:hAnsi="Bookman Old Style"/>
          <w:color w:val="000000"/>
          <w:sz w:val="14"/>
        </w:rPr>
        <w:t>2007).</w:t>
      </w:r>
    </w:p>
    <w:p w:rsidR="000F377B" w:rsidRDefault="000F377B">
      <w:pPr>
        <w:numPr>
          <w:ilvl w:val="0"/>
          <w:numId w:val="32"/>
        </w:numPr>
        <w:tabs>
          <w:tab w:val="clear" w:pos="216"/>
          <w:tab w:val="left" w:pos="504"/>
        </w:tabs>
        <w:spacing w:line="220" w:lineRule="exact"/>
        <w:ind w:left="0"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John Paul II, "Homily at Capitol Mall," </w:t>
      </w:r>
      <w:r>
        <w:rPr>
          <w:rFonts w:ascii="Garamond" w:eastAsia="Times New Roman" w:hAnsi="Garamond"/>
          <w:i/>
          <w:color w:val="000000"/>
          <w:spacing w:val="-4"/>
          <w:sz w:val="19"/>
        </w:rPr>
        <w:t xml:space="preserve">L'Osservatore Romano, </w:t>
      </w:r>
      <w:r>
        <w:rPr>
          <w:rFonts w:ascii="Garamond" w:eastAsia="Times New Roman" w:hAnsi="Garamond"/>
          <w:color w:val="000000"/>
          <w:spacing w:val="-4"/>
          <w:sz w:val="19"/>
        </w:rPr>
        <w:t xml:space="preserve">October </w:t>
      </w:r>
      <w:r>
        <w:rPr>
          <w:rFonts w:ascii="Garamond" w:eastAsia="Times New Roman" w:hAnsi="Garamond"/>
          <w:i/>
          <w:color w:val="000000"/>
          <w:spacing w:val="-4"/>
          <w:sz w:val="19"/>
        </w:rPr>
        <w:t xml:space="preserve">7, </w:t>
      </w:r>
      <w:r>
        <w:rPr>
          <w:rFonts w:ascii="Bookman Old Style" w:eastAsia="Times New Roman" w:hAnsi="Bookman Old Style"/>
          <w:color w:val="000000"/>
          <w:spacing w:val="-4"/>
          <w:sz w:val="19"/>
          <w:vertAlign w:val="superscript"/>
        </w:rPr>
        <w:t>1</w:t>
      </w:r>
      <w:r>
        <w:rPr>
          <w:rFonts w:ascii="Garamond" w:eastAsia="Times New Roman" w:hAnsi="Garamond"/>
          <w:color w:val="000000"/>
          <w:spacing w:val="-4"/>
          <w:sz w:val="19"/>
        </w:rPr>
        <w:t>979</w:t>
      </w:r>
      <w:r>
        <w:rPr>
          <w:rFonts w:eastAsia="Times New Roman"/>
          <w:i/>
          <w:color w:val="000000"/>
          <w:spacing w:val="-4"/>
          <w:sz w:val="19"/>
          <w:vertAlign w:val="superscript"/>
        </w:rPr>
        <w:t>,</w:t>
      </w:r>
      <w:r>
        <w:rPr>
          <w:rFonts w:ascii="Garamond" w:eastAsia="Times New Roman" w:hAnsi="Garamond"/>
          <w:i/>
          <w:color w:val="000000"/>
          <w:spacing w:val="-4"/>
          <w:sz w:val="19"/>
        </w:rPr>
        <w:t xml:space="preserve"> 7.</w:t>
      </w:r>
    </w:p>
    <w:p w:rsidR="000F377B" w:rsidRDefault="000F377B">
      <w:pPr>
        <w:sectPr w:rsidR="000F377B">
          <w:pgSz w:w="7920" w:h="12240"/>
          <w:pgMar w:top="460" w:right="592" w:bottom="684" w:left="1058" w:header="720" w:footer="720" w:gutter="0"/>
          <w:cols w:space="720"/>
        </w:sectPr>
      </w:pPr>
    </w:p>
    <w:p w:rsidR="000F377B" w:rsidRDefault="000F377B">
      <w:pPr>
        <w:spacing w:before="324" w:line="261" w:lineRule="exact"/>
        <w:ind w:left="72" w:right="72" w:firstLine="216"/>
        <w:jc w:val="both"/>
        <w:textAlignment w:val="baseline"/>
        <w:rPr>
          <w:rFonts w:eastAsia="Times New Roman"/>
          <w:color w:val="000000"/>
          <w:spacing w:val="7"/>
          <w:sz w:val="19"/>
        </w:rPr>
      </w:pPr>
      <w:r>
        <w:rPr>
          <w:noProof/>
        </w:rPr>
        <w:pict>
          <v:shape id="_x0000_s1067" type="#_x0000_t202" style="position:absolute;left:0;text-align:left;margin-left:31.05pt;margin-top:24.45pt;width:313.5pt;height:12.15pt;z-index:-251616256;mso-wrap-distance-left:0;mso-wrap-distance-right:0;mso-position-horizontal-relative:page;mso-position-vertical-relative:page" filled="f" stroked="f">
            <v:textbox inset="0,0,0,0">
              <w:txbxContent>
                <w:p w:rsidR="000F377B" w:rsidRDefault="000F377B">
                  <w:pPr>
                    <w:tabs>
                      <w:tab w:val="left" w:pos="1584"/>
                    </w:tabs>
                    <w:spacing w:line="231" w:lineRule="exact"/>
                    <w:ind w:left="72"/>
                    <w:textAlignment w:val="baseline"/>
                    <w:rPr>
                      <w:rFonts w:eastAsia="Times New Roman"/>
                      <w:color w:val="000000"/>
                      <w:spacing w:val="11"/>
                      <w:sz w:val="19"/>
                    </w:rPr>
                  </w:pPr>
                  <w:r>
                    <w:rPr>
                      <w:rFonts w:eastAsia="Times New Roman"/>
                      <w:color w:val="000000"/>
                      <w:spacing w:val="11"/>
                      <w:sz w:val="19"/>
                    </w:rPr>
                    <w:t>8o</w:t>
                  </w:r>
                  <w:r>
                    <w:rPr>
                      <w:rFonts w:eastAsia="Times New Roman"/>
                      <w:color w:val="000000"/>
                      <w:spacing w:val="11"/>
                      <w:sz w:val="19"/>
                    </w:rPr>
                    <w:tab/>
                    <w:t>Bioethics and Human Procreation</w:t>
                  </w:r>
                </w:p>
              </w:txbxContent>
            </v:textbox>
            <w10:wrap type="square" anchorx="page" anchory="page"/>
          </v:shape>
        </w:pict>
      </w:r>
      <w:r>
        <w:rPr>
          <w:rFonts w:eastAsia="Times New Roman"/>
          <w:color w:val="000000"/>
          <w:spacing w:val="7"/>
          <w:sz w:val="19"/>
        </w:rPr>
        <w:t>Finally, we should add that the call to responsible parenthood may in</w:t>
      </w:r>
      <w:r>
        <w:rPr>
          <w:rFonts w:eastAsia="Times New Roman"/>
          <w:color w:val="000000"/>
          <w:spacing w:val="7"/>
          <w:sz w:val="19"/>
        </w:rPr>
        <w:softHyphen/>
        <w:t xml:space="preserve">volve a call to a couple not to decrease but to </w:t>
      </w:r>
      <w:r>
        <w:rPr>
          <w:rFonts w:ascii="Garamond" w:eastAsia="Times New Roman" w:hAnsi="Garamond"/>
          <w:i/>
          <w:color w:val="000000"/>
          <w:spacing w:val="7"/>
          <w:sz w:val="19"/>
        </w:rPr>
        <w:t xml:space="preserve">increase </w:t>
      </w:r>
      <w:r>
        <w:rPr>
          <w:rFonts w:eastAsia="Times New Roman"/>
          <w:color w:val="000000"/>
          <w:spacing w:val="7"/>
          <w:sz w:val="19"/>
        </w:rPr>
        <w:t>their family size. It may involve "the willingness to welcome a greater number of children,"</w:t>
      </w:r>
      <w:r>
        <w:rPr>
          <w:rFonts w:ascii="Bookman Old Style" w:eastAsia="Times New Roman" w:hAnsi="Bookman Old Style"/>
          <w:color w:val="000000"/>
          <w:spacing w:val="7"/>
          <w:sz w:val="19"/>
          <w:vertAlign w:val="superscript"/>
        </w:rPr>
        <w:t>9</w:t>
      </w:r>
      <w:r>
        <w:rPr>
          <w:rFonts w:eastAsia="Times New Roman"/>
          <w:color w:val="000000"/>
          <w:spacing w:val="7"/>
          <w:sz w:val="19"/>
        </w:rPr>
        <w:t xml:space="preserve"> This is because of the good that children bring not only to their imme</w:t>
      </w:r>
      <w:r>
        <w:rPr>
          <w:rFonts w:eastAsia="Times New Roman"/>
          <w:color w:val="000000"/>
          <w:spacing w:val="7"/>
          <w:sz w:val="19"/>
        </w:rPr>
        <w:softHyphen/>
        <w:t>diate families but also to society, to the Church, and to the human fam</w:t>
      </w:r>
      <w:r>
        <w:rPr>
          <w:rFonts w:eastAsia="Times New Roman"/>
          <w:color w:val="000000"/>
          <w:spacing w:val="7"/>
          <w:sz w:val="19"/>
        </w:rPr>
        <w:softHyphen/>
        <w:t>ily as a whole.</w:t>
      </w:r>
    </w:p>
    <w:p w:rsidR="000F377B" w:rsidRDefault="000F377B">
      <w:pPr>
        <w:spacing w:before="228" w:line="261" w:lineRule="exact"/>
        <w:ind w:left="72"/>
        <w:jc w:val="center"/>
        <w:textAlignment w:val="baseline"/>
        <w:rPr>
          <w:rFonts w:eastAsia="Times New Roman"/>
          <w:color w:val="000000"/>
          <w:spacing w:val="12"/>
          <w:sz w:val="19"/>
        </w:rPr>
      </w:pPr>
      <w:r>
        <w:rPr>
          <w:rFonts w:eastAsia="Times New Roman"/>
          <w:color w:val="000000"/>
          <w:spacing w:val="12"/>
          <w:sz w:val="19"/>
        </w:rPr>
        <w:t>The Teaching of the Catholic Church</w:t>
      </w:r>
    </w:p>
    <w:p w:rsidR="000F377B" w:rsidRDefault="000F377B">
      <w:pPr>
        <w:spacing w:before="31" w:line="261" w:lineRule="exact"/>
        <w:ind w:left="72" w:right="72" w:firstLine="216"/>
        <w:jc w:val="both"/>
        <w:textAlignment w:val="baseline"/>
        <w:rPr>
          <w:rFonts w:eastAsia="Times New Roman"/>
          <w:color w:val="000000"/>
          <w:spacing w:val="6"/>
          <w:sz w:val="19"/>
        </w:rPr>
      </w:pPr>
      <w:r>
        <w:rPr>
          <w:rFonts w:eastAsia="Times New Roman"/>
          <w:color w:val="000000"/>
          <w:spacing w:val="6"/>
          <w:sz w:val="19"/>
        </w:rPr>
        <w:t>Recall from chapter 1 that human acts are good if they are rightly di</w:t>
      </w:r>
      <w:r>
        <w:rPr>
          <w:rFonts w:eastAsia="Times New Roman"/>
          <w:color w:val="000000"/>
          <w:spacing w:val="6"/>
          <w:sz w:val="19"/>
        </w:rPr>
        <w:softHyphen/>
        <w:t>rected to those purposes that are in harmony with our ultimate end of happiness in God. In accordance with this basic moral principle, our sex</w:t>
      </w:r>
      <w:r>
        <w:rPr>
          <w:rFonts w:eastAsia="Times New Roman"/>
          <w:color w:val="000000"/>
          <w:spacing w:val="6"/>
          <w:sz w:val="19"/>
        </w:rPr>
        <w:softHyphen/>
        <w:t>ual acts are good if they are ordered toward the end of marriage in both of its complementary dimensions, the unitive dimension and the procre</w:t>
      </w:r>
      <w:r>
        <w:rPr>
          <w:rFonts w:eastAsia="Times New Roman"/>
          <w:color w:val="000000"/>
          <w:spacing w:val="6"/>
          <w:sz w:val="19"/>
        </w:rPr>
        <w:softHyphen/>
        <w:t>ative dimension 2</w:t>
      </w:r>
      <w:r>
        <w:rPr>
          <w:rFonts w:ascii="Bookman Old Style" w:eastAsia="Times New Roman" w:hAnsi="Bookman Old Style"/>
          <w:color w:val="000000"/>
          <w:spacing w:val="6"/>
          <w:sz w:val="19"/>
          <w:vertAlign w:val="superscript"/>
        </w:rPr>
        <w:t>0</w:t>
      </w:r>
      <w:r>
        <w:rPr>
          <w:rFonts w:eastAsia="Times New Roman"/>
          <w:color w:val="000000"/>
          <w:spacing w:val="6"/>
          <w:sz w:val="19"/>
        </w:rPr>
        <w:t>This can happen, however, only when sexual acts in</w:t>
      </w:r>
      <w:r>
        <w:rPr>
          <w:rFonts w:eastAsia="Times New Roman"/>
          <w:color w:val="000000"/>
          <w:spacing w:val="6"/>
          <w:sz w:val="19"/>
        </w:rPr>
        <w:softHyphen/>
        <w:t xml:space="preserve">volve a total and mutual exchange of persons, which can happen only when they are conjugal acts that are open to the transmission of life. Thus, the Catholic Church teaches, "it is necessary that each and every marriage act remain ordered </w:t>
      </w:r>
      <w:r>
        <w:rPr>
          <w:rFonts w:ascii="Garamond" w:eastAsia="Times New Roman" w:hAnsi="Garamond"/>
          <w:i/>
          <w:color w:val="000000"/>
          <w:spacing w:val="6"/>
          <w:sz w:val="19"/>
        </w:rPr>
        <w:t xml:space="preserve">per se </w:t>
      </w:r>
      <w:r>
        <w:rPr>
          <w:rFonts w:eastAsia="Times New Roman"/>
          <w:color w:val="000000"/>
          <w:spacing w:val="6"/>
          <w:sz w:val="19"/>
        </w:rPr>
        <w:t>to the procreation of human life."</w:t>
      </w:r>
      <w:r>
        <w:rPr>
          <w:rFonts w:ascii="Bookman Old Style" w:eastAsia="Times New Roman" w:hAnsi="Bookman Old Style"/>
          <w:color w:val="000000"/>
          <w:spacing w:val="6"/>
          <w:sz w:val="19"/>
          <w:vertAlign w:val="superscript"/>
        </w:rPr>
        <w:t>2</w:t>
      </w:r>
      <w:r>
        <w:rPr>
          <w:rFonts w:eastAsia="Times New Roman"/>
          <w:color w:val="000000"/>
          <w:spacing w:val="6"/>
          <w:sz w:val="19"/>
        </w:rPr>
        <w:t>' This teaching—called the inseparability principle—is "based on the in</w:t>
      </w:r>
      <w:r>
        <w:rPr>
          <w:rFonts w:eastAsia="Times New Roman"/>
          <w:color w:val="000000"/>
          <w:spacing w:val="6"/>
          <w:sz w:val="19"/>
        </w:rPr>
        <w:softHyphen/>
        <w:t>separable connection, established by God, which man on his own initia</w:t>
      </w:r>
      <w:r>
        <w:rPr>
          <w:rFonts w:eastAsia="Times New Roman"/>
          <w:color w:val="000000"/>
          <w:spacing w:val="6"/>
          <w:sz w:val="19"/>
        </w:rPr>
        <w:softHyphen/>
        <w:t>tive may not break, between the unitive significance and the procreative significance which are both inherent to the marriage act:'</w:t>
      </w:r>
      <w:r>
        <w:rPr>
          <w:rFonts w:ascii="Bookman Old Style" w:eastAsia="Times New Roman" w:hAnsi="Bookman Old Style"/>
          <w:color w:val="000000"/>
          <w:spacing w:val="6"/>
          <w:sz w:val="19"/>
          <w:vertAlign w:val="superscript"/>
        </w:rPr>
        <w:t>22</w:t>
      </w:r>
    </w:p>
    <w:p w:rsidR="000F377B" w:rsidRDefault="000F377B">
      <w:pPr>
        <w:spacing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As a corollary to this truth, any attempt to sterilize the sexual act either through contraception or through direct sterilization undermines the integrity of the gift of self, for here, the husband not only withholds his fertility from his wife but also refuses to accept her fertility and vice versa.</w:t>
      </w:r>
      <w:r>
        <w:rPr>
          <w:rFonts w:ascii="Bookman Old Style" w:eastAsia="Times New Roman" w:hAnsi="Bookman Old Style"/>
          <w:color w:val="000000"/>
          <w:spacing w:val="6"/>
          <w:sz w:val="19"/>
          <w:vertAlign w:val="superscript"/>
        </w:rPr>
        <w:t>23</w:t>
      </w:r>
      <w:r>
        <w:rPr>
          <w:rFonts w:eastAsia="Times New Roman"/>
          <w:color w:val="000000"/>
          <w:spacing w:val="6"/>
          <w:sz w:val="19"/>
        </w:rPr>
        <w:t xml:space="preserve"> A couple who engages in a sterilized sexual act, that is, a sexual act without the total giving and accepting of persons that it should sig</w:t>
      </w:r>
      <w:r>
        <w:rPr>
          <w:rFonts w:eastAsia="Times New Roman"/>
          <w:color w:val="000000"/>
          <w:spacing w:val="6"/>
          <w:sz w:val="19"/>
        </w:rPr>
        <w:softHyphen/>
        <w:t>nify, falsifies the language of the body. In the end, despite their best in</w:t>
      </w:r>
      <w:r>
        <w:rPr>
          <w:rFonts w:eastAsia="Times New Roman"/>
          <w:color w:val="000000"/>
          <w:spacing w:val="6"/>
          <w:sz w:val="19"/>
        </w:rPr>
        <w:softHyphen/>
        <w:t>tentions, spouses who actively frustrate their fertility inevitably treat one</w:t>
      </w:r>
    </w:p>
    <w:p w:rsidR="000F377B" w:rsidRDefault="000F377B">
      <w:pPr>
        <w:spacing w:before="257" w:line="217" w:lineRule="exact"/>
        <w:ind w:left="288"/>
        <w:textAlignment w:val="baseline"/>
        <w:rPr>
          <w:rFonts w:eastAsia="Times New Roman"/>
          <w:color w:val="000000"/>
          <w:spacing w:val="-1"/>
          <w:sz w:val="17"/>
        </w:rPr>
      </w:pPr>
      <w:r>
        <w:rPr>
          <w:rFonts w:eastAsia="Times New Roman"/>
          <w:color w:val="000000"/>
          <w:spacing w:val="-1"/>
          <w:sz w:val="17"/>
        </w:rPr>
        <w:t>1</w:t>
      </w:r>
      <w:r>
        <w:rPr>
          <w:rFonts w:eastAsia="Times New Roman"/>
          <w:color w:val="000000"/>
          <w:spacing w:val="-1"/>
          <w:sz w:val="17"/>
          <w:vertAlign w:val="subscript"/>
        </w:rPr>
        <w:t>9</w:t>
      </w:r>
      <w:r>
        <w:rPr>
          <w:rFonts w:eastAsia="Times New Roman"/>
          <w:color w:val="000000"/>
          <w:spacing w:val="-1"/>
          <w:sz w:val="17"/>
        </w:rPr>
        <w:t xml:space="preserve">. John Paul II, </w:t>
      </w:r>
      <w:r>
        <w:rPr>
          <w:rFonts w:eastAsia="Times New Roman"/>
          <w:i/>
          <w:color w:val="000000"/>
          <w:spacing w:val="-1"/>
          <w:sz w:val="15"/>
        </w:rPr>
        <w:t>Man and Woman He Created Them, 637.</w:t>
      </w:r>
    </w:p>
    <w:p w:rsidR="000F377B" w:rsidRDefault="000F377B">
      <w:pPr>
        <w:spacing w:line="216" w:lineRule="exact"/>
        <w:ind w:left="72" w:right="72" w:firstLine="216"/>
        <w:jc w:val="both"/>
        <w:textAlignment w:val="baseline"/>
        <w:rPr>
          <w:rFonts w:eastAsia="Times New Roman"/>
          <w:color w:val="000000"/>
          <w:sz w:val="17"/>
        </w:rPr>
      </w:pPr>
      <w:r>
        <w:rPr>
          <w:rFonts w:eastAsia="Times New Roman"/>
          <w:color w:val="000000"/>
          <w:sz w:val="17"/>
        </w:rPr>
        <w:t>zo. For an insightful discussion of the integrated nature of the end of marriage, un</w:t>
      </w:r>
      <w:r>
        <w:rPr>
          <w:rFonts w:eastAsia="Times New Roman"/>
          <w:color w:val="000000"/>
          <w:sz w:val="17"/>
        </w:rPr>
        <w:softHyphen/>
        <w:t>derstood from a hylomorphic perspective, see Paul Gondreau, "The `Inseparable Con</w:t>
      </w:r>
      <w:r>
        <w:rPr>
          <w:rFonts w:eastAsia="Times New Roman"/>
          <w:color w:val="000000"/>
          <w:sz w:val="17"/>
        </w:rPr>
        <w:softHyphen/>
        <w:t xml:space="preserve">nection' between Procreation and Unitive Love </w:t>
      </w:r>
      <w:r>
        <w:rPr>
          <w:rFonts w:eastAsia="Times New Roman"/>
          <w:i/>
          <w:color w:val="000000"/>
          <w:sz w:val="15"/>
        </w:rPr>
        <w:t xml:space="preserve">(Humanae vitae, </w:t>
      </w:r>
      <w:r>
        <w:rPr>
          <w:rFonts w:eastAsia="Times New Roman"/>
          <w:color w:val="000000"/>
          <w:sz w:val="17"/>
        </w:rPr>
        <w:t xml:space="preserve">§iz) and Thomistic Hyle-morphic Anthropology," </w:t>
      </w:r>
      <w:r>
        <w:rPr>
          <w:rFonts w:eastAsia="Times New Roman"/>
          <w:i/>
          <w:color w:val="000000"/>
          <w:sz w:val="15"/>
        </w:rPr>
        <w:t xml:space="preserve">Nova et Vetera </w:t>
      </w:r>
      <w:r>
        <w:rPr>
          <w:rFonts w:eastAsia="Times New Roman"/>
          <w:color w:val="000000"/>
          <w:sz w:val="17"/>
        </w:rPr>
        <w:t>6 (2008): 731-764.</w:t>
      </w:r>
    </w:p>
    <w:p w:rsidR="000F377B" w:rsidRDefault="000F377B">
      <w:pPr>
        <w:numPr>
          <w:ilvl w:val="0"/>
          <w:numId w:val="33"/>
        </w:numPr>
        <w:tabs>
          <w:tab w:val="clear" w:pos="216"/>
          <w:tab w:val="left" w:pos="504"/>
        </w:tabs>
        <w:spacing w:line="216" w:lineRule="exact"/>
        <w:ind w:left="72" w:right="72" w:firstLine="216"/>
        <w:jc w:val="both"/>
        <w:textAlignment w:val="baseline"/>
        <w:rPr>
          <w:rFonts w:eastAsia="Times New Roman"/>
          <w:color w:val="000000"/>
          <w:sz w:val="17"/>
        </w:rPr>
      </w:pPr>
      <w:r>
        <w:rPr>
          <w:rFonts w:eastAsia="Times New Roman"/>
          <w:color w:val="000000"/>
          <w:sz w:val="17"/>
        </w:rPr>
        <w:t xml:space="preserve">Paul VI, </w:t>
      </w:r>
      <w:r>
        <w:rPr>
          <w:rFonts w:eastAsia="Times New Roman"/>
          <w:i/>
          <w:color w:val="000000"/>
          <w:sz w:val="15"/>
        </w:rPr>
        <w:t xml:space="preserve">Humanae vitae, </w:t>
      </w:r>
      <w:r>
        <w:rPr>
          <w:rFonts w:eastAsia="Times New Roman"/>
          <w:color w:val="000000"/>
          <w:sz w:val="17"/>
        </w:rPr>
        <w:t xml:space="preserve">Encyclical Letter of the Supreme Pontiff Paul VI on the Regulation of Birth (Vatican City: Libreria Editrice </w:t>
      </w:r>
      <w:r>
        <w:rPr>
          <w:rFonts w:eastAsia="Times New Roman"/>
          <w:color w:val="000000"/>
          <w:sz w:val="17"/>
          <w:lang w:val="es-ES"/>
        </w:rPr>
        <w:t xml:space="preserve">Vaticana, </w:t>
      </w:r>
      <w:r>
        <w:rPr>
          <w:rFonts w:eastAsia="Times New Roman"/>
          <w:color w:val="000000"/>
          <w:sz w:val="17"/>
        </w:rPr>
        <w:t xml:space="preserve">1968), no. </w:t>
      </w:r>
      <w:r>
        <w:rPr>
          <w:rFonts w:eastAsia="Times New Roman"/>
          <w:color w:val="000000"/>
          <w:sz w:val="15"/>
        </w:rPr>
        <w:t>11.</w:t>
      </w:r>
    </w:p>
    <w:p w:rsidR="000F377B" w:rsidRDefault="000F377B">
      <w:pPr>
        <w:numPr>
          <w:ilvl w:val="0"/>
          <w:numId w:val="33"/>
        </w:numPr>
        <w:tabs>
          <w:tab w:val="clear" w:pos="216"/>
          <w:tab w:val="left" w:pos="504"/>
        </w:tabs>
        <w:spacing w:line="217" w:lineRule="exact"/>
        <w:ind w:left="72" w:firstLine="216"/>
        <w:jc w:val="both"/>
        <w:textAlignment w:val="baseline"/>
        <w:rPr>
          <w:rFonts w:eastAsia="Times New Roman"/>
          <w:color w:val="000000"/>
          <w:spacing w:val="1"/>
          <w:sz w:val="17"/>
        </w:rPr>
      </w:pPr>
      <w:r>
        <w:rPr>
          <w:rFonts w:eastAsia="Times New Roman"/>
          <w:color w:val="000000"/>
          <w:spacing w:val="1"/>
          <w:sz w:val="17"/>
        </w:rPr>
        <w:t>Ibid., no. 1z.</w:t>
      </w:r>
    </w:p>
    <w:p w:rsidR="000F377B" w:rsidRDefault="000F377B">
      <w:pPr>
        <w:numPr>
          <w:ilvl w:val="0"/>
          <w:numId w:val="33"/>
        </w:numPr>
        <w:tabs>
          <w:tab w:val="clear" w:pos="216"/>
          <w:tab w:val="left" w:pos="504"/>
        </w:tabs>
        <w:spacing w:line="213" w:lineRule="exact"/>
        <w:ind w:left="72" w:firstLine="216"/>
        <w:jc w:val="both"/>
        <w:textAlignment w:val="baseline"/>
        <w:rPr>
          <w:rFonts w:eastAsia="Times New Roman"/>
          <w:color w:val="000000"/>
          <w:spacing w:val="-1"/>
          <w:sz w:val="17"/>
          <w:lang w:val="fr-FR"/>
        </w:rPr>
      </w:pPr>
      <w:r>
        <w:rPr>
          <w:rFonts w:eastAsia="Times New Roman"/>
          <w:color w:val="000000"/>
          <w:spacing w:val="-1"/>
          <w:sz w:val="17"/>
          <w:lang w:val="fr-FR"/>
        </w:rPr>
        <w:t xml:space="preserve">Cf. </w:t>
      </w:r>
      <w:r>
        <w:rPr>
          <w:rFonts w:eastAsia="Times New Roman"/>
          <w:color w:val="000000"/>
          <w:spacing w:val="-1"/>
          <w:sz w:val="17"/>
        </w:rPr>
        <w:t xml:space="preserve">John Paul II, Man </w:t>
      </w:r>
      <w:r>
        <w:rPr>
          <w:rFonts w:eastAsia="Times New Roman"/>
          <w:i/>
          <w:color w:val="000000"/>
          <w:spacing w:val="-1"/>
          <w:sz w:val="15"/>
        </w:rPr>
        <w:t xml:space="preserve">and Woman He Created Them, </w:t>
      </w:r>
      <w:r>
        <w:rPr>
          <w:rFonts w:eastAsia="Times New Roman"/>
          <w:color w:val="000000"/>
          <w:spacing w:val="-1"/>
          <w:sz w:val="17"/>
        </w:rPr>
        <w:t>617-630.</w:t>
      </w:r>
    </w:p>
    <w:p w:rsidR="000F377B" w:rsidRDefault="000F377B">
      <w:pPr>
        <w:sectPr w:rsidR="000F377B">
          <w:pgSz w:w="7920" w:h="12240"/>
          <w:pgMar w:top="732" w:right="1029" w:bottom="724" w:left="621" w:header="720" w:footer="720" w:gutter="0"/>
          <w:cols w:space="720"/>
        </w:sectPr>
      </w:pPr>
    </w:p>
    <w:p w:rsidR="000F377B" w:rsidRDefault="000F377B">
      <w:pPr>
        <w:spacing w:before="328" w:line="261" w:lineRule="exact"/>
        <w:jc w:val="both"/>
        <w:textAlignment w:val="baseline"/>
        <w:rPr>
          <w:rFonts w:ascii="Garamond" w:eastAsia="Times New Roman" w:hAnsi="Garamond"/>
          <w:color w:val="000000"/>
          <w:sz w:val="21"/>
        </w:rPr>
      </w:pPr>
      <w:r>
        <w:rPr>
          <w:noProof/>
        </w:rPr>
        <w:pict>
          <v:shape id="_x0000_s1068" type="#_x0000_t202" style="position:absolute;left:0;text-align:left;margin-left:52.3pt;margin-top:25.75pt;width:313.5pt;height:12.15pt;z-index:-251615232;mso-wrap-distance-left:0;mso-wrap-distance-right:0;mso-position-horizontal-relative:page;mso-position-vertical-relative:page" filled="f" stroked="f">
            <v:textbox inset="0,0,0,0">
              <w:txbxContent>
                <w:p w:rsidR="000F377B" w:rsidRDefault="000F377B">
                  <w:pPr>
                    <w:tabs>
                      <w:tab w:val="right" w:pos="6192"/>
                    </w:tabs>
                    <w:spacing w:line="233" w:lineRule="exact"/>
                    <w:ind w:left="1584"/>
                    <w:textAlignment w:val="baseline"/>
                    <w:rPr>
                      <w:rFonts w:ascii="Garamond" w:eastAsia="Times New Roman" w:hAnsi="Garamond"/>
                      <w:color w:val="000000"/>
                      <w:sz w:val="21"/>
                    </w:rPr>
                  </w:pPr>
                  <w:r>
                    <w:rPr>
                      <w:rFonts w:ascii="Garamond" w:eastAsia="Times New Roman" w:hAnsi="Garamond"/>
                      <w:color w:val="000000"/>
                      <w:sz w:val="21"/>
                    </w:rPr>
                    <w:t>Bioethics and Human Procreation</w:t>
                  </w:r>
                  <w:r>
                    <w:rPr>
                      <w:rFonts w:ascii="Garamond" w:eastAsia="Times New Roman" w:hAnsi="Garamond"/>
                      <w:color w:val="000000"/>
                      <w:sz w:val="21"/>
                    </w:rPr>
                    <w:tab/>
                    <w:t>8i</w:t>
                  </w:r>
                </w:p>
              </w:txbxContent>
            </v:textbox>
            <w10:wrap type="square" anchorx="page" anchory="page"/>
          </v:shape>
        </w:pict>
      </w:r>
      <w:r>
        <w:rPr>
          <w:rFonts w:ascii="Garamond" w:eastAsia="Times New Roman" w:hAnsi="Garamond"/>
          <w:color w:val="000000"/>
          <w:sz w:val="21"/>
        </w:rPr>
        <w:t>another as objects to be used rather than as persons to be loved and mys</w:t>
      </w:r>
      <w:r>
        <w:rPr>
          <w:rFonts w:ascii="Garamond" w:eastAsia="Times New Roman" w:hAnsi="Garamond"/>
          <w:color w:val="000000"/>
          <w:sz w:val="21"/>
        </w:rPr>
        <w:softHyphen/>
        <w:t>teries to be contemplated.</w:t>
      </w:r>
    </w:p>
    <w:p w:rsidR="000F377B" w:rsidRDefault="000F377B">
      <w:pPr>
        <w:spacing w:before="233" w:line="261" w:lineRule="exact"/>
        <w:jc w:val="center"/>
        <w:textAlignment w:val="baseline"/>
        <w:rPr>
          <w:rFonts w:ascii="Garamond" w:eastAsia="Times New Roman" w:hAnsi="Garamond"/>
          <w:color w:val="000000"/>
          <w:spacing w:val="7"/>
          <w:sz w:val="21"/>
        </w:rPr>
      </w:pPr>
      <w:r>
        <w:rPr>
          <w:rFonts w:ascii="Garamond" w:eastAsia="Times New Roman" w:hAnsi="Garamond"/>
          <w:color w:val="000000"/>
          <w:spacing w:val="7"/>
          <w:sz w:val="21"/>
        </w:rPr>
        <w:t>Natural Family Planning and Contraception</w:t>
      </w:r>
    </w:p>
    <w:p w:rsidR="000F377B" w:rsidRDefault="000F377B">
      <w:pPr>
        <w:spacing w:before="37" w:line="261"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Authentic conjugal acts have to be open to the transmission of life. This criterion can be used to judge the morality of the different methods available to regulate birth, methods that can be divided into two catego</w:t>
      </w:r>
      <w:r>
        <w:rPr>
          <w:rFonts w:ascii="Garamond" w:eastAsia="Times New Roman" w:hAnsi="Garamond"/>
          <w:color w:val="000000"/>
          <w:spacing w:val="3"/>
          <w:sz w:val="21"/>
        </w:rPr>
        <w:softHyphen/>
        <w:t>ries, natural family planning (NFP) methods and contraceptive meth</w:t>
      </w:r>
      <w:r>
        <w:rPr>
          <w:rFonts w:ascii="Garamond" w:eastAsia="Times New Roman" w:hAnsi="Garamond"/>
          <w:color w:val="000000"/>
          <w:spacing w:val="3"/>
          <w:sz w:val="21"/>
        </w:rPr>
        <w:softHyphen/>
        <w:t>ods. Methods involving natural family planning use the natural rhythms of the woman's body to determine when sexual relations may or may not lead to pregnancy. With the two most common NFP methods, the Bill</w:t>
      </w:r>
      <w:r>
        <w:rPr>
          <w:rFonts w:ascii="Garamond" w:eastAsia="Times New Roman" w:hAnsi="Garamond"/>
          <w:color w:val="000000"/>
          <w:spacing w:val="3"/>
          <w:sz w:val="21"/>
        </w:rPr>
        <w:softHyphen/>
        <w:t>ings Ovulation Method and the sympto-thermal method, couples ob</w:t>
      </w:r>
      <w:r>
        <w:rPr>
          <w:rFonts w:ascii="Garamond" w:eastAsia="Times New Roman" w:hAnsi="Garamond"/>
          <w:color w:val="000000"/>
          <w:spacing w:val="3"/>
          <w:sz w:val="21"/>
        </w:rPr>
        <w:softHyphen/>
        <w:t>serve changes in the woman's cervical mucus, in her bodily temperature, and/or in other bodily signs to determine her fertile period.</w:t>
      </w:r>
      <w:r>
        <w:rPr>
          <w:rFonts w:ascii="Garamond" w:eastAsia="Times New Roman" w:hAnsi="Garamond"/>
          <w:color w:val="000000"/>
          <w:spacing w:val="3"/>
          <w:sz w:val="21"/>
          <w:vertAlign w:val="superscript"/>
        </w:rPr>
        <w:t>24</w:t>
      </w:r>
      <w:r>
        <w:rPr>
          <w:rFonts w:ascii="Garamond" w:eastAsia="Times New Roman" w:hAnsi="Garamond"/>
          <w:color w:val="000000"/>
          <w:spacing w:val="3"/>
          <w:sz w:val="21"/>
        </w:rPr>
        <w:t xml:space="preserve"> Since both cervical mucus and bodily temperature are responsive to the hormonal changes that regulate fertility, NFP couples are able to accurately deter</w:t>
      </w:r>
      <w:r>
        <w:rPr>
          <w:rFonts w:ascii="Garamond" w:eastAsia="Times New Roman" w:hAnsi="Garamond"/>
          <w:color w:val="000000"/>
          <w:spacing w:val="3"/>
          <w:sz w:val="21"/>
        </w:rPr>
        <w:softHyphen/>
        <w:t>mine when they are fertile and when they are not. Thus, NFP is very ef</w:t>
      </w:r>
      <w:r>
        <w:rPr>
          <w:rFonts w:ascii="Garamond" w:eastAsia="Times New Roman" w:hAnsi="Garamond"/>
          <w:color w:val="000000"/>
          <w:spacing w:val="3"/>
          <w:sz w:val="21"/>
        </w:rPr>
        <w:softHyphen/>
        <w:t>fective both for achieving and for avoiding pregnancy. It is not to be con</w:t>
      </w:r>
      <w:r>
        <w:rPr>
          <w:rFonts w:ascii="Garamond" w:eastAsia="Times New Roman" w:hAnsi="Garamond"/>
          <w:color w:val="000000"/>
          <w:spacing w:val="3"/>
          <w:sz w:val="21"/>
        </w:rPr>
        <w:softHyphen/>
        <w:t>fused with the older and less effective rhythm or calendar method, which estimated the couple's fertile and non-fertile periods by observing when these periods occurred in previous cycles 25</w:t>
      </w:r>
    </w:p>
    <w:p w:rsidR="000F377B" w:rsidRDefault="000F377B">
      <w:pPr>
        <w:spacing w:line="260"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 xml:space="preserve">Contraceptive methods of birth control consist of "any action which either before, at the moment of, or after sexual intercourse, is specifically intended to prevent procreation—whether as an end or </w:t>
      </w:r>
      <w:r>
        <w:rPr>
          <w:rFonts w:ascii="Garamond" w:eastAsia="Times New Roman" w:hAnsi="Garamond"/>
          <w:color w:val="000000"/>
          <w:sz w:val="18"/>
        </w:rPr>
        <w:t xml:space="preserve">as </w:t>
      </w:r>
      <w:r>
        <w:rPr>
          <w:rFonts w:ascii="Garamond" w:eastAsia="Times New Roman" w:hAnsi="Garamond"/>
          <w:color w:val="000000"/>
          <w:sz w:val="21"/>
        </w:rPr>
        <w:t>a means,"</w:t>
      </w:r>
      <w:r>
        <w:rPr>
          <w:rFonts w:ascii="Garamond" w:eastAsia="Times New Roman" w:hAnsi="Garamond"/>
          <w:color w:val="000000"/>
          <w:sz w:val="21"/>
          <w:vertAlign w:val="superscript"/>
        </w:rPr>
        <w:t>26</w:t>
      </w:r>
      <w:r>
        <w:rPr>
          <w:rFonts w:ascii="Garamond" w:eastAsia="Times New Roman" w:hAnsi="Garamond"/>
          <w:color w:val="000000"/>
          <w:sz w:val="21"/>
        </w:rPr>
        <w:t xml:space="preserve"> In other words, contraception involves any action that is intentionally un</w:t>
      </w:r>
      <w:r>
        <w:rPr>
          <w:rFonts w:ascii="Garamond" w:eastAsia="Times New Roman" w:hAnsi="Garamond"/>
          <w:color w:val="000000"/>
          <w:sz w:val="21"/>
        </w:rPr>
        <w:softHyphen/>
        <w:t xml:space="preserve">dertaken to sterilize a couple's love, either temporarily or permanently. There </w:t>
      </w:r>
      <w:r>
        <w:rPr>
          <w:rFonts w:ascii="Garamond" w:eastAsia="Times New Roman" w:hAnsi="Garamond"/>
          <w:color w:val="000000"/>
          <w:sz w:val="18"/>
        </w:rPr>
        <w:t xml:space="preserve">are </w:t>
      </w:r>
      <w:r>
        <w:rPr>
          <w:rFonts w:ascii="Garamond" w:eastAsia="Times New Roman" w:hAnsi="Garamond"/>
          <w:color w:val="000000"/>
          <w:sz w:val="21"/>
        </w:rPr>
        <w:t>three basic kinds of contraceptive methods 2</w:t>
      </w:r>
      <w:r>
        <w:rPr>
          <w:rFonts w:ascii="Garamond" w:eastAsia="Times New Roman" w:hAnsi="Garamond"/>
          <w:color w:val="000000"/>
          <w:sz w:val="21"/>
          <w:vertAlign w:val="superscript"/>
        </w:rPr>
        <w:t>7</w:t>
      </w:r>
      <w:r>
        <w:rPr>
          <w:rFonts w:ascii="Garamond" w:eastAsia="Times New Roman" w:hAnsi="Garamond"/>
          <w:color w:val="000000"/>
          <w:sz w:val="21"/>
        </w:rPr>
        <w:t xml:space="preserve"> Chemical contra-</w:t>
      </w:r>
    </w:p>
    <w:p w:rsidR="000F377B" w:rsidRDefault="000F377B">
      <w:pPr>
        <w:numPr>
          <w:ilvl w:val="0"/>
          <w:numId w:val="34"/>
        </w:numPr>
        <w:tabs>
          <w:tab w:val="clear" w:pos="216"/>
          <w:tab w:val="left" w:pos="504"/>
        </w:tabs>
        <w:spacing w:before="184" w:line="217"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For descriptions of different types of natural family planning, see the follow</w:t>
      </w:r>
      <w:r>
        <w:rPr>
          <w:rFonts w:ascii="Garamond" w:eastAsia="Times New Roman" w:hAnsi="Garamond"/>
          <w:color w:val="000000"/>
          <w:sz w:val="18"/>
        </w:rPr>
        <w:softHyphen/>
        <w:t xml:space="preserve">ing books: John F. Kippley and Sheila K. Kippley, </w:t>
      </w:r>
      <w:r>
        <w:rPr>
          <w:rFonts w:ascii="Garamond" w:eastAsia="Times New Roman" w:hAnsi="Garamond"/>
          <w:i/>
          <w:color w:val="000000"/>
          <w:sz w:val="16"/>
        </w:rPr>
        <w:t xml:space="preserve">The Art of Natural Family Planning, 4th </w:t>
      </w:r>
      <w:r>
        <w:rPr>
          <w:rFonts w:ascii="Garamond" w:eastAsia="Times New Roman" w:hAnsi="Garamond"/>
          <w:color w:val="000000"/>
          <w:sz w:val="18"/>
        </w:rPr>
        <w:t xml:space="preserve">ed. (Cincinnati: Couple to Couple League International, 1996); Evelyn Billings and Ann Westmore, </w:t>
      </w:r>
      <w:r>
        <w:rPr>
          <w:rFonts w:ascii="Garamond" w:eastAsia="Times New Roman" w:hAnsi="Garamond"/>
          <w:i/>
          <w:color w:val="000000"/>
          <w:sz w:val="16"/>
        </w:rPr>
        <w:t xml:space="preserve">The Billings Method: Controlling Fertility without Drugs or Devices </w:t>
      </w:r>
      <w:r>
        <w:rPr>
          <w:rFonts w:ascii="Garamond" w:eastAsia="Times New Roman" w:hAnsi="Garamond"/>
          <w:color w:val="000000"/>
          <w:sz w:val="18"/>
        </w:rPr>
        <w:t>(New York: Ran</w:t>
      </w:r>
      <w:r>
        <w:rPr>
          <w:rFonts w:ascii="Garamond" w:eastAsia="Times New Roman" w:hAnsi="Garamond"/>
          <w:color w:val="000000"/>
          <w:sz w:val="18"/>
        </w:rPr>
        <w:softHyphen/>
        <w:t xml:space="preserve">dom House, 198o); and Toni Weschler, </w:t>
      </w:r>
      <w:r>
        <w:rPr>
          <w:rFonts w:ascii="Garamond" w:eastAsia="Times New Roman" w:hAnsi="Garamond"/>
          <w:i/>
          <w:color w:val="000000"/>
          <w:sz w:val="16"/>
        </w:rPr>
        <w:t xml:space="preserve">Taking Charge of </w:t>
      </w:r>
      <w:r>
        <w:rPr>
          <w:rFonts w:ascii="Garamond" w:eastAsia="Times New Roman" w:hAnsi="Garamond"/>
          <w:color w:val="000000"/>
          <w:sz w:val="18"/>
        </w:rPr>
        <w:t xml:space="preserve">Your </w:t>
      </w:r>
      <w:r>
        <w:rPr>
          <w:rFonts w:ascii="Garamond" w:eastAsia="Times New Roman" w:hAnsi="Garamond"/>
          <w:i/>
          <w:color w:val="000000"/>
          <w:sz w:val="16"/>
        </w:rPr>
        <w:t xml:space="preserve">Fertility, loth Anniversary Edition: The Definitive Guide to Natural Birth Control, Pregnancy Achievement, and Reproductive Health </w:t>
      </w:r>
      <w:r>
        <w:rPr>
          <w:rFonts w:ascii="Garamond" w:eastAsia="Times New Roman" w:hAnsi="Garamond"/>
          <w:color w:val="000000"/>
          <w:sz w:val="18"/>
        </w:rPr>
        <w:t>(New York: Harper Collins, 2006).</w:t>
      </w:r>
    </w:p>
    <w:p w:rsidR="000F377B" w:rsidRDefault="000F377B">
      <w:pPr>
        <w:numPr>
          <w:ilvl w:val="0"/>
          <w:numId w:val="34"/>
        </w:numPr>
        <w:tabs>
          <w:tab w:val="clear" w:pos="216"/>
          <w:tab w:val="left" w:pos="504"/>
        </w:tabs>
        <w:spacing w:line="213"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For a scientific discussion of the efficacy of the rhythm method, see R. T. Kam</w:t>
      </w:r>
      <w:r>
        <w:rPr>
          <w:rFonts w:ascii="Garamond" w:eastAsia="Times New Roman" w:hAnsi="Garamond"/>
          <w:color w:val="000000"/>
          <w:sz w:val="21"/>
          <w:lang w:val="fr-FR"/>
        </w:rPr>
        <w:t xml:space="preserve">-bic </w:t>
      </w:r>
      <w:r>
        <w:rPr>
          <w:rFonts w:ascii="Garamond" w:eastAsia="Times New Roman" w:hAnsi="Garamond"/>
          <w:color w:val="000000"/>
          <w:sz w:val="18"/>
        </w:rPr>
        <w:t xml:space="preserve">and V. Lamprecht, "Calendar Rhythm Efficacy: A Review," </w:t>
      </w:r>
      <w:r>
        <w:rPr>
          <w:rFonts w:ascii="Garamond" w:eastAsia="Times New Roman" w:hAnsi="Garamond"/>
          <w:i/>
          <w:color w:val="000000"/>
          <w:sz w:val="16"/>
        </w:rPr>
        <w:t xml:space="preserve">Adv Contracept 12 </w:t>
      </w:r>
      <w:r>
        <w:rPr>
          <w:rFonts w:ascii="Garamond" w:eastAsia="Times New Roman" w:hAnsi="Garamond"/>
          <w:color w:val="000000"/>
          <w:sz w:val="18"/>
        </w:rPr>
        <w:t>(1996): 123-128.</w:t>
      </w:r>
    </w:p>
    <w:p w:rsidR="000F377B" w:rsidRDefault="000F377B">
      <w:pPr>
        <w:spacing w:line="212" w:lineRule="exact"/>
        <w:ind w:left="288"/>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z6. Paul VI, </w:t>
      </w:r>
      <w:r>
        <w:rPr>
          <w:rFonts w:ascii="Garamond" w:eastAsia="Times New Roman" w:hAnsi="Garamond"/>
          <w:i/>
          <w:color w:val="000000"/>
          <w:spacing w:val="1"/>
          <w:sz w:val="16"/>
        </w:rPr>
        <w:t xml:space="preserve">Humanae vitae, </w:t>
      </w:r>
      <w:r>
        <w:rPr>
          <w:rFonts w:ascii="Garamond" w:eastAsia="Times New Roman" w:hAnsi="Garamond"/>
          <w:color w:val="000000"/>
          <w:spacing w:val="1"/>
          <w:sz w:val="18"/>
        </w:rPr>
        <w:t>no. 14.</w:t>
      </w:r>
    </w:p>
    <w:p w:rsidR="000F377B" w:rsidRDefault="000F377B">
      <w:pPr>
        <w:spacing w:before="4" w:line="217"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27. For guides to different contraceptive methods, see Leon Speroff and Philip D. Darney, </w:t>
      </w:r>
      <w:r>
        <w:rPr>
          <w:rFonts w:ascii="Garamond" w:eastAsia="Times New Roman" w:hAnsi="Garamond"/>
          <w:i/>
          <w:color w:val="000000"/>
          <w:sz w:val="16"/>
        </w:rPr>
        <w:t xml:space="preserve">A Clinical Guide to Contraception </w:t>
      </w:r>
      <w:r>
        <w:rPr>
          <w:rFonts w:ascii="Garamond" w:eastAsia="Times New Roman" w:hAnsi="Garamond"/>
          <w:color w:val="000000"/>
          <w:sz w:val="18"/>
        </w:rPr>
        <w:t>(Philadelphia: Lippincott Williams and Wilkins,</w:t>
      </w:r>
    </w:p>
    <w:p w:rsidR="000F377B" w:rsidRDefault="000F377B">
      <w:pPr>
        <w:sectPr w:rsidR="000F377B">
          <w:pgSz w:w="7920" w:h="12240"/>
          <w:pgMar w:top="758" w:right="604" w:bottom="704" w:left="1046" w:header="720" w:footer="720" w:gutter="0"/>
          <w:cols w:space="720"/>
        </w:sectPr>
      </w:pPr>
    </w:p>
    <w:p w:rsidR="000F377B" w:rsidRDefault="000F377B">
      <w:pPr>
        <w:spacing w:line="248" w:lineRule="exact"/>
        <w:ind w:right="72"/>
        <w:jc w:val="center"/>
        <w:textAlignment w:val="baseline"/>
        <w:rPr>
          <w:rFonts w:eastAsia="Times New Roman"/>
          <w:color w:val="000000"/>
          <w:spacing w:val="12"/>
          <w:sz w:val="19"/>
        </w:rPr>
      </w:pPr>
      <w:r>
        <w:rPr>
          <w:rFonts w:eastAsia="Times New Roman"/>
          <w:color w:val="000000"/>
          <w:spacing w:val="12"/>
          <w:sz w:val="19"/>
        </w:rPr>
        <w:t>Bioethics and Human Procreation</w:t>
      </w:r>
    </w:p>
    <w:p w:rsidR="000F377B" w:rsidRDefault="000F377B">
      <w:pPr>
        <w:spacing w:before="327" w:line="260" w:lineRule="exact"/>
        <w:ind w:right="72"/>
        <w:jc w:val="both"/>
        <w:textAlignment w:val="baseline"/>
        <w:rPr>
          <w:rFonts w:eastAsia="Times New Roman"/>
          <w:color w:val="000000"/>
          <w:spacing w:val="7"/>
          <w:sz w:val="19"/>
        </w:rPr>
      </w:pPr>
      <w:r>
        <w:rPr>
          <w:rFonts w:eastAsia="Times New Roman"/>
          <w:color w:val="000000"/>
          <w:spacing w:val="7"/>
          <w:sz w:val="19"/>
        </w:rPr>
        <w:t>ceptives include oral contraceptives such as the Pill, hormonal injections such as Depo-Provera, and hormonal implants such as Norplant. Barrier methods include condoms and diaphragms that prevent fertilization by impeding the union of sperm and egg. These are usually used with a sper</w:t>
      </w:r>
      <w:r>
        <w:rPr>
          <w:rFonts w:eastAsia="Times New Roman"/>
          <w:color w:val="000000"/>
          <w:spacing w:val="7"/>
          <w:sz w:val="19"/>
        </w:rPr>
        <w:softHyphen/>
        <w:t>micidal or chemical agent to enhance their effectiveness. Surgical proce</w:t>
      </w:r>
      <w:r>
        <w:rPr>
          <w:rFonts w:eastAsia="Times New Roman"/>
          <w:color w:val="000000"/>
          <w:spacing w:val="7"/>
          <w:sz w:val="19"/>
        </w:rPr>
        <w:softHyphen/>
        <w:t>dures include tubal ligations, vasectomies, and even hysterectomies that are performed to sterilize an individual.</w:t>
      </w:r>
    </w:p>
    <w:p w:rsidR="000F377B" w:rsidRDefault="000F377B">
      <w:pPr>
        <w:spacing w:before="7" w:line="260" w:lineRule="exact"/>
        <w:ind w:right="72" w:firstLine="288"/>
        <w:jc w:val="both"/>
        <w:textAlignment w:val="baseline"/>
        <w:rPr>
          <w:rFonts w:eastAsia="Times New Roman"/>
          <w:color w:val="000000"/>
          <w:spacing w:val="5"/>
          <w:sz w:val="19"/>
        </w:rPr>
      </w:pPr>
      <w:r>
        <w:rPr>
          <w:rFonts w:eastAsia="Times New Roman"/>
          <w:color w:val="000000"/>
          <w:spacing w:val="5"/>
          <w:sz w:val="19"/>
        </w:rPr>
        <w:t>Finally, we should note that several studies have demonstrated that NFP methods are just as effective as commonly used contraceptive meth</w:t>
      </w:r>
      <w:r>
        <w:rPr>
          <w:rFonts w:eastAsia="Times New Roman"/>
          <w:color w:val="000000"/>
          <w:spacing w:val="5"/>
          <w:sz w:val="19"/>
        </w:rPr>
        <w:softHyphen/>
        <w:t>ods for the prevention of pregnancy. For instance, the percentage of Amer</w:t>
      </w:r>
      <w:r>
        <w:rPr>
          <w:rFonts w:eastAsia="Times New Roman"/>
          <w:color w:val="000000"/>
          <w:spacing w:val="5"/>
          <w:sz w:val="19"/>
        </w:rPr>
        <w:softHyphen/>
        <w:t>ican women experiencing an unintended pregnancy within the first year of perfect use of the sympto-thermal method of NFP is just over z percent.</w:t>
      </w:r>
      <w:r>
        <w:rPr>
          <w:rFonts w:eastAsia="Times New Roman"/>
          <w:color w:val="000000"/>
          <w:spacing w:val="5"/>
          <w:sz w:val="19"/>
          <w:vertAlign w:val="superscript"/>
        </w:rPr>
        <w:t>28</w:t>
      </w:r>
      <w:r>
        <w:rPr>
          <w:rFonts w:eastAsia="Times New Roman"/>
          <w:color w:val="000000"/>
          <w:spacing w:val="5"/>
          <w:sz w:val="19"/>
        </w:rPr>
        <w:t xml:space="preserve"> This is in comparison with a failure rate of approximately z percent for the condom and under </w:t>
      </w:r>
      <w:r>
        <w:rPr>
          <w:rFonts w:eastAsia="Times New Roman"/>
          <w:color w:val="000000"/>
          <w:spacing w:val="5"/>
          <w:sz w:val="19"/>
          <w:lang w:val="fr-FR"/>
        </w:rPr>
        <w:t xml:space="preserve">i </w:t>
      </w:r>
      <w:r>
        <w:rPr>
          <w:rFonts w:eastAsia="Times New Roman"/>
          <w:color w:val="000000"/>
          <w:spacing w:val="5"/>
          <w:sz w:val="19"/>
        </w:rPr>
        <w:t>percent for the Pi11.</w:t>
      </w:r>
      <w:r>
        <w:rPr>
          <w:rFonts w:eastAsia="Times New Roman"/>
          <w:color w:val="000000"/>
          <w:spacing w:val="5"/>
          <w:sz w:val="19"/>
          <w:vertAlign w:val="superscript"/>
        </w:rPr>
        <w:t>29</w:t>
      </w:r>
    </w:p>
    <w:p w:rsidR="000F377B" w:rsidRDefault="000F377B">
      <w:pPr>
        <w:spacing w:before="234" w:line="260" w:lineRule="exact"/>
        <w:ind w:right="72"/>
        <w:jc w:val="center"/>
        <w:textAlignment w:val="baseline"/>
        <w:rPr>
          <w:rFonts w:eastAsia="Times New Roman"/>
          <w:color w:val="000000"/>
          <w:spacing w:val="13"/>
          <w:sz w:val="19"/>
        </w:rPr>
      </w:pPr>
      <w:r>
        <w:rPr>
          <w:rFonts w:eastAsia="Times New Roman"/>
          <w:color w:val="000000"/>
          <w:spacing w:val="13"/>
          <w:sz w:val="19"/>
        </w:rPr>
        <w:t>Judging the Morality of NFP and Contraception</w:t>
      </w:r>
    </w:p>
    <w:p w:rsidR="000F377B" w:rsidRDefault="000F377B">
      <w:pPr>
        <w:spacing w:before="50" w:after="167" w:line="260" w:lineRule="exact"/>
        <w:ind w:right="72" w:firstLine="288"/>
        <w:jc w:val="both"/>
        <w:textAlignment w:val="baseline"/>
        <w:rPr>
          <w:rFonts w:eastAsia="Times New Roman"/>
          <w:color w:val="000000"/>
          <w:spacing w:val="7"/>
          <w:sz w:val="19"/>
        </w:rPr>
      </w:pPr>
      <w:r>
        <w:rPr>
          <w:rFonts w:eastAsia="Times New Roman"/>
          <w:color w:val="000000"/>
          <w:spacing w:val="7"/>
          <w:sz w:val="19"/>
        </w:rPr>
        <w:t>The criterion that authentic conjugal acts have to be open to the trans</w:t>
      </w:r>
      <w:r>
        <w:rPr>
          <w:rFonts w:eastAsia="Times New Roman"/>
          <w:color w:val="000000"/>
          <w:spacing w:val="7"/>
          <w:sz w:val="19"/>
        </w:rPr>
        <w:softHyphen/>
        <w:t>mission of life can be used to judge the morality of the different methods available to regulate births. Natural family planning methods to regulate birth meet this standard because they respect the structure and mean</w:t>
      </w:r>
      <w:r>
        <w:rPr>
          <w:rFonts w:eastAsia="Times New Roman"/>
          <w:color w:val="000000"/>
          <w:spacing w:val="7"/>
          <w:sz w:val="19"/>
        </w:rPr>
        <w:softHyphen/>
        <w:t>ing of human sexuality and as such are morally upright. Couples who use NFP do not inhibit their fertility but keep it intact and work within it. If they have a just reason to avoid pregnancy, they choose to abstain from intercourse during their fertile period. During their infertile period, however, they could choose to engage in the conjugal act. Their lovemak</w:t>
      </w:r>
      <w:r>
        <w:rPr>
          <w:rFonts w:eastAsia="Times New Roman"/>
          <w:color w:val="000000"/>
          <w:spacing w:val="7"/>
          <w:sz w:val="19"/>
        </w:rPr>
        <w:softHyphen/>
        <w:t>ing during this time would still involve a complete, total, and mutual ex</w:t>
      </w:r>
      <w:r>
        <w:rPr>
          <w:rFonts w:eastAsia="Times New Roman"/>
          <w:color w:val="000000"/>
          <w:spacing w:val="7"/>
          <w:sz w:val="19"/>
        </w:rPr>
        <w:softHyphen/>
        <w:t>change of selves. The spouses still do not hold anything back. The man still gives his wife all that he has, while she in return still gives her hus</w:t>
      </w:r>
      <w:r>
        <w:rPr>
          <w:rFonts w:eastAsia="Times New Roman"/>
          <w:color w:val="000000"/>
          <w:spacing w:val="7"/>
          <w:sz w:val="19"/>
        </w:rPr>
        <w:softHyphen/>
        <w:t>band everything that she has. Because of the way she is created, however, a wife's total self-gift during her infertile period does not include the ca</w:t>
      </w:r>
      <w:r>
        <w:rPr>
          <w:rFonts w:eastAsia="Times New Roman"/>
          <w:color w:val="000000"/>
          <w:spacing w:val="7"/>
          <w:sz w:val="19"/>
        </w:rPr>
        <w:softHyphen/>
        <w:t xml:space="preserve">pacity to conceive a child. In the end, therefore, the fact that a pregnancy usually does not result from those marital acts performed during a </w:t>
      </w:r>
      <w:r>
        <w:rPr>
          <w:rFonts w:eastAsia="Times New Roman"/>
          <w:color w:val="000000"/>
          <w:spacing w:val="7"/>
          <w:sz w:val="19"/>
          <w:lang w:val="fr-FR"/>
        </w:rPr>
        <w:t>cou</w:t>
      </w:r>
      <w:r>
        <w:rPr>
          <w:rFonts w:eastAsia="Times New Roman"/>
          <w:color w:val="000000"/>
          <w:spacing w:val="7"/>
          <w:sz w:val="19"/>
        </w:rPr>
        <w:t>-</w:t>
      </w:r>
    </w:p>
    <w:p w:rsidR="000F377B" w:rsidRDefault="000F377B">
      <w:pPr>
        <w:spacing w:before="29" w:line="214" w:lineRule="exact"/>
        <w:ind w:right="72"/>
        <w:jc w:val="both"/>
        <w:textAlignment w:val="baseline"/>
        <w:rPr>
          <w:rFonts w:eastAsia="Times New Roman"/>
          <w:color w:val="000000"/>
          <w:sz w:val="17"/>
        </w:rPr>
      </w:pPr>
      <w:r>
        <w:rPr>
          <w:rFonts w:eastAsia="Times New Roman"/>
          <w:color w:val="000000"/>
          <w:sz w:val="17"/>
        </w:rPr>
        <w:t xml:space="preserve">zoos); and Steven T. Nakamima, </w:t>
      </w:r>
      <w:r>
        <w:rPr>
          <w:rFonts w:eastAsia="Times New Roman"/>
          <w:i/>
          <w:color w:val="000000"/>
          <w:sz w:val="15"/>
        </w:rPr>
        <w:t xml:space="preserve">Contemporary Guide to Contraception </w:t>
      </w:r>
      <w:r>
        <w:rPr>
          <w:rFonts w:eastAsia="Times New Roman"/>
          <w:color w:val="000000"/>
          <w:sz w:val="17"/>
        </w:rPr>
        <w:t>(Newtown, Pa.: Handbooks in Health Care, 2.006).</w:t>
      </w:r>
    </w:p>
    <w:p w:rsidR="000F377B" w:rsidRDefault="000F377B">
      <w:pPr>
        <w:spacing w:before="14" w:line="214" w:lineRule="exact"/>
        <w:ind w:right="72" w:firstLine="288"/>
        <w:jc w:val="both"/>
        <w:textAlignment w:val="baseline"/>
        <w:rPr>
          <w:rFonts w:eastAsia="Times New Roman"/>
          <w:color w:val="000000"/>
          <w:sz w:val="17"/>
        </w:rPr>
      </w:pPr>
      <w:r>
        <w:rPr>
          <w:rFonts w:eastAsia="Times New Roman"/>
          <w:color w:val="000000"/>
          <w:sz w:val="17"/>
        </w:rPr>
        <w:t>z8. See the study by Margaret P. Howard and Joseph B. Stanford, "Pregnancy Prob</w:t>
      </w:r>
      <w:r>
        <w:rPr>
          <w:rFonts w:eastAsia="Times New Roman"/>
          <w:color w:val="000000"/>
          <w:sz w:val="17"/>
        </w:rPr>
        <w:softHyphen/>
        <w:t xml:space="preserve">abilities during Use of the Creighton Model Fertility Care System," </w:t>
      </w:r>
      <w:r>
        <w:rPr>
          <w:rFonts w:eastAsia="Times New Roman"/>
          <w:i/>
          <w:color w:val="000000"/>
          <w:sz w:val="15"/>
        </w:rPr>
        <w:t xml:space="preserve">Arch </w:t>
      </w:r>
      <w:r>
        <w:rPr>
          <w:rFonts w:eastAsia="Times New Roman"/>
          <w:i/>
          <w:color w:val="000000"/>
          <w:sz w:val="15"/>
          <w:lang w:val="de-DE"/>
        </w:rPr>
        <w:t xml:space="preserve">Farn </w:t>
      </w:r>
      <w:r>
        <w:rPr>
          <w:rFonts w:eastAsia="Times New Roman"/>
          <w:i/>
          <w:color w:val="000000"/>
          <w:sz w:val="15"/>
        </w:rPr>
        <w:t xml:space="preserve">Med </w:t>
      </w:r>
      <w:r>
        <w:rPr>
          <w:rFonts w:eastAsia="Times New Roman"/>
          <w:color w:val="000000"/>
          <w:sz w:val="17"/>
        </w:rPr>
        <w:t>8</w:t>
      </w:r>
    </w:p>
    <w:p w:rsidR="000F377B" w:rsidRDefault="000F377B">
      <w:pPr>
        <w:spacing w:before="12" w:line="214" w:lineRule="exact"/>
        <w:ind w:right="72"/>
        <w:textAlignment w:val="baseline"/>
        <w:rPr>
          <w:rFonts w:eastAsia="Times New Roman"/>
          <w:color w:val="000000"/>
          <w:spacing w:val="-8"/>
          <w:sz w:val="17"/>
        </w:rPr>
      </w:pPr>
      <w:r>
        <w:rPr>
          <w:rFonts w:eastAsia="Times New Roman"/>
          <w:color w:val="000000"/>
          <w:spacing w:val="-8"/>
          <w:sz w:val="17"/>
        </w:rPr>
        <w:t>(</w:t>
      </w:r>
      <w:r>
        <w:rPr>
          <w:rFonts w:eastAsia="Times New Roman"/>
          <w:color w:val="000000"/>
          <w:spacing w:val="-8"/>
          <w:sz w:val="17"/>
          <w:vertAlign w:val="superscript"/>
        </w:rPr>
        <w:t>1</w:t>
      </w:r>
      <w:r>
        <w:rPr>
          <w:rFonts w:eastAsia="Times New Roman"/>
          <w:color w:val="000000"/>
          <w:spacing w:val="-8"/>
          <w:sz w:val="17"/>
        </w:rPr>
        <w:t>999): 39</w:t>
      </w:r>
      <w:r>
        <w:rPr>
          <w:rFonts w:eastAsia="Times New Roman"/>
          <w:color w:val="000000"/>
          <w:spacing w:val="-8"/>
          <w:sz w:val="17"/>
          <w:vertAlign w:val="superscript"/>
        </w:rPr>
        <w:t>5</w:t>
      </w:r>
      <w:r>
        <w:rPr>
          <w:rFonts w:eastAsia="Times New Roman"/>
          <w:color w:val="000000"/>
          <w:spacing w:val="-8"/>
          <w:sz w:val="17"/>
        </w:rPr>
        <w:t>-401.</w:t>
      </w:r>
    </w:p>
    <w:p w:rsidR="000F377B" w:rsidRDefault="000F377B">
      <w:pPr>
        <w:spacing w:line="211" w:lineRule="exact"/>
        <w:ind w:right="72" w:firstLine="288"/>
        <w:jc w:val="both"/>
        <w:textAlignment w:val="baseline"/>
        <w:rPr>
          <w:rFonts w:eastAsia="Times New Roman"/>
          <w:color w:val="000000"/>
          <w:sz w:val="17"/>
        </w:rPr>
      </w:pPr>
      <w:r>
        <w:rPr>
          <w:rFonts w:eastAsia="Times New Roman"/>
          <w:color w:val="000000"/>
          <w:sz w:val="17"/>
        </w:rPr>
        <w:t>29. Robert A. Hatcher, James Trussell, Anita L. Nelson, Willard Cates Jr., and Fe</w:t>
      </w:r>
      <w:r>
        <w:rPr>
          <w:rFonts w:eastAsia="Times New Roman"/>
          <w:color w:val="000000"/>
          <w:sz w:val="17"/>
        </w:rPr>
        <w:softHyphen/>
        <w:t xml:space="preserve">licia Stewart, </w:t>
      </w:r>
      <w:r>
        <w:rPr>
          <w:rFonts w:eastAsia="Times New Roman"/>
          <w:i/>
          <w:color w:val="000000"/>
          <w:sz w:val="15"/>
        </w:rPr>
        <w:t xml:space="preserve">Contraceptive Technology, </w:t>
      </w:r>
      <w:r>
        <w:rPr>
          <w:rFonts w:eastAsia="Times New Roman"/>
          <w:color w:val="000000"/>
          <w:sz w:val="17"/>
        </w:rPr>
        <w:t>x9th rev. ed. (New York: Ardent Media, 2007), 24.</w:t>
      </w:r>
    </w:p>
    <w:p w:rsidR="000F377B" w:rsidRDefault="000F377B">
      <w:pPr>
        <w:sectPr w:rsidR="000F377B">
          <w:pgSz w:w="7920" w:h="12240"/>
          <w:pgMar w:top="540" w:right="1021" w:bottom="624" w:left="629" w:header="720" w:footer="720" w:gutter="0"/>
          <w:cols w:space="720"/>
        </w:sectPr>
      </w:pPr>
    </w:p>
    <w:p w:rsidR="000F377B" w:rsidRDefault="000F377B">
      <w:pPr>
        <w:spacing w:before="327" w:line="260" w:lineRule="exact"/>
        <w:jc w:val="both"/>
        <w:textAlignment w:val="baseline"/>
        <w:rPr>
          <w:rFonts w:ascii="Garamond" w:eastAsia="Times New Roman" w:hAnsi="Garamond"/>
          <w:color w:val="000000"/>
          <w:sz w:val="21"/>
        </w:rPr>
      </w:pPr>
      <w:r>
        <w:rPr>
          <w:noProof/>
        </w:rPr>
        <w:pict>
          <v:shape id="_x0000_s1069" type="#_x0000_t202" style="position:absolute;left:0;text-align:left;margin-left:52.4pt;margin-top:26.9pt;width:313.5pt;height:12.2pt;z-index:-251614208;mso-wrap-distance-left:0;mso-wrap-distance-right:0;mso-position-horizontal-relative:page;mso-position-vertical-relative:page" filled="f" stroked="f">
            <v:textbox inset="0,0,0,0">
              <w:txbxContent>
                <w:p w:rsidR="000F377B" w:rsidRDefault="000F377B">
                  <w:pPr>
                    <w:tabs>
                      <w:tab w:val="right" w:pos="6264"/>
                    </w:tabs>
                    <w:spacing w:line="239" w:lineRule="exact"/>
                    <w:ind w:left="1656"/>
                    <w:textAlignment w:val="baseline"/>
                    <w:rPr>
                      <w:rFonts w:ascii="Garamond" w:eastAsia="Times New Roman" w:hAnsi="Garamond"/>
                      <w:color w:val="000000"/>
                      <w:sz w:val="21"/>
                    </w:rPr>
                  </w:pPr>
                  <w:r>
                    <w:rPr>
                      <w:rFonts w:ascii="Garamond" w:eastAsia="Times New Roman" w:hAnsi="Garamond"/>
                      <w:color w:val="000000"/>
                      <w:sz w:val="21"/>
                    </w:rPr>
                    <w:t>Bioethics and Human Procreation</w:t>
                  </w:r>
                  <w:r>
                    <w:rPr>
                      <w:rFonts w:ascii="Garamond" w:eastAsia="Times New Roman" w:hAnsi="Garamond"/>
                      <w:color w:val="000000"/>
                      <w:sz w:val="21"/>
                    </w:rPr>
                    <w:tab/>
                    <w:t>83</w:t>
                  </w:r>
                </w:p>
              </w:txbxContent>
            </v:textbox>
            <w10:wrap type="square" anchorx="page" anchory="page"/>
          </v:shape>
        </w:pict>
      </w:r>
      <w:r>
        <w:rPr>
          <w:rFonts w:ascii="Garamond" w:eastAsia="Times New Roman" w:hAnsi="Garamond"/>
          <w:color w:val="000000"/>
          <w:sz w:val="21"/>
        </w:rPr>
        <w:t>pie's infertile period is not the couple's doing but a consequence of God's design. The couple remains open to both the unitive and procreative di</w:t>
      </w:r>
      <w:r>
        <w:rPr>
          <w:rFonts w:ascii="Garamond" w:eastAsia="Times New Roman" w:hAnsi="Garamond"/>
          <w:color w:val="000000"/>
          <w:sz w:val="21"/>
        </w:rPr>
        <w:softHyphen/>
        <w:t>mensions of the marital act. Indeed, couples using NFP who are seeking to live out the vision of authentic human sexuality proposed by the Cath</w:t>
      </w:r>
      <w:r>
        <w:rPr>
          <w:rFonts w:ascii="Garamond" w:eastAsia="Times New Roman" w:hAnsi="Garamond"/>
          <w:color w:val="000000"/>
          <w:sz w:val="21"/>
        </w:rPr>
        <w:softHyphen/>
        <w:t>olic tradition should be willing to accept a child in the unlikely event that the wife does become pregnant.</w:t>
      </w:r>
    </w:p>
    <w:p w:rsidR="000F377B" w:rsidRDefault="000F377B">
      <w:pPr>
        <w:spacing w:before="15" w:line="260" w:lineRule="exact"/>
        <w:ind w:firstLine="216"/>
        <w:jc w:val="both"/>
        <w:textAlignment w:val="baseline"/>
        <w:rPr>
          <w:rFonts w:ascii="Garamond" w:eastAsia="Times New Roman" w:hAnsi="Garamond"/>
          <w:color w:val="000000"/>
          <w:sz w:val="21"/>
        </w:rPr>
      </w:pPr>
      <w:r>
        <w:rPr>
          <w:rFonts w:ascii="Garamond" w:eastAsia="Times New Roman" w:hAnsi="Garamond"/>
          <w:color w:val="000000"/>
          <w:sz w:val="21"/>
        </w:rPr>
        <w:t>Not surprisingly, given that it respects the dignity of the spouses, NFP promotes communication between the spouses—the spouses need to keep talking to each other about intimate matters in order for them to share re</w:t>
      </w:r>
      <w:r>
        <w:rPr>
          <w:rFonts w:ascii="Garamond" w:eastAsia="Times New Roman" w:hAnsi="Garamond"/>
          <w:color w:val="000000"/>
          <w:sz w:val="21"/>
        </w:rPr>
        <w:softHyphen/>
        <w:t>sponsibility for their combined fertility—and encourages tenderness be</w:t>
      </w:r>
      <w:r>
        <w:rPr>
          <w:rFonts w:ascii="Garamond" w:eastAsia="Times New Roman" w:hAnsi="Garamond"/>
          <w:color w:val="000000"/>
          <w:sz w:val="21"/>
        </w:rPr>
        <w:softHyphen/>
        <w:t>tween them. The couple is encouraged to grow in the virtue of chastity and to develop an authentic human freedom that liberates them from the some</w:t>
      </w:r>
      <w:r>
        <w:rPr>
          <w:rFonts w:ascii="Garamond" w:eastAsia="Times New Roman" w:hAnsi="Garamond"/>
          <w:color w:val="000000"/>
          <w:sz w:val="21"/>
        </w:rPr>
        <w:softHyphen/>
        <w:t>times overwhelming power of lust. This may explain why the divorce rate among NFP couples in the 0</w:t>
      </w:r>
      <w:r>
        <w:rPr>
          <w:rFonts w:ascii="Garamond" w:eastAsia="Times New Roman" w:hAnsi="Garamond"/>
          <w:color w:val="000000"/>
          <w:sz w:val="21"/>
          <w:vertAlign w:val="subscript"/>
        </w:rPr>
        <w:t>99</w:t>
      </w:r>
      <w:r>
        <w:rPr>
          <w:rFonts w:ascii="Garamond" w:eastAsia="Times New Roman" w:hAnsi="Garamond"/>
          <w:color w:val="000000"/>
          <w:sz w:val="21"/>
        </w:rPr>
        <w:t>05 was between %to and V2,5 of the overall di</w:t>
      </w:r>
      <w:r>
        <w:rPr>
          <w:rFonts w:ascii="Garamond" w:eastAsia="Times New Roman" w:hAnsi="Garamond"/>
          <w:color w:val="000000"/>
          <w:sz w:val="21"/>
        </w:rPr>
        <w:softHyphen/>
        <w:t>vorce rate in the United States.</w:t>
      </w:r>
      <w:r>
        <w:rPr>
          <w:rFonts w:ascii="Garamond" w:eastAsia="Times New Roman" w:hAnsi="Garamond"/>
          <w:color w:val="000000"/>
          <w:sz w:val="21"/>
          <w:vertAlign w:val="superscript"/>
        </w:rPr>
        <w:t>3</w:t>
      </w:r>
      <w:r>
        <w:rPr>
          <w:rFonts w:ascii="Garamond" w:eastAsia="Times New Roman" w:hAnsi="Garamond"/>
          <w:color w:val="000000"/>
          <w:sz w:val="21"/>
        </w:rPr>
        <w:t>° The virtuous use of NFP can strengthen a marriage by increasing marital peace, decreasing spousal selfishness, and increasing the parents' appreciation of their children.</w:t>
      </w:r>
    </w:p>
    <w:p w:rsidR="000F377B" w:rsidRDefault="000F377B">
      <w:pPr>
        <w:spacing w:before="19" w:line="260" w:lineRule="exact"/>
        <w:ind w:firstLine="216"/>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In contrast, contraceptive methods to regulate births do not pass the test that they respect the inseparability principle. They distort the struc</w:t>
      </w:r>
      <w:r>
        <w:rPr>
          <w:rFonts w:ascii="Garamond" w:eastAsia="Times New Roman" w:hAnsi="Garamond"/>
          <w:color w:val="000000"/>
          <w:spacing w:val="2"/>
          <w:sz w:val="21"/>
        </w:rPr>
        <w:softHyphen/>
        <w:t>ture and meaning of human sexuality and as such are morally reprehen</w:t>
      </w:r>
      <w:r>
        <w:rPr>
          <w:rFonts w:ascii="Garamond" w:eastAsia="Times New Roman" w:hAnsi="Garamond"/>
          <w:color w:val="000000"/>
          <w:spacing w:val="2"/>
          <w:sz w:val="21"/>
        </w:rPr>
        <w:softHyphen/>
        <w:t>sible. Couples who use contraception withhold their fertility. They with</w:t>
      </w:r>
      <w:r>
        <w:rPr>
          <w:rFonts w:ascii="Garamond" w:eastAsia="Times New Roman" w:hAnsi="Garamond"/>
          <w:color w:val="000000"/>
          <w:spacing w:val="2"/>
          <w:sz w:val="21"/>
        </w:rPr>
        <w:softHyphen/>
        <w:t xml:space="preserve">hold part of themselves from each other. With their bodies, they say to each other, "I give you everything </w:t>
      </w:r>
      <w:r>
        <w:rPr>
          <w:rFonts w:ascii="Garamond" w:eastAsia="Times New Roman" w:hAnsi="Garamond"/>
          <w:i/>
          <w:color w:val="000000"/>
          <w:spacing w:val="2"/>
          <w:sz w:val="18"/>
        </w:rPr>
        <w:t xml:space="preserve">except </w:t>
      </w:r>
      <w:r>
        <w:rPr>
          <w:rFonts w:ascii="Garamond" w:eastAsia="Times New Roman" w:hAnsi="Garamond"/>
          <w:color w:val="000000"/>
          <w:spacing w:val="2"/>
          <w:sz w:val="21"/>
        </w:rPr>
        <w:t xml:space="preserve">my power to give life. You can have all of me </w:t>
      </w:r>
      <w:r>
        <w:rPr>
          <w:rFonts w:ascii="Garamond" w:eastAsia="Times New Roman" w:hAnsi="Garamond"/>
          <w:i/>
          <w:color w:val="000000"/>
          <w:spacing w:val="2"/>
          <w:sz w:val="18"/>
        </w:rPr>
        <w:t xml:space="preserve">except </w:t>
      </w:r>
      <w:r>
        <w:rPr>
          <w:rFonts w:ascii="Garamond" w:eastAsia="Times New Roman" w:hAnsi="Garamond"/>
          <w:color w:val="000000"/>
          <w:spacing w:val="2"/>
          <w:sz w:val="21"/>
        </w:rPr>
        <w:t>my gift to make you a parent, a father or a mother, of our child. This, I do not give you." Couples who engage in contracep</w:t>
      </w:r>
      <w:r>
        <w:rPr>
          <w:rFonts w:ascii="Garamond" w:eastAsia="Times New Roman" w:hAnsi="Garamond"/>
          <w:color w:val="000000"/>
          <w:spacing w:val="2"/>
          <w:sz w:val="21"/>
        </w:rPr>
        <w:softHyphen/>
        <w:t>tive sex are lying to each other with their bodies—they are telling each other that they love each other without giving each other the total self-gift that is the sign of authentic love. Moreover, sex that is not a total self-gift to the other can easily become self-directed and selfish, reducing it to a means of self-indulgence and physical gratification. It can do much damage to marriage. Thus, it is not surprising that couples who engage in contraceptive sex can often feel used, for implicit in their action is a mu</w:t>
      </w:r>
      <w:r>
        <w:rPr>
          <w:rFonts w:ascii="Garamond" w:eastAsia="Times New Roman" w:hAnsi="Garamond"/>
          <w:color w:val="000000"/>
          <w:spacing w:val="2"/>
          <w:sz w:val="21"/>
        </w:rPr>
        <w:softHyphen/>
        <w:t>tual rejection of the other. In recent years, sociological research, includ</w:t>
      </w:r>
      <w:r>
        <w:rPr>
          <w:rFonts w:ascii="Garamond" w:eastAsia="Times New Roman" w:hAnsi="Garamond"/>
          <w:color w:val="000000"/>
          <w:spacing w:val="2"/>
          <w:sz w:val="21"/>
        </w:rPr>
        <w:softHyphen/>
        <w:t>ing the work of Nobel Prize—winning economist George Akerlof, has ar</w:t>
      </w:r>
      <w:r>
        <w:rPr>
          <w:rFonts w:ascii="Garamond" w:eastAsia="Times New Roman" w:hAnsi="Garamond"/>
          <w:color w:val="000000"/>
          <w:spacing w:val="2"/>
          <w:sz w:val="21"/>
        </w:rPr>
        <w:softHyphen/>
        <w:t>gued persuasively that contraceptive practices have undermined marriage</w:t>
      </w:r>
    </w:p>
    <w:p w:rsidR="000F377B" w:rsidRDefault="000F377B">
      <w:pPr>
        <w:spacing w:before="265" w:line="214" w:lineRule="exact"/>
        <w:ind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30. Mercedes Arzu Wilson, "The Practice of Natural Family Planning versus the Use of Artificial Birth Control: Family, Sexual, and Moral Issues," </w:t>
      </w:r>
      <w:r>
        <w:rPr>
          <w:rFonts w:ascii="Garamond" w:eastAsia="Times New Roman" w:hAnsi="Garamond"/>
          <w:i/>
          <w:color w:val="000000"/>
          <w:sz w:val="18"/>
        </w:rPr>
        <w:t xml:space="preserve">Catholic Social Science Review </w:t>
      </w:r>
      <w:r>
        <w:rPr>
          <w:rFonts w:ascii="Garamond" w:eastAsia="Times New Roman" w:hAnsi="Garamond"/>
          <w:color w:val="000000"/>
          <w:sz w:val="18"/>
        </w:rPr>
        <w:t>'7 (zooz): i—zo.</w:t>
      </w:r>
    </w:p>
    <w:p w:rsidR="000F377B" w:rsidRDefault="000F377B">
      <w:pPr>
        <w:sectPr w:rsidR="000F377B">
          <w:pgSz w:w="7920" w:h="12240"/>
          <w:pgMar w:top="782" w:right="602" w:bottom="644" w:left="1048" w:header="720" w:footer="720" w:gutter="0"/>
          <w:cols w:space="720"/>
        </w:sectPr>
      </w:pPr>
    </w:p>
    <w:p w:rsidR="000F377B" w:rsidRDefault="000F377B">
      <w:pPr>
        <w:tabs>
          <w:tab w:val="left" w:pos="1584"/>
        </w:tabs>
        <w:spacing w:before="78" w:line="262" w:lineRule="exact"/>
        <w:ind w:left="72" w:right="72"/>
        <w:textAlignment w:val="baseline"/>
        <w:rPr>
          <w:rFonts w:ascii="Garamond" w:eastAsia="Times New Roman" w:hAnsi="Garamond"/>
          <w:color w:val="000000"/>
          <w:spacing w:val="5"/>
          <w:sz w:val="21"/>
        </w:rPr>
      </w:pPr>
      <w:r>
        <w:rPr>
          <w:rFonts w:ascii="Garamond" w:eastAsia="Times New Roman" w:hAnsi="Garamond"/>
          <w:color w:val="000000"/>
          <w:spacing w:val="5"/>
          <w:sz w:val="21"/>
        </w:rPr>
        <w:t>8</w:t>
      </w:r>
      <w:r>
        <w:rPr>
          <w:rFonts w:ascii="Garamond" w:eastAsia="Times New Roman" w:hAnsi="Garamond"/>
          <w:color w:val="000000"/>
          <w:spacing w:val="5"/>
          <w:sz w:val="21"/>
          <w:vertAlign w:val="subscript"/>
        </w:rPr>
        <w:t>4</w:t>
      </w:r>
      <w:r>
        <w:rPr>
          <w:rFonts w:ascii="Garamond" w:eastAsia="Times New Roman" w:hAnsi="Garamond"/>
          <w:color w:val="000000"/>
          <w:spacing w:val="5"/>
          <w:sz w:val="21"/>
        </w:rPr>
        <w:tab/>
        <w:t>Bioethics and Human Procreation</w:t>
      </w:r>
    </w:p>
    <w:p w:rsidR="000F377B" w:rsidRDefault="000F377B">
      <w:pPr>
        <w:spacing w:before="326" w:line="262" w:lineRule="exact"/>
        <w:ind w:left="72" w:right="72"/>
        <w:jc w:val="both"/>
        <w:textAlignment w:val="baseline"/>
        <w:rPr>
          <w:rFonts w:ascii="Garamond" w:eastAsia="Times New Roman" w:hAnsi="Garamond"/>
          <w:color w:val="000000"/>
          <w:sz w:val="21"/>
        </w:rPr>
      </w:pPr>
      <w:r>
        <w:rPr>
          <w:rFonts w:ascii="Garamond" w:eastAsia="Times New Roman" w:hAnsi="Garamond"/>
          <w:color w:val="000000"/>
          <w:sz w:val="21"/>
        </w:rPr>
        <w:t>by discouraging men both to marry and to live with their children, lead</w:t>
      </w:r>
      <w:r>
        <w:rPr>
          <w:rFonts w:ascii="Garamond" w:eastAsia="Times New Roman" w:hAnsi="Garamond"/>
          <w:color w:val="000000"/>
          <w:sz w:val="21"/>
        </w:rPr>
        <w:softHyphen/>
        <w:t>ing to numerous social ills.</w:t>
      </w:r>
      <w:r>
        <w:rPr>
          <w:rFonts w:ascii="Bookman Old Style" w:eastAsia="Times New Roman" w:hAnsi="Bookman Old Style"/>
          <w:color w:val="000000"/>
          <w:sz w:val="21"/>
          <w:vertAlign w:val="superscript"/>
        </w:rPr>
        <w:t>3</w:t>
      </w:r>
      <w:r>
        <w:rPr>
          <w:rFonts w:ascii="Garamond" w:eastAsia="Times New Roman" w:hAnsi="Garamond"/>
          <w:color w:val="000000"/>
          <w:sz w:val="21"/>
        </w:rPr>
        <w:t xml:space="preserve">' They have especially exacerbated the already difficult lives of the poor. Thus, the </w:t>
      </w:r>
      <w:r>
        <w:rPr>
          <w:rFonts w:ascii="Garamond" w:eastAsia="Times New Roman" w:hAnsi="Garamond"/>
          <w:i/>
          <w:color w:val="000000"/>
          <w:sz w:val="18"/>
        </w:rPr>
        <w:t xml:space="preserve">Ethical and Religious Directives </w:t>
      </w:r>
      <w:r>
        <w:rPr>
          <w:rFonts w:ascii="Garamond" w:eastAsia="Times New Roman" w:hAnsi="Garamond"/>
          <w:color w:val="000000"/>
          <w:sz w:val="21"/>
        </w:rPr>
        <w:t>of the United States Conference of Catholic Bishops make clear that "Catholic health institutions may not promote or condone contraceptive practices but should provide, for married couples and the medical staff who coun</w:t>
      </w:r>
      <w:r>
        <w:rPr>
          <w:rFonts w:ascii="Garamond" w:eastAsia="Times New Roman" w:hAnsi="Garamond"/>
          <w:color w:val="000000"/>
          <w:sz w:val="21"/>
        </w:rPr>
        <w:softHyphen/>
        <w:t>sel them, instruction both about the Church's teaching on responsible parenthood and in methods of natural family planning."</w:t>
      </w:r>
      <w:r>
        <w:rPr>
          <w:rFonts w:ascii="Bookman Old Style" w:eastAsia="Times New Roman" w:hAnsi="Bookman Old Style"/>
          <w:color w:val="000000"/>
          <w:sz w:val="21"/>
          <w:vertAlign w:val="superscript"/>
        </w:rPr>
        <w:t>32</w:t>
      </w:r>
    </w:p>
    <w:p w:rsidR="000F377B" w:rsidRDefault="000F377B">
      <w:pPr>
        <w:spacing w:before="227" w:line="262" w:lineRule="exact"/>
        <w:ind w:left="72" w:right="72"/>
        <w:jc w:val="center"/>
        <w:textAlignment w:val="baseline"/>
        <w:rPr>
          <w:rFonts w:ascii="Garamond" w:eastAsia="Times New Roman" w:hAnsi="Garamond"/>
          <w:color w:val="000000"/>
          <w:spacing w:val="6"/>
          <w:sz w:val="21"/>
        </w:rPr>
      </w:pPr>
      <w:r>
        <w:rPr>
          <w:rFonts w:ascii="Garamond" w:eastAsia="Times New Roman" w:hAnsi="Garamond"/>
          <w:color w:val="000000"/>
          <w:spacing w:val="6"/>
          <w:sz w:val="21"/>
        </w:rPr>
        <w:t>Common Objections to the Teaching of the Catholic Church</w:t>
      </w:r>
    </w:p>
    <w:p w:rsidR="000F377B" w:rsidRDefault="000F377B">
      <w:pPr>
        <w:spacing w:before="35" w:line="262" w:lineRule="exact"/>
        <w:ind w:left="72" w:right="72" w:firstLine="216"/>
        <w:jc w:val="both"/>
        <w:textAlignment w:val="baseline"/>
        <w:rPr>
          <w:rFonts w:ascii="Garamond" w:eastAsia="Times New Roman" w:hAnsi="Garamond"/>
          <w:color w:val="000000"/>
          <w:sz w:val="21"/>
        </w:rPr>
      </w:pPr>
      <w:r>
        <w:rPr>
          <w:rFonts w:ascii="Garamond" w:eastAsia="Times New Roman" w:hAnsi="Garamond"/>
          <w:color w:val="000000"/>
          <w:sz w:val="21"/>
        </w:rPr>
        <w:t xml:space="preserve">On July 25, 1968, Pope Paul VI published his landmark encyclical, </w:t>
      </w:r>
      <w:r>
        <w:rPr>
          <w:rFonts w:ascii="Garamond" w:eastAsia="Times New Roman" w:hAnsi="Garamond"/>
          <w:i/>
          <w:color w:val="000000"/>
          <w:sz w:val="18"/>
        </w:rPr>
        <w:t xml:space="preserve">Hu-manae vitae, </w:t>
      </w:r>
      <w:r>
        <w:rPr>
          <w:rFonts w:ascii="Garamond" w:eastAsia="Times New Roman" w:hAnsi="Garamond"/>
          <w:color w:val="000000"/>
          <w:sz w:val="21"/>
        </w:rPr>
        <w:t>which reiterated the constant tradition of the Church with re</w:t>
      </w:r>
      <w:r>
        <w:rPr>
          <w:rFonts w:ascii="Garamond" w:eastAsia="Times New Roman" w:hAnsi="Garamond"/>
          <w:color w:val="000000"/>
          <w:sz w:val="21"/>
        </w:rPr>
        <w:softHyphen/>
        <w:t>gard to the immorality of contraception.</w:t>
      </w:r>
      <w:r>
        <w:rPr>
          <w:rFonts w:ascii="Bookman Old Style" w:eastAsia="Times New Roman" w:hAnsi="Bookman Old Style"/>
          <w:color w:val="000000"/>
          <w:sz w:val="21"/>
          <w:vertAlign w:val="superscript"/>
        </w:rPr>
        <w:t>33</w:t>
      </w:r>
      <w:r>
        <w:rPr>
          <w:rFonts w:ascii="Garamond" w:eastAsia="Times New Roman" w:hAnsi="Garamond"/>
          <w:color w:val="000000"/>
          <w:sz w:val="21"/>
        </w:rPr>
        <w:t xml:space="preserve"> The encyclical reaffirmed the necessary link between the unitive and procreative dimensions of human sexuality, concluding that "it is necessary that each and every marriage act remain ordered </w:t>
      </w:r>
      <w:r>
        <w:rPr>
          <w:rFonts w:ascii="Garamond" w:eastAsia="Times New Roman" w:hAnsi="Garamond"/>
          <w:i/>
          <w:color w:val="000000"/>
          <w:sz w:val="18"/>
        </w:rPr>
        <w:t xml:space="preserve">per se </w:t>
      </w:r>
      <w:r>
        <w:rPr>
          <w:rFonts w:ascii="Garamond" w:eastAsia="Times New Roman" w:hAnsi="Garamond"/>
          <w:color w:val="000000"/>
          <w:sz w:val="21"/>
        </w:rPr>
        <w:t>to the procreation of human life,"</w:t>
      </w:r>
      <w:r>
        <w:rPr>
          <w:rFonts w:ascii="Bookman Old Style" w:eastAsia="Times New Roman" w:hAnsi="Bookman Old Style"/>
          <w:color w:val="000000"/>
          <w:sz w:val="21"/>
          <w:vertAlign w:val="superscript"/>
        </w:rPr>
        <w:t>34</w:t>
      </w:r>
      <w:r>
        <w:rPr>
          <w:rFonts w:ascii="Garamond" w:eastAsia="Times New Roman" w:hAnsi="Garamond"/>
          <w:color w:val="000000"/>
          <w:sz w:val="21"/>
        </w:rPr>
        <w:t xml:space="preserve"> This teach</w:t>
      </w:r>
      <w:r>
        <w:rPr>
          <w:rFonts w:ascii="Garamond" w:eastAsia="Times New Roman" w:hAnsi="Garamond"/>
          <w:color w:val="000000"/>
          <w:sz w:val="21"/>
        </w:rPr>
        <w:softHyphen/>
        <w:t>ing has been confirmed by both Blessed John Paul II and Pope Bene</w:t>
      </w:r>
      <w:r>
        <w:rPr>
          <w:rFonts w:ascii="Garamond" w:eastAsia="Times New Roman" w:hAnsi="Garamond"/>
          <w:color w:val="000000"/>
          <w:sz w:val="21"/>
        </w:rPr>
        <w:softHyphen/>
        <w:t>dict XVI3</w:t>
      </w:r>
      <w:r>
        <w:rPr>
          <w:rFonts w:ascii="Bookman Old Style" w:eastAsia="Times New Roman" w:hAnsi="Bookman Old Style"/>
          <w:color w:val="000000"/>
          <w:sz w:val="21"/>
          <w:vertAlign w:val="superscript"/>
        </w:rPr>
        <w:t>5</w:t>
      </w:r>
      <w:r>
        <w:rPr>
          <w:rFonts w:ascii="Garamond" w:eastAsia="Times New Roman" w:hAnsi="Garamond"/>
          <w:color w:val="000000"/>
          <w:sz w:val="21"/>
        </w:rPr>
        <w:t xml:space="preserve"> More decisively, after consultation with all the bishops of</w:t>
      </w:r>
    </w:p>
    <w:p w:rsidR="000F377B" w:rsidRDefault="000F377B">
      <w:pPr>
        <w:numPr>
          <w:ilvl w:val="0"/>
          <w:numId w:val="35"/>
        </w:numPr>
        <w:tabs>
          <w:tab w:val="clear" w:pos="216"/>
          <w:tab w:val="left" w:pos="504"/>
        </w:tabs>
        <w:spacing w:before="309" w:line="214"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For details see George Akerlof, Janet L. Yellen, and Michael L. Katz, "An Anal</w:t>
      </w:r>
      <w:r>
        <w:rPr>
          <w:rFonts w:ascii="Garamond" w:eastAsia="Times New Roman" w:hAnsi="Garamond"/>
          <w:color w:val="000000"/>
          <w:sz w:val="18"/>
        </w:rPr>
        <w:softHyphen/>
        <w:t xml:space="preserve">ysis of Out-of-Wedlock Childbearing in the United States," </w:t>
      </w:r>
      <w:r>
        <w:rPr>
          <w:rFonts w:ascii="Garamond" w:eastAsia="Times New Roman" w:hAnsi="Garamond"/>
          <w:i/>
          <w:color w:val="000000"/>
          <w:sz w:val="18"/>
        </w:rPr>
        <w:t>Quarterly Journal of Econom</w:t>
      </w:r>
      <w:r>
        <w:rPr>
          <w:rFonts w:ascii="Garamond" w:eastAsia="Times New Roman" w:hAnsi="Garamond"/>
          <w:i/>
          <w:color w:val="000000"/>
          <w:sz w:val="18"/>
        </w:rPr>
        <w:softHyphen/>
        <w:t xml:space="preserve">ics </w:t>
      </w:r>
      <w:r>
        <w:rPr>
          <w:rFonts w:ascii="Garamond" w:eastAsia="Times New Roman" w:hAnsi="Garamond"/>
          <w:color w:val="000000"/>
          <w:sz w:val="18"/>
          <w:lang w:val="fr-FR"/>
        </w:rPr>
        <w:t xml:space="preserve">ni </w:t>
      </w:r>
      <w:r>
        <w:rPr>
          <w:rFonts w:ascii="Garamond" w:eastAsia="Times New Roman" w:hAnsi="Garamond"/>
          <w:color w:val="000000"/>
          <w:sz w:val="18"/>
        </w:rPr>
        <w:t xml:space="preserve">(1996): </w:t>
      </w:r>
      <w:r>
        <w:rPr>
          <w:rFonts w:ascii="Garamond" w:eastAsia="Times New Roman" w:hAnsi="Garamond"/>
          <w:i/>
          <w:color w:val="000000"/>
          <w:sz w:val="18"/>
        </w:rPr>
        <w:t>277</w:t>
      </w:r>
      <w:r>
        <w:rPr>
          <w:rFonts w:ascii="Garamond" w:eastAsia="Times New Roman" w:hAnsi="Garamond"/>
          <w:color w:val="000000"/>
          <w:sz w:val="18"/>
        </w:rPr>
        <w:t xml:space="preserve">-317; and George Akerlof, "Men without Children," </w:t>
      </w:r>
      <w:r>
        <w:rPr>
          <w:rFonts w:ascii="Garamond" w:eastAsia="Times New Roman" w:hAnsi="Garamond"/>
          <w:i/>
          <w:color w:val="000000"/>
          <w:sz w:val="18"/>
        </w:rPr>
        <w:t xml:space="preserve">Economic Journal </w:t>
      </w:r>
      <w:r>
        <w:rPr>
          <w:rFonts w:ascii="Garamond" w:eastAsia="Times New Roman" w:hAnsi="Garamond"/>
          <w:color w:val="000000"/>
          <w:sz w:val="18"/>
        </w:rPr>
        <w:t>io8 (1998): 287-309. For discussion, see W. Bradford Wilcox, "The Facts of Life &amp; Mar</w:t>
      </w:r>
      <w:r>
        <w:rPr>
          <w:rFonts w:ascii="Garamond" w:eastAsia="Times New Roman" w:hAnsi="Garamond"/>
          <w:color w:val="000000"/>
          <w:sz w:val="18"/>
        </w:rPr>
        <w:softHyphen/>
        <w:t xml:space="preserve">riage: Social Science and the Vindication of Christian Moral Teaching," </w:t>
      </w:r>
      <w:r>
        <w:rPr>
          <w:rFonts w:ascii="Garamond" w:eastAsia="Times New Roman" w:hAnsi="Garamond"/>
          <w:i/>
          <w:color w:val="000000"/>
          <w:sz w:val="18"/>
        </w:rPr>
        <w:t xml:space="preserve">Touchstone </w:t>
      </w:r>
      <w:r>
        <w:rPr>
          <w:rFonts w:ascii="Garamond" w:eastAsia="Times New Roman" w:hAnsi="Garamond"/>
          <w:color w:val="000000"/>
          <w:sz w:val="18"/>
        </w:rPr>
        <w:t>18 (zoos): 3</w:t>
      </w:r>
      <w:r>
        <w:rPr>
          <w:rFonts w:ascii="Bookman Old Style" w:eastAsia="Times New Roman" w:hAnsi="Bookman Old Style"/>
          <w:color w:val="000000"/>
          <w:sz w:val="18"/>
          <w:vertAlign w:val="superscript"/>
        </w:rPr>
        <w:t>8-</w:t>
      </w:r>
      <w:r>
        <w:rPr>
          <w:rFonts w:ascii="Garamond" w:eastAsia="Times New Roman" w:hAnsi="Garamond"/>
          <w:color w:val="000000"/>
          <w:sz w:val="18"/>
        </w:rPr>
        <w:t>44.</w:t>
      </w:r>
    </w:p>
    <w:p w:rsidR="000F377B" w:rsidRDefault="000F377B">
      <w:pPr>
        <w:numPr>
          <w:ilvl w:val="0"/>
          <w:numId w:val="35"/>
        </w:numPr>
        <w:tabs>
          <w:tab w:val="clear" w:pos="216"/>
          <w:tab w:val="left" w:pos="504"/>
        </w:tabs>
        <w:spacing w:line="200" w:lineRule="exact"/>
        <w:ind w:left="72" w:right="72" w:firstLine="216"/>
        <w:jc w:val="both"/>
        <w:textAlignment w:val="baseline"/>
        <w:rPr>
          <w:rFonts w:ascii="Garamond" w:eastAsia="Times New Roman" w:hAnsi="Garamond"/>
          <w:i/>
          <w:color w:val="000000"/>
          <w:spacing w:val="-2"/>
          <w:sz w:val="18"/>
        </w:rPr>
      </w:pPr>
      <w:r>
        <w:rPr>
          <w:rFonts w:ascii="Garamond" w:eastAsia="Times New Roman" w:hAnsi="Garamond"/>
          <w:i/>
          <w:color w:val="000000"/>
          <w:spacing w:val="-2"/>
          <w:sz w:val="18"/>
        </w:rPr>
        <w:t xml:space="preserve">Ethical and Religious Directives for Catholic Health Care Services, </w:t>
      </w:r>
      <w:r>
        <w:rPr>
          <w:rFonts w:ascii="Garamond" w:eastAsia="Times New Roman" w:hAnsi="Garamond"/>
          <w:color w:val="000000"/>
          <w:spacing w:val="-2"/>
          <w:sz w:val="18"/>
        </w:rPr>
        <w:t>5th ed., no. 52.</w:t>
      </w:r>
    </w:p>
    <w:p w:rsidR="000F377B" w:rsidRDefault="000F377B">
      <w:pPr>
        <w:numPr>
          <w:ilvl w:val="0"/>
          <w:numId w:val="35"/>
        </w:numPr>
        <w:tabs>
          <w:tab w:val="clear" w:pos="216"/>
          <w:tab w:val="left" w:pos="504"/>
        </w:tabs>
        <w:spacing w:line="216" w:lineRule="exact"/>
        <w:ind w:left="72" w:right="72" w:firstLine="216"/>
        <w:jc w:val="both"/>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For nearly two millennia, the Christian churches and ecclesial communities unanimously condemned contraception because they understood that the practice was contrary to the Creator's design for human sexuality and that it was detrimental to the welfare not only of the family specifically, but also of society more generally. The Anglican Communion broke this consensus at the Lambeth Conference in 1930 when it sanctioned contraception for married couples in some limited circumstances. For comprehensive histories of the Catholic doctrine on contraception, see John Gallagher, "Magisterial Teaching from 1918 to the Present," in Pope John </w:t>
      </w:r>
      <w:r>
        <w:rPr>
          <w:rFonts w:ascii="Garamond" w:eastAsia="Times New Roman" w:hAnsi="Garamond"/>
          <w:color w:val="000000"/>
          <w:spacing w:val="-3"/>
          <w:sz w:val="18"/>
          <w:lang w:val="es-ES"/>
        </w:rPr>
        <w:t xml:space="preserve">XXIII </w:t>
      </w:r>
      <w:r>
        <w:rPr>
          <w:rFonts w:ascii="Garamond" w:eastAsia="Times New Roman" w:hAnsi="Garamond"/>
          <w:color w:val="000000"/>
          <w:spacing w:val="-3"/>
          <w:sz w:val="18"/>
        </w:rPr>
        <w:t xml:space="preserve">Medical-Moral Research and Education Center, </w:t>
      </w:r>
      <w:r>
        <w:rPr>
          <w:rFonts w:ascii="Garamond" w:eastAsia="Times New Roman" w:hAnsi="Garamond"/>
          <w:i/>
          <w:color w:val="000000"/>
          <w:spacing w:val="-3"/>
          <w:sz w:val="18"/>
        </w:rPr>
        <w:t xml:space="preserve">Human Sexuality and Personhood: Proceedings of the Workshop for the Hierarchies of the United States and Canada, </w:t>
      </w:r>
      <w:r>
        <w:rPr>
          <w:rFonts w:ascii="Garamond" w:eastAsia="Times New Roman" w:hAnsi="Garamond"/>
          <w:color w:val="000000"/>
          <w:spacing w:val="-3"/>
          <w:sz w:val="18"/>
        </w:rPr>
        <w:t xml:space="preserve">191—z10 (St. Louis, </w:t>
      </w:r>
      <w:r>
        <w:rPr>
          <w:rFonts w:ascii="Garamond" w:eastAsia="Times New Roman" w:hAnsi="Garamond"/>
          <w:color w:val="000000"/>
          <w:spacing w:val="-3"/>
          <w:sz w:val="18"/>
          <w:lang w:val="fr-FR"/>
        </w:rPr>
        <w:t xml:space="preserve">Mo.: </w:t>
      </w:r>
      <w:r>
        <w:rPr>
          <w:rFonts w:ascii="Garamond" w:eastAsia="Times New Roman" w:hAnsi="Garamond"/>
          <w:color w:val="000000"/>
          <w:spacing w:val="-3"/>
          <w:sz w:val="18"/>
        </w:rPr>
        <w:t xml:space="preserve">Pope John </w:t>
      </w:r>
      <w:r>
        <w:rPr>
          <w:rFonts w:ascii="Garamond" w:eastAsia="Times New Roman" w:hAnsi="Garamond"/>
          <w:color w:val="000000"/>
          <w:spacing w:val="-3"/>
          <w:sz w:val="18"/>
          <w:lang w:val="es-ES"/>
        </w:rPr>
        <w:t xml:space="preserve">XXIII </w:t>
      </w:r>
      <w:r>
        <w:rPr>
          <w:rFonts w:ascii="Garamond" w:eastAsia="Times New Roman" w:hAnsi="Garamond"/>
          <w:color w:val="000000"/>
          <w:spacing w:val="-3"/>
          <w:sz w:val="18"/>
        </w:rPr>
        <w:t xml:space="preserve">Center, 1981); and John T. Noonan Jr., </w:t>
      </w:r>
      <w:r>
        <w:rPr>
          <w:rFonts w:ascii="Garamond" w:eastAsia="Times New Roman" w:hAnsi="Garamond"/>
          <w:i/>
          <w:color w:val="000000"/>
          <w:spacing w:val="-3"/>
          <w:sz w:val="18"/>
        </w:rPr>
        <w:t xml:space="preserve">Contraception: A History of Its Treatment by the Catholic Theologians and Canonists, </w:t>
      </w:r>
      <w:r>
        <w:rPr>
          <w:rFonts w:ascii="Garamond" w:eastAsia="Times New Roman" w:hAnsi="Garamond"/>
          <w:color w:val="000000"/>
          <w:spacing w:val="-3"/>
          <w:sz w:val="18"/>
        </w:rPr>
        <w:t>enlarged ed. (Cambridge, Mass: Harvard University Press, 1986).</w:t>
      </w:r>
    </w:p>
    <w:p w:rsidR="000F377B" w:rsidRDefault="000F377B">
      <w:pPr>
        <w:spacing w:line="211" w:lineRule="exact"/>
        <w:ind w:left="288" w:right="72"/>
        <w:jc w:val="both"/>
        <w:textAlignment w:val="baseline"/>
        <w:rPr>
          <w:rFonts w:ascii="Garamond" w:eastAsia="Times New Roman" w:hAnsi="Garamond"/>
          <w:color w:val="000000"/>
          <w:sz w:val="18"/>
        </w:rPr>
      </w:pPr>
      <w:r>
        <w:rPr>
          <w:rFonts w:ascii="Garamond" w:eastAsia="Times New Roman" w:hAnsi="Garamond"/>
          <w:color w:val="000000"/>
          <w:sz w:val="18"/>
        </w:rPr>
        <w:t xml:space="preserve">34 Paul VI, </w:t>
      </w:r>
      <w:r>
        <w:rPr>
          <w:rFonts w:ascii="Garamond" w:eastAsia="Times New Roman" w:hAnsi="Garamond"/>
          <w:i/>
          <w:color w:val="000000"/>
          <w:sz w:val="18"/>
        </w:rPr>
        <w:t xml:space="preserve">Humanae vitae, </w:t>
      </w:r>
      <w:r>
        <w:rPr>
          <w:rFonts w:ascii="Garamond" w:eastAsia="Times New Roman" w:hAnsi="Garamond"/>
          <w:color w:val="000000"/>
          <w:sz w:val="18"/>
        </w:rPr>
        <w:t>no. n.</w:t>
      </w:r>
    </w:p>
    <w:p w:rsidR="000F377B" w:rsidRDefault="000F377B">
      <w:pPr>
        <w:spacing w:before="2" w:line="217" w:lineRule="exact"/>
        <w:ind w:left="72" w:right="72" w:firstLine="216"/>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35• Blessed John Paul II condemned the contraceptive mentality that has infected nu</w:t>
      </w:r>
      <w:r>
        <w:rPr>
          <w:rFonts w:ascii="Garamond" w:eastAsia="Times New Roman" w:hAnsi="Garamond"/>
          <w:color w:val="000000"/>
          <w:spacing w:val="-2"/>
          <w:sz w:val="18"/>
        </w:rPr>
        <w:softHyphen/>
        <w:t xml:space="preserve">merous contemporary societies and developed the teaching found in </w:t>
      </w:r>
      <w:r>
        <w:rPr>
          <w:rFonts w:ascii="Garamond" w:eastAsia="Times New Roman" w:hAnsi="Garamond"/>
          <w:i/>
          <w:color w:val="000000"/>
          <w:spacing w:val="-2"/>
          <w:sz w:val="18"/>
        </w:rPr>
        <w:t xml:space="preserve">Humanae vitae </w:t>
      </w:r>
      <w:r>
        <w:rPr>
          <w:rFonts w:ascii="Garamond" w:eastAsia="Times New Roman" w:hAnsi="Garamond"/>
          <w:color w:val="000000"/>
          <w:spacing w:val="-2"/>
          <w:sz w:val="18"/>
        </w:rPr>
        <w:t xml:space="preserve">in his apostolic exhortation on the family. See his </w:t>
      </w:r>
      <w:r>
        <w:rPr>
          <w:rFonts w:ascii="Garamond" w:eastAsia="Times New Roman" w:hAnsi="Garamond"/>
          <w:i/>
          <w:color w:val="000000"/>
          <w:spacing w:val="-2"/>
          <w:sz w:val="18"/>
        </w:rPr>
        <w:t xml:space="preserve">Earniliaris consortio, </w:t>
      </w:r>
      <w:r>
        <w:rPr>
          <w:rFonts w:ascii="Garamond" w:eastAsia="Times New Roman" w:hAnsi="Garamond"/>
          <w:color w:val="000000"/>
          <w:spacing w:val="-2"/>
          <w:sz w:val="18"/>
        </w:rPr>
        <w:t>Apostolic Exhortation of</w:t>
      </w:r>
    </w:p>
    <w:p w:rsidR="000F377B" w:rsidRDefault="000F377B">
      <w:pPr>
        <w:sectPr w:rsidR="000F377B">
          <w:pgSz w:w="7920" w:h="12240"/>
          <w:pgMar w:top="440" w:right="1031" w:bottom="744" w:left="619" w:header="720" w:footer="720" w:gutter="0"/>
          <w:cols w:space="720"/>
        </w:sectPr>
      </w:pPr>
    </w:p>
    <w:p w:rsidR="000F377B" w:rsidRDefault="000F377B">
      <w:pPr>
        <w:spacing w:before="335" w:line="261" w:lineRule="exact"/>
        <w:jc w:val="both"/>
        <w:textAlignment w:val="baseline"/>
        <w:rPr>
          <w:rFonts w:ascii="Garamond" w:eastAsia="Times New Roman" w:hAnsi="Garamond"/>
          <w:color w:val="000000"/>
          <w:sz w:val="21"/>
        </w:rPr>
      </w:pPr>
      <w:r>
        <w:rPr>
          <w:noProof/>
        </w:rPr>
        <w:pict>
          <v:shape id="_x0000_s1070" type="#_x0000_t202" style="position:absolute;left:0;text-align:left;margin-left:51.7pt;margin-top:27.2pt;width:313.5pt;height:12.15pt;z-index:-251613184;mso-wrap-distance-left:0;mso-wrap-distance-right:0;mso-position-horizontal-relative:page;mso-position-vertical-relative:page" filled="f" stroked="f">
            <v:textbox inset="0,0,0,0">
              <w:txbxContent>
                <w:p w:rsidR="000F377B" w:rsidRDefault="000F377B">
                  <w:pPr>
                    <w:tabs>
                      <w:tab w:val="right" w:pos="6192"/>
                    </w:tabs>
                    <w:spacing w:line="233" w:lineRule="exact"/>
                    <w:ind w:left="1584"/>
                    <w:textAlignment w:val="baseline"/>
                    <w:rPr>
                      <w:rFonts w:ascii="Garamond" w:eastAsia="Times New Roman" w:hAnsi="Garamond"/>
                      <w:color w:val="000000"/>
                      <w:sz w:val="21"/>
                    </w:rPr>
                  </w:pPr>
                  <w:r>
                    <w:rPr>
                      <w:rFonts w:ascii="Garamond" w:eastAsia="Times New Roman" w:hAnsi="Garamond"/>
                      <w:color w:val="000000"/>
                      <w:sz w:val="21"/>
                    </w:rPr>
                    <w:t>Bioethics and Human Procreation</w:t>
                  </w:r>
                  <w:r>
                    <w:rPr>
                      <w:rFonts w:ascii="Garamond" w:eastAsia="Times New Roman" w:hAnsi="Garamond"/>
                      <w:color w:val="000000"/>
                      <w:sz w:val="21"/>
                    </w:rPr>
                    <w:tab/>
                    <w:t>85</w:t>
                  </w:r>
                </w:p>
              </w:txbxContent>
            </v:textbox>
            <w10:wrap type="square" anchorx="page" anchory="page"/>
          </v:shape>
        </w:pict>
      </w:r>
      <w:r>
        <w:rPr>
          <w:rFonts w:ascii="Garamond" w:eastAsia="Times New Roman" w:hAnsi="Garamond"/>
          <w:color w:val="000000"/>
          <w:sz w:val="21"/>
        </w:rPr>
        <w:t xml:space="preserve">the Catholic Church, it has been reaffirmed in the </w:t>
      </w:r>
      <w:r>
        <w:rPr>
          <w:rFonts w:ascii="Garamond" w:eastAsia="Times New Roman" w:hAnsi="Garamond"/>
          <w:i/>
          <w:color w:val="000000"/>
          <w:sz w:val="18"/>
        </w:rPr>
        <w:t>Catechism of the Catholic Church,</w:t>
      </w:r>
      <w:r>
        <w:rPr>
          <w:rFonts w:ascii="Bookman Old Style" w:eastAsia="Times New Roman" w:hAnsi="Bookman Old Style"/>
          <w:i/>
          <w:color w:val="000000"/>
          <w:sz w:val="18"/>
          <w:vertAlign w:val="superscript"/>
        </w:rPr>
        <w:t>36</w:t>
      </w:r>
      <w:r>
        <w:rPr>
          <w:rFonts w:ascii="Garamond" w:eastAsia="Times New Roman" w:hAnsi="Garamond"/>
          <w:color w:val="000000"/>
          <w:sz w:val="21"/>
        </w:rPr>
        <w:t xml:space="preserve"> suggesting that it is a definitive teaching of the ordinary Magis-terium, or teaching authority of the Church, requiring "obedience of in</w:t>
      </w:r>
      <w:r>
        <w:rPr>
          <w:rFonts w:ascii="Garamond" w:eastAsia="Times New Roman" w:hAnsi="Garamond"/>
          <w:color w:val="000000"/>
          <w:sz w:val="21"/>
        </w:rPr>
        <w:softHyphen/>
        <w:t>tellect and will" from all Catholics 3</w:t>
      </w:r>
      <w:r>
        <w:rPr>
          <w:rFonts w:ascii="Bookman Old Style" w:eastAsia="Times New Roman" w:hAnsi="Bookman Old Style"/>
          <w:color w:val="000000"/>
          <w:sz w:val="21"/>
          <w:vertAlign w:val="superscript"/>
        </w:rPr>
        <w:t>7</w:t>
      </w:r>
    </w:p>
    <w:p w:rsidR="000F377B" w:rsidRDefault="000F377B">
      <w:pPr>
        <w:spacing w:line="260"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 xml:space="preserve">At the time of its publication, </w:t>
      </w:r>
      <w:r>
        <w:rPr>
          <w:rFonts w:ascii="Garamond" w:eastAsia="Times New Roman" w:hAnsi="Garamond"/>
          <w:i/>
          <w:color w:val="000000"/>
          <w:sz w:val="18"/>
        </w:rPr>
        <w:t xml:space="preserve">Humanae vitae </w:t>
      </w:r>
      <w:r>
        <w:rPr>
          <w:rFonts w:ascii="Garamond" w:eastAsia="Times New Roman" w:hAnsi="Garamond"/>
          <w:color w:val="000000"/>
          <w:sz w:val="21"/>
        </w:rPr>
        <w:t>generated a firestorm of protest and led to the publication of numerous treatises challenging its teaching.</w:t>
      </w:r>
      <w:r>
        <w:rPr>
          <w:rFonts w:ascii="Bookman Old Style" w:eastAsia="Times New Roman" w:hAnsi="Bookman Old Style"/>
          <w:color w:val="000000"/>
          <w:sz w:val="21"/>
          <w:vertAlign w:val="superscript"/>
        </w:rPr>
        <w:t>38</w:t>
      </w:r>
      <w:r>
        <w:rPr>
          <w:rFonts w:ascii="Garamond" w:eastAsia="Times New Roman" w:hAnsi="Garamond"/>
          <w:color w:val="000000"/>
          <w:sz w:val="21"/>
        </w:rPr>
        <w:t xml:space="preserve"> Here we will concentrate on the four most common objec</w:t>
      </w:r>
      <w:r>
        <w:rPr>
          <w:rFonts w:ascii="Garamond" w:eastAsia="Times New Roman" w:hAnsi="Garamond"/>
          <w:color w:val="000000"/>
          <w:sz w:val="21"/>
        </w:rPr>
        <w:softHyphen/>
        <w:t>tions raised by those who still dissent from the Church's teaching.</w:t>
      </w:r>
      <w:r>
        <w:rPr>
          <w:rFonts w:ascii="Bookman Old Style" w:eastAsia="Times New Roman" w:hAnsi="Bookman Old Style"/>
          <w:color w:val="000000"/>
          <w:sz w:val="21"/>
          <w:vertAlign w:val="superscript"/>
        </w:rPr>
        <w:t>39</w:t>
      </w:r>
    </w:p>
    <w:p w:rsidR="000F377B" w:rsidRDefault="000F377B">
      <w:pPr>
        <w:spacing w:after="167" w:line="260"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First, some have argued that it is contradictory to affirm the morality of NFP while condemning contraception since both involve the same in</w:t>
      </w:r>
      <w:r>
        <w:rPr>
          <w:rFonts w:ascii="Garamond" w:eastAsia="Times New Roman" w:hAnsi="Garamond"/>
          <w:color w:val="000000"/>
          <w:spacing w:val="3"/>
          <w:sz w:val="21"/>
        </w:rPr>
        <w:softHyphen/>
        <w:t>tention to avoid pregnancy. As David F. Kelly puts it: "The only differ</w:t>
      </w:r>
      <w:r>
        <w:rPr>
          <w:rFonts w:ascii="Garamond" w:eastAsia="Times New Roman" w:hAnsi="Garamond"/>
          <w:color w:val="000000"/>
          <w:spacing w:val="3"/>
          <w:sz w:val="21"/>
        </w:rPr>
        <w:softHyphen/>
        <w:t xml:space="preserve">ence between the permitted method and other forbidden methods, such as condoms, would have to be found in the act itself. Surely the couple's intention is the same in both procedures: to have sex and avoid having children. Thus, </w:t>
      </w:r>
      <w:r>
        <w:rPr>
          <w:rFonts w:ascii="Garamond" w:eastAsia="Times New Roman" w:hAnsi="Garamond"/>
          <w:i/>
          <w:color w:val="000000"/>
          <w:spacing w:val="3"/>
          <w:sz w:val="18"/>
        </w:rPr>
        <w:t xml:space="preserve">both </w:t>
      </w:r>
      <w:r>
        <w:rPr>
          <w:rFonts w:ascii="Garamond" w:eastAsia="Times New Roman" w:hAnsi="Garamond"/>
          <w:color w:val="000000"/>
          <w:spacing w:val="3"/>
          <w:sz w:val="21"/>
        </w:rPr>
        <w:t>procedures would seem equally to `separate the uni</w:t>
      </w:r>
      <w:r>
        <w:rPr>
          <w:rFonts w:ascii="Garamond" w:eastAsia="Times New Roman" w:hAnsi="Garamond"/>
          <w:color w:val="000000"/>
          <w:spacing w:val="3"/>
          <w:sz w:val="21"/>
        </w:rPr>
        <w:softHyphen/>
        <w:t>tive and the procreative aspects of married sexuality,' which recent doc-</w:t>
      </w:r>
    </w:p>
    <w:p w:rsidR="000F377B" w:rsidRDefault="000F377B">
      <w:pPr>
        <w:spacing w:before="19" w:line="217" w:lineRule="exact"/>
        <w:jc w:val="both"/>
        <w:textAlignment w:val="baseline"/>
        <w:rPr>
          <w:rFonts w:ascii="Garamond" w:eastAsia="Times New Roman" w:hAnsi="Garamond"/>
          <w:color w:val="000000"/>
          <w:sz w:val="18"/>
        </w:rPr>
      </w:pPr>
      <w:r>
        <w:rPr>
          <w:rFonts w:ascii="Garamond" w:eastAsia="Times New Roman" w:hAnsi="Garamond"/>
          <w:color w:val="000000"/>
          <w:sz w:val="18"/>
        </w:rPr>
        <w:t xml:space="preserve">Pope John Paul II to the Episcopate, to the Clergy, and to the Faithful of the Whole Catholic Church on the Role of the Christian Family in the Modern World (Vatican City: Libreria Editrice </w:t>
      </w:r>
      <w:r>
        <w:rPr>
          <w:rFonts w:ascii="Garamond" w:eastAsia="Times New Roman" w:hAnsi="Garamond"/>
          <w:color w:val="000000"/>
          <w:sz w:val="18"/>
          <w:lang w:val="es-ES"/>
        </w:rPr>
        <w:t xml:space="preserve">Vaticana, </w:t>
      </w:r>
      <w:r>
        <w:rPr>
          <w:rFonts w:ascii="Garamond" w:eastAsia="Times New Roman" w:hAnsi="Garamond"/>
          <w:color w:val="000000"/>
          <w:sz w:val="18"/>
        </w:rPr>
        <w:t>1981), nos. 28-32. In a speech to mark the 4oth anniver</w:t>
      </w:r>
      <w:r>
        <w:rPr>
          <w:rFonts w:ascii="Garamond" w:eastAsia="Times New Roman" w:hAnsi="Garamond"/>
          <w:color w:val="000000"/>
          <w:sz w:val="18"/>
        </w:rPr>
        <w:softHyphen/>
        <w:t xml:space="preserve">sary of the publication of </w:t>
      </w:r>
      <w:r>
        <w:rPr>
          <w:rFonts w:ascii="Garamond" w:eastAsia="Times New Roman" w:hAnsi="Garamond"/>
          <w:i/>
          <w:color w:val="000000"/>
          <w:sz w:val="18"/>
        </w:rPr>
        <w:t xml:space="preserve">Humanae vitae at </w:t>
      </w:r>
      <w:r>
        <w:rPr>
          <w:rFonts w:ascii="Garamond" w:eastAsia="Times New Roman" w:hAnsi="Garamond"/>
          <w:color w:val="000000"/>
          <w:sz w:val="18"/>
        </w:rPr>
        <w:t xml:space="preserve">the Lateran University, Pope Benedict </w:t>
      </w:r>
      <w:r>
        <w:rPr>
          <w:rFonts w:ascii="Garamond" w:eastAsia="Times New Roman" w:hAnsi="Garamond"/>
          <w:color w:val="000000"/>
          <w:sz w:val="18"/>
          <w:lang w:val="es-ES"/>
        </w:rPr>
        <w:t xml:space="preserve">XVI </w:t>
      </w:r>
      <w:r>
        <w:rPr>
          <w:rFonts w:ascii="Garamond" w:eastAsia="Times New Roman" w:hAnsi="Garamond"/>
          <w:color w:val="000000"/>
          <w:sz w:val="18"/>
        </w:rPr>
        <w:t xml:space="preserve">affirmed: "The truth expressed in </w:t>
      </w:r>
      <w:r>
        <w:rPr>
          <w:rFonts w:ascii="Garamond" w:eastAsia="Times New Roman" w:hAnsi="Garamond"/>
          <w:i/>
          <w:color w:val="000000"/>
          <w:sz w:val="18"/>
        </w:rPr>
        <w:t xml:space="preserve">Humanae vitae </w:t>
      </w:r>
      <w:r>
        <w:rPr>
          <w:rFonts w:ascii="Garamond" w:eastAsia="Times New Roman" w:hAnsi="Garamond"/>
          <w:color w:val="000000"/>
          <w:sz w:val="18"/>
        </w:rPr>
        <w:t>does not change; on the contrary, pre</w:t>
      </w:r>
      <w:r>
        <w:rPr>
          <w:rFonts w:ascii="Garamond" w:eastAsia="Times New Roman" w:hAnsi="Garamond"/>
          <w:color w:val="000000"/>
          <w:sz w:val="18"/>
        </w:rPr>
        <w:softHyphen/>
        <w:t xml:space="preserve">cisely in the light of the new scientific discoveries, its teaching becomes more timely and elicits reflection on the intrinsic values it possesses." See his "Address of His Holiness Benedict </w:t>
      </w:r>
      <w:r>
        <w:rPr>
          <w:rFonts w:ascii="Garamond" w:eastAsia="Times New Roman" w:hAnsi="Garamond"/>
          <w:color w:val="000000"/>
          <w:sz w:val="18"/>
          <w:lang w:val="es-ES"/>
        </w:rPr>
        <w:t xml:space="preserve">XVI </w:t>
      </w:r>
      <w:r>
        <w:rPr>
          <w:rFonts w:ascii="Garamond" w:eastAsia="Times New Roman" w:hAnsi="Garamond"/>
          <w:color w:val="000000"/>
          <w:sz w:val="18"/>
        </w:rPr>
        <w:t>to Participants in the International Congress Organized by the Pontifi</w:t>
      </w:r>
      <w:r>
        <w:rPr>
          <w:rFonts w:ascii="Garamond" w:eastAsia="Times New Roman" w:hAnsi="Garamond"/>
          <w:color w:val="000000"/>
          <w:sz w:val="18"/>
        </w:rPr>
        <w:softHyphen/>
        <w:t>cal Lateran University on the 4oth Anniversary of the Encyclical 'Humanae Vitae,"' at http://www.vatican.va/holy_father/benedict_xvi/speeches/zoo8/may/documents/hf ben-xvi_spe_zoo8o5so_humanae-vitae_en.html.</w:t>
      </w:r>
    </w:p>
    <w:p w:rsidR="000F377B" w:rsidRDefault="000F377B">
      <w:pPr>
        <w:numPr>
          <w:ilvl w:val="0"/>
          <w:numId w:val="36"/>
        </w:numPr>
        <w:tabs>
          <w:tab w:val="clear" w:pos="216"/>
          <w:tab w:val="left" w:pos="504"/>
        </w:tabs>
        <w:spacing w:line="216" w:lineRule="exact"/>
        <w:ind w:left="72" w:firstLine="216"/>
        <w:textAlignment w:val="baseline"/>
        <w:rPr>
          <w:rFonts w:ascii="Garamond" w:eastAsia="Times New Roman" w:hAnsi="Garamond"/>
          <w:i/>
          <w:color w:val="000000"/>
          <w:spacing w:val="-2"/>
          <w:sz w:val="18"/>
        </w:rPr>
      </w:pPr>
      <w:r>
        <w:rPr>
          <w:rFonts w:ascii="Garamond" w:eastAsia="Times New Roman" w:hAnsi="Garamond"/>
          <w:i/>
          <w:color w:val="000000"/>
          <w:spacing w:val="-2"/>
          <w:sz w:val="18"/>
        </w:rPr>
        <w:t xml:space="preserve">Catechism of the Catholic Church, </w:t>
      </w:r>
      <w:r>
        <w:rPr>
          <w:rFonts w:ascii="Garamond" w:eastAsia="Times New Roman" w:hAnsi="Garamond"/>
          <w:color w:val="000000"/>
          <w:spacing w:val="-2"/>
          <w:sz w:val="18"/>
        </w:rPr>
        <w:t>no. 2369-2371.</w:t>
      </w:r>
    </w:p>
    <w:p w:rsidR="000F377B" w:rsidRDefault="000F377B">
      <w:pPr>
        <w:numPr>
          <w:ilvl w:val="0"/>
          <w:numId w:val="36"/>
        </w:numPr>
        <w:tabs>
          <w:tab w:val="clear" w:pos="216"/>
          <w:tab w:val="left" w:pos="504"/>
        </w:tabs>
        <w:spacing w:line="216"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Vatican II, </w:t>
      </w:r>
      <w:r>
        <w:rPr>
          <w:rFonts w:ascii="Garamond" w:eastAsia="Times New Roman" w:hAnsi="Garamond"/>
          <w:i/>
          <w:color w:val="000000"/>
          <w:sz w:val="18"/>
        </w:rPr>
        <w:t xml:space="preserve">Lumen gentium, </w:t>
      </w:r>
      <w:r>
        <w:rPr>
          <w:rFonts w:ascii="Garamond" w:eastAsia="Times New Roman" w:hAnsi="Garamond"/>
          <w:color w:val="000000"/>
          <w:sz w:val="18"/>
        </w:rPr>
        <w:t xml:space="preserve">no. z5. Theologians John C. Ford and Germain </w:t>
      </w:r>
      <w:r>
        <w:rPr>
          <w:rFonts w:ascii="Garamond" w:eastAsia="Times New Roman" w:hAnsi="Garamond"/>
          <w:color w:val="000000"/>
          <w:sz w:val="18"/>
          <w:lang w:val="fr-FR"/>
        </w:rPr>
        <w:t xml:space="preserve">Grisez </w:t>
      </w:r>
      <w:r>
        <w:rPr>
          <w:rFonts w:ascii="Garamond" w:eastAsia="Times New Roman" w:hAnsi="Garamond"/>
          <w:color w:val="000000"/>
          <w:sz w:val="18"/>
        </w:rPr>
        <w:t xml:space="preserve">have argued that the teaching found in </w:t>
      </w:r>
      <w:r>
        <w:rPr>
          <w:rFonts w:ascii="Garamond" w:eastAsia="Times New Roman" w:hAnsi="Garamond"/>
          <w:i/>
          <w:color w:val="000000"/>
          <w:sz w:val="18"/>
        </w:rPr>
        <w:t xml:space="preserve">Humanae vitae is </w:t>
      </w:r>
      <w:r>
        <w:rPr>
          <w:rFonts w:ascii="Garamond" w:eastAsia="Times New Roman" w:hAnsi="Garamond"/>
          <w:color w:val="000000"/>
          <w:sz w:val="18"/>
        </w:rPr>
        <w:t>infallible since it pertains to the ordinary and universal Magisterium that Vatican I and Vatican II declared to be infal</w:t>
      </w:r>
      <w:r>
        <w:rPr>
          <w:rFonts w:ascii="Garamond" w:eastAsia="Times New Roman" w:hAnsi="Garamond"/>
          <w:color w:val="000000"/>
          <w:sz w:val="18"/>
        </w:rPr>
        <w:softHyphen/>
        <w:t>lible and unchangeable. See their essay, "Contraception and the Infallibility of the Or</w:t>
      </w:r>
      <w:r>
        <w:rPr>
          <w:rFonts w:ascii="Garamond" w:eastAsia="Times New Roman" w:hAnsi="Garamond"/>
          <w:color w:val="000000"/>
          <w:sz w:val="18"/>
        </w:rPr>
        <w:softHyphen/>
        <w:t xml:space="preserve">dinary Magisterium," </w:t>
      </w:r>
      <w:r>
        <w:rPr>
          <w:rFonts w:ascii="Garamond" w:eastAsia="Times New Roman" w:hAnsi="Garamond"/>
          <w:i/>
          <w:color w:val="000000"/>
          <w:sz w:val="18"/>
        </w:rPr>
        <w:t xml:space="preserve">Theological Studies </w:t>
      </w:r>
      <w:r>
        <w:rPr>
          <w:rFonts w:ascii="Garamond" w:eastAsia="Times New Roman" w:hAnsi="Garamond"/>
          <w:color w:val="000000"/>
          <w:sz w:val="18"/>
        </w:rPr>
        <w:t>39 (1978: 258-312. Their argument has been crit</w:t>
      </w:r>
      <w:r>
        <w:rPr>
          <w:rFonts w:ascii="Garamond" w:eastAsia="Times New Roman" w:hAnsi="Garamond"/>
          <w:color w:val="000000"/>
          <w:sz w:val="18"/>
        </w:rPr>
        <w:softHyphen/>
        <w:t xml:space="preserve">icized by Francis Sullivan, S.J., in his </w:t>
      </w:r>
      <w:r>
        <w:rPr>
          <w:rFonts w:ascii="Garamond" w:eastAsia="Times New Roman" w:hAnsi="Garamond"/>
          <w:i/>
          <w:color w:val="000000"/>
          <w:sz w:val="18"/>
        </w:rPr>
        <w:t xml:space="preserve">Magisterium: Teaching Authority in the Catholic Church </w:t>
      </w:r>
      <w:r>
        <w:rPr>
          <w:rFonts w:ascii="Garamond" w:eastAsia="Times New Roman" w:hAnsi="Garamond"/>
          <w:color w:val="000000"/>
          <w:sz w:val="18"/>
        </w:rPr>
        <w:t xml:space="preserve">(Dublin: Gill and Macmillan, 1983), 143ff. Also see the discussion in Germain </w:t>
      </w:r>
      <w:r>
        <w:rPr>
          <w:rFonts w:ascii="Garamond" w:eastAsia="Times New Roman" w:hAnsi="Garamond"/>
          <w:color w:val="000000"/>
          <w:sz w:val="18"/>
          <w:lang w:val="fr-FR"/>
        </w:rPr>
        <w:t xml:space="preserve">Grisez, </w:t>
      </w:r>
      <w:r>
        <w:rPr>
          <w:rFonts w:ascii="Garamond" w:eastAsia="Times New Roman" w:hAnsi="Garamond"/>
          <w:color w:val="000000"/>
          <w:sz w:val="18"/>
        </w:rPr>
        <w:t xml:space="preserve">"Infallibility and Specific Norms: A Review Discussion," </w:t>
      </w:r>
      <w:r>
        <w:rPr>
          <w:rFonts w:ascii="Garamond" w:eastAsia="Times New Roman" w:hAnsi="Garamond"/>
          <w:i/>
          <w:color w:val="000000"/>
          <w:sz w:val="18"/>
        </w:rPr>
        <w:t xml:space="preserve">Thomist </w:t>
      </w:r>
      <w:r>
        <w:rPr>
          <w:rFonts w:ascii="Garamond" w:eastAsia="Times New Roman" w:hAnsi="Garamond"/>
          <w:color w:val="000000"/>
          <w:sz w:val="18"/>
        </w:rPr>
        <w:t>49 (1985): 248-287.</w:t>
      </w:r>
    </w:p>
    <w:p w:rsidR="000F377B" w:rsidRDefault="000F377B">
      <w:pPr>
        <w:numPr>
          <w:ilvl w:val="0"/>
          <w:numId w:val="36"/>
        </w:numPr>
        <w:tabs>
          <w:tab w:val="clear" w:pos="216"/>
          <w:tab w:val="left" w:pos="504"/>
        </w:tabs>
        <w:spacing w:line="213"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For a comprehensive overview of the reactions to </w:t>
      </w:r>
      <w:r>
        <w:rPr>
          <w:rFonts w:ascii="Garamond" w:eastAsia="Times New Roman" w:hAnsi="Garamond"/>
          <w:i/>
          <w:color w:val="000000"/>
          <w:sz w:val="18"/>
        </w:rPr>
        <w:t xml:space="preserve">Humanae vitae, </w:t>
      </w:r>
      <w:r>
        <w:rPr>
          <w:rFonts w:ascii="Garamond" w:eastAsia="Times New Roman" w:hAnsi="Garamond"/>
          <w:color w:val="000000"/>
          <w:sz w:val="18"/>
        </w:rPr>
        <w:t xml:space="preserve">see William H. Shannon, </w:t>
      </w:r>
      <w:r>
        <w:rPr>
          <w:rFonts w:ascii="Garamond" w:eastAsia="Times New Roman" w:hAnsi="Garamond"/>
          <w:i/>
          <w:color w:val="000000"/>
          <w:sz w:val="18"/>
        </w:rPr>
        <w:t xml:space="preserve">The Lively Debate: Response to Humanae vitae </w:t>
      </w:r>
      <w:r>
        <w:rPr>
          <w:rFonts w:ascii="Garamond" w:eastAsia="Times New Roman" w:hAnsi="Garamond"/>
          <w:color w:val="000000"/>
          <w:sz w:val="18"/>
        </w:rPr>
        <w:t xml:space="preserve">(New York: Sheed </w:t>
      </w:r>
      <w:r>
        <w:rPr>
          <w:rFonts w:ascii="Garamond" w:eastAsia="Times New Roman" w:hAnsi="Garamond"/>
          <w:i/>
          <w:color w:val="000000"/>
          <w:sz w:val="18"/>
        </w:rPr>
        <w:t xml:space="preserve">&amp; </w:t>
      </w:r>
      <w:r>
        <w:rPr>
          <w:rFonts w:ascii="Garamond" w:eastAsia="Times New Roman" w:hAnsi="Garamond"/>
          <w:color w:val="000000"/>
          <w:sz w:val="18"/>
        </w:rPr>
        <w:t>Ward, 1970).</w:t>
      </w:r>
    </w:p>
    <w:p w:rsidR="000F377B" w:rsidRDefault="000F377B">
      <w:pPr>
        <w:numPr>
          <w:ilvl w:val="0"/>
          <w:numId w:val="36"/>
        </w:numPr>
        <w:tabs>
          <w:tab w:val="clear" w:pos="216"/>
          <w:tab w:val="left" w:pos="504"/>
        </w:tabs>
        <w:spacing w:line="216"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For an overview of recent arguments in support of </w:t>
      </w:r>
      <w:r>
        <w:rPr>
          <w:rFonts w:ascii="Garamond" w:eastAsia="Times New Roman" w:hAnsi="Garamond"/>
          <w:i/>
          <w:color w:val="000000"/>
          <w:sz w:val="18"/>
        </w:rPr>
        <w:t xml:space="preserve">Humanae vitae </w:t>
      </w:r>
      <w:r>
        <w:rPr>
          <w:rFonts w:ascii="Garamond" w:eastAsia="Times New Roman" w:hAnsi="Garamond"/>
          <w:color w:val="000000"/>
          <w:sz w:val="18"/>
        </w:rPr>
        <w:t>forty years after the publication of the encyclical, see William F. Murphy, Jr., "Forty Years Later: Argu</w:t>
      </w:r>
      <w:r>
        <w:rPr>
          <w:rFonts w:ascii="Garamond" w:eastAsia="Times New Roman" w:hAnsi="Garamond"/>
          <w:color w:val="000000"/>
          <w:sz w:val="18"/>
        </w:rPr>
        <w:softHyphen/>
        <w:t xml:space="preserve">ments in Support of </w:t>
      </w:r>
      <w:r>
        <w:rPr>
          <w:rFonts w:ascii="Garamond" w:eastAsia="Times New Roman" w:hAnsi="Garamond"/>
          <w:i/>
          <w:color w:val="000000"/>
          <w:sz w:val="18"/>
        </w:rPr>
        <w:t xml:space="preserve">Humanae vitae </w:t>
      </w:r>
      <w:r>
        <w:rPr>
          <w:rFonts w:ascii="Garamond" w:eastAsia="Times New Roman" w:hAnsi="Garamond"/>
          <w:color w:val="000000"/>
          <w:sz w:val="18"/>
        </w:rPr>
        <w:t xml:space="preserve">in Light of </w:t>
      </w:r>
      <w:r>
        <w:rPr>
          <w:rFonts w:ascii="Garamond" w:eastAsia="Times New Roman" w:hAnsi="Garamond"/>
          <w:i/>
          <w:color w:val="000000"/>
          <w:sz w:val="18"/>
        </w:rPr>
        <w:t>Veritatis splendor," Josephinum Journal of Theol</w:t>
      </w:r>
      <w:r>
        <w:rPr>
          <w:rFonts w:ascii="Garamond" w:eastAsia="Times New Roman" w:hAnsi="Garamond"/>
          <w:i/>
          <w:color w:val="000000"/>
          <w:sz w:val="18"/>
        </w:rPr>
        <w:softHyphen/>
        <w:t>ogy 14 (2007): 122-167.</w:t>
      </w:r>
    </w:p>
    <w:p w:rsidR="000F377B" w:rsidRDefault="000F377B">
      <w:pPr>
        <w:sectPr w:rsidR="000F377B">
          <w:pgSz w:w="7920" w:h="12240"/>
          <w:pgMar w:top="787" w:right="616" w:bottom="724" w:left="1034" w:header="720" w:footer="720" w:gutter="0"/>
          <w:cols w:space="720"/>
        </w:sectPr>
      </w:pPr>
    </w:p>
    <w:p w:rsidR="000F377B" w:rsidRDefault="000F377B">
      <w:pPr>
        <w:spacing w:before="321" w:line="259" w:lineRule="exact"/>
        <w:ind w:right="72"/>
        <w:jc w:val="both"/>
        <w:textAlignment w:val="baseline"/>
        <w:rPr>
          <w:rFonts w:eastAsia="Times New Roman"/>
          <w:color w:val="000000"/>
          <w:sz w:val="19"/>
        </w:rPr>
      </w:pPr>
      <w:r>
        <w:rPr>
          <w:noProof/>
        </w:rPr>
        <w:pict>
          <v:shape id="_x0000_s1071" type="#_x0000_t202" style="position:absolute;left:0;text-align:left;margin-left:32.75pt;margin-top:26.4pt;width:313.5pt;height:12.1pt;z-index:-251612160;mso-wrap-distance-left:0;mso-wrap-distance-right:0;mso-position-horizontal-relative:page;mso-position-vertical-relative:page" filled="f" stroked="f">
            <v:textbox inset="0,0,0,0">
              <w:txbxContent>
                <w:p w:rsidR="000F377B" w:rsidRDefault="000F377B">
                  <w:pPr>
                    <w:tabs>
                      <w:tab w:val="left" w:pos="1584"/>
                    </w:tabs>
                    <w:spacing w:line="235" w:lineRule="exact"/>
                    <w:ind w:right="72"/>
                    <w:textAlignment w:val="baseline"/>
                    <w:rPr>
                      <w:rFonts w:eastAsia="Times New Roman"/>
                      <w:color w:val="000000"/>
                      <w:spacing w:val="9"/>
                      <w:sz w:val="19"/>
                    </w:rPr>
                  </w:pPr>
                  <w:r>
                    <w:rPr>
                      <w:rFonts w:eastAsia="Times New Roman"/>
                      <w:color w:val="000000"/>
                      <w:spacing w:val="9"/>
                      <w:sz w:val="19"/>
                    </w:rPr>
                    <w:t>86</w:t>
                  </w:r>
                  <w:r>
                    <w:rPr>
                      <w:rFonts w:eastAsia="Times New Roman"/>
                      <w:color w:val="000000"/>
                      <w:spacing w:val="9"/>
                      <w:sz w:val="19"/>
                    </w:rPr>
                    <w:tab/>
                    <w:t>Bioethics and Human Procreation</w:t>
                  </w:r>
                </w:p>
              </w:txbxContent>
            </v:textbox>
            <w10:wrap type="square" anchorx="page" anchory="page"/>
          </v:shape>
        </w:pict>
      </w:r>
      <w:r>
        <w:rPr>
          <w:rFonts w:eastAsia="Times New Roman"/>
          <w:color w:val="000000"/>
          <w:sz w:val="19"/>
        </w:rPr>
        <w:t>uments forbid and propose as the basis for the condemnation of direct contraception.."</w:t>
      </w:r>
      <w:r>
        <w:rPr>
          <w:rFonts w:eastAsia="Times New Roman"/>
          <w:color w:val="000000"/>
          <w:sz w:val="19"/>
          <w:vertAlign w:val="superscript"/>
        </w:rPr>
        <w:t>40</w:t>
      </w:r>
    </w:p>
    <w:p w:rsidR="000F377B" w:rsidRDefault="000F377B">
      <w:pPr>
        <w:spacing w:before="24" w:line="259" w:lineRule="exact"/>
        <w:ind w:right="72" w:firstLine="288"/>
        <w:jc w:val="both"/>
        <w:textAlignment w:val="baseline"/>
        <w:rPr>
          <w:rFonts w:eastAsia="Times New Roman"/>
          <w:color w:val="000000"/>
          <w:spacing w:val="7"/>
          <w:sz w:val="19"/>
        </w:rPr>
      </w:pPr>
      <w:r>
        <w:rPr>
          <w:rFonts w:eastAsia="Times New Roman"/>
          <w:color w:val="000000"/>
          <w:spacing w:val="7"/>
          <w:sz w:val="19"/>
        </w:rPr>
        <w:t>In response, as I already explained above, it is important to affirm that using NFP to exercise responsible parenthood radically differs from using contraception to achieve the same end because in the former the spouses seek to achieve a good end by a means that is consonant with human na</w:t>
      </w:r>
      <w:r>
        <w:rPr>
          <w:rFonts w:eastAsia="Times New Roman"/>
          <w:color w:val="000000"/>
          <w:spacing w:val="7"/>
          <w:sz w:val="19"/>
        </w:rPr>
        <w:softHyphen/>
        <w:t>ture and beatitude, while in the latter the couple seeks to achieve the same end by a means contrary to their good. More specifically, the NFP couple does not intend to render a fertile act infertile—a means that is contrary to human excellence and perfection—while the contraceptive couple does precisely this. Therefore, in the former case, the spouses are still causing the total self-gift that is integral to authentic human sexuality, while in the latter case, the husband and the wife are not capable of the same. As Blessed John Paul II taught, NFP and contraception are different because in the former,</w:t>
      </w:r>
    </w:p>
    <w:p w:rsidR="000F377B" w:rsidRDefault="000F377B">
      <w:pPr>
        <w:spacing w:before="129" w:line="250" w:lineRule="exact"/>
        <w:ind w:right="72"/>
        <w:jc w:val="both"/>
        <w:textAlignment w:val="baseline"/>
        <w:rPr>
          <w:rFonts w:eastAsia="Times New Roman"/>
          <w:color w:val="000000"/>
          <w:spacing w:val="2"/>
          <w:sz w:val="19"/>
        </w:rPr>
      </w:pPr>
      <w:r>
        <w:rPr>
          <w:rFonts w:eastAsia="Times New Roman"/>
          <w:color w:val="000000"/>
          <w:spacing w:val="2"/>
          <w:sz w:val="19"/>
        </w:rPr>
        <w:t>the couple respect the inseparable connection between the unitive and pro</w:t>
      </w:r>
      <w:r>
        <w:rPr>
          <w:rFonts w:eastAsia="Times New Roman"/>
          <w:color w:val="000000"/>
          <w:spacing w:val="2"/>
          <w:sz w:val="19"/>
        </w:rPr>
        <w:softHyphen/>
        <w:t>creative meanings of human sexuality, ... acting as "ministers" of God's plan and they "benefit from" their sexuality according to the original dynamism of "total" self-giving, without manipulation or alteration, [while in the latter, the couple] separate[s] these two meanings that God the creator has inscribed in the being of man and woman [acting] as "arbiters" of the divine plan .. manipulating] and degrading_ human sexuality and with it themselves and their married partner by altering its value of "total" self-giving.</w:t>
      </w:r>
      <w:r>
        <w:rPr>
          <w:rFonts w:eastAsia="Times New Roman"/>
          <w:color w:val="000000"/>
          <w:spacing w:val="2"/>
          <w:sz w:val="19"/>
          <w:vertAlign w:val="superscript"/>
        </w:rPr>
        <w:t>4</w:t>
      </w:r>
      <w:r>
        <w:rPr>
          <w:rFonts w:eastAsia="Times New Roman"/>
          <w:color w:val="000000"/>
          <w:spacing w:val="2"/>
          <w:sz w:val="19"/>
        </w:rPr>
        <w:t>'</w:t>
      </w:r>
    </w:p>
    <w:p w:rsidR="000F377B" w:rsidRDefault="000F377B">
      <w:pPr>
        <w:spacing w:before="140" w:line="259" w:lineRule="exact"/>
        <w:ind w:right="72"/>
        <w:jc w:val="both"/>
        <w:textAlignment w:val="baseline"/>
        <w:rPr>
          <w:rFonts w:eastAsia="Times New Roman"/>
          <w:color w:val="000000"/>
          <w:sz w:val="19"/>
        </w:rPr>
      </w:pPr>
      <w:r>
        <w:rPr>
          <w:rFonts w:eastAsia="Times New Roman"/>
          <w:color w:val="000000"/>
          <w:sz w:val="19"/>
        </w:rPr>
        <w:t>The use of NFP and that of contraception are radically different kinds of human acts.</w:t>
      </w:r>
    </w:p>
    <w:p w:rsidR="000F377B" w:rsidRDefault="000F377B">
      <w:pPr>
        <w:spacing w:before="24" w:line="259" w:lineRule="exact"/>
        <w:ind w:right="72" w:firstLine="288"/>
        <w:jc w:val="both"/>
        <w:textAlignment w:val="baseline"/>
        <w:rPr>
          <w:rFonts w:eastAsia="Times New Roman"/>
          <w:color w:val="000000"/>
          <w:spacing w:val="5"/>
          <w:sz w:val="19"/>
        </w:rPr>
      </w:pPr>
      <w:r>
        <w:rPr>
          <w:rFonts w:eastAsia="Times New Roman"/>
          <w:color w:val="000000"/>
          <w:spacing w:val="5"/>
          <w:sz w:val="19"/>
        </w:rPr>
        <w:t>Next, critics contend that the teaching of the Church on contracep</w:t>
      </w:r>
      <w:r>
        <w:rPr>
          <w:rFonts w:eastAsia="Times New Roman"/>
          <w:color w:val="000000"/>
          <w:spacing w:val="5"/>
          <w:sz w:val="19"/>
        </w:rPr>
        <w:softHyphen/>
        <w:t>tion is erroneous because of its emphasis on the immorality of a single contraceptive act even when this act is performed within a lifetime of sexual acts, most of which are open to children by a married couple who only want to achieve responsible parenthood. As Paul Lauritzen has ar</w:t>
      </w:r>
      <w:r>
        <w:rPr>
          <w:rFonts w:eastAsia="Times New Roman"/>
          <w:color w:val="000000"/>
          <w:spacing w:val="5"/>
          <w:sz w:val="19"/>
        </w:rPr>
        <w:softHyphen/>
        <w:t xml:space="preserve">gued, "the inseparability principle, as it is formulated in </w:t>
      </w:r>
      <w:r>
        <w:rPr>
          <w:rFonts w:eastAsia="Times New Roman"/>
          <w:i/>
          <w:color w:val="000000"/>
          <w:spacing w:val="5"/>
          <w:sz w:val="19"/>
        </w:rPr>
        <w:t xml:space="preserve">Humanae vitae .. . </w:t>
      </w:r>
      <w:r>
        <w:rPr>
          <w:rFonts w:eastAsia="Times New Roman"/>
          <w:color w:val="000000"/>
          <w:spacing w:val="5"/>
          <w:sz w:val="19"/>
        </w:rPr>
        <w:t>is badly flawed because it focuses on the physiological integrity of the act of sexual intercourse at the expense of responsible parenthood."</w:t>
      </w:r>
      <w:r>
        <w:rPr>
          <w:rFonts w:eastAsia="Times New Roman"/>
          <w:color w:val="000000"/>
          <w:spacing w:val="5"/>
          <w:sz w:val="19"/>
          <w:vertAlign w:val="superscript"/>
        </w:rPr>
        <w:t>42</w:t>
      </w:r>
      <w:r>
        <w:rPr>
          <w:rFonts w:eastAsia="Times New Roman"/>
          <w:color w:val="000000"/>
          <w:spacing w:val="5"/>
          <w:sz w:val="19"/>
        </w:rPr>
        <w:t xml:space="preserve"> In sup-</w:t>
      </w:r>
    </w:p>
    <w:p w:rsidR="000F377B" w:rsidRDefault="000F377B">
      <w:pPr>
        <w:spacing w:before="217" w:line="211" w:lineRule="exact"/>
        <w:ind w:right="72" w:firstLine="288"/>
        <w:jc w:val="both"/>
        <w:textAlignment w:val="baseline"/>
        <w:rPr>
          <w:rFonts w:eastAsia="Times New Roman"/>
          <w:color w:val="000000"/>
          <w:sz w:val="17"/>
        </w:rPr>
      </w:pPr>
      <w:r>
        <w:rPr>
          <w:rFonts w:eastAsia="Times New Roman"/>
          <w:color w:val="000000"/>
          <w:sz w:val="17"/>
        </w:rPr>
        <w:t xml:space="preserve">4.0. See his </w:t>
      </w:r>
      <w:r>
        <w:rPr>
          <w:rFonts w:eastAsia="Times New Roman"/>
          <w:i/>
          <w:color w:val="000000"/>
          <w:sz w:val="15"/>
        </w:rPr>
        <w:t xml:space="preserve">Contemporary Catholic Health Care Ethics </w:t>
      </w:r>
      <w:r>
        <w:rPr>
          <w:rFonts w:eastAsia="Times New Roman"/>
          <w:color w:val="000000"/>
          <w:sz w:val="17"/>
        </w:rPr>
        <w:t>(Washington, D.C.: Georgetown University Press, wog), iog.</w:t>
      </w:r>
    </w:p>
    <w:p w:rsidR="000F377B" w:rsidRDefault="000F377B">
      <w:pPr>
        <w:numPr>
          <w:ilvl w:val="0"/>
          <w:numId w:val="37"/>
        </w:numPr>
        <w:tabs>
          <w:tab w:val="clear" w:pos="216"/>
          <w:tab w:val="left" w:pos="504"/>
        </w:tabs>
        <w:spacing w:before="2" w:line="211" w:lineRule="exact"/>
        <w:ind w:left="0" w:right="72" w:firstLine="288"/>
        <w:textAlignment w:val="baseline"/>
        <w:rPr>
          <w:rFonts w:eastAsia="Times New Roman"/>
          <w:color w:val="000000"/>
          <w:spacing w:val="-2"/>
          <w:sz w:val="17"/>
        </w:rPr>
      </w:pPr>
      <w:r>
        <w:rPr>
          <w:rFonts w:eastAsia="Times New Roman"/>
          <w:color w:val="000000"/>
          <w:spacing w:val="-2"/>
          <w:sz w:val="17"/>
        </w:rPr>
        <w:t xml:space="preserve">John Paul II, </w:t>
      </w:r>
      <w:r>
        <w:rPr>
          <w:rFonts w:eastAsia="Times New Roman"/>
          <w:i/>
          <w:color w:val="000000"/>
          <w:spacing w:val="-2"/>
          <w:sz w:val="15"/>
        </w:rPr>
        <w:t xml:space="preserve">Familiaris consortio, </w:t>
      </w:r>
      <w:r>
        <w:rPr>
          <w:rFonts w:eastAsia="Times New Roman"/>
          <w:color w:val="000000"/>
          <w:spacing w:val="-2"/>
          <w:sz w:val="17"/>
        </w:rPr>
        <w:t>no. 32.</w:t>
      </w:r>
    </w:p>
    <w:p w:rsidR="000F377B" w:rsidRDefault="000F377B">
      <w:pPr>
        <w:numPr>
          <w:ilvl w:val="0"/>
          <w:numId w:val="37"/>
        </w:numPr>
        <w:tabs>
          <w:tab w:val="clear" w:pos="216"/>
          <w:tab w:val="left" w:pos="504"/>
        </w:tabs>
        <w:spacing w:before="13" w:line="211" w:lineRule="exact"/>
        <w:ind w:left="0" w:right="72" w:firstLine="288"/>
        <w:jc w:val="both"/>
        <w:textAlignment w:val="baseline"/>
        <w:rPr>
          <w:rFonts w:eastAsia="Times New Roman"/>
          <w:color w:val="000000"/>
          <w:sz w:val="17"/>
        </w:rPr>
      </w:pPr>
      <w:r>
        <w:rPr>
          <w:rFonts w:eastAsia="Times New Roman"/>
          <w:color w:val="000000"/>
          <w:sz w:val="17"/>
        </w:rPr>
        <w:t xml:space="preserve">Paul Lauritzen, </w:t>
      </w:r>
      <w:r>
        <w:rPr>
          <w:rFonts w:eastAsia="Times New Roman"/>
          <w:i/>
          <w:color w:val="000000"/>
          <w:sz w:val="15"/>
        </w:rPr>
        <w:t>Pursuing Parenthood: Ethical Issues in Assisted Reproduction (</w:t>
      </w:r>
      <w:r>
        <w:rPr>
          <w:rFonts w:eastAsia="Times New Roman"/>
          <w:color w:val="000000"/>
          <w:sz w:val="17"/>
        </w:rPr>
        <w:t>Blooming</w:t>
      </w:r>
      <w:r>
        <w:rPr>
          <w:rFonts w:eastAsia="Times New Roman"/>
          <w:color w:val="000000"/>
          <w:sz w:val="17"/>
        </w:rPr>
        <w:softHyphen/>
        <w:t>ton: Indiana University Press, 1993), u.</w:t>
      </w:r>
    </w:p>
    <w:p w:rsidR="000F377B" w:rsidRDefault="000F377B">
      <w:pPr>
        <w:sectPr w:rsidR="000F377B">
          <w:pgSz w:w="7920" w:h="12240"/>
          <w:pgMar w:top="770" w:right="995" w:bottom="664" w:left="655" w:header="720" w:footer="720" w:gutter="0"/>
          <w:cols w:space="720"/>
        </w:sectPr>
      </w:pPr>
    </w:p>
    <w:p w:rsidR="000F377B" w:rsidRDefault="000F377B">
      <w:pPr>
        <w:spacing w:before="330" w:line="260" w:lineRule="exact"/>
        <w:jc w:val="both"/>
        <w:textAlignment w:val="baseline"/>
        <w:rPr>
          <w:rFonts w:ascii="Garamond" w:eastAsia="Times New Roman" w:hAnsi="Garamond"/>
          <w:color w:val="000000"/>
          <w:spacing w:val="3"/>
          <w:sz w:val="21"/>
        </w:rPr>
      </w:pPr>
      <w:r>
        <w:rPr>
          <w:noProof/>
        </w:rPr>
        <w:pict>
          <v:shape id="_x0000_s1072" type="#_x0000_t202" style="position:absolute;left:0;text-align:left;margin-left:49.3pt;margin-top:26.35pt;width:313.5pt;height:12.15pt;z-index:-251611136;mso-wrap-distance-left:0;mso-wrap-distance-right:0;mso-position-horizontal-relative:page;mso-position-vertical-relative:page" filled="f" stroked="f">
            <v:textbox inset="0,0,0,0">
              <w:txbxContent>
                <w:p w:rsidR="000F377B" w:rsidRDefault="000F377B">
                  <w:pPr>
                    <w:tabs>
                      <w:tab w:val="right" w:pos="6192"/>
                    </w:tabs>
                    <w:spacing w:line="236" w:lineRule="exact"/>
                    <w:ind w:left="1584"/>
                    <w:textAlignment w:val="baseline"/>
                    <w:rPr>
                      <w:rFonts w:ascii="Garamond" w:eastAsia="Times New Roman" w:hAnsi="Garamond"/>
                      <w:color w:val="000000"/>
                      <w:sz w:val="21"/>
                    </w:rPr>
                  </w:pPr>
                  <w:r>
                    <w:rPr>
                      <w:rFonts w:ascii="Garamond" w:eastAsia="Times New Roman" w:hAnsi="Garamond"/>
                      <w:color w:val="000000"/>
                      <w:sz w:val="21"/>
                    </w:rPr>
                    <w:t>Bioethics and Human Procreation</w:t>
                  </w:r>
                  <w:r>
                    <w:rPr>
                      <w:rFonts w:ascii="Garamond" w:eastAsia="Times New Roman" w:hAnsi="Garamond"/>
                      <w:color w:val="000000"/>
                      <w:sz w:val="21"/>
                    </w:rPr>
                    <w:tab/>
                    <w:t>87</w:t>
                  </w:r>
                </w:p>
              </w:txbxContent>
            </v:textbox>
            <w10:wrap type="square" anchorx="page" anchory="page"/>
          </v:shape>
        </w:pict>
      </w:r>
      <w:r>
        <w:rPr>
          <w:rFonts w:ascii="Garamond" w:eastAsia="Times New Roman" w:hAnsi="Garamond"/>
          <w:color w:val="000000"/>
          <w:spacing w:val="3"/>
          <w:sz w:val="21"/>
        </w:rPr>
        <w:t>port of his argument, he cites the majority report of the Papal Commis</w:t>
      </w:r>
      <w:r>
        <w:rPr>
          <w:rFonts w:ascii="Garamond" w:eastAsia="Times New Roman" w:hAnsi="Garamond"/>
          <w:color w:val="000000"/>
          <w:spacing w:val="3"/>
          <w:sz w:val="21"/>
        </w:rPr>
        <w:softHyphen/>
        <w:t xml:space="preserve">sion on Birth Control with added emphasis: "The morality of sexual acts between married people takes it meaning first of all and specifically from the ordering of their responsible, generous and prudent parenthood. </w:t>
      </w:r>
      <w:r>
        <w:rPr>
          <w:rFonts w:ascii="Garamond" w:eastAsia="Times New Roman" w:hAnsi="Garamond"/>
          <w:i/>
          <w:color w:val="000000"/>
          <w:spacing w:val="3"/>
          <w:sz w:val="18"/>
        </w:rPr>
        <w:t>It does not then depend upon the direct fecundity of each and every particular act."</w:t>
      </w:r>
      <w:r>
        <w:rPr>
          <w:rFonts w:ascii="Garamond" w:eastAsia="Times New Roman" w:hAnsi="Garamond"/>
          <w:i/>
          <w:color w:val="000000"/>
          <w:spacing w:val="3"/>
          <w:sz w:val="18"/>
          <w:vertAlign w:val="superscript"/>
        </w:rPr>
        <w:t>43</w:t>
      </w:r>
    </w:p>
    <w:p w:rsidR="000F377B" w:rsidRDefault="000F377B">
      <w:pPr>
        <w:spacing w:before="12" w:line="260" w:lineRule="exact"/>
        <w:ind w:firstLine="216"/>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In response, as I already explained above, individual human acts are morally significant in themselves because they are our proximate means toward growing in perfection and attaining the beatitude for which we yearn. Furthermore, single acts matter because single acts not only shape but also reveal the acting person. We know others and ourselves through our individual acts. Our commonsense experience confirms this truth. A single act of adultery, even after decades of marital fidelity, can irrepara</w:t>
      </w:r>
      <w:r>
        <w:rPr>
          <w:rFonts w:ascii="Garamond" w:eastAsia="Times New Roman" w:hAnsi="Garamond"/>
          <w:color w:val="000000"/>
          <w:spacing w:val="3"/>
          <w:sz w:val="21"/>
        </w:rPr>
        <w:softHyphen/>
        <w:t>bly damage a marriage. A single lie can undermine a trusted friendship. In the same way, a single contraceptive act, in itself, because it distorts the structure and meaning of human sexuality, hinders the spouses from at</w:t>
      </w:r>
      <w:r>
        <w:rPr>
          <w:rFonts w:ascii="Garamond" w:eastAsia="Times New Roman" w:hAnsi="Garamond"/>
          <w:color w:val="000000"/>
          <w:spacing w:val="3"/>
          <w:sz w:val="21"/>
        </w:rPr>
        <w:softHyphen/>
        <w:t>taining the beatitude that comes from the practice of chaste sexual acts. Therefore, it is morally defective.</w:t>
      </w:r>
    </w:p>
    <w:p w:rsidR="000F377B" w:rsidRDefault="000F377B">
      <w:pPr>
        <w:spacing w:before="8" w:line="260" w:lineRule="exact"/>
        <w:ind w:firstLine="216"/>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Third, critics argue that the Church's opposition to contraception is based upon an outdated and flawed methodology that emphasizes the bi</w:t>
      </w:r>
      <w:r>
        <w:rPr>
          <w:rFonts w:ascii="Garamond" w:eastAsia="Times New Roman" w:hAnsi="Garamond"/>
          <w:color w:val="000000"/>
          <w:spacing w:val="3"/>
          <w:sz w:val="21"/>
        </w:rPr>
        <w:softHyphen/>
        <w:t>ological or physical aspects of the sexual act without any concern for the personal or human dimensions of the act in its circumstances. Instead of this antiquated "physicalist" methodology, David F. Kelly and other revi</w:t>
      </w:r>
      <w:r>
        <w:rPr>
          <w:rFonts w:ascii="Garamond" w:eastAsia="Times New Roman" w:hAnsi="Garamond"/>
          <w:color w:val="000000"/>
          <w:spacing w:val="3"/>
          <w:sz w:val="21"/>
        </w:rPr>
        <w:softHyphen/>
        <w:t>sionist theologians suggest a more contemporary "personalist" approach that would look at the human, social, spiritual, physical, and psychologi</w:t>
      </w:r>
      <w:r>
        <w:rPr>
          <w:rFonts w:ascii="Garamond" w:eastAsia="Times New Roman" w:hAnsi="Garamond"/>
          <w:color w:val="000000"/>
          <w:spacing w:val="3"/>
          <w:sz w:val="21"/>
        </w:rPr>
        <w:softHyphen/>
        <w:t>cal consequences of the contraceptive act, revealing that "it is not valid to make an absolute moral rule against such a [contraceptive] practice be</w:t>
      </w:r>
      <w:r>
        <w:rPr>
          <w:rFonts w:ascii="Garamond" w:eastAsia="Times New Roman" w:hAnsi="Garamond"/>
          <w:color w:val="000000"/>
          <w:spacing w:val="3"/>
          <w:sz w:val="21"/>
        </w:rPr>
        <w:softHyphen/>
        <w:t>cause often the human and personal growth, the holiness if you will, of the people demands or at least permits the use of contraceptives."''</w:t>
      </w:r>
    </w:p>
    <w:p w:rsidR="000F377B" w:rsidRDefault="000F377B">
      <w:pPr>
        <w:spacing w:before="11" w:line="260" w:lineRule="exact"/>
        <w:ind w:firstLine="216"/>
        <w:jc w:val="both"/>
        <w:textAlignment w:val="baseline"/>
        <w:rPr>
          <w:rFonts w:ascii="Garamond" w:eastAsia="Times New Roman" w:hAnsi="Garamond"/>
          <w:color w:val="000000"/>
          <w:sz w:val="21"/>
        </w:rPr>
      </w:pPr>
      <w:r>
        <w:rPr>
          <w:rFonts w:ascii="Garamond" w:eastAsia="Times New Roman" w:hAnsi="Garamond"/>
          <w:color w:val="000000"/>
          <w:sz w:val="21"/>
        </w:rPr>
        <w:t xml:space="preserve">In response, as Gustave Martelet, S.J., has persuasively shown, the teaching of </w:t>
      </w:r>
      <w:r>
        <w:rPr>
          <w:rFonts w:ascii="Garamond" w:eastAsia="Times New Roman" w:hAnsi="Garamond"/>
          <w:i/>
          <w:color w:val="000000"/>
          <w:sz w:val="18"/>
        </w:rPr>
        <w:t xml:space="preserve">Humanae vitae </w:t>
      </w:r>
      <w:r>
        <w:rPr>
          <w:rFonts w:ascii="Garamond" w:eastAsia="Times New Roman" w:hAnsi="Garamond"/>
          <w:color w:val="000000"/>
          <w:sz w:val="21"/>
        </w:rPr>
        <w:t xml:space="preserve">based its argument not only upon the physical structure of but also upon the human </w:t>
      </w:r>
      <w:r>
        <w:rPr>
          <w:rFonts w:ascii="Garamond" w:eastAsia="Times New Roman" w:hAnsi="Garamond"/>
          <w:i/>
          <w:color w:val="000000"/>
          <w:sz w:val="18"/>
        </w:rPr>
        <w:t xml:space="preserve">meaning </w:t>
      </w:r>
      <w:r>
        <w:rPr>
          <w:rFonts w:ascii="Garamond" w:eastAsia="Times New Roman" w:hAnsi="Garamond"/>
          <w:color w:val="000000"/>
          <w:sz w:val="21"/>
        </w:rPr>
        <w:t>of the sexual act 4</w:t>
      </w:r>
      <w:r>
        <w:rPr>
          <w:rFonts w:ascii="Bookman Old Style" w:eastAsia="Times New Roman" w:hAnsi="Bookman Old Style"/>
          <w:color w:val="000000"/>
          <w:sz w:val="21"/>
          <w:vertAlign w:val="superscript"/>
        </w:rPr>
        <w:t>5</w:t>
      </w:r>
      <w:r>
        <w:rPr>
          <w:rFonts w:ascii="Garamond" w:eastAsia="Times New Roman" w:hAnsi="Garamond"/>
          <w:color w:val="000000"/>
          <w:sz w:val="21"/>
        </w:rPr>
        <w:t xml:space="preserve"> Corn-</w:t>
      </w:r>
    </w:p>
    <w:p w:rsidR="000F377B" w:rsidRDefault="000F377B">
      <w:pPr>
        <w:spacing w:before="252" w:line="216" w:lineRule="exact"/>
        <w:ind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4.3. "The Theological Report of the Papal Commission on Birth Control," in </w:t>
      </w:r>
      <w:r>
        <w:rPr>
          <w:rFonts w:ascii="Garamond" w:eastAsia="Times New Roman" w:hAnsi="Garamond"/>
          <w:i/>
          <w:color w:val="000000"/>
          <w:sz w:val="18"/>
        </w:rPr>
        <w:t xml:space="preserve">Love and Sexuality, </w:t>
      </w:r>
      <w:r>
        <w:rPr>
          <w:rFonts w:ascii="Garamond" w:eastAsia="Times New Roman" w:hAnsi="Garamond"/>
          <w:color w:val="000000"/>
          <w:sz w:val="18"/>
        </w:rPr>
        <w:t xml:space="preserve">compiled by </w:t>
      </w:r>
      <w:r>
        <w:rPr>
          <w:rFonts w:ascii="Garamond" w:eastAsia="Times New Roman" w:hAnsi="Garamond"/>
          <w:color w:val="000000"/>
          <w:sz w:val="18"/>
          <w:lang w:val="fr-FR"/>
        </w:rPr>
        <w:t xml:space="preserve">Odile </w:t>
      </w:r>
      <w:r>
        <w:rPr>
          <w:rFonts w:ascii="Garamond" w:eastAsia="Times New Roman" w:hAnsi="Garamond"/>
          <w:color w:val="000000"/>
          <w:sz w:val="18"/>
        </w:rPr>
        <w:t xml:space="preserve">M. Liebard (Wilmington, N.C.: Consortium Books, 1978), 302-303, cited in Lauritzen, </w:t>
      </w:r>
      <w:r>
        <w:rPr>
          <w:rFonts w:ascii="Garamond" w:eastAsia="Times New Roman" w:hAnsi="Garamond"/>
          <w:i/>
          <w:color w:val="000000"/>
          <w:sz w:val="18"/>
        </w:rPr>
        <w:t xml:space="preserve">Pursuing Parenthood, </w:t>
      </w:r>
      <w:r>
        <w:rPr>
          <w:rFonts w:ascii="Garamond" w:eastAsia="Times New Roman" w:hAnsi="Garamond"/>
          <w:i/>
          <w:color w:val="000000"/>
          <w:sz w:val="21"/>
        </w:rPr>
        <w:t>u.</w:t>
      </w:r>
    </w:p>
    <w:p w:rsidR="000F377B" w:rsidRDefault="000F377B">
      <w:pPr>
        <w:spacing w:line="215" w:lineRule="exact"/>
        <w:ind w:left="216"/>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44. Kelly, </w:t>
      </w:r>
      <w:r>
        <w:rPr>
          <w:rFonts w:ascii="Garamond" w:eastAsia="Times New Roman" w:hAnsi="Garamond"/>
          <w:i/>
          <w:color w:val="000000"/>
          <w:spacing w:val="-2"/>
          <w:sz w:val="18"/>
        </w:rPr>
        <w:t xml:space="preserve">Contemporary Catholic Health Care Ethics, </w:t>
      </w:r>
      <w:r>
        <w:rPr>
          <w:rFonts w:ascii="Garamond" w:eastAsia="Times New Roman" w:hAnsi="Garamond"/>
          <w:color w:val="000000"/>
          <w:spacing w:val="-2"/>
          <w:sz w:val="18"/>
        </w:rPr>
        <w:t>94.</w:t>
      </w:r>
    </w:p>
    <w:p w:rsidR="000F377B" w:rsidRDefault="000F377B">
      <w:pPr>
        <w:spacing w:line="214" w:lineRule="exact"/>
        <w:ind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45• See the discussion in Gustave Martelet, S.J., "A Prophetic Text under Challenge: The Message of </w:t>
      </w:r>
      <w:r>
        <w:rPr>
          <w:rFonts w:ascii="Garamond" w:eastAsia="Times New Roman" w:hAnsi="Garamond"/>
          <w:i/>
          <w:color w:val="000000"/>
          <w:sz w:val="18"/>
        </w:rPr>
        <w:t xml:space="preserve">Humanae vitae," </w:t>
      </w:r>
      <w:r>
        <w:rPr>
          <w:rFonts w:ascii="Garamond" w:eastAsia="Times New Roman" w:hAnsi="Garamond"/>
          <w:color w:val="000000"/>
          <w:sz w:val="18"/>
        </w:rPr>
        <w:t xml:space="preserve">in </w:t>
      </w:r>
      <w:r>
        <w:rPr>
          <w:rFonts w:ascii="Garamond" w:eastAsia="Times New Roman" w:hAnsi="Garamond"/>
          <w:i/>
          <w:color w:val="000000"/>
          <w:sz w:val="18"/>
        </w:rPr>
        <w:t xml:space="preserve">Natural Family Planning: Nature's Way/God's Way, </w:t>
      </w:r>
      <w:r>
        <w:rPr>
          <w:rFonts w:ascii="Garamond" w:eastAsia="Times New Roman" w:hAnsi="Garamond"/>
          <w:color w:val="000000"/>
          <w:sz w:val="18"/>
        </w:rPr>
        <w:t>ed. An</w:t>
      </w:r>
      <w:r>
        <w:rPr>
          <w:rFonts w:ascii="Garamond" w:eastAsia="Times New Roman" w:hAnsi="Garamond"/>
          <w:color w:val="000000"/>
          <w:sz w:val="18"/>
        </w:rPr>
        <w:softHyphen/>
        <w:t>thony Zimmerman, S.V.D., 153-167 (Collegeville, Minn: De Rance Inc. and Human Life Center, 1981).</w:t>
      </w:r>
    </w:p>
    <w:p w:rsidR="000F377B" w:rsidRDefault="000F377B">
      <w:pPr>
        <w:sectPr w:rsidR="000F377B">
          <w:pgSz w:w="7920" w:h="12240"/>
          <w:pgMar w:top="770" w:right="664" w:bottom="664" w:left="986" w:header="720" w:footer="720" w:gutter="0"/>
          <w:cols w:space="720"/>
        </w:sectPr>
      </w:pPr>
    </w:p>
    <w:p w:rsidR="000F377B" w:rsidRDefault="000F377B">
      <w:pPr>
        <w:spacing w:before="308" w:line="262" w:lineRule="exact"/>
        <w:ind w:left="72" w:right="72"/>
        <w:jc w:val="both"/>
        <w:textAlignment w:val="baseline"/>
        <w:rPr>
          <w:rFonts w:ascii="Garamond" w:eastAsia="Times New Roman" w:hAnsi="Garamond"/>
          <w:color w:val="000000"/>
          <w:sz w:val="21"/>
        </w:rPr>
      </w:pPr>
      <w:r>
        <w:rPr>
          <w:noProof/>
        </w:rPr>
        <w:pict>
          <v:shape id="_x0000_s1073" type="#_x0000_t202" style="position:absolute;left:0;text-align:left;margin-left:32.85pt;margin-top:27.4pt;width:313.5pt;height:12.1pt;z-index:-251610112;mso-wrap-distance-left:0;mso-wrap-distance-right:0;mso-position-horizontal-relative:page;mso-position-vertical-relative:page" filled="f" stroked="f">
            <v:textbox inset="0,0,0,0">
              <w:txbxContent>
                <w:p w:rsidR="000F377B" w:rsidRDefault="000F377B">
                  <w:pPr>
                    <w:tabs>
                      <w:tab w:val="left" w:pos="1584"/>
                    </w:tabs>
                    <w:spacing w:line="229" w:lineRule="exact"/>
                    <w:ind w:left="72" w:right="72"/>
                    <w:textAlignment w:val="baseline"/>
                    <w:rPr>
                      <w:rFonts w:ascii="Garamond" w:eastAsia="Times New Roman" w:hAnsi="Garamond"/>
                      <w:color w:val="000000"/>
                      <w:spacing w:val="5"/>
                      <w:sz w:val="21"/>
                    </w:rPr>
                  </w:pPr>
                  <w:r>
                    <w:rPr>
                      <w:rFonts w:ascii="Garamond" w:eastAsia="Times New Roman" w:hAnsi="Garamond"/>
                      <w:color w:val="000000"/>
                      <w:spacing w:val="5"/>
                      <w:sz w:val="21"/>
                    </w:rPr>
                    <w:t>88</w:t>
                  </w:r>
                  <w:r>
                    <w:rPr>
                      <w:rFonts w:ascii="Garamond" w:eastAsia="Times New Roman" w:hAnsi="Garamond"/>
                      <w:color w:val="000000"/>
                      <w:spacing w:val="5"/>
                      <w:sz w:val="21"/>
                    </w:rPr>
                    <w:tab/>
                    <w:t>Bioethics and Human Procreation</w:t>
                  </w:r>
                </w:p>
              </w:txbxContent>
            </v:textbox>
            <w10:wrap type="square" anchorx="page" anchory="page"/>
          </v:shape>
        </w:pict>
      </w:r>
      <w:r>
        <w:rPr>
          <w:rFonts w:ascii="Garamond" w:eastAsia="Times New Roman" w:hAnsi="Garamond"/>
          <w:color w:val="000000"/>
          <w:sz w:val="21"/>
        </w:rPr>
        <w:t>menting on the teaching of the encyclical, Martelet writes: "The insepa</w:t>
      </w:r>
      <w:r>
        <w:rPr>
          <w:rFonts w:ascii="Garamond" w:eastAsia="Times New Roman" w:hAnsi="Garamond"/>
          <w:color w:val="000000"/>
          <w:sz w:val="21"/>
        </w:rPr>
        <w:softHyphen/>
        <w:t>rability of meanings in `every marriage act' does not, then, rest primarily on a biological structure which in fact separates them; on the contrary, it rests on a decision: that of maintaining in the conjugal act its `sense of mutual and true love,' no less than its `ordination to the exalted vo</w:t>
      </w:r>
      <w:r>
        <w:rPr>
          <w:rFonts w:ascii="Garamond" w:eastAsia="Times New Roman" w:hAnsi="Garamond"/>
          <w:color w:val="000000"/>
          <w:sz w:val="21"/>
        </w:rPr>
        <w:softHyphen/>
        <w:t>cation of man to parenthood.."'" Thus, it is erroneous to argue that the Church's teaching that is opposed to contraception is based on a so-called physicalist methodology that ignores the human person. Rather, as Blessed John Paul II's theology of the body reveals, an authentic personal</w:t>
      </w:r>
      <w:r>
        <w:rPr>
          <w:rFonts w:ascii="Garamond" w:eastAsia="Times New Roman" w:hAnsi="Garamond"/>
          <w:color w:val="000000"/>
          <w:sz w:val="21"/>
        </w:rPr>
        <w:softHyphen/>
        <w:t>ism makes the Church's teaching on the immorality of contraception and its detrimental effect on human and personal growth even more apparent. As such it can never be reconciled with the universal call to holiness.</w:t>
      </w:r>
    </w:p>
    <w:p w:rsidR="000F377B" w:rsidRDefault="000F377B">
      <w:pPr>
        <w:spacing w:before="3" w:line="262" w:lineRule="exact"/>
        <w:ind w:left="72" w:right="72" w:firstLine="288"/>
        <w:jc w:val="both"/>
        <w:textAlignment w:val="baseline"/>
        <w:rPr>
          <w:rFonts w:ascii="Garamond" w:eastAsia="Times New Roman" w:hAnsi="Garamond"/>
          <w:color w:val="000000"/>
          <w:sz w:val="21"/>
        </w:rPr>
      </w:pPr>
      <w:r>
        <w:rPr>
          <w:rFonts w:ascii="Garamond" w:eastAsia="Times New Roman" w:hAnsi="Garamond"/>
          <w:color w:val="000000"/>
          <w:sz w:val="21"/>
        </w:rPr>
        <w:t>Finally, critics of the Church's condemnation of contraception ar</w:t>
      </w:r>
      <w:r>
        <w:rPr>
          <w:rFonts w:ascii="Garamond" w:eastAsia="Times New Roman" w:hAnsi="Garamond"/>
          <w:color w:val="000000"/>
          <w:sz w:val="21"/>
        </w:rPr>
        <w:softHyphen/>
        <w:t>gue that the teaching must be erroneous because a significant number of Catholics, even those otherwise devout, have rejected it, suggesting that this teaching is not from the Holy Spirit, who guides all Christians. For example, in a recent pamphlet, a group of dissenting Catholics has con</w:t>
      </w:r>
      <w:r>
        <w:rPr>
          <w:rFonts w:ascii="Garamond" w:eastAsia="Times New Roman" w:hAnsi="Garamond"/>
          <w:color w:val="000000"/>
          <w:sz w:val="21"/>
        </w:rPr>
        <w:softHyphen/>
        <w:t>cluded that the Vatican should change the Church's position on the birth control in light of the rejection of this teaching by many of its lay mem</w:t>
      </w:r>
      <w:r>
        <w:rPr>
          <w:rFonts w:ascii="Garamond" w:eastAsia="Times New Roman" w:hAnsi="Garamond"/>
          <w:color w:val="000000"/>
          <w:sz w:val="21"/>
        </w:rPr>
        <w:softHyphen/>
        <w:t xml:space="preserve">bers: "It is also clear that the Catholic church cannot move forward until it honestly confronts the paradox of </w:t>
      </w:r>
      <w:r>
        <w:rPr>
          <w:rFonts w:ascii="Garamond" w:eastAsia="Times New Roman" w:hAnsi="Garamond"/>
          <w:i/>
          <w:color w:val="000000"/>
          <w:sz w:val="21"/>
        </w:rPr>
        <w:t xml:space="preserve">Humanae vitae: </w:t>
      </w:r>
      <w:r>
        <w:rPr>
          <w:rFonts w:ascii="Garamond" w:eastAsia="Times New Roman" w:hAnsi="Garamond"/>
          <w:color w:val="000000"/>
          <w:sz w:val="21"/>
        </w:rPr>
        <w:t>that most Catholics use modern contraceptives, believe it is a moral choice to do so, and consider themselves Catholics in good standing."</w:t>
      </w:r>
      <w:r>
        <w:rPr>
          <w:rFonts w:ascii="Bookman Old Style" w:eastAsia="Times New Roman" w:hAnsi="Bookman Old Style"/>
          <w:color w:val="000000"/>
          <w:sz w:val="21"/>
          <w:vertAlign w:val="superscript"/>
        </w:rPr>
        <w:t>47</w:t>
      </w:r>
    </w:p>
    <w:p w:rsidR="000F377B" w:rsidRDefault="000F377B">
      <w:pPr>
        <w:spacing w:line="261" w:lineRule="exact"/>
        <w:ind w:left="72" w:right="72" w:firstLine="288"/>
        <w:jc w:val="both"/>
        <w:textAlignment w:val="baseline"/>
        <w:rPr>
          <w:rFonts w:ascii="Garamond" w:eastAsia="Times New Roman" w:hAnsi="Garamond"/>
          <w:color w:val="000000"/>
          <w:sz w:val="21"/>
        </w:rPr>
      </w:pPr>
      <w:r>
        <w:rPr>
          <w:rFonts w:ascii="Garamond" w:eastAsia="Times New Roman" w:hAnsi="Garamond"/>
          <w:color w:val="000000"/>
          <w:sz w:val="21"/>
        </w:rPr>
        <w:t xml:space="preserve">In response, we must begin by distinguishing between appeals to the sense of the faithful, what theologians have called the </w:t>
      </w:r>
      <w:r>
        <w:rPr>
          <w:rFonts w:ascii="Garamond" w:eastAsia="Times New Roman" w:hAnsi="Garamond"/>
          <w:i/>
          <w:color w:val="000000"/>
          <w:sz w:val="21"/>
        </w:rPr>
        <w:t xml:space="preserve">sensus fidelium, </w:t>
      </w:r>
      <w:r>
        <w:rPr>
          <w:rFonts w:ascii="Garamond" w:eastAsia="Times New Roman" w:hAnsi="Garamond"/>
          <w:color w:val="000000"/>
          <w:sz w:val="21"/>
        </w:rPr>
        <w:t xml:space="preserve">or more properly, the </w:t>
      </w:r>
      <w:r>
        <w:rPr>
          <w:rFonts w:ascii="Garamond" w:eastAsia="Times New Roman" w:hAnsi="Garamond"/>
          <w:i/>
          <w:color w:val="000000"/>
          <w:sz w:val="21"/>
        </w:rPr>
        <w:t xml:space="preserve">senses fidei, </w:t>
      </w:r>
      <w:r>
        <w:rPr>
          <w:rFonts w:ascii="Garamond" w:eastAsia="Times New Roman" w:hAnsi="Garamond"/>
          <w:color w:val="000000"/>
          <w:sz w:val="21"/>
        </w:rPr>
        <w:t xml:space="preserve">and to popular opinion within the Church. As the Second Vatican Council taught, the former is a theological source attributable to the Holy Spirit: "The whole body of the faithful who have an anointing that comes from the holy one </w:t>
      </w:r>
      <w:r>
        <w:rPr>
          <w:rFonts w:ascii="Garamond" w:eastAsia="Times New Roman" w:hAnsi="Garamond"/>
          <w:color w:val="000000"/>
          <w:sz w:val="21"/>
          <w:lang w:val="fr-FR"/>
        </w:rPr>
        <w:t xml:space="preserve">(cf. </w:t>
      </w:r>
      <w:r>
        <w:rPr>
          <w:rFonts w:ascii="Garamond" w:eastAsia="Times New Roman" w:hAnsi="Garamond"/>
          <w:color w:val="000000"/>
          <w:sz w:val="21"/>
        </w:rPr>
        <w:t>1 Jn z:zo and z7) cannot err in matters of belief. This characteristic is shown in the supernatu</w:t>
      </w:r>
      <w:r>
        <w:rPr>
          <w:rFonts w:ascii="Garamond" w:eastAsia="Times New Roman" w:hAnsi="Garamond"/>
          <w:color w:val="000000"/>
          <w:sz w:val="21"/>
        </w:rPr>
        <w:softHyphen/>
        <w:t xml:space="preserve">ral appreciation of the faith </w:t>
      </w:r>
      <w:r>
        <w:rPr>
          <w:rFonts w:ascii="Garamond" w:eastAsia="Times New Roman" w:hAnsi="Garamond"/>
          <w:i/>
          <w:color w:val="000000"/>
          <w:sz w:val="21"/>
        </w:rPr>
        <w:t xml:space="preserve">(senses fide </w:t>
      </w:r>
      <w:r>
        <w:rPr>
          <w:rFonts w:ascii="Garamond" w:eastAsia="Times New Roman" w:hAnsi="Garamond"/>
          <w:color w:val="000000"/>
          <w:sz w:val="21"/>
        </w:rPr>
        <w:t>of the whole people, when, 'from the bishops to the last of the faithful' they manifest a universal consent in matters of faith and morals!'" In contrast, the latter is merely a socio</w:t>
      </w:r>
      <w:r>
        <w:rPr>
          <w:rFonts w:ascii="Garamond" w:eastAsia="Times New Roman" w:hAnsi="Garamond"/>
          <w:color w:val="000000"/>
          <w:sz w:val="21"/>
        </w:rPr>
        <w:softHyphen/>
        <w:t>logical fact. As Avery Cardinal Dulles, S.J., has observed, "Public opinion</w:t>
      </w:r>
    </w:p>
    <w:p w:rsidR="000F377B" w:rsidRDefault="000F377B">
      <w:pPr>
        <w:numPr>
          <w:ilvl w:val="0"/>
          <w:numId w:val="38"/>
        </w:numPr>
        <w:tabs>
          <w:tab w:val="clear" w:pos="216"/>
          <w:tab w:val="left" w:pos="576"/>
        </w:tabs>
        <w:spacing w:before="283" w:line="209" w:lineRule="exact"/>
        <w:ind w:left="144" w:right="72" w:firstLine="216"/>
        <w:textAlignment w:val="baseline"/>
        <w:rPr>
          <w:rFonts w:ascii="Garamond" w:eastAsia="Times New Roman" w:hAnsi="Garamond"/>
          <w:color w:val="000000"/>
          <w:spacing w:val="-4"/>
          <w:sz w:val="18"/>
        </w:rPr>
      </w:pPr>
      <w:r>
        <w:rPr>
          <w:rFonts w:ascii="Garamond" w:eastAsia="Times New Roman" w:hAnsi="Garamond"/>
          <w:color w:val="000000"/>
          <w:spacing w:val="-4"/>
          <w:sz w:val="18"/>
        </w:rPr>
        <w:t>Ibid., 158-159.</w:t>
      </w:r>
    </w:p>
    <w:p w:rsidR="000F377B" w:rsidRDefault="000F377B">
      <w:pPr>
        <w:numPr>
          <w:ilvl w:val="0"/>
          <w:numId w:val="38"/>
        </w:numPr>
        <w:tabs>
          <w:tab w:val="clear" w:pos="216"/>
          <w:tab w:val="left" w:pos="576"/>
        </w:tabs>
        <w:spacing w:line="219" w:lineRule="exact"/>
        <w:ind w:left="144" w:righ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Catholics for Choice, </w:t>
      </w:r>
      <w:r>
        <w:rPr>
          <w:rFonts w:ascii="Tahoma" w:eastAsia="Times New Roman" w:hAnsi="Tahoma"/>
          <w:i/>
          <w:color w:val="000000"/>
          <w:sz w:val="14"/>
        </w:rPr>
        <w:t>Truth and Consequence: A Look behind the Vatican's Ban on Contracep</w:t>
      </w:r>
      <w:r>
        <w:rPr>
          <w:rFonts w:ascii="Tahoma" w:eastAsia="Times New Roman" w:hAnsi="Tahoma"/>
          <w:i/>
          <w:color w:val="000000"/>
          <w:sz w:val="14"/>
        </w:rPr>
        <w:softHyphen/>
        <w:t xml:space="preserve">tion </w:t>
      </w:r>
      <w:r>
        <w:rPr>
          <w:rFonts w:ascii="Garamond" w:eastAsia="Times New Roman" w:hAnsi="Garamond"/>
          <w:color w:val="000000"/>
          <w:sz w:val="18"/>
        </w:rPr>
        <w:t>(Washington, D.C.: Catholics for Choice, zoo8), 18.</w:t>
      </w:r>
    </w:p>
    <w:p w:rsidR="000F377B" w:rsidRDefault="000F377B">
      <w:pPr>
        <w:numPr>
          <w:ilvl w:val="0"/>
          <w:numId w:val="38"/>
        </w:numPr>
        <w:tabs>
          <w:tab w:val="clear" w:pos="216"/>
          <w:tab w:val="left" w:pos="576"/>
        </w:tabs>
        <w:spacing w:line="212" w:lineRule="exact"/>
        <w:ind w:left="144" w:righ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Vatican II, </w:t>
      </w:r>
      <w:r>
        <w:rPr>
          <w:rFonts w:ascii="Tahoma" w:eastAsia="Times New Roman" w:hAnsi="Tahoma"/>
          <w:i/>
          <w:color w:val="000000"/>
          <w:sz w:val="14"/>
        </w:rPr>
        <w:t xml:space="preserve">Lumen,entium, </w:t>
      </w:r>
      <w:r>
        <w:rPr>
          <w:rFonts w:ascii="Garamond" w:eastAsia="Times New Roman" w:hAnsi="Garamond"/>
          <w:color w:val="000000"/>
          <w:sz w:val="18"/>
        </w:rPr>
        <w:t>no. 12.</w:t>
      </w:r>
    </w:p>
    <w:p w:rsidR="000F377B" w:rsidRDefault="000F377B">
      <w:pPr>
        <w:sectPr w:rsidR="000F377B">
          <w:pgSz w:w="7920" w:h="12240"/>
          <w:pgMar w:top="790" w:right="993" w:bottom="644" w:left="657" w:header="720" w:footer="720" w:gutter="0"/>
          <w:cols w:space="720"/>
        </w:sectPr>
      </w:pPr>
    </w:p>
    <w:p w:rsidR="000F377B" w:rsidRDefault="000F377B">
      <w:pPr>
        <w:tabs>
          <w:tab w:val="right" w:pos="6264"/>
        </w:tabs>
        <w:spacing w:line="247" w:lineRule="exact"/>
        <w:ind w:left="1584"/>
        <w:textAlignment w:val="baseline"/>
        <w:rPr>
          <w:rFonts w:ascii="Garamond" w:eastAsia="Times New Roman" w:hAnsi="Garamond"/>
          <w:color w:val="000000"/>
          <w:sz w:val="21"/>
        </w:rPr>
      </w:pPr>
      <w:r>
        <w:rPr>
          <w:rFonts w:ascii="Garamond" w:eastAsia="Times New Roman" w:hAnsi="Garamond"/>
          <w:color w:val="000000"/>
          <w:sz w:val="21"/>
        </w:rPr>
        <w:t>Bioethics and Human Procreation</w:t>
      </w:r>
      <w:r>
        <w:rPr>
          <w:rFonts w:ascii="Garamond" w:eastAsia="Times New Roman" w:hAnsi="Garamond"/>
          <w:color w:val="000000"/>
          <w:sz w:val="21"/>
        </w:rPr>
        <w:tab/>
      </w:r>
      <w:r>
        <w:rPr>
          <w:rFonts w:ascii="Garamond" w:eastAsia="Times New Roman" w:hAnsi="Garamond"/>
          <w:color w:val="000000"/>
          <w:sz w:val="13"/>
        </w:rPr>
        <w:t>89</w:t>
      </w:r>
    </w:p>
    <w:p w:rsidR="000F377B" w:rsidRDefault="000F377B">
      <w:pPr>
        <w:spacing w:before="331" w:line="261" w:lineRule="exact"/>
        <w:jc w:val="both"/>
        <w:textAlignment w:val="baseline"/>
        <w:rPr>
          <w:rFonts w:ascii="Garamond" w:eastAsia="Times New Roman" w:hAnsi="Garamond"/>
          <w:color w:val="000000"/>
          <w:sz w:val="21"/>
        </w:rPr>
      </w:pPr>
      <w:r>
        <w:rPr>
          <w:rFonts w:ascii="Garamond" w:eastAsia="Times New Roman" w:hAnsi="Garamond"/>
          <w:color w:val="000000"/>
          <w:sz w:val="21"/>
        </w:rPr>
        <w:t>may be correct, but it often reflects the tendencies of our fallen human nature, the trends of the times, and the pressures of the public media."</w:t>
      </w:r>
      <w:r>
        <w:rPr>
          <w:rFonts w:ascii="Bookman Old Style" w:eastAsia="Times New Roman" w:hAnsi="Bookman Old Style"/>
          <w:color w:val="000000"/>
          <w:sz w:val="21"/>
          <w:vertAlign w:val="superscript"/>
        </w:rPr>
        <w:t>49</w:t>
      </w:r>
      <w:r>
        <w:rPr>
          <w:rFonts w:ascii="Garamond" w:eastAsia="Times New Roman" w:hAnsi="Garamond"/>
          <w:color w:val="000000"/>
          <w:sz w:val="21"/>
        </w:rPr>
        <w:t xml:space="preserve"> How then are we to evaluate the theological significance of the often-cited statistic that a majority of Catholics have rejected the Church's teaching on contraception? Is it of God? There is probably no better test than the one proposed by the Lord Jesus Christ Himself, that we judge a tree by its fruit: "You will know them by their fruits. Are grapes gathered from thorns, or figs from thistles? So, every sound tree bears good fruit, but the bad tree bears evil fruit" (Matt 7:16-1</w:t>
      </w:r>
      <w:r>
        <w:rPr>
          <w:rFonts w:ascii="Garamond" w:eastAsia="Times New Roman" w:hAnsi="Garamond"/>
          <w:color w:val="000000"/>
          <w:sz w:val="21"/>
          <w:vertAlign w:val="subscript"/>
        </w:rPr>
        <w:t>7</w:t>
      </w:r>
      <w:r>
        <w:rPr>
          <w:rFonts w:ascii="Garamond" w:eastAsia="Times New Roman" w:hAnsi="Garamond"/>
          <w:color w:val="000000"/>
          <w:sz w:val="21"/>
        </w:rPr>
        <w:t>). And, as I already noted above, so</w:t>
      </w:r>
      <w:r>
        <w:rPr>
          <w:rFonts w:ascii="Garamond" w:eastAsia="Times New Roman" w:hAnsi="Garamond"/>
          <w:color w:val="000000"/>
          <w:sz w:val="21"/>
        </w:rPr>
        <w:softHyphen/>
        <w:t>ciological research has demonstrated that contraceptive practices have un</w:t>
      </w:r>
      <w:r>
        <w:rPr>
          <w:rFonts w:ascii="Garamond" w:eastAsia="Times New Roman" w:hAnsi="Garamond"/>
          <w:color w:val="000000"/>
          <w:sz w:val="21"/>
        </w:rPr>
        <w:softHyphen/>
        <w:t>dermined marriage by discouraging men to marry and to live with their children, leading to numerous and serious social ills. It is clear that the fruit of contraception has not been good. It is not of God.</w:t>
      </w:r>
    </w:p>
    <w:p w:rsidR="000F377B" w:rsidRDefault="000F377B">
      <w:pPr>
        <w:spacing w:before="435" w:line="261" w:lineRule="exact"/>
        <w:jc w:val="center"/>
        <w:textAlignment w:val="baseline"/>
        <w:rPr>
          <w:rFonts w:ascii="Garamond" w:eastAsia="Times New Roman" w:hAnsi="Garamond"/>
          <w:color w:val="000000"/>
          <w:spacing w:val="15"/>
          <w:sz w:val="21"/>
        </w:rPr>
      </w:pPr>
      <w:r>
        <w:rPr>
          <w:rFonts w:ascii="Garamond" w:eastAsia="Times New Roman" w:hAnsi="Garamond"/>
          <w:color w:val="000000"/>
          <w:spacing w:val="15"/>
          <w:sz w:val="21"/>
        </w:rPr>
        <w:t>Distinguishing Direct and Indirect Contraception</w:t>
      </w:r>
    </w:p>
    <w:p w:rsidR="000F377B" w:rsidRDefault="000F377B">
      <w:pPr>
        <w:spacing w:before="106" w:line="261" w:lineRule="exact"/>
        <w:ind w:firstLine="288"/>
        <w:jc w:val="both"/>
        <w:textAlignment w:val="baseline"/>
        <w:rPr>
          <w:rFonts w:ascii="Garamond" w:eastAsia="Times New Roman" w:hAnsi="Garamond"/>
          <w:color w:val="000000"/>
          <w:spacing w:val="4"/>
          <w:sz w:val="21"/>
        </w:rPr>
      </w:pPr>
      <w:r>
        <w:rPr>
          <w:rFonts w:ascii="Garamond" w:eastAsia="Times New Roman" w:hAnsi="Garamond"/>
          <w:color w:val="000000"/>
          <w:spacing w:val="4"/>
          <w:sz w:val="21"/>
        </w:rPr>
        <w:t>Contraception—more precisely, direct contraception—consists of ev</w:t>
      </w:r>
      <w:r>
        <w:rPr>
          <w:rFonts w:ascii="Garamond" w:eastAsia="Times New Roman" w:hAnsi="Garamond"/>
          <w:color w:val="000000"/>
          <w:spacing w:val="4"/>
          <w:sz w:val="21"/>
        </w:rPr>
        <w:softHyphen/>
        <w:t>ery action that seeks, whether as an end or as a means, to render a person sterile or infertile, either permanently or temporarily, for whatever rea</w:t>
      </w:r>
      <w:r>
        <w:rPr>
          <w:rFonts w:ascii="Garamond" w:eastAsia="Times New Roman" w:hAnsi="Garamond"/>
          <w:color w:val="000000"/>
          <w:spacing w:val="4"/>
          <w:sz w:val="21"/>
        </w:rPr>
        <w:softHyphen/>
        <w:t>son. This is immoral because it does violence to the dignity of the hu</w:t>
      </w:r>
      <w:r>
        <w:rPr>
          <w:rFonts w:ascii="Garamond" w:eastAsia="Times New Roman" w:hAnsi="Garamond"/>
          <w:color w:val="000000"/>
          <w:spacing w:val="4"/>
          <w:sz w:val="21"/>
        </w:rPr>
        <w:softHyphen/>
        <w:t>man person and undermines the meaning of human sexuality. Putting it bluntly in the language of the body, contraceptive intercourse turns lov</w:t>
      </w:r>
      <w:r>
        <w:rPr>
          <w:rFonts w:ascii="Garamond" w:eastAsia="Times New Roman" w:hAnsi="Garamond"/>
          <w:color w:val="000000"/>
          <w:spacing w:val="4"/>
          <w:sz w:val="21"/>
        </w:rPr>
        <w:softHyphen/>
        <w:t>ers into liars.</w:t>
      </w:r>
    </w:p>
    <w:p w:rsidR="000F377B" w:rsidRDefault="000F377B">
      <w:pPr>
        <w:spacing w:line="261"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Indirect "contraception," on the other hand, involves actions that bring about the foreseen but unintended infertility or sterility of a person as a result of a medical procedure directed at the treatment of some present pathology. For instance, in women, the birth control pill sometimes is pre</w:t>
      </w:r>
      <w:r>
        <w:rPr>
          <w:rFonts w:ascii="Garamond" w:eastAsia="Times New Roman" w:hAnsi="Garamond"/>
          <w:color w:val="000000"/>
          <w:sz w:val="21"/>
        </w:rPr>
        <w:softHyphen/>
        <w:t>scribed to treat endometriosis, a painful condition that occurs when the tissue that lines the uterus grows elsewhere in the abdomen S</w:t>
      </w:r>
      <w:r>
        <w:rPr>
          <w:rFonts w:ascii="Bookman Old Style" w:eastAsia="Times New Roman" w:hAnsi="Bookman Old Style"/>
          <w:color w:val="000000"/>
          <w:sz w:val="21"/>
          <w:vertAlign w:val="superscript"/>
        </w:rPr>
        <w:t>0</w:t>
      </w:r>
      <w:r>
        <w:rPr>
          <w:rFonts w:ascii="Garamond" w:eastAsia="Times New Roman" w:hAnsi="Garamond"/>
          <w:color w:val="000000"/>
          <w:sz w:val="21"/>
        </w:rPr>
        <w:t xml:space="preserve"> In another example, in men, both testicles may be removed in order to cure patients from testicular cancer. These medical procedures render the patients in</w:t>
      </w:r>
      <w:r>
        <w:rPr>
          <w:rFonts w:ascii="Garamond" w:eastAsia="Times New Roman" w:hAnsi="Garamond"/>
          <w:color w:val="000000"/>
          <w:sz w:val="21"/>
        </w:rPr>
        <w:softHyphen/>
        <w:t>fertile or even sterile, but the Catholic moral tradition, appealing to the</w:t>
      </w:r>
    </w:p>
    <w:p w:rsidR="000F377B" w:rsidRDefault="000F377B">
      <w:pPr>
        <w:spacing w:before="322" w:line="215" w:lineRule="exact"/>
        <w:ind w:left="288"/>
        <w:jc w:val="both"/>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49 Dulles, </w:t>
      </w:r>
      <w:r>
        <w:rPr>
          <w:rFonts w:ascii="Garamond" w:eastAsia="Times New Roman" w:hAnsi="Garamond"/>
          <w:i/>
          <w:color w:val="000000"/>
          <w:spacing w:val="3"/>
          <w:sz w:val="16"/>
        </w:rPr>
        <w:t xml:space="preserve">Magisterium, </w:t>
      </w:r>
      <w:r>
        <w:rPr>
          <w:rFonts w:ascii="Garamond" w:eastAsia="Times New Roman" w:hAnsi="Garamond"/>
          <w:color w:val="000000"/>
          <w:spacing w:val="3"/>
          <w:sz w:val="18"/>
        </w:rPr>
        <w:t>45.</w:t>
      </w:r>
    </w:p>
    <w:p w:rsidR="000F377B" w:rsidRDefault="000F377B">
      <w:pPr>
        <w:spacing w:line="214"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5o. For a study that shows the efficacy of low doses of the oral contraceptive pill in treating the pain associated with endometriosis, see Tasuku Harada, Mikio Momoed.a, Yuji Taketani, Hiroshi Hoshiai, and Naoki Terakawa, "Low-Dose Oral Contraceptive Pill for Dysmenorrhea Associated with Endometriosis: A Placebo-Controlled, Double-Blind, Randomized Trial," </w:t>
      </w:r>
      <w:r>
        <w:rPr>
          <w:rFonts w:ascii="Garamond" w:eastAsia="Times New Roman" w:hAnsi="Garamond"/>
          <w:i/>
          <w:color w:val="000000"/>
          <w:sz w:val="16"/>
          <w:lang w:val="de-DE"/>
        </w:rPr>
        <w:t xml:space="preserve">Fertil Steril </w:t>
      </w:r>
      <w:r>
        <w:rPr>
          <w:rFonts w:ascii="Garamond" w:eastAsia="Times New Roman" w:hAnsi="Garamond"/>
          <w:color w:val="000000"/>
          <w:sz w:val="18"/>
        </w:rPr>
        <w:t>90 (zoo8): 1583-1588.</w:t>
      </w:r>
    </w:p>
    <w:p w:rsidR="000F377B" w:rsidRDefault="000F377B">
      <w:pPr>
        <w:sectPr w:rsidR="000F377B">
          <w:pgSz w:w="7920" w:h="12240"/>
          <w:pgMar w:top="560" w:right="671" w:bottom="684" w:left="979" w:header="720" w:footer="720" w:gutter="0"/>
          <w:cols w:space="720"/>
        </w:sectPr>
      </w:pPr>
    </w:p>
    <w:p w:rsidR="000F377B" w:rsidRDefault="000F377B">
      <w:pPr>
        <w:tabs>
          <w:tab w:val="left" w:pos="1584"/>
        </w:tabs>
        <w:spacing w:before="40" w:line="261" w:lineRule="exact"/>
        <w:textAlignment w:val="baseline"/>
        <w:rPr>
          <w:rFonts w:ascii="Garamond" w:eastAsia="Times New Roman" w:hAnsi="Garamond"/>
          <w:color w:val="000000"/>
          <w:spacing w:val="5"/>
          <w:sz w:val="18"/>
        </w:rPr>
      </w:pPr>
      <w:r>
        <w:rPr>
          <w:rFonts w:ascii="Garamond" w:eastAsia="Times New Roman" w:hAnsi="Garamond"/>
          <w:color w:val="000000"/>
          <w:spacing w:val="5"/>
          <w:sz w:val="18"/>
        </w:rPr>
        <w:t>90</w:t>
      </w:r>
      <w:r>
        <w:rPr>
          <w:rFonts w:ascii="Garamond" w:eastAsia="Times New Roman" w:hAnsi="Garamond"/>
          <w:color w:val="000000"/>
          <w:spacing w:val="5"/>
          <w:sz w:val="18"/>
        </w:rPr>
        <w:tab/>
      </w:r>
      <w:r>
        <w:rPr>
          <w:rFonts w:ascii="Garamond" w:eastAsia="Times New Roman" w:hAnsi="Garamond"/>
          <w:color w:val="000000"/>
          <w:spacing w:val="5"/>
          <w:sz w:val="21"/>
        </w:rPr>
        <w:t>Bioethics and Human Procreation</w:t>
      </w:r>
    </w:p>
    <w:p w:rsidR="000F377B" w:rsidRDefault="000F377B">
      <w:pPr>
        <w:spacing w:before="326" w:line="261" w:lineRule="exact"/>
        <w:ind w:right="72"/>
        <w:jc w:val="both"/>
        <w:textAlignment w:val="baseline"/>
        <w:rPr>
          <w:rFonts w:ascii="Garamond" w:eastAsia="Times New Roman" w:hAnsi="Garamond"/>
          <w:color w:val="000000"/>
          <w:sz w:val="21"/>
        </w:rPr>
      </w:pPr>
      <w:r>
        <w:rPr>
          <w:rFonts w:ascii="Garamond" w:eastAsia="Times New Roman" w:hAnsi="Garamond"/>
          <w:color w:val="000000"/>
          <w:sz w:val="21"/>
        </w:rPr>
        <w:t>principle of double effect, reasons that they are morally permissible be</w:t>
      </w:r>
      <w:r>
        <w:rPr>
          <w:rFonts w:ascii="Garamond" w:eastAsia="Times New Roman" w:hAnsi="Garamond"/>
          <w:color w:val="000000"/>
          <w:sz w:val="21"/>
        </w:rPr>
        <w:softHyphen/>
        <w:t xml:space="preserve">cause the patients do not intend their infertility or sterility. These patients simply want to be treated either for the endometriosis or for the testicular cancer, and their infertility or sterility is a foreseen but unintended side effect of the treatment. Note that this moral analysis presupposes that no simpler therapy is available and that the medical procedure is done only for a proportionately grave reason. These two premises ensure that the patients are truly choosing the medical procedure as a treatment for the pathology rather than as a method of contraception. The analysis here parallels the reasoning outlined in chapter z for the morality of indirect abortions. Thus, the </w:t>
      </w:r>
      <w:r>
        <w:rPr>
          <w:rFonts w:ascii="Garamond" w:eastAsia="Times New Roman" w:hAnsi="Garamond"/>
          <w:i/>
          <w:color w:val="000000"/>
          <w:sz w:val="18"/>
        </w:rPr>
        <w:t xml:space="preserve">Ethical and Religious Directives </w:t>
      </w:r>
      <w:r>
        <w:rPr>
          <w:rFonts w:ascii="Garamond" w:eastAsia="Times New Roman" w:hAnsi="Garamond"/>
          <w:color w:val="000000"/>
          <w:sz w:val="21"/>
        </w:rPr>
        <w:t>of the United States Con</w:t>
      </w:r>
      <w:r>
        <w:rPr>
          <w:rFonts w:ascii="Garamond" w:eastAsia="Times New Roman" w:hAnsi="Garamond"/>
          <w:color w:val="000000"/>
          <w:sz w:val="21"/>
        </w:rPr>
        <w:softHyphen/>
        <w:t>ference of Catholic Bishops explains: "Direct sterilization of either men or women, whether permanent or temporary, is not permitted in a Catholic health care institution. [However,] procedures that induce sterility are per</w:t>
      </w:r>
      <w:r>
        <w:rPr>
          <w:rFonts w:ascii="Garamond" w:eastAsia="Times New Roman" w:hAnsi="Garamond"/>
          <w:color w:val="000000"/>
          <w:sz w:val="21"/>
        </w:rPr>
        <w:softHyphen/>
        <w:t>mitted when their direct effect is the cure or alleviation of a present and serious pathology and a simpler treatment is not available."</w:t>
      </w:r>
      <w:r>
        <w:rPr>
          <w:rFonts w:ascii="Garamond" w:eastAsia="Times New Roman" w:hAnsi="Garamond"/>
          <w:color w:val="000000"/>
          <w:sz w:val="21"/>
          <w:vertAlign w:val="superscript"/>
        </w:rPr>
        <w:t>5</w:t>
      </w:r>
      <w:r>
        <w:rPr>
          <w:rFonts w:ascii="Garamond" w:eastAsia="Times New Roman" w:hAnsi="Garamond"/>
          <w:color w:val="000000"/>
          <w:sz w:val="21"/>
        </w:rPr>
        <w:t>'</w:t>
      </w:r>
    </w:p>
    <w:p w:rsidR="000F377B" w:rsidRDefault="000F377B">
      <w:pPr>
        <w:spacing w:line="260" w:lineRule="exact"/>
        <w:ind w:left="72" w:right="72" w:firstLine="216"/>
        <w:jc w:val="both"/>
        <w:textAlignment w:val="baseline"/>
        <w:rPr>
          <w:rFonts w:ascii="Garamond" w:eastAsia="Times New Roman" w:hAnsi="Garamond"/>
          <w:color w:val="000000"/>
          <w:sz w:val="21"/>
        </w:rPr>
      </w:pPr>
      <w:r>
        <w:rPr>
          <w:rFonts w:ascii="Garamond" w:eastAsia="Times New Roman" w:hAnsi="Garamond"/>
          <w:color w:val="000000"/>
          <w:sz w:val="21"/>
        </w:rPr>
        <w:t>Finally, we should emphasize that the distinction between direct and indirect contraception applies only to medical procedures that treat a present pathology. The moral analysis made here cannot be used to jus</w:t>
      </w:r>
      <w:r>
        <w:rPr>
          <w:rFonts w:ascii="Garamond" w:eastAsia="Times New Roman" w:hAnsi="Garamond"/>
          <w:color w:val="000000"/>
          <w:sz w:val="21"/>
        </w:rPr>
        <w:softHyphen/>
        <w:t>tify procedures that sterilize a patient in order to prevent a future pathol</w:t>
      </w:r>
      <w:r>
        <w:rPr>
          <w:rFonts w:ascii="Garamond" w:eastAsia="Times New Roman" w:hAnsi="Garamond"/>
          <w:color w:val="000000"/>
          <w:sz w:val="21"/>
        </w:rPr>
        <w:softHyphen/>
        <w:t>ogy that may arise from a future pregnancy. For instance, a doctor may suggest performing either a tubal ligation or a hysterectomy on a woman who might not be able to carry a future pregnancy without medical risk. In these cases, however, neither the fallopian tubes nor the uterus, in and of themselves, pose a pathological problem for the woman at the present time. Thus, the Catholic Church rules out these procedures because here, "the end of avoiding risks to the mother, deriving from a possible preg</w:t>
      </w:r>
      <w:r>
        <w:rPr>
          <w:rFonts w:ascii="Garamond" w:eastAsia="Times New Roman" w:hAnsi="Garamond"/>
          <w:color w:val="000000"/>
          <w:sz w:val="21"/>
        </w:rPr>
        <w:softHyphen/>
        <w:t>nancy, is ... pursued by means of a direct sterilization, in itself always morally illicit, while other ways, which are morally licit [e.g., complete or periodic abstinence] remain open to free choice."</w:t>
      </w:r>
      <w:r>
        <w:rPr>
          <w:rFonts w:ascii="Garamond" w:eastAsia="Times New Roman" w:hAnsi="Garamond"/>
          <w:color w:val="000000"/>
          <w:sz w:val="21"/>
          <w:vertAlign w:val="superscript"/>
        </w:rPr>
        <w:t>52</w:t>
      </w:r>
      <w:r>
        <w:rPr>
          <w:rFonts w:ascii="Garamond" w:eastAsia="Times New Roman" w:hAnsi="Garamond"/>
          <w:color w:val="000000"/>
          <w:sz w:val="21"/>
        </w:rPr>
        <w:t xml:space="preserve"> In other words, these procedures are effective only because they sterilize the individuals. Ster</w:t>
      </w:r>
      <w:r>
        <w:rPr>
          <w:rFonts w:ascii="Garamond" w:eastAsia="Times New Roman" w:hAnsi="Garamond"/>
          <w:color w:val="000000"/>
          <w:sz w:val="21"/>
        </w:rPr>
        <w:softHyphen/>
        <w:t>ilization is not incidental to the efficacy of the treatment. Thus, in these procedures intended to prevent the harms of a future pregnancy, steriliza</w:t>
      </w:r>
      <w:r>
        <w:rPr>
          <w:rFonts w:ascii="Garamond" w:eastAsia="Times New Roman" w:hAnsi="Garamond"/>
          <w:color w:val="000000"/>
          <w:sz w:val="21"/>
        </w:rPr>
        <w:softHyphen/>
        <w:t>tion cannot but be directly intended and chosen by the patients and their doctors. As such, it is morally disordered.</w:t>
      </w:r>
    </w:p>
    <w:p w:rsidR="000F377B" w:rsidRDefault="000F377B">
      <w:pPr>
        <w:spacing w:before="267" w:line="214" w:lineRule="exact"/>
        <w:ind w:left="288"/>
        <w:textAlignment w:val="baseline"/>
        <w:rPr>
          <w:rFonts w:ascii="Garamond" w:eastAsia="Times New Roman" w:hAnsi="Garamond"/>
          <w:i/>
          <w:color w:val="000000"/>
          <w:spacing w:val="1"/>
          <w:sz w:val="16"/>
        </w:rPr>
      </w:pPr>
      <w:r>
        <w:rPr>
          <w:rFonts w:ascii="Garamond" w:eastAsia="Times New Roman" w:hAnsi="Garamond"/>
          <w:i/>
          <w:color w:val="000000"/>
          <w:spacing w:val="1"/>
          <w:sz w:val="16"/>
        </w:rPr>
        <w:t xml:space="preserve">51. Ethical and Religious Directives for Catholic Health Care Services, </w:t>
      </w:r>
      <w:r>
        <w:rPr>
          <w:rFonts w:ascii="Garamond" w:eastAsia="Times New Roman" w:hAnsi="Garamond"/>
          <w:color w:val="000000"/>
          <w:spacing w:val="1"/>
          <w:sz w:val="18"/>
        </w:rPr>
        <w:t>5th ed., no. 53.</w:t>
      </w:r>
    </w:p>
    <w:p w:rsidR="000F377B" w:rsidRDefault="000F377B">
      <w:pPr>
        <w:spacing w:line="215"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5z. Congregation for the Doctrine of the Faith, </w:t>
      </w:r>
      <w:r>
        <w:rPr>
          <w:rFonts w:ascii="Garamond" w:eastAsia="Times New Roman" w:hAnsi="Garamond"/>
          <w:i/>
          <w:color w:val="000000"/>
          <w:sz w:val="16"/>
        </w:rPr>
        <w:t xml:space="preserve">Responses to Questions Proposed Concerning "Uterine Isolation" and Related Matters </w:t>
      </w:r>
      <w:r>
        <w:rPr>
          <w:rFonts w:ascii="Garamond" w:eastAsia="Times New Roman" w:hAnsi="Garamond"/>
          <w:color w:val="000000"/>
          <w:sz w:val="18"/>
        </w:rPr>
        <w:t xml:space="preserve">(Vatican City: Libreria Editrice </w:t>
      </w:r>
      <w:r>
        <w:rPr>
          <w:rFonts w:ascii="Garamond" w:eastAsia="Times New Roman" w:hAnsi="Garamond"/>
          <w:color w:val="000000"/>
          <w:sz w:val="18"/>
          <w:lang w:val="es-ES"/>
        </w:rPr>
        <w:t xml:space="preserve">Vaticana, </w:t>
      </w:r>
      <w:r>
        <w:rPr>
          <w:rFonts w:ascii="Garamond" w:eastAsia="Times New Roman" w:hAnsi="Garamond"/>
          <w:color w:val="000000"/>
          <w:sz w:val="18"/>
        </w:rPr>
        <w:t>1993).</w:t>
      </w:r>
    </w:p>
    <w:p w:rsidR="000F377B" w:rsidRDefault="000F377B">
      <w:pPr>
        <w:sectPr w:rsidR="000F377B">
          <w:pgSz w:w="7920" w:h="12240"/>
          <w:pgMar w:top="520" w:right="1002" w:bottom="624" w:left="648" w:header="720" w:footer="720" w:gutter="0"/>
          <w:cols w:space="720"/>
        </w:sectPr>
      </w:pPr>
    </w:p>
    <w:p w:rsidR="000F377B" w:rsidRDefault="000F377B">
      <w:pPr>
        <w:tabs>
          <w:tab w:val="right" w:pos="6264"/>
        </w:tabs>
        <w:spacing w:before="71" w:line="262" w:lineRule="exact"/>
        <w:ind w:left="1584"/>
        <w:textAlignment w:val="baseline"/>
        <w:rPr>
          <w:rFonts w:ascii="Garamond" w:eastAsia="Times New Roman" w:hAnsi="Garamond"/>
          <w:color w:val="000000"/>
          <w:sz w:val="21"/>
        </w:rPr>
      </w:pPr>
      <w:r>
        <w:rPr>
          <w:rFonts w:ascii="Garamond" w:eastAsia="Times New Roman" w:hAnsi="Garamond"/>
          <w:color w:val="000000"/>
          <w:sz w:val="21"/>
        </w:rPr>
        <w:t>Bioethics and Human Procreation</w:t>
      </w:r>
      <w:r>
        <w:rPr>
          <w:rFonts w:ascii="Garamond" w:eastAsia="Times New Roman" w:hAnsi="Garamond"/>
          <w:color w:val="000000"/>
          <w:sz w:val="21"/>
        </w:rPr>
        <w:tab/>
        <w:t>9</w:t>
      </w:r>
      <w:r>
        <w:rPr>
          <w:rFonts w:ascii="Bookman Old Style" w:eastAsia="Times New Roman" w:hAnsi="Bookman Old Style"/>
          <w:color w:val="000000"/>
          <w:sz w:val="21"/>
          <w:vertAlign w:val="superscript"/>
        </w:rPr>
        <w:t>1</w:t>
      </w:r>
    </w:p>
    <w:p w:rsidR="000F377B" w:rsidRDefault="000F377B">
      <w:pPr>
        <w:spacing w:before="520" w:line="302" w:lineRule="exact"/>
        <w:jc w:val="center"/>
        <w:textAlignment w:val="baseline"/>
        <w:rPr>
          <w:rFonts w:ascii="Bookman Old Style" w:eastAsia="Times New Roman" w:hAnsi="Bookman Old Style"/>
          <w:color w:val="000000"/>
          <w:sz w:val="23"/>
        </w:rPr>
      </w:pPr>
      <w:r>
        <w:rPr>
          <w:rFonts w:ascii="Bookman Old Style" w:eastAsia="Times New Roman" w:hAnsi="Bookman Old Style"/>
          <w:color w:val="000000"/>
          <w:sz w:val="23"/>
        </w:rPr>
        <w:t xml:space="preserve">A Disputed Question: The Use of Condoms to </w:t>
      </w:r>
      <w:r>
        <w:rPr>
          <w:rFonts w:ascii="Bookman Old Style" w:eastAsia="Times New Roman" w:hAnsi="Bookman Old Style"/>
          <w:color w:val="000000"/>
          <w:sz w:val="23"/>
        </w:rPr>
        <w:br/>
        <w:t>Prevent the Transmission of HIV/AIDS</w:t>
      </w:r>
    </w:p>
    <w:p w:rsidR="000F377B" w:rsidRDefault="000F377B">
      <w:pPr>
        <w:spacing w:before="84" w:line="262" w:lineRule="exact"/>
        <w:ind w:firstLine="288"/>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 xml:space="preserve">In an article entitled, "The Truth about Condoms," Martin Rhon-heimer, a priest of Opus </w:t>
      </w:r>
      <w:r>
        <w:rPr>
          <w:rFonts w:ascii="Garamond" w:eastAsia="Times New Roman" w:hAnsi="Garamond"/>
          <w:color w:val="000000"/>
          <w:spacing w:val="2"/>
          <w:sz w:val="21"/>
          <w:lang w:val="fr-FR"/>
        </w:rPr>
        <w:t xml:space="preserve">Dei </w:t>
      </w:r>
      <w:r>
        <w:rPr>
          <w:rFonts w:ascii="Garamond" w:eastAsia="Times New Roman" w:hAnsi="Garamond"/>
          <w:color w:val="000000"/>
          <w:spacing w:val="2"/>
          <w:sz w:val="21"/>
        </w:rPr>
        <w:t>and a professor at the Pontifical University of the Holy Cross in Rome, proposed that an HIV-infected spouse may use a condom to protect his wife from an infection 5</w:t>
      </w:r>
      <w:r>
        <w:rPr>
          <w:rFonts w:ascii="Bookman Old Style" w:eastAsia="Times New Roman" w:hAnsi="Bookman Old Style"/>
          <w:color w:val="000000"/>
          <w:spacing w:val="2"/>
          <w:sz w:val="21"/>
          <w:vertAlign w:val="superscript"/>
        </w:rPr>
        <w:t>3</w:t>
      </w:r>
      <w:r>
        <w:rPr>
          <w:rFonts w:ascii="Garamond" w:eastAsia="Times New Roman" w:hAnsi="Garamond"/>
          <w:color w:val="000000"/>
          <w:spacing w:val="2"/>
          <w:sz w:val="21"/>
        </w:rPr>
        <w:t xml:space="preserve"> Rhonheimer argues that condom use to prevent the transmission of HIV would not consti</w:t>
      </w:r>
      <w:r>
        <w:rPr>
          <w:rFonts w:ascii="Garamond" w:eastAsia="Times New Roman" w:hAnsi="Garamond"/>
          <w:color w:val="000000"/>
          <w:spacing w:val="2"/>
          <w:sz w:val="21"/>
        </w:rPr>
        <w:softHyphen/>
        <w:t>tute an act of contraception because, properly speaking, the moral object of such an act is not to prevent conception—the moral object of a con</w:t>
      </w:r>
      <w:r>
        <w:rPr>
          <w:rFonts w:ascii="Garamond" w:eastAsia="Times New Roman" w:hAnsi="Garamond"/>
          <w:color w:val="000000"/>
          <w:spacing w:val="2"/>
          <w:sz w:val="21"/>
        </w:rPr>
        <w:softHyphen/>
        <w:t>traceptive act—but to prevent infection5</w:t>
      </w:r>
      <w:r>
        <w:rPr>
          <w:rFonts w:ascii="Bookman Old Style" w:eastAsia="Times New Roman" w:hAnsi="Bookman Old Style"/>
          <w:color w:val="000000"/>
          <w:spacing w:val="2"/>
          <w:sz w:val="21"/>
          <w:vertAlign w:val="superscript"/>
        </w:rPr>
        <w:t>4</w:t>
      </w:r>
      <w:r>
        <w:rPr>
          <w:rFonts w:ascii="Garamond" w:eastAsia="Times New Roman" w:hAnsi="Garamond"/>
          <w:color w:val="000000"/>
          <w:spacing w:val="2"/>
          <w:sz w:val="21"/>
        </w:rPr>
        <w:t xml:space="preserve"> Moreover, he suggests that the use of a condom to prevent transmission of HIV is compatible with the Church's teaching that conjugal acts must be open to the transmission of life because, in his opinion, "the required 'openness' of the marital act to the transmission of life must be of an intentional kind: Nothing must be done to use the gift of sexuality in a way incompatible with a will to serve the transmission of human life."'"</w:t>
      </w:r>
    </w:p>
    <w:p w:rsidR="000F377B" w:rsidRDefault="000F377B">
      <w:pPr>
        <w:spacing w:line="261"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In contrast, other Catholic moralists have argued that any act in which insemination is impeded cannot be called a marital act because it is not an act of a generative kind.</w:t>
      </w:r>
      <w:r>
        <w:rPr>
          <w:rFonts w:ascii="Bookman Old Style" w:eastAsia="Times New Roman" w:hAnsi="Bookman Old Style"/>
          <w:color w:val="000000"/>
          <w:sz w:val="21"/>
          <w:vertAlign w:val="superscript"/>
        </w:rPr>
        <w:t>56</w:t>
      </w:r>
      <w:r>
        <w:rPr>
          <w:rFonts w:ascii="Garamond" w:eastAsia="Times New Roman" w:hAnsi="Garamond"/>
          <w:color w:val="000000"/>
          <w:sz w:val="21"/>
        </w:rPr>
        <w:t xml:space="preserve"> Thus, according to these theologians, by its very nature, condomistic sex is contraceptive. To put it another way, they propose that a couple that uses a condom to prevent the transmission of HIV necessarily intends to alter the finality of their sexual act, thus sev</w:t>
      </w:r>
      <w:r>
        <w:rPr>
          <w:rFonts w:ascii="Garamond" w:eastAsia="Times New Roman" w:hAnsi="Garamond"/>
          <w:color w:val="000000"/>
          <w:sz w:val="21"/>
        </w:rPr>
        <w:softHyphen/>
        <w:t>ering the unitive meaning of their act from its procreative meaning. As such it is contraceptive and therefore intrinsically evil.</w:t>
      </w:r>
    </w:p>
    <w:p w:rsidR="000F377B" w:rsidRDefault="000F377B">
      <w:pPr>
        <w:spacing w:line="259"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Rhonheimer has replied to his interlocutors by proposing that he and his critics disagree because they believe that the decisive point in the case</w:t>
      </w:r>
    </w:p>
    <w:p w:rsidR="000F377B" w:rsidRDefault="000F377B">
      <w:pPr>
        <w:spacing w:before="285" w:line="209" w:lineRule="exact"/>
        <w:ind w:left="288"/>
        <w:jc w:val="both"/>
        <w:textAlignment w:val="baseline"/>
        <w:rPr>
          <w:rFonts w:ascii="Garamond" w:eastAsia="Times New Roman" w:hAnsi="Garamond"/>
          <w:color w:val="000000"/>
          <w:spacing w:val="6"/>
          <w:sz w:val="18"/>
        </w:rPr>
      </w:pPr>
      <w:r>
        <w:rPr>
          <w:rFonts w:ascii="Garamond" w:eastAsia="Times New Roman" w:hAnsi="Garamond"/>
          <w:color w:val="000000"/>
          <w:spacing w:val="6"/>
          <w:sz w:val="18"/>
        </w:rPr>
        <w:t xml:space="preserve">53. Martin Rhonheimer, "The Truth about Condoms," </w:t>
      </w:r>
      <w:r>
        <w:rPr>
          <w:rFonts w:ascii="Garamond" w:eastAsia="Times New Roman" w:hAnsi="Garamond"/>
          <w:i/>
          <w:color w:val="000000"/>
          <w:spacing w:val="6"/>
          <w:sz w:val="18"/>
        </w:rPr>
        <w:t xml:space="preserve">Tablet </w:t>
      </w:r>
      <w:r>
        <w:rPr>
          <w:rFonts w:ascii="Garamond" w:eastAsia="Times New Roman" w:hAnsi="Garamond"/>
          <w:color w:val="000000"/>
          <w:spacing w:val="6"/>
          <w:sz w:val="18"/>
        </w:rPr>
        <w:t xml:space="preserve">(July </w:t>
      </w:r>
      <w:r>
        <w:rPr>
          <w:rFonts w:ascii="Garamond" w:eastAsia="Times New Roman" w:hAnsi="Garamond"/>
          <w:color w:val="000000"/>
          <w:spacing w:val="6"/>
          <w:sz w:val="18"/>
          <w:lang w:val="fr-FR"/>
        </w:rPr>
        <w:t xml:space="preserve">Io, </w:t>
      </w:r>
      <w:r>
        <w:rPr>
          <w:rFonts w:ascii="Garamond" w:eastAsia="Times New Roman" w:hAnsi="Garamond"/>
          <w:color w:val="000000"/>
          <w:spacing w:val="6"/>
          <w:sz w:val="18"/>
        </w:rPr>
        <w:t>2004):</w:t>
      </w:r>
    </w:p>
    <w:p w:rsidR="000F377B" w:rsidRDefault="000F377B">
      <w:pPr>
        <w:spacing w:before="11" w:line="219"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54• For discussion, see the exchange between Benedict Guevin, O.S.B., and Martin Rhonheimer, "On the Use of Condoms to Prevent Acquired Immune Deficiency Syn</w:t>
      </w:r>
      <w:r>
        <w:rPr>
          <w:rFonts w:ascii="Garamond" w:eastAsia="Times New Roman" w:hAnsi="Garamond"/>
          <w:color w:val="000000"/>
          <w:sz w:val="18"/>
        </w:rPr>
        <w:softHyphen/>
        <w:t xml:space="preserve">drome," </w:t>
      </w:r>
      <w:r>
        <w:rPr>
          <w:rFonts w:ascii="Garamond" w:eastAsia="Times New Roman" w:hAnsi="Garamond"/>
          <w:i/>
          <w:color w:val="000000"/>
          <w:sz w:val="18"/>
        </w:rPr>
        <w:t xml:space="preserve">Natl Cathol Bioeth Q </w:t>
      </w:r>
      <w:r>
        <w:rPr>
          <w:rFonts w:ascii="Garamond" w:eastAsia="Times New Roman" w:hAnsi="Garamond"/>
          <w:color w:val="000000"/>
          <w:sz w:val="18"/>
        </w:rPr>
        <w:t>5 (zoo5): 37</w:t>
      </w:r>
      <w:r>
        <w:rPr>
          <w:rFonts w:ascii="Bookman Old Style" w:eastAsia="Times New Roman" w:hAnsi="Bookman Old Style"/>
          <w:color w:val="000000"/>
          <w:sz w:val="18"/>
          <w:vertAlign w:val="superscript"/>
        </w:rPr>
        <w:t>-</w:t>
      </w:r>
      <w:r>
        <w:rPr>
          <w:rFonts w:ascii="Garamond" w:eastAsia="Times New Roman" w:hAnsi="Garamond"/>
          <w:color w:val="000000"/>
          <w:sz w:val="18"/>
        </w:rPr>
        <w:t>4</w:t>
      </w:r>
      <w:r>
        <w:rPr>
          <w:rFonts w:ascii="Bookman Old Style" w:eastAsia="Times New Roman" w:hAnsi="Bookman Old Style"/>
          <w:color w:val="000000"/>
          <w:sz w:val="18"/>
          <w:vertAlign w:val="superscript"/>
        </w:rPr>
        <w:t>8</w:t>
      </w:r>
      <w:r>
        <w:rPr>
          <w:rFonts w:ascii="Garamond" w:eastAsia="Times New Roman" w:hAnsi="Garamond"/>
          <w:color w:val="000000"/>
          <w:sz w:val="18"/>
        </w:rPr>
        <w:t>.</w:t>
      </w:r>
    </w:p>
    <w:p w:rsidR="000F377B" w:rsidRDefault="000F377B">
      <w:pPr>
        <w:spacing w:line="202" w:lineRule="exact"/>
        <w:ind w:left="288"/>
        <w:jc w:val="both"/>
        <w:textAlignment w:val="baseline"/>
        <w:rPr>
          <w:rFonts w:ascii="Garamond" w:eastAsia="Times New Roman" w:hAnsi="Garamond"/>
          <w:color w:val="000000"/>
          <w:sz w:val="18"/>
        </w:rPr>
      </w:pPr>
      <w:r>
        <w:rPr>
          <w:rFonts w:ascii="Garamond" w:eastAsia="Times New Roman" w:hAnsi="Garamond"/>
          <w:color w:val="000000"/>
          <w:sz w:val="18"/>
        </w:rPr>
        <w:t>55 Ibid., 46.</w:t>
      </w:r>
    </w:p>
    <w:p w:rsidR="000F377B" w:rsidRDefault="000F377B">
      <w:pPr>
        <w:spacing w:line="220"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56. For example, </w:t>
      </w:r>
      <w:r>
        <w:rPr>
          <w:rFonts w:ascii="Garamond" w:eastAsia="Times New Roman" w:hAnsi="Garamond"/>
          <w:i/>
          <w:color w:val="000000"/>
          <w:sz w:val="18"/>
        </w:rPr>
        <w:t xml:space="preserve">see </w:t>
      </w:r>
      <w:r>
        <w:rPr>
          <w:rFonts w:ascii="Garamond" w:eastAsia="Times New Roman" w:hAnsi="Garamond"/>
          <w:color w:val="000000"/>
          <w:sz w:val="18"/>
        </w:rPr>
        <w:t xml:space="preserve">William E. May, "Using Condoms to Prevent HIV," </w:t>
      </w:r>
      <w:r>
        <w:rPr>
          <w:rFonts w:ascii="Garamond" w:eastAsia="Times New Roman" w:hAnsi="Garamond"/>
          <w:i/>
          <w:color w:val="000000"/>
          <w:sz w:val="18"/>
        </w:rPr>
        <w:t xml:space="preserve">Natl Cathol Bioeth </w:t>
      </w:r>
      <w:r>
        <w:rPr>
          <w:rFonts w:ascii="Garamond" w:eastAsia="Times New Roman" w:hAnsi="Garamond"/>
          <w:color w:val="000000"/>
          <w:sz w:val="18"/>
        </w:rPr>
        <w:t xml:space="preserve">Q 4 (zoo4): 667-668; Germain </w:t>
      </w:r>
      <w:r>
        <w:rPr>
          <w:rFonts w:ascii="Garamond" w:eastAsia="Times New Roman" w:hAnsi="Garamond"/>
          <w:color w:val="000000"/>
          <w:sz w:val="18"/>
          <w:lang w:val="fr-FR"/>
        </w:rPr>
        <w:t xml:space="preserve">Grisez, </w:t>
      </w:r>
      <w:r>
        <w:rPr>
          <w:rFonts w:ascii="Garamond" w:eastAsia="Times New Roman" w:hAnsi="Garamond"/>
          <w:i/>
          <w:color w:val="000000"/>
          <w:sz w:val="18"/>
        </w:rPr>
        <w:t xml:space="preserve">The Way of the Lord Jesus, </w:t>
      </w:r>
      <w:r>
        <w:rPr>
          <w:rFonts w:ascii="Garamond" w:eastAsia="Times New Roman" w:hAnsi="Garamond"/>
          <w:color w:val="000000"/>
          <w:sz w:val="18"/>
          <w:lang w:val="fr-FR"/>
        </w:rPr>
        <w:t xml:space="preserve">vol. </w:t>
      </w:r>
      <w:r>
        <w:rPr>
          <w:rFonts w:ascii="Garamond" w:eastAsia="Times New Roman" w:hAnsi="Garamond"/>
          <w:color w:val="000000"/>
          <w:sz w:val="18"/>
        </w:rPr>
        <w:t xml:space="preserve">2: </w:t>
      </w:r>
      <w:r>
        <w:rPr>
          <w:rFonts w:ascii="Garamond" w:eastAsia="Times New Roman" w:hAnsi="Garamond"/>
          <w:i/>
          <w:color w:val="000000"/>
          <w:sz w:val="18"/>
        </w:rPr>
        <w:t xml:space="preserve">Living a Chris—tian Life </w:t>
      </w:r>
      <w:r>
        <w:rPr>
          <w:rFonts w:ascii="Garamond" w:eastAsia="Times New Roman" w:hAnsi="Garamond"/>
          <w:color w:val="000000"/>
          <w:sz w:val="18"/>
        </w:rPr>
        <w:t xml:space="preserve">(Quincy, Ill.: Franciscan Press, 1993), 636; Luke Gormally, "Marriage and the Prophylactic Use of Condoms," </w:t>
      </w:r>
      <w:r>
        <w:rPr>
          <w:rFonts w:ascii="Garamond" w:eastAsia="Times New Roman" w:hAnsi="Garamond"/>
          <w:i/>
          <w:color w:val="000000"/>
          <w:sz w:val="18"/>
        </w:rPr>
        <w:t xml:space="preserve">Natl Cathol Bioeth </w:t>
      </w:r>
      <w:r>
        <w:rPr>
          <w:rFonts w:ascii="Garamond" w:eastAsia="Times New Roman" w:hAnsi="Garamond"/>
          <w:color w:val="000000"/>
          <w:sz w:val="18"/>
        </w:rPr>
        <w:t xml:space="preserve">Q 5 (zoos): </w:t>
      </w:r>
      <w:r>
        <w:rPr>
          <w:rFonts w:ascii="Garamond" w:eastAsia="Times New Roman" w:hAnsi="Garamond"/>
          <w:color w:val="000000"/>
          <w:sz w:val="18"/>
          <w:vertAlign w:val="subscript"/>
        </w:rPr>
        <w:t>735-749;</w:t>
      </w:r>
      <w:r>
        <w:rPr>
          <w:rFonts w:ascii="Garamond" w:eastAsia="Times New Roman" w:hAnsi="Garamond"/>
          <w:color w:val="000000"/>
          <w:sz w:val="18"/>
        </w:rPr>
        <w:t xml:space="preserve"> and Christopher Oleson, "Nature, 'Naturalism,' and the Immorality of Contraception: A Critique of Fr. Rhonheimer on Condom Use and Contraceptive Intent," </w:t>
      </w:r>
      <w:r>
        <w:rPr>
          <w:rFonts w:ascii="Garamond" w:eastAsia="Times New Roman" w:hAnsi="Garamond"/>
          <w:i/>
          <w:color w:val="000000"/>
          <w:sz w:val="18"/>
        </w:rPr>
        <w:t xml:space="preserve">Natl Cathol Bioeth Q </w:t>
      </w:r>
      <w:r>
        <w:rPr>
          <w:rFonts w:ascii="Bookman Old Style" w:eastAsia="Times New Roman" w:hAnsi="Bookman Old Style"/>
          <w:color w:val="000000"/>
          <w:sz w:val="16"/>
        </w:rPr>
        <w:t>6 (zoo6): 759-730.</w:t>
      </w:r>
    </w:p>
    <w:p w:rsidR="000F377B" w:rsidRDefault="000F377B">
      <w:pPr>
        <w:sectPr w:rsidR="000F377B">
          <w:pgSz w:w="7920" w:h="12240"/>
          <w:pgMar w:top="460" w:right="556" w:bottom="644" w:left="1094" w:header="720" w:footer="720" w:gutter="0"/>
          <w:cols w:space="720"/>
        </w:sectPr>
      </w:pPr>
    </w:p>
    <w:p w:rsidR="000F377B" w:rsidRDefault="000F377B">
      <w:pPr>
        <w:spacing w:before="329" w:line="261" w:lineRule="exact"/>
        <w:ind w:left="72" w:right="72"/>
        <w:jc w:val="both"/>
        <w:textAlignment w:val="baseline"/>
        <w:rPr>
          <w:rFonts w:ascii="Garamond" w:eastAsia="Times New Roman" w:hAnsi="Garamond"/>
          <w:color w:val="000000"/>
          <w:spacing w:val="-2"/>
          <w:sz w:val="21"/>
        </w:rPr>
      </w:pPr>
      <w:r>
        <w:rPr>
          <w:noProof/>
        </w:rPr>
        <w:pict>
          <v:shape id="_x0000_s1074" type="#_x0000_t202" style="position:absolute;left:0;text-align:left;margin-left:29.5pt;margin-top:26.3pt;width:313.5pt;height:12.15pt;z-index:-251609088;mso-wrap-distance-left:0;mso-wrap-distance-right:0;mso-position-horizontal-relative:page;mso-position-vertical-relative:page" filled="f" stroked="f">
            <v:textbox inset="0,0,0,0">
              <w:txbxContent>
                <w:p w:rsidR="000F377B" w:rsidRDefault="000F377B">
                  <w:pPr>
                    <w:tabs>
                      <w:tab w:val="left" w:pos="1584"/>
                    </w:tabs>
                    <w:spacing w:line="237" w:lineRule="exact"/>
                    <w:ind w:left="72"/>
                    <w:textAlignment w:val="baseline"/>
                    <w:rPr>
                      <w:rFonts w:ascii="Garamond" w:eastAsia="Times New Roman" w:hAnsi="Garamond"/>
                      <w:color w:val="000000"/>
                      <w:spacing w:val="6"/>
                      <w:sz w:val="21"/>
                    </w:rPr>
                  </w:pPr>
                  <w:r>
                    <w:rPr>
                      <w:rFonts w:ascii="Garamond" w:eastAsia="Times New Roman" w:hAnsi="Garamond"/>
                      <w:color w:val="000000"/>
                      <w:spacing w:val="6"/>
                      <w:sz w:val="21"/>
                    </w:rPr>
                    <w:t>92</w:t>
                  </w:r>
                  <w:r>
                    <w:rPr>
                      <w:rFonts w:ascii="Garamond" w:eastAsia="Times New Roman" w:hAnsi="Garamond"/>
                      <w:color w:val="000000"/>
                      <w:spacing w:val="6"/>
                      <w:sz w:val="21"/>
                    </w:rPr>
                    <w:tab/>
                    <w:t>Bioethics and Human Procreation</w:t>
                  </w:r>
                </w:p>
              </w:txbxContent>
            </v:textbox>
            <w10:wrap type="square" anchorx="page" anchory="page"/>
          </v:shape>
        </w:pict>
      </w:r>
      <w:r>
        <w:rPr>
          <w:rFonts w:ascii="Garamond" w:eastAsia="Times New Roman" w:hAnsi="Garamond"/>
          <w:color w:val="000000"/>
          <w:spacing w:val="-2"/>
          <w:sz w:val="21"/>
        </w:rPr>
        <w:t>of contraception is a determinate behavioral pattern that essentially in</w:t>
      </w:r>
      <w:r>
        <w:rPr>
          <w:rFonts w:ascii="Garamond" w:eastAsia="Times New Roman" w:hAnsi="Garamond"/>
          <w:color w:val="000000"/>
          <w:spacing w:val="-2"/>
          <w:sz w:val="21"/>
        </w:rPr>
        <w:softHyphen/>
        <w:t>cludes the deposition of the man's semen into the woman's vagina 5</w:t>
      </w:r>
      <w:r>
        <w:rPr>
          <w:rFonts w:ascii="Bookman Old Style" w:eastAsia="Times New Roman" w:hAnsi="Bookman Old Style"/>
          <w:color w:val="000000"/>
          <w:spacing w:val="-2"/>
          <w:sz w:val="21"/>
          <w:vertAlign w:val="superscript"/>
        </w:rPr>
        <w:t>7</w:t>
      </w:r>
      <w:r>
        <w:rPr>
          <w:rFonts w:ascii="Garamond" w:eastAsia="Times New Roman" w:hAnsi="Garamond"/>
          <w:color w:val="000000"/>
          <w:spacing w:val="-2"/>
          <w:sz w:val="21"/>
        </w:rPr>
        <w:t xml:space="preserve"> Thus, condomistic sex is necessarily contraceptive sex. He, on the other hand, contends that impeding insemination actually is contraception, but only provided that it is done for the sake of impeding the natural purpose of insemination, which is to conceive new human life. Therefore, condomis-tic sex done for the sake of preventing infection rather than for the sake of preventing conception is not contraceptive sex. Rhonheimer concludes that his account is ethically more satisfying because "it integrates nature and its requirements into a broader moral perspective, which is the per</w:t>
      </w:r>
      <w:r>
        <w:rPr>
          <w:rFonts w:ascii="Garamond" w:eastAsia="Times New Roman" w:hAnsi="Garamond"/>
          <w:color w:val="000000"/>
          <w:spacing w:val="-2"/>
          <w:sz w:val="21"/>
        </w:rPr>
        <w:softHyphen/>
        <w:t>spective of the virtues, without focusing in such an exclusive way on the behavioral pattern of the male's contribution to the marital act,"</w:t>
      </w:r>
      <w:r>
        <w:rPr>
          <w:rFonts w:ascii="Bookman Old Style" w:eastAsia="Times New Roman" w:hAnsi="Bookman Old Style"/>
          <w:color w:val="000000"/>
          <w:spacing w:val="-2"/>
          <w:sz w:val="21"/>
          <w:vertAlign w:val="superscript"/>
        </w:rPr>
        <w:t>58</w:t>
      </w:r>
      <w:r>
        <w:rPr>
          <w:rFonts w:ascii="Garamond" w:eastAsia="Times New Roman" w:hAnsi="Garamond"/>
          <w:color w:val="000000"/>
          <w:spacing w:val="-2"/>
          <w:sz w:val="21"/>
        </w:rPr>
        <w:t xml:space="preserve"> More</w:t>
      </w:r>
      <w:r>
        <w:rPr>
          <w:rFonts w:ascii="Garamond" w:eastAsia="Times New Roman" w:hAnsi="Garamond"/>
          <w:color w:val="000000"/>
          <w:spacing w:val="-2"/>
          <w:sz w:val="21"/>
        </w:rPr>
        <w:softHyphen/>
        <w:t xml:space="preserve">over, he challenges his critics to provide a compelling argument in favor of the moral relevance of </w:t>
      </w:r>
      <w:r>
        <w:rPr>
          <w:rFonts w:ascii="Garamond" w:eastAsia="Times New Roman" w:hAnsi="Garamond"/>
          <w:i/>
          <w:color w:val="000000"/>
          <w:spacing w:val="-2"/>
          <w:sz w:val="18"/>
        </w:rPr>
        <w:t xml:space="preserve">never </w:t>
      </w:r>
      <w:r>
        <w:rPr>
          <w:rFonts w:ascii="Garamond" w:eastAsia="Times New Roman" w:hAnsi="Garamond"/>
          <w:color w:val="000000"/>
          <w:spacing w:val="-2"/>
          <w:sz w:val="21"/>
        </w:rPr>
        <w:t>deliberately impeding insemination during the marital act. He asks them: "Provided there is no proposal to impede conception and therefore no intentional or deliberate connection between impeding insemination and impeding procreation, why is the prevention of insemination still morally relevant or even determinative?"</w:t>
      </w:r>
      <w:r>
        <w:rPr>
          <w:rFonts w:ascii="Bookman Old Style" w:eastAsia="Times New Roman" w:hAnsi="Bookman Old Style"/>
          <w:color w:val="000000"/>
          <w:spacing w:val="-2"/>
          <w:sz w:val="21"/>
          <w:vertAlign w:val="superscript"/>
        </w:rPr>
        <w:t>59</w:t>
      </w:r>
    </w:p>
    <w:p w:rsidR="000F377B" w:rsidRDefault="000F377B">
      <w:pPr>
        <w:spacing w:line="260" w:lineRule="exact"/>
        <w:ind w:left="72" w:right="72" w:firstLine="216"/>
        <w:jc w:val="both"/>
        <w:textAlignment w:val="baseline"/>
        <w:rPr>
          <w:rFonts w:ascii="Garamond" w:eastAsia="Times New Roman" w:hAnsi="Garamond"/>
          <w:color w:val="000000"/>
          <w:spacing w:val="1"/>
          <w:sz w:val="21"/>
        </w:rPr>
      </w:pPr>
      <w:r>
        <w:rPr>
          <w:rFonts w:ascii="Garamond" w:eastAsia="Times New Roman" w:hAnsi="Garamond"/>
          <w:color w:val="000000"/>
          <w:spacing w:val="1"/>
          <w:sz w:val="21"/>
        </w:rPr>
        <w:t>In response, a man unable to inseminate his wife is unable to procre</w:t>
      </w:r>
      <w:r>
        <w:rPr>
          <w:rFonts w:ascii="Garamond" w:eastAsia="Times New Roman" w:hAnsi="Garamond"/>
          <w:color w:val="000000"/>
          <w:spacing w:val="1"/>
          <w:sz w:val="21"/>
        </w:rPr>
        <w:softHyphen/>
        <w:t>ate. This reveals that the conjugal act is ordered toward a procreative end that is intimately linked to insemination. Thus, a sexual act that impedes insemination necessarily impedes the procreative nature of the conjugal act, and as such is contraceptive. Recall from chapter that the physical structure of a human act limits the moral objects that can be legitimately chosen to specify it from the perspective of the acting person in the same way that matter limits form. Therefore, by its nature, a condomistic sex</w:t>
      </w:r>
      <w:r>
        <w:rPr>
          <w:rFonts w:ascii="Garamond" w:eastAsia="Times New Roman" w:hAnsi="Garamond"/>
          <w:color w:val="000000"/>
          <w:spacing w:val="1"/>
          <w:sz w:val="21"/>
        </w:rPr>
        <w:softHyphen/>
        <w:t>ual act limits the moral objects that can be legitimately chosen by a mar</w:t>
      </w:r>
      <w:r>
        <w:rPr>
          <w:rFonts w:ascii="Garamond" w:eastAsia="Times New Roman" w:hAnsi="Garamond"/>
          <w:color w:val="000000"/>
          <w:spacing w:val="1"/>
          <w:sz w:val="21"/>
        </w:rPr>
        <w:softHyphen/>
        <w:t>ried couple. Using a condom necessarily impedes the procreative nature of the conjugal act, and as such, the impediment of procreation needs to be included in the moral object chosen by the couple as they describe their action. Thus, despite their further intention to prevent the trans</w:t>
      </w:r>
      <w:r>
        <w:rPr>
          <w:rFonts w:ascii="Garamond" w:eastAsia="Times New Roman" w:hAnsi="Garamond"/>
          <w:color w:val="000000"/>
          <w:spacing w:val="1"/>
          <w:sz w:val="21"/>
        </w:rPr>
        <w:softHyphen/>
        <w:t>mission of the AIDS virus, a couple using a condom for prophylactic purposes cannot claim that they are not engaged in a contraceptive act.</w:t>
      </w:r>
    </w:p>
    <w:p w:rsidR="000F377B" w:rsidRDefault="000F377B">
      <w:pPr>
        <w:numPr>
          <w:ilvl w:val="0"/>
          <w:numId w:val="39"/>
        </w:numPr>
        <w:tabs>
          <w:tab w:val="clear" w:pos="216"/>
          <w:tab w:val="left" w:pos="504"/>
        </w:tabs>
        <w:spacing w:before="282" w:line="218"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For Rhonheimer's response to his critics, see his essay, "The Contraceptive Choice, Condom Use, and Moral Arguments Based on Nature: A Reply to Christopher Oleson," </w:t>
      </w:r>
      <w:r>
        <w:rPr>
          <w:rFonts w:ascii="Garamond" w:eastAsia="Times New Roman" w:hAnsi="Garamond"/>
          <w:i/>
          <w:color w:val="000000"/>
          <w:sz w:val="16"/>
        </w:rPr>
        <w:t xml:space="preserve">Natl Cathol Bioeth Q </w:t>
      </w:r>
      <w:r>
        <w:rPr>
          <w:rFonts w:ascii="Garamond" w:eastAsia="Times New Roman" w:hAnsi="Garamond"/>
          <w:color w:val="000000"/>
          <w:sz w:val="18"/>
        </w:rPr>
        <w:t>7 (2007): 273-292.</w:t>
      </w:r>
    </w:p>
    <w:p w:rsidR="000F377B" w:rsidRDefault="000F377B">
      <w:pPr>
        <w:numPr>
          <w:ilvl w:val="0"/>
          <w:numId w:val="39"/>
        </w:numPr>
        <w:tabs>
          <w:tab w:val="clear" w:pos="216"/>
          <w:tab w:val="left" w:pos="504"/>
        </w:tabs>
        <w:spacing w:line="215"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Ibid., 278.</w:t>
      </w:r>
    </w:p>
    <w:p w:rsidR="000F377B" w:rsidRDefault="000F377B">
      <w:pPr>
        <w:numPr>
          <w:ilvl w:val="0"/>
          <w:numId w:val="39"/>
        </w:numPr>
        <w:tabs>
          <w:tab w:val="clear" w:pos="216"/>
          <w:tab w:val="left" w:pos="504"/>
        </w:tabs>
        <w:spacing w:line="215" w:lineRule="exact"/>
        <w:ind w:left="72" w:firstLine="216"/>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Ibid., z8i.</w:t>
      </w:r>
    </w:p>
    <w:p w:rsidR="000F377B" w:rsidRDefault="000F377B">
      <w:pPr>
        <w:sectPr w:rsidR="000F377B">
          <w:pgSz w:w="7920" w:h="12240"/>
          <w:pgMar w:top="769" w:right="1060" w:bottom="724" w:left="590" w:header="720" w:footer="720" w:gutter="0"/>
          <w:cols w:space="720"/>
        </w:sectPr>
      </w:pPr>
    </w:p>
    <w:p w:rsidR="000F377B" w:rsidRDefault="000F377B">
      <w:pPr>
        <w:tabs>
          <w:tab w:val="right" w:pos="6264"/>
        </w:tabs>
        <w:spacing w:before="8" w:line="262" w:lineRule="exact"/>
        <w:ind w:left="1584"/>
        <w:textAlignment w:val="baseline"/>
        <w:rPr>
          <w:rFonts w:ascii="Garamond" w:eastAsia="Times New Roman" w:hAnsi="Garamond"/>
          <w:color w:val="000000"/>
          <w:sz w:val="21"/>
        </w:rPr>
      </w:pPr>
      <w:r>
        <w:rPr>
          <w:rFonts w:ascii="Garamond" w:eastAsia="Times New Roman" w:hAnsi="Garamond"/>
          <w:color w:val="000000"/>
          <w:sz w:val="21"/>
        </w:rPr>
        <w:t>Bioethics and Human Procreation</w:t>
      </w:r>
      <w:r>
        <w:rPr>
          <w:rFonts w:ascii="Garamond" w:eastAsia="Times New Roman" w:hAnsi="Garamond"/>
          <w:color w:val="000000"/>
          <w:sz w:val="21"/>
        </w:rPr>
        <w:tab/>
        <w:t>93</w:t>
      </w:r>
    </w:p>
    <w:p w:rsidR="000F377B" w:rsidRDefault="000F377B">
      <w:pPr>
        <w:spacing w:before="320" w:line="262"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 xml:space="preserve">One additional comment needs to be made about this controversy. I think that we have sidelined the most important question in this debate: What does </w:t>
      </w:r>
      <w:r>
        <w:rPr>
          <w:rFonts w:ascii="Garamond" w:eastAsia="Times New Roman" w:hAnsi="Garamond"/>
          <w:i/>
          <w:color w:val="000000"/>
          <w:sz w:val="21"/>
        </w:rPr>
        <w:t xml:space="preserve">love </w:t>
      </w:r>
      <w:r>
        <w:rPr>
          <w:rFonts w:ascii="Garamond" w:eastAsia="Times New Roman" w:hAnsi="Garamond"/>
          <w:color w:val="000000"/>
          <w:sz w:val="21"/>
        </w:rPr>
        <w:t>demand of a husband and a wife when one of them is infected with. HIV/AIDS? In other words, would a husband who tru</w:t>
      </w:r>
      <w:r>
        <w:rPr>
          <w:rFonts w:ascii="Garamond" w:eastAsia="Times New Roman" w:hAnsi="Garamond"/>
          <w:color w:val="000000"/>
          <w:sz w:val="21"/>
        </w:rPr>
        <w:softHyphen/>
        <w:t>ly loved his wife ever take the chance of exposing her to a lethal virus? Can love ever risk the life of a beloved? I think not. Condom use is not ioo percent effective at preventing the spread of HIV/AIDS 6</w:t>
      </w:r>
      <w:r>
        <w:rPr>
          <w:rFonts w:ascii="Bookman Old Style" w:eastAsia="Times New Roman" w:hAnsi="Bookman Old Style"/>
          <w:color w:val="000000"/>
          <w:sz w:val="21"/>
          <w:vertAlign w:val="superscript"/>
        </w:rPr>
        <w:t>0</w:t>
      </w:r>
      <w:r>
        <w:rPr>
          <w:rFonts w:ascii="Garamond" w:eastAsia="Times New Roman" w:hAnsi="Garamond"/>
          <w:color w:val="000000"/>
          <w:sz w:val="21"/>
        </w:rPr>
        <w:t xml:space="preserve"> Thus, I do not think that a husband who truly loved his wife would ever put her life at risk by having marital relations with her, even with a condom. In the end, therefore, the only truly authentic Christian response to the disput</w:t>
      </w:r>
      <w:r>
        <w:rPr>
          <w:rFonts w:ascii="Garamond" w:eastAsia="Times New Roman" w:hAnsi="Garamond"/>
          <w:color w:val="000000"/>
          <w:sz w:val="21"/>
        </w:rPr>
        <w:softHyphen/>
        <w:t>ed question over the moral liceity of prophylactic condom use in marriage must be this: Never condoms. Always abstinence.</w:t>
      </w:r>
    </w:p>
    <w:p w:rsidR="000F377B" w:rsidRDefault="000F377B">
      <w:pPr>
        <w:spacing w:line="261"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Finally, we close with a brief discussion of condom use among unmar</w:t>
      </w:r>
      <w:r>
        <w:rPr>
          <w:rFonts w:ascii="Garamond" w:eastAsia="Times New Roman" w:hAnsi="Garamond"/>
          <w:color w:val="000000"/>
          <w:sz w:val="21"/>
        </w:rPr>
        <w:softHyphen/>
        <w:t>ried HIV-infected individuals. Critics of the Catholic Church's teaching on contraception often argue that it has hindered efforts to halt the spread of HIV/AIDS, especially in Africa. In response, it is clear that condom promotion is effective in halting HIV/AIDS spread mainly through pros</w:t>
      </w:r>
      <w:r>
        <w:rPr>
          <w:rFonts w:ascii="Garamond" w:eastAsia="Times New Roman" w:hAnsi="Garamond"/>
          <w:color w:val="000000"/>
          <w:sz w:val="21"/>
        </w:rPr>
        <w:softHyphen/>
        <w:t>titution, as in Thailand, and also, to some extent, among other high-risk groups, including men who have sex with men.</w:t>
      </w:r>
      <w:r>
        <w:rPr>
          <w:rFonts w:ascii="Bookman Old Style" w:eastAsia="Times New Roman" w:hAnsi="Bookman Old Style"/>
          <w:color w:val="000000"/>
          <w:sz w:val="21"/>
          <w:vertAlign w:val="superscript"/>
        </w:rPr>
        <w:t>6</w:t>
      </w:r>
      <w:r>
        <w:rPr>
          <w:rFonts w:ascii="Garamond" w:eastAsia="Times New Roman" w:hAnsi="Garamond"/>
          <w:color w:val="000000"/>
          <w:sz w:val="21"/>
        </w:rPr>
        <w:t>' However, there is no evi</w:t>
      </w:r>
      <w:r>
        <w:rPr>
          <w:rFonts w:ascii="Garamond" w:eastAsia="Times New Roman" w:hAnsi="Garamond"/>
          <w:color w:val="000000"/>
          <w:sz w:val="21"/>
        </w:rPr>
        <w:softHyphen/>
        <w:t>dence that condom use has had a primary role in contributing to HIV de</w:t>
      </w:r>
      <w:r>
        <w:rPr>
          <w:rFonts w:ascii="Garamond" w:eastAsia="Times New Roman" w:hAnsi="Garamond"/>
          <w:color w:val="000000"/>
          <w:sz w:val="21"/>
        </w:rPr>
        <w:softHyphen/>
        <w:t>cline in more generalized, primarily heterosexual populations like those in Africa, probably because it is difficult to maintain consistent condom use within more regular and, typically, concurrent partnerships.</w:t>
      </w:r>
      <w:r>
        <w:rPr>
          <w:rFonts w:ascii="Bookman Old Style" w:eastAsia="Times New Roman" w:hAnsi="Bookman Old Style"/>
          <w:color w:val="000000"/>
          <w:sz w:val="21"/>
          <w:vertAlign w:val="superscript"/>
        </w:rPr>
        <w:t>62</w:t>
      </w:r>
      <w:r>
        <w:rPr>
          <w:rFonts w:ascii="Garamond" w:eastAsia="Times New Roman" w:hAnsi="Garamond"/>
          <w:color w:val="000000"/>
          <w:sz w:val="21"/>
        </w:rPr>
        <w:t xml:space="preserve"> In fact, there are data that suggest that one of the most successful strategies for reducing the spread of HIV/AIDS in this context involves programs that encourage monogamy and fidelity.</w:t>
      </w:r>
      <w:r>
        <w:rPr>
          <w:rFonts w:ascii="Bookman Old Style" w:eastAsia="Times New Roman" w:hAnsi="Bookman Old Style"/>
          <w:color w:val="000000"/>
          <w:sz w:val="21"/>
          <w:vertAlign w:val="superscript"/>
        </w:rPr>
        <w:t>63</w:t>
      </w:r>
      <w:r>
        <w:rPr>
          <w:rFonts w:ascii="Garamond" w:eastAsia="Times New Roman" w:hAnsi="Garamond"/>
          <w:color w:val="000000"/>
          <w:sz w:val="21"/>
        </w:rPr>
        <w:t xml:space="preserve"> Moreover, there are data that point</w:t>
      </w:r>
    </w:p>
    <w:p w:rsidR="000F377B" w:rsidRDefault="000F377B">
      <w:pPr>
        <w:spacing w:before="224" w:line="220"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6o. One systematic review concludes that consistent use of a condom results in only 8o percent reduction in HIV incidence. See Susan C. Weller and Karen Davis-Beaty, "Condom Effectiveness in Reducing Heterosexual HIV Transmission (Cochrane Re</w:t>
      </w:r>
      <w:r>
        <w:rPr>
          <w:rFonts w:ascii="Garamond" w:eastAsia="Times New Roman" w:hAnsi="Garamond"/>
          <w:color w:val="000000"/>
          <w:sz w:val="18"/>
        </w:rPr>
        <w:softHyphen/>
        <w:t xml:space="preserve">view)," in </w:t>
      </w:r>
      <w:r>
        <w:rPr>
          <w:rFonts w:ascii="Garamond" w:eastAsia="Times New Roman" w:hAnsi="Garamond"/>
          <w:i/>
          <w:color w:val="000000"/>
          <w:sz w:val="18"/>
        </w:rPr>
        <w:t xml:space="preserve">Cochrane Library, </w:t>
      </w:r>
      <w:r>
        <w:rPr>
          <w:rFonts w:ascii="Garamond" w:eastAsia="Times New Roman" w:hAnsi="Garamond"/>
          <w:color w:val="000000"/>
          <w:sz w:val="18"/>
        </w:rPr>
        <w:t>issue 4 (Chichester, UK: John Wiley and Sons, 2003).</w:t>
      </w:r>
    </w:p>
    <w:p w:rsidR="000F377B" w:rsidRDefault="000F377B">
      <w:pPr>
        <w:numPr>
          <w:ilvl w:val="0"/>
          <w:numId w:val="40"/>
        </w:numPr>
        <w:tabs>
          <w:tab w:val="clear" w:pos="216"/>
          <w:tab w:val="left" w:pos="504"/>
        </w:tabs>
        <w:spacing w:line="215"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Norman Hearst and Sanny Chen, "Condom Promotion for. AIDS Prevention in the Developing World: Is it Working?" </w:t>
      </w:r>
      <w:r>
        <w:rPr>
          <w:rFonts w:ascii="Garamond" w:eastAsia="Times New Roman" w:hAnsi="Garamond"/>
          <w:i/>
          <w:color w:val="000000"/>
          <w:sz w:val="18"/>
        </w:rPr>
        <w:t xml:space="preserve">Stud Fain Plann </w:t>
      </w:r>
      <w:r>
        <w:rPr>
          <w:rFonts w:ascii="Garamond" w:eastAsia="Times New Roman" w:hAnsi="Garamond"/>
          <w:color w:val="000000"/>
          <w:sz w:val="18"/>
        </w:rPr>
        <w:t>35 (</w:t>
      </w:r>
      <w:r>
        <w:rPr>
          <w:rFonts w:ascii="Bookman Old Style" w:eastAsia="Times New Roman" w:hAnsi="Bookman Old Style"/>
          <w:color w:val="000000"/>
          <w:sz w:val="18"/>
          <w:vertAlign w:val="superscript"/>
        </w:rPr>
        <w:t>200</w:t>
      </w:r>
      <w:r>
        <w:rPr>
          <w:rFonts w:ascii="Garamond" w:eastAsia="Times New Roman" w:hAnsi="Garamond"/>
          <w:color w:val="000000"/>
          <w:sz w:val="18"/>
        </w:rPr>
        <w:t>4): 39</w:t>
      </w:r>
      <w:r>
        <w:rPr>
          <w:rFonts w:ascii="Bookman Old Style" w:eastAsia="Times New Roman" w:hAnsi="Bookman Old Style"/>
          <w:color w:val="000000"/>
          <w:sz w:val="18"/>
          <w:vertAlign w:val="superscript"/>
        </w:rPr>
        <w:t>-</w:t>
      </w:r>
      <w:r>
        <w:rPr>
          <w:rFonts w:ascii="Garamond" w:eastAsia="Times New Roman" w:hAnsi="Garamond"/>
          <w:color w:val="000000"/>
          <w:sz w:val="18"/>
        </w:rPr>
        <w:t>47.</w:t>
      </w:r>
    </w:p>
    <w:p w:rsidR="000F377B" w:rsidRDefault="000F377B">
      <w:pPr>
        <w:numPr>
          <w:ilvl w:val="0"/>
          <w:numId w:val="40"/>
        </w:numPr>
        <w:tabs>
          <w:tab w:val="clear" w:pos="216"/>
          <w:tab w:val="left" w:pos="504"/>
        </w:tabs>
        <w:spacing w:line="218"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James D. Shelton, "Ten Myths and One Truth about Generalized HIV Epidem</w:t>
      </w:r>
      <w:r>
        <w:rPr>
          <w:rFonts w:ascii="Garamond" w:eastAsia="Times New Roman" w:hAnsi="Garamond"/>
          <w:color w:val="000000"/>
          <w:sz w:val="18"/>
        </w:rPr>
        <w:softHyphen/>
        <w:t xml:space="preserve">ics," </w:t>
      </w:r>
      <w:r>
        <w:rPr>
          <w:rFonts w:ascii="Garamond" w:eastAsia="Times New Roman" w:hAnsi="Garamond"/>
          <w:i/>
          <w:color w:val="000000"/>
          <w:sz w:val="18"/>
        </w:rPr>
        <w:t xml:space="preserve">Lancet </w:t>
      </w:r>
      <w:r>
        <w:rPr>
          <w:rFonts w:ascii="Garamond" w:eastAsia="Times New Roman" w:hAnsi="Garamond"/>
          <w:color w:val="000000"/>
          <w:sz w:val="18"/>
        </w:rPr>
        <w:t xml:space="preserve">370 (2007): 1809-1811. Also see the essay, James D. Shelton, "Confessions of a Condom Lover," </w:t>
      </w:r>
      <w:r>
        <w:rPr>
          <w:rFonts w:ascii="Garamond" w:eastAsia="Times New Roman" w:hAnsi="Garamond"/>
          <w:i/>
          <w:color w:val="000000"/>
          <w:sz w:val="18"/>
        </w:rPr>
        <w:t xml:space="preserve">Lancet </w:t>
      </w:r>
      <w:r>
        <w:rPr>
          <w:rFonts w:ascii="Garamond" w:eastAsia="Times New Roman" w:hAnsi="Garamond"/>
          <w:color w:val="000000"/>
          <w:sz w:val="18"/>
          <w:vertAlign w:val="subscript"/>
        </w:rPr>
        <w:t>3</w:t>
      </w:r>
      <w:r>
        <w:rPr>
          <w:rFonts w:ascii="Garamond" w:eastAsia="Times New Roman" w:hAnsi="Garamond"/>
          <w:color w:val="000000"/>
          <w:sz w:val="18"/>
        </w:rPr>
        <w:t xml:space="preserve">68 (2006): </w:t>
      </w:r>
      <w:r>
        <w:rPr>
          <w:rFonts w:ascii="Bookman Old Style" w:eastAsia="Times New Roman" w:hAnsi="Bookman Old Style"/>
          <w:color w:val="000000"/>
          <w:sz w:val="18"/>
          <w:vertAlign w:val="superscript"/>
        </w:rPr>
        <w:t>1</w:t>
      </w:r>
      <w:r>
        <w:rPr>
          <w:rFonts w:ascii="Garamond" w:eastAsia="Times New Roman" w:hAnsi="Garamond"/>
          <w:color w:val="000000"/>
          <w:sz w:val="18"/>
        </w:rPr>
        <w:t>947</w:t>
      </w:r>
      <w:r>
        <w:rPr>
          <w:rFonts w:ascii="Bookman Old Style" w:eastAsia="Times New Roman" w:hAnsi="Bookman Old Style"/>
          <w:color w:val="000000"/>
          <w:sz w:val="18"/>
          <w:vertAlign w:val="superscript"/>
        </w:rPr>
        <w:t>-1</w:t>
      </w:r>
      <w:r>
        <w:rPr>
          <w:rFonts w:ascii="Garamond" w:eastAsia="Times New Roman" w:hAnsi="Garamond"/>
          <w:color w:val="000000"/>
          <w:sz w:val="18"/>
        </w:rPr>
        <w:t>949.</w:t>
      </w:r>
    </w:p>
    <w:p w:rsidR="000F377B" w:rsidRDefault="000F377B">
      <w:pPr>
        <w:numPr>
          <w:ilvl w:val="0"/>
          <w:numId w:val="40"/>
        </w:numPr>
        <w:tabs>
          <w:tab w:val="clear" w:pos="216"/>
          <w:tab w:val="left" w:pos="504"/>
        </w:tabs>
        <w:spacing w:line="214"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James D. Shelton, Daniel T. Halperin, Malcolm Potts, Helene D. Gayle, and King K. Holmes, "Partner Reduction Is Crucial for Balanced 'ABC' Approach to HIV Prevention," </w:t>
      </w:r>
      <w:r>
        <w:rPr>
          <w:rFonts w:ascii="Garamond" w:eastAsia="Times New Roman" w:hAnsi="Garamond"/>
          <w:i/>
          <w:color w:val="000000"/>
          <w:sz w:val="18"/>
        </w:rPr>
        <w:t xml:space="preserve">BMJ </w:t>
      </w:r>
      <w:r>
        <w:rPr>
          <w:rFonts w:ascii="Garamond" w:eastAsia="Times New Roman" w:hAnsi="Garamond"/>
          <w:color w:val="000000"/>
          <w:sz w:val="18"/>
        </w:rPr>
        <w:t xml:space="preserve">328 (2004): 891-893. Also see R. L. Stoneburner and D. Low-Beer, "Population-Level HIV Declines and Behavioral Risk Avoidance in Uganda," </w:t>
      </w:r>
      <w:r>
        <w:rPr>
          <w:rFonts w:ascii="Garamond" w:eastAsia="Times New Roman" w:hAnsi="Garamond"/>
          <w:i/>
          <w:color w:val="000000"/>
          <w:sz w:val="18"/>
        </w:rPr>
        <w:t>Science 304 (2.004): 714-718.</w:t>
      </w:r>
    </w:p>
    <w:p w:rsidR="000F377B" w:rsidRDefault="000F377B">
      <w:pPr>
        <w:sectPr w:rsidR="000F377B">
          <w:pgSz w:w="7920" w:h="12240"/>
          <w:pgMar w:top="500" w:right="599" w:bottom="684" w:left="1051" w:header="720" w:footer="720" w:gutter="0"/>
          <w:cols w:space="720"/>
        </w:sectPr>
      </w:pPr>
    </w:p>
    <w:p w:rsidR="000F377B" w:rsidRDefault="000F377B">
      <w:pPr>
        <w:tabs>
          <w:tab w:val="left" w:pos="1584"/>
        </w:tabs>
        <w:spacing w:line="247" w:lineRule="exact"/>
        <w:ind w:left="72" w:right="72"/>
        <w:textAlignment w:val="baseline"/>
        <w:rPr>
          <w:rFonts w:eastAsia="Times New Roman"/>
          <w:color w:val="000000"/>
          <w:spacing w:val="12"/>
          <w:sz w:val="17"/>
        </w:rPr>
      </w:pPr>
      <w:r>
        <w:rPr>
          <w:rFonts w:eastAsia="Times New Roman"/>
          <w:color w:val="000000"/>
          <w:spacing w:val="12"/>
          <w:sz w:val="17"/>
        </w:rPr>
        <w:t>94</w:t>
      </w:r>
      <w:r>
        <w:rPr>
          <w:rFonts w:eastAsia="Times New Roman"/>
          <w:color w:val="000000"/>
          <w:spacing w:val="12"/>
          <w:sz w:val="17"/>
        </w:rPr>
        <w:tab/>
      </w:r>
      <w:r>
        <w:rPr>
          <w:rFonts w:eastAsia="Times New Roman"/>
          <w:color w:val="000000"/>
          <w:spacing w:val="12"/>
          <w:sz w:val="19"/>
        </w:rPr>
        <w:t>Bioethics and Human Procreation</w:t>
      </w:r>
    </w:p>
    <w:p w:rsidR="000F377B" w:rsidRDefault="000F377B">
      <w:pPr>
        <w:spacing w:before="318" w:line="261" w:lineRule="exact"/>
        <w:ind w:left="72" w:right="72"/>
        <w:jc w:val="both"/>
        <w:textAlignment w:val="baseline"/>
        <w:rPr>
          <w:rFonts w:eastAsia="Times New Roman"/>
          <w:color w:val="000000"/>
          <w:spacing w:val="5"/>
          <w:sz w:val="19"/>
        </w:rPr>
      </w:pPr>
      <w:r>
        <w:rPr>
          <w:rFonts w:eastAsia="Times New Roman"/>
          <w:color w:val="000000"/>
          <w:spacing w:val="5"/>
          <w:sz w:val="19"/>
        </w:rPr>
        <w:t>to a link between a greater availability and use of condoms and high-er—and not lower—HIV infection rates 6</w:t>
      </w:r>
      <w:r>
        <w:rPr>
          <w:rFonts w:eastAsia="Times New Roman"/>
          <w:color w:val="000000"/>
          <w:spacing w:val="5"/>
          <w:sz w:val="19"/>
          <w:vertAlign w:val="superscript"/>
        </w:rPr>
        <w:t>4</w:t>
      </w:r>
      <w:r>
        <w:rPr>
          <w:rFonts w:eastAsia="Times New Roman"/>
          <w:color w:val="000000"/>
          <w:spacing w:val="5"/>
          <w:sz w:val="19"/>
        </w:rPr>
        <w:t xml:space="preserve"> This may be due in part to a phenomenon known as risk compensation, meaning that when one uses a risk-reduction "technology" such as condoms, one often loses the ben</w:t>
      </w:r>
      <w:r>
        <w:rPr>
          <w:rFonts w:eastAsia="Times New Roman"/>
          <w:color w:val="000000"/>
          <w:spacing w:val="5"/>
          <w:sz w:val="19"/>
        </w:rPr>
        <w:softHyphen/>
        <w:t xml:space="preserve">efit (reduction in risk) by "compensating" or taking greater chances than one would take without the risk-reduction technology. Thus in the long run, it appears that the most effective answer to the HIV/AIDS epidemic involves not promoting condom use, but encouraging male circumcision and challenging individuals to live virtuous and chaste lives that reduce multiple sexual partnerships </w:t>
      </w:r>
      <w:r>
        <w:rPr>
          <w:rFonts w:ascii="Bookman Old Style" w:eastAsia="Times New Roman" w:hAnsi="Bookman Old Style"/>
          <w:color w:val="000000"/>
          <w:spacing w:val="5"/>
          <w:sz w:val="19"/>
          <w:vertAlign w:val="superscript"/>
        </w:rPr>
        <w:t>65</w:t>
      </w:r>
    </w:p>
    <w:p w:rsidR="000F377B" w:rsidRDefault="000F377B">
      <w:pPr>
        <w:spacing w:before="403" w:line="294" w:lineRule="exact"/>
        <w:ind w:left="360" w:right="72"/>
        <w:textAlignment w:val="baseline"/>
        <w:rPr>
          <w:rFonts w:eastAsia="Times New Roman"/>
          <w:color w:val="000000"/>
          <w:spacing w:val="6"/>
        </w:rPr>
      </w:pPr>
      <w:r>
        <w:rPr>
          <w:rFonts w:eastAsia="Times New Roman"/>
          <w:color w:val="000000"/>
          <w:spacing w:val="6"/>
        </w:rPr>
        <w:t>The Use of Contraceptives during and after Sexual Assault</w:t>
      </w:r>
    </w:p>
    <w:p w:rsidR="000F377B" w:rsidRDefault="000F377B">
      <w:pPr>
        <w:spacing w:before="109" w:line="261" w:lineRule="exact"/>
        <w:ind w:left="72" w:right="72" w:firstLine="288"/>
        <w:jc w:val="both"/>
        <w:textAlignment w:val="baseline"/>
        <w:rPr>
          <w:rFonts w:eastAsia="Times New Roman"/>
          <w:color w:val="000000"/>
          <w:spacing w:val="6"/>
          <w:sz w:val="19"/>
        </w:rPr>
      </w:pPr>
      <w:r>
        <w:rPr>
          <w:rFonts w:eastAsia="Times New Roman"/>
          <w:color w:val="000000"/>
          <w:spacing w:val="6"/>
          <w:sz w:val="19"/>
        </w:rPr>
        <w:t>Rape is a great moral evil. It is "the forcible violation of the sexual in</w:t>
      </w:r>
      <w:r>
        <w:rPr>
          <w:rFonts w:eastAsia="Times New Roman"/>
          <w:color w:val="000000"/>
          <w:spacing w:val="6"/>
          <w:sz w:val="19"/>
        </w:rPr>
        <w:softHyphen/>
        <w:t>timacy of another person.... _It] deeply wounds the respect, freedom, and physical and moral integrity to which every person has a right.... It is always an intrinsically evil act "</w:t>
      </w:r>
      <w:r>
        <w:rPr>
          <w:rFonts w:eastAsia="Times New Roman"/>
          <w:color w:val="000000"/>
          <w:spacing w:val="6"/>
          <w:sz w:val="19"/>
          <w:vertAlign w:val="superscript"/>
        </w:rPr>
        <w:t>66</w:t>
      </w:r>
      <w:r>
        <w:rPr>
          <w:rFonts w:eastAsia="Times New Roman"/>
          <w:color w:val="000000"/>
          <w:spacing w:val="6"/>
          <w:sz w:val="19"/>
        </w:rPr>
        <w:t xml:space="preserve"> If a woman is in serious danger of be</w:t>
      </w:r>
      <w:r>
        <w:rPr>
          <w:rFonts w:eastAsia="Times New Roman"/>
          <w:color w:val="000000"/>
          <w:spacing w:val="6"/>
          <w:sz w:val="19"/>
        </w:rPr>
        <w:softHyphen/>
        <w:t>ing raped, many Catholic moralists have convincingly argued that she can choose to protect herself from her rapist's sperm and the further violation it could cause if it fertilized her egg.</w:t>
      </w:r>
      <w:r>
        <w:rPr>
          <w:rFonts w:eastAsia="Times New Roman"/>
          <w:color w:val="000000"/>
          <w:spacing w:val="6"/>
          <w:sz w:val="19"/>
          <w:vertAlign w:val="superscript"/>
        </w:rPr>
        <w:t>67</w:t>
      </w:r>
    </w:p>
    <w:p w:rsidR="000F377B" w:rsidRDefault="000F377B">
      <w:pPr>
        <w:spacing w:line="260" w:lineRule="exact"/>
        <w:ind w:left="72" w:right="72" w:firstLine="288"/>
        <w:jc w:val="both"/>
        <w:textAlignment w:val="baseline"/>
        <w:rPr>
          <w:rFonts w:eastAsia="Times New Roman"/>
          <w:color w:val="000000"/>
          <w:spacing w:val="6"/>
          <w:sz w:val="19"/>
        </w:rPr>
      </w:pPr>
      <w:r>
        <w:rPr>
          <w:rFonts w:eastAsia="Times New Roman"/>
          <w:color w:val="000000"/>
          <w:spacing w:val="6"/>
          <w:sz w:val="19"/>
        </w:rPr>
        <w:t>To understand the argument that moral theologians make to justify the use of a contraceptive in the context of a sexual assault, we need to re</w:t>
      </w:r>
      <w:r>
        <w:rPr>
          <w:rFonts w:eastAsia="Times New Roman"/>
          <w:color w:val="000000"/>
          <w:spacing w:val="6"/>
          <w:sz w:val="19"/>
        </w:rPr>
        <w:softHyphen/>
        <w:t>call that a couple choosing to contracept is intentionally choosing to en</w:t>
      </w:r>
      <w:r>
        <w:rPr>
          <w:rFonts w:eastAsia="Times New Roman"/>
          <w:color w:val="000000"/>
          <w:spacing w:val="6"/>
          <w:sz w:val="19"/>
        </w:rPr>
        <w:softHyphen/>
        <w:t>gage in the sexual act in a manner that would prevent the possible con</w:t>
      </w:r>
      <w:r>
        <w:rPr>
          <w:rFonts w:eastAsia="Times New Roman"/>
          <w:color w:val="000000"/>
          <w:spacing w:val="6"/>
          <w:sz w:val="19"/>
        </w:rPr>
        <w:softHyphen/>
        <w:t>ception of their child. To put it another way, the spouses are attempting to choose the unitive dimension of sex while simultaneously rejecting its procreative dimension. Notice, however, that this moral analysis presup</w:t>
      </w:r>
      <w:r>
        <w:rPr>
          <w:rFonts w:eastAsia="Times New Roman"/>
          <w:color w:val="000000"/>
          <w:spacing w:val="6"/>
          <w:sz w:val="19"/>
        </w:rPr>
        <w:softHyphen/>
        <w:t>poses that the couple has freely chosen to engage in the sexual act. Oth-</w:t>
      </w:r>
    </w:p>
    <w:p w:rsidR="000F377B" w:rsidRDefault="000F377B">
      <w:pPr>
        <w:numPr>
          <w:ilvl w:val="0"/>
          <w:numId w:val="41"/>
        </w:numPr>
        <w:tabs>
          <w:tab w:val="clear" w:pos="216"/>
          <w:tab w:val="left" w:pos="576"/>
        </w:tabs>
        <w:spacing w:before="170" w:line="217" w:lineRule="exact"/>
        <w:ind w:left="72" w:right="72" w:firstLine="288"/>
        <w:jc w:val="both"/>
        <w:textAlignment w:val="baseline"/>
        <w:rPr>
          <w:rFonts w:eastAsia="Times New Roman"/>
          <w:color w:val="000000"/>
          <w:sz w:val="17"/>
        </w:rPr>
      </w:pPr>
      <w:r>
        <w:rPr>
          <w:rFonts w:eastAsia="Times New Roman"/>
          <w:color w:val="000000"/>
          <w:sz w:val="17"/>
        </w:rPr>
        <w:t xml:space="preserve">Phoebe Kajubi, Moses R. Kamya, Sarah Kamya, Sanny Chen, Willi McFarland, and Norman Hearst, "Increasing Condom Use without Reducing HIV Risk: Results of a Controlled Community Trial in Uganda," </w:t>
      </w:r>
      <w:r>
        <w:rPr>
          <w:rFonts w:eastAsia="Times New Roman"/>
          <w:i/>
          <w:color w:val="000000"/>
          <w:sz w:val="15"/>
        </w:rPr>
        <w:t xml:space="preserve">JAcquir Immune Defic Syndr. </w:t>
      </w:r>
      <w:r>
        <w:rPr>
          <w:rFonts w:eastAsia="Times New Roman"/>
          <w:color w:val="000000"/>
          <w:sz w:val="17"/>
        </w:rPr>
        <w:t>4</w:t>
      </w:r>
      <w:r>
        <w:rPr>
          <w:rFonts w:ascii="Bookman Old Style" w:eastAsia="Times New Roman" w:hAnsi="Bookman Old Style"/>
          <w:color w:val="000000"/>
          <w:sz w:val="17"/>
          <w:vertAlign w:val="superscript"/>
        </w:rPr>
        <w:t>0</w:t>
      </w:r>
      <w:r>
        <w:rPr>
          <w:rFonts w:eastAsia="Times New Roman"/>
          <w:color w:val="000000"/>
          <w:sz w:val="17"/>
        </w:rPr>
        <w:t xml:space="preserve"> (2005): 77-82.</w:t>
      </w:r>
    </w:p>
    <w:p w:rsidR="000F377B" w:rsidRDefault="000F377B">
      <w:pPr>
        <w:numPr>
          <w:ilvl w:val="0"/>
          <w:numId w:val="41"/>
        </w:numPr>
        <w:tabs>
          <w:tab w:val="clear" w:pos="216"/>
          <w:tab w:val="left" w:pos="576"/>
        </w:tabs>
        <w:spacing w:line="213" w:lineRule="exact"/>
        <w:ind w:left="72" w:right="72" w:firstLine="288"/>
        <w:jc w:val="both"/>
        <w:textAlignment w:val="baseline"/>
        <w:rPr>
          <w:rFonts w:eastAsia="Times New Roman"/>
          <w:color w:val="000000"/>
          <w:sz w:val="17"/>
        </w:rPr>
      </w:pPr>
      <w:r>
        <w:rPr>
          <w:rFonts w:eastAsia="Times New Roman"/>
          <w:color w:val="000000"/>
          <w:sz w:val="17"/>
        </w:rPr>
        <w:t>For extensive discussion, see Malcolm Potts et al., "Reassessing HIV Preven</w:t>
      </w:r>
      <w:r>
        <w:rPr>
          <w:rFonts w:eastAsia="Times New Roman"/>
          <w:color w:val="000000"/>
          <w:sz w:val="17"/>
        </w:rPr>
        <w:softHyphen/>
        <w:t xml:space="preserve">tion," </w:t>
      </w:r>
      <w:r>
        <w:rPr>
          <w:rFonts w:eastAsia="Times New Roman"/>
          <w:i/>
          <w:color w:val="000000"/>
          <w:sz w:val="15"/>
        </w:rPr>
        <w:t xml:space="preserve">Science </w:t>
      </w:r>
      <w:r>
        <w:rPr>
          <w:rFonts w:eastAsia="Times New Roman"/>
          <w:color w:val="000000"/>
          <w:sz w:val="17"/>
        </w:rPr>
        <w:t xml:space="preserve">320 (2008): 749-750; and the monograph by Matthew Hanley and Jokin de Irala, </w:t>
      </w:r>
      <w:r>
        <w:rPr>
          <w:rFonts w:eastAsia="Times New Roman"/>
          <w:i/>
          <w:color w:val="000000"/>
          <w:sz w:val="15"/>
        </w:rPr>
        <w:t xml:space="preserve">Affirming Love, Avoiding AIDS: What Africa Can Teach the West </w:t>
      </w:r>
      <w:r>
        <w:rPr>
          <w:rFonts w:eastAsia="Times New Roman"/>
          <w:color w:val="000000"/>
          <w:sz w:val="17"/>
        </w:rPr>
        <w:t>(Philadelphia: The Na</w:t>
      </w:r>
      <w:r>
        <w:rPr>
          <w:rFonts w:eastAsia="Times New Roman"/>
          <w:color w:val="000000"/>
          <w:sz w:val="17"/>
        </w:rPr>
        <w:softHyphen/>
        <w:t>tional Catholic Bioethics Center, zoio).</w:t>
      </w:r>
    </w:p>
    <w:p w:rsidR="000F377B" w:rsidRDefault="000F377B">
      <w:pPr>
        <w:numPr>
          <w:ilvl w:val="0"/>
          <w:numId w:val="41"/>
        </w:numPr>
        <w:tabs>
          <w:tab w:val="clear" w:pos="216"/>
          <w:tab w:val="left" w:pos="576"/>
        </w:tabs>
        <w:spacing w:before="7" w:line="217" w:lineRule="exact"/>
        <w:ind w:left="72" w:right="72" w:firstLine="288"/>
        <w:jc w:val="both"/>
        <w:textAlignment w:val="baseline"/>
        <w:rPr>
          <w:rFonts w:eastAsia="Times New Roman"/>
          <w:i/>
          <w:color w:val="000000"/>
          <w:spacing w:val="-5"/>
          <w:sz w:val="15"/>
        </w:rPr>
      </w:pPr>
      <w:r>
        <w:rPr>
          <w:rFonts w:eastAsia="Times New Roman"/>
          <w:i/>
          <w:color w:val="000000"/>
          <w:spacing w:val="-5"/>
          <w:sz w:val="15"/>
        </w:rPr>
        <w:t xml:space="preserve">Catechism of the Catholic Church, </w:t>
      </w:r>
      <w:r>
        <w:rPr>
          <w:rFonts w:eastAsia="Times New Roman"/>
          <w:color w:val="000000"/>
          <w:spacing w:val="-5"/>
          <w:sz w:val="17"/>
        </w:rPr>
        <w:t>no. 2356.</w:t>
      </w:r>
    </w:p>
    <w:p w:rsidR="000F377B" w:rsidRDefault="000F377B">
      <w:pPr>
        <w:numPr>
          <w:ilvl w:val="0"/>
          <w:numId w:val="41"/>
        </w:numPr>
        <w:tabs>
          <w:tab w:val="clear" w:pos="216"/>
          <w:tab w:val="left" w:pos="576"/>
        </w:tabs>
        <w:spacing w:line="216" w:lineRule="exact"/>
        <w:ind w:left="72" w:right="72" w:firstLine="288"/>
        <w:jc w:val="both"/>
        <w:textAlignment w:val="baseline"/>
        <w:rPr>
          <w:rFonts w:eastAsia="Times New Roman"/>
          <w:color w:val="000000"/>
          <w:sz w:val="17"/>
        </w:rPr>
      </w:pPr>
      <w:r>
        <w:rPr>
          <w:rFonts w:eastAsia="Times New Roman"/>
          <w:color w:val="000000"/>
          <w:sz w:val="17"/>
        </w:rPr>
        <w:t>For insightful analysis that includes a historical overview of the theological dis</w:t>
      </w:r>
      <w:r>
        <w:rPr>
          <w:rFonts w:eastAsia="Times New Roman"/>
          <w:color w:val="000000"/>
          <w:sz w:val="17"/>
        </w:rPr>
        <w:softHyphen/>
        <w:t xml:space="preserve">cussion surrounding the question of contraception and rape, see Martin Rhonheimer, "The Use of Contraceptives under Threat of Rape: An Exception?" </w:t>
      </w:r>
      <w:r>
        <w:rPr>
          <w:rFonts w:eastAsia="Times New Roman"/>
          <w:i/>
          <w:color w:val="000000"/>
          <w:sz w:val="15"/>
        </w:rPr>
        <w:t xml:space="preserve">Josephinum,Journal of Theology </w:t>
      </w:r>
      <w:r>
        <w:rPr>
          <w:rFonts w:eastAsia="Times New Roman"/>
          <w:i/>
          <w:color w:val="000000"/>
          <w:sz w:val="15"/>
          <w:vertAlign w:val="subscript"/>
        </w:rPr>
        <w:t>14</w:t>
      </w:r>
      <w:r>
        <w:rPr>
          <w:rFonts w:eastAsia="Times New Roman"/>
          <w:i/>
          <w:color w:val="000000"/>
          <w:sz w:val="15"/>
        </w:rPr>
        <w:t xml:space="preserve"> (2007):168—i81.</w:t>
      </w:r>
    </w:p>
    <w:p w:rsidR="000F377B" w:rsidRDefault="000F377B">
      <w:pPr>
        <w:sectPr w:rsidR="000F377B">
          <w:pgSz w:w="7920" w:h="12240"/>
          <w:pgMar w:top="560" w:right="1050" w:bottom="584" w:left="600" w:header="720" w:footer="720" w:gutter="0"/>
          <w:cols w:space="720"/>
        </w:sectPr>
      </w:pPr>
    </w:p>
    <w:p w:rsidR="000F377B" w:rsidRDefault="000F377B">
      <w:pPr>
        <w:tabs>
          <w:tab w:val="right" w:pos="6264"/>
        </w:tabs>
        <w:spacing w:before="3" w:line="262" w:lineRule="exact"/>
        <w:ind w:left="1584"/>
        <w:textAlignment w:val="baseline"/>
        <w:rPr>
          <w:rFonts w:ascii="Garamond" w:eastAsia="Times New Roman" w:hAnsi="Garamond"/>
          <w:color w:val="000000"/>
          <w:sz w:val="21"/>
        </w:rPr>
      </w:pPr>
      <w:r>
        <w:rPr>
          <w:noProof/>
        </w:rPr>
        <w:pict>
          <v:shape id="_x0000_s1075" type="#_x0000_t202" style="position:absolute;left:0;text-align:left;margin-left:68.4pt;margin-top:538.95pt;width:297.6pt;height:22.9pt;z-index:-251608064;mso-wrap-distance-left:0;mso-wrap-distance-right:0;mso-position-horizontal-relative:page;mso-position-vertical-relative:page" filled="f" stroked="f">
            <v:textbox inset="0,0,0,0">
              <w:txbxContent>
                <w:p w:rsidR="000F377B" w:rsidRDefault="000F377B">
                  <w:pPr>
                    <w:numPr>
                      <w:ilvl w:val="0"/>
                      <w:numId w:val="42"/>
                    </w:numPr>
                    <w:spacing w:before="19" w:line="216" w:lineRule="exact"/>
                    <w:ind w:left="0"/>
                    <w:textAlignment w:val="baseline"/>
                    <w:rPr>
                      <w:rFonts w:ascii="Garamond" w:eastAsia="Times New Roman" w:hAnsi="Garamond"/>
                      <w:i/>
                      <w:color w:val="000000"/>
                      <w:spacing w:val="-2"/>
                      <w:sz w:val="18"/>
                    </w:rPr>
                  </w:pPr>
                  <w:r>
                    <w:rPr>
                      <w:rFonts w:ascii="Garamond" w:eastAsia="Times New Roman" w:hAnsi="Garamond"/>
                      <w:i/>
                      <w:color w:val="000000"/>
                      <w:spacing w:val="-2"/>
                      <w:sz w:val="18"/>
                    </w:rPr>
                    <w:t xml:space="preserve">Ethical and Religious Directivesfor Catholic Health Care Services, </w:t>
                  </w:r>
                  <w:r>
                    <w:rPr>
                      <w:rFonts w:ascii="Garamond" w:eastAsia="Times New Roman" w:hAnsi="Garamond"/>
                      <w:color w:val="000000"/>
                      <w:spacing w:val="-2"/>
                      <w:sz w:val="18"/>
                    </w:rPr>
                    <w:t>5th ed., no. 36.</w:t>
                  </w:r>
                </w:p>
                <w:p w:rsidR="000F377B" w:rsidRDefault="000F377B">
                  <w:pPr>
                    <w:numPr>
                      <w:ilvl w:val="0"/>
                      <w:numId w:val="42"/>
                    </w:numPr>
                    <w:spacing w:line="218" w:lineRule="exact"/>
                    <w:ind w:left="0"/>
                    <w:textAlignment w:val="baseline"/>
                    <w:rPr>
                      <w:rFonts w:ascii="Garamond" w:eastAsia="Times New Roman" w:hAnsi="Garamond"/>
                      <w:color w:val="000000"/>
                      <w:spacing w:val="-2"/>
                      <w:sz w:val="18"/>
                    </w:rPr>
                  </w:pPr>
                  <w:r>
                    <w:rPr>
                      <w:rFonts w:ascii="Garamond" w:eastAsia="Times New Roman" w:hAnsi="Garamond"/>
                      <w:color w:val="000000"/>
                      <w:spacing w:val="-2"/>
                      <w:sz w:val="18"/>
                    </w:rPr>
                    <w:t>For details, see the following essays and the references they cite: Ronald P. Hamel</w:t>
                  </w:r>
                </w:p>
              </w:txbxContent>
            </v:textbox>
            <w10:wrap type="square" anchorx="page" anchory="page"/>
          </v:shape>
        </w:pict>
      </w:r>
      <w:r>
        <w:rPr>
          <w:rFonts w:ascii="Garamond" w:eastAsia="Times New Roman" w:hAnsi="Garamond"/>
          <w:color w:val="000000"/>
          <w:sz w:val="21"/>
        </w:rPr>
        <w:t>Bioethics and Human Procreation</w:t>
      </w:r>
      <w:r>
        <w:rPr>
          <w:rFonts w:ascii="Garamond" w:eastAsia="Times New Roman" w:hAnsi="Garamond"/>
          <w:color w:val="000000"/>
          <w:sz w:val="21"/>
        </w:rPr>
        <w:tab/>
        <w:t>95</w:t>
      </w:r>
    </w:p>
    <w:p w:rsidR="000F377B" w:rsidRDefault="000F377B">
      <w:pPr>
        <w:spacing w:before="333" w:line="262" w:lineRule="exact"/>
        <w:jc w:val="both"/>
        <w:textAlignment w:val="baseline"/>
        <w:rPr>
          <w:rFonts w:ascii="Garamond" w:eastAsia="Times New Roman" w:hAnsi="Garamond"/>
          <w:color w:val="000000"/>
          <w:sz w:val="21"/>
        </w:rPr>
      </w:pPr>
      <w:r>
        <w:rPr>
          <w:rFonts w:ascii="Garamond" w:eastAsia="Times New Roman" w:hAnsi="Garamond"/>
          <w:color w:val="000000"/>
          <w:sz w:val="21"/>
        </w:rPr>
        <w:t xml:space="preserve">erwise, how could they choose one of the dimensions of human sexuality while rejecting the other? Properly understood, therefore, a contraceptive act is every action that, whether in anticipation of a </w:t>
      </w:r>
      <w:r>
        <w:rPr>
          <w:rFonts w:ascii="Garamond" w:eastAsia="Times New Roman" w:hAnsi="Garamond"/>
          <w:i/>
          <w:color w:val="000000"/>
          <w:sz w:val="18"/>
        </w:rPr>
        <w:t xml:space="preserve">freely </w:t>
      </w:r>
      <w:r>
        <w:rPr>
          <w:rFonts w:ascii="Garamond" w:eastAsia="Times New Roman" w:hAnsi="Garamond"/>
          <w:color w:val="000000"/>
          <w:sz w:val="21"/>
        </w:rPr>
        <w:t>chosen sexual act or in its accomplishment, proposes, whether as an end or as a means, to render procreation impossible.</w:t>
      </w:r>
    </w:p>
    <w:p w:rsidR="000F377B" w:rsidRDefault="000F377B">
      <w:pPr>
        <w:spacing w:line="261" w:lineRule="exact"/>
        <w:ind w:firstLine="288"/>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By definition, however, an act of rape is not a freely chosen sexual act. Rather, it is an act of violence. For this reason, if a rape victim chooses to use a condom, a diaphragm, or a spermicidal jelly, she would not be con-tracepting because here she is not choosing to sterilize a freely chosen sexual act. She is not choosing the unitive dimension of sex while simul</w:t>
      </w:r>
      <w:r>
        <w:rPr>
          <w:rFonts w:ascii="Garamond" w:eastAsia="Times New Roman" w:hAnsi="Garamond"/>
          <w:color w:val="000000"/>
          <w:spacing w:val="2"/>
          <w:sz w:val="21"/>
        </w:rPr>
        <w:softHyphen/>
        <w:t>taneously rejecting its procreative dimension. Indeed, properly speaking, she is not choosing sex at all. Rather, she is choosing to defend herself from a further violation from her rapist and the further perpetuation of an unjust act of sexual violence. This is morally justifiable.</w:t>
      </w:r>
    </w:p>
    <w:p w:rsidR="000F377B" w:rsidRDefault="000F377B">
      <w:pPr>
        <w:spacing w:line="260" w:lineRule="exact"/>
        <w:ind w:firstLine="288"/>
        <w:jc w:val="both"/>
        <w:textAlignment w:val="baseline"/>
        <w:rPr>
          <w:rFonts w:ascii="Garamond" w:eastAsia="Times New Roman" w:hAnsi="Garamond"/>
          <w:color w:val="000000"/>
          <w:spacing w:val="4"/>
          <w:sz w:val="21"/>
        </w:rPr>
      </w:pPr>
      <w:r>
        <w:rPr>
          <w:rFonts w:ascii="Garamond" w:eastAsia="Times New Roman" w:hAnsi="Garamond"/>
          <w:color w:val="000000"/>
          <w:spacing w:val="4"/>
          <w:sz w:val="21"/>
        </w:rPr>
        <w:t>Finally, we should stress the following: though a woman who has been raped may choose either methods that destroy sperm or those that pre</w:t>
      </w:r>
      <w:r>
        <w:rPr>
          <w:rFonts w:ascii="Garamond" w:eastAsia="Times New Roman" w:hAnsi="Garamond"/>
          <w:color w:val="000000"/>
          <w:spacing w:val="4"/>
          <w:sz w:val="21"/>
        </w:rPr>
        <w:softHyphen/>
        <w:t xml:space="preserve">vent the ovulation of her egg to prevent a pregnancy, she may not attempt to remove, destroy, or interfere with the implantation of an embryo who may have already been conceived. This would constitute a direct abortion and would therefore be immoral. The </w:t>
      </w:r>
      <w:r>
        <w:rPr>
          <w:rFonts w:ascii="Garamond" w:eastAsia="Times New Roman" w:hAnsi="Garamond"/>
          <w:i/>
          <w:color w:val="000000"/>
          <w:spacing w:val="4"/>
          <w:sz w:val="18"/>
        </w:rPr>
        <w:t xml:space="preserve">Ethical and Religious Directives </w:t>
      </w:r>
      <w:r>
        <w:rPr>
          <w:rFonts w:ascii="Garamond" w:eastAsia="Times New Roman" w:hAnsi="Garamond"/>
          <w:color w:val="000000"/>
          <w:spacing w:val="4"/>
          <w:sz w:val="21"/>
        </w:rPr>
        <w:t>of the United States Conference of Catholic Bishops reads as follows: "A female who has been raped should be able to defend herself against a potential conception from the sexual assault. If, after appropriate testing, there is no evidence that conception has occurred already, she may be treated with medications that would prevent ovulation, sperm capacitation, or fertil</w:t>
      </w:r>
      <w:r>
        <w:rPr>
          <w:rFonts w:ascii="Garamond" w:eastAsia="Times New Roman" w:hAnsi="Garamond"/>
          <w:color w:val="000000"/>
          <w:spacing w:val="4"/>
          <w:sz w:val="21"/>
        </w:rPr>
        <w:softHyphen/>
        <w:t>ization. It is not permissible, however, to initiate or to recommend treat</w:t>
      </w:r>
      <w:r>
        <w:rPr>
          <w:rFonts w:ascii="Garamond" w:eastAsia="Times New Roman" w:hAnsi="Garamond"/>
          <w:color w:val="000000"/>
          <w:spacing w:val="4"/>
          <w:sz w:val="21"/>
        </w:rPr>
        <w:softHyphen/>
        <w:t>ment that have as their purpose or direct effect the removal, destruction, or interference with the implantation of a fertilized ovum,"</w:t>
      </w:r>
      <w:r>
        <w:rPr>
          <w:rFonts w:ascii="Bookman Old Style" w:eastAsia="Times New Roman" w:hAnsi="Bookman Old Style"/>
          <w:color w:val="000000"/>
          <w:spacing w:val="4"/>
          <w:sz w:val="21"/>
          <w:vertAlign w:val="superscript"/>
        </w:rPr>
        <w:t>68</w:t>
      </w:r>
      <w:r>
        <w:rPr>
          <w:rFonts w:ascii="Garamond" w:eastAsia="Times New Roman" w:hAnsi="Garamond"/>
          <w:color w:val="000000"/>
          <w:spacing w:val="4"/>
          <w:sz w:val="21"/>
        </w:rPr>
        <w:t xml:space="preserve"> As we dis</w:t>
      </w:r>
      <w:r>
        <w:rPr>
          <w:rFonts w:ascii="Garamond" w:eastAsia="Times New Roman" w:hAnsi="Garamond"/>
          <w:color w:val="000000"/>
          <w:spacing w:val="4"/>
          <w:sz w:val="21"/>
        </w:rPr>
        <w:softHyphen/>
        <w:t>cussed in chapter 2, it would be gravely unjust to punish a child for the sin of her father.</w:t>
      </w:r>
    </w:p>
    <w:p w:rsidR="000F377B" w:rsidRDefault="000F377B">
      <w:pPr>
        <w:spacing w:before="389" w:line="303" w:lineRule="exact"/>
        <w:jc w:val="center"/>
        <w:textAlignment w:val="baseline"/>
        <w:rPr>
          <w:rFonts w:ascii="Garamond" w:eastAsia="Times New Roman" w:hAnsi="Garamond"/>
          <w:color w:val="000000"/>
          <w:spacing w:val="4"/>
          <w:sz w:val="24"/>
        </w:rPr>
      </w:pPr>
      <w:r>
        <w:rPr>
          <w:rFonts w:ascii="Garamond" w:eastAsia="Times New Roman" w:hAnsi="Garamond"/>
          <w:color w:val="000000"/>
          <w:spacing w:val="4"/>
          <w:sz w:val="24"/>
        </w:rPr>
        <w:t>A Disputed Question: The Morality of Rape Protocols</w:t>
      </w:r>
    </w:p>
    <w:p w:rsidR="000F377B" w:rsidRDefault="000F377B">
      <w:pPr>
        <w:spacing w:before="108" w:line="262"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In recent years, there has been a debate among Catholic moral theo</w:t>
      </w:r>
      <w:r>
        <w:rPr>
          <w:rFonts w:ascii="Garamond" w:eastAsia="Times New Roman" w:hAnsi="Garamond"/>
          <w:color w:val="000000"/>
          <w:sz w:val="21"/>
        </w:rPr>
        <w:softHyphen/>
        <w:t>logians regarding the use of rape protocols to care for women who have been sexually assaulted 6</w:t>
      </w:r>
      <w:r>
        <w:rPr>
          <w:rFonts w:ascii="Bookman Old Style" w:eastAsia="Times New Roman" w:hAnsi="Bookman Old Style"/>
          <w:color w:val="000000"/>
          <w:sz w:val="21"/>
          <w:vertAlign w:val="superscript"/>
        </w:rPr>
        <w:t>9</w:t>
      </w:r>
      <w:r>
        <w:rPr>
          <w:rFonts w:ascii="Garamond" w:eastAsia="Times New Roman" w:hAnsi="Garamond"/>
          <w:color w:val="000000"/>
          <w:sz w:val="21"/>
        </w:rPr>
        <w:t xml:space="preserve"> The issue is whether or not potentially aborti-</w:t>
      </w:r>
    </w:p>
    <w:p w:rsidR="000F377B" w:rsidRDefault="000F377B">
      <w:pPr>
        <w:sectPr w:rsidR="000F377B">
          <w:pgSz w:w="7920" w:h="12240"/>
          <w:pgMar w:top="540" w:right="582" w:bottom="1065" w:left="1068" w:header="720" w:footer="720" w:gutter="0"/>
          <w:cols w:space="720"/>
        </w:sectPr>
      </w:pPr>
    </w:p>
    <w:p w:rsidR="000F377B" w:rsidRDefault="000F377B">
      <w:pPr>
        <w:spacing w:before="330" w:line="260" w:lineRule="exact"/>
        <w:ind w:right="72"/>
        <w:jc w:val="both"/>
        <w:textAlignment w:val="baseline"/>
        <w:rPr>
          <w:rFonts w:eastAsia="Times New Roman"/>
          <w:color w:val="000000"/>
          <w:spacing w:val="8"/>
          <w:sz w:val="19"/>
        </w:rPr>
      </w:pPr>
      <w:r>
        <w:rPr>
          <w:noProof/>
        </w:rPr>
        <w:pict>
          <v:shape id="_x0000_s1076" type="#_x0000_t202" style="position:absolute;left:0;text-align:left;margin-left:29.15pt;margin-top:28.8pt;width:313.5pt;height:12.15pt;z-index:-251607040;mso-wrap-distance-left:0;mso-wrap-distance-right:0;mso-position-horizontal-relative:page;mso-position-vertical-relative:page" filled="f" stroked="f">
            <v:textbox inset="0,0,0,0">
              <w:txbxContent>
                <w:p w:rsidR="000F377B" w:rsidRDefault="000F377B">
                  <w:pPr>
                    <w:tabs>
                      <w:tab w:val="left" w:pos="1584"/>
                    </w:tabs>
                    <w:spacing w:line="230" w:lineRule="exact"/>
                    <w:ind w:left="72" w:right="72"/>
                    <w:textAlignment w:val="baseline"/>
                    <w:rPr>
                      <w:rFonts w:eastAsia="Times New Roman"/>
                      <w:color w:val="000000"/>
                      <w:spacing w:val="12"/>
                      <w:sz w:val="19"/>
                    </w:rPr>
                  </w:pPr>
                  <w:r>
                    <w:rPr>
                      <w:rFonts w:eastAsia="Times New Roman"/>
                      <w:color w:val="000000"/>
                      <w:spacing w:val="12"/>
                      <w:sz w:val="19"/>
                    </w:rPr>
                    <w:t>96</w:t>
                  </w:r>
                  <w:r>
                    <w:rPr>
                      <w:rFonts w:eastAsia="Times New Roman"/>
                      <w:color w:val="000000"/>
                      <w:spacing w:val="12"/>
                      <w:sz w:val="19"/>
                    </w:rPr>
                    <w:tab/>
                    <w:t>Bioethics and Human Procreation</w:t>
                  </w:r>
                </w:p>
              </w:txbxContent>
            </v:textbox>
            <w10:wrap type="square" anchorx="page" anchory="page"/>
          </v:shape>
        </w:pict>
      </w:r>
      <w:r>
        <w:rPr>
          <w:rFonts w:eastAsia="Times New Roman"/>
          <w:color w:val="000000"/>
          <w:spacing w:val="8"/>
          <w:sz w:val="19"/>
        </w:rPr>
        <w:t>facient medications should be given to a woman who presents herself in an emergency room after a sexual assault. As I already cited above, the ERDs support the use of contraceptives after sexual assault because this is not a contraceptive act properly so called. However, the ERDs do not provide details as to what constitutes "appropriate testing" or "evidence that conception has occurred."</w:t>
      </w:r>
    </w:p>
    <w:p w:rsidR="000F377B" w:rsidRDefault="000F377B">
      <w:pPr>
        <w:spacing w:before="10" w:line="260" w:lineRule="exact"/>
        <w:ind w:right="72" w:firstLine="288"/>
        <w:jc w:val="both"/>
        <w:textAlignment w:val="baseline"/>
        <w:rPr>
          <w:rFonts w:eastAsia="Times New Roman"/>
          <w:color w:val="000000"/>
          <w:spacing w:val="6"/>
          <w:sz w:val="19"/>
        </w:rPr>
      </w:pPr>
      <w:r>
        <w:rPr>
          <w:rFonts w:eastAsia="Times New Roman"/>
          <w:color w:val="000000"/>
          <w:spacing w:val="6"/>
          <w:sz w:val="19"/>
        </w:rPr>
        <w:t>In response to this lacuna, Catholic moralists have proposed two frame</w:t>
      </w:r>
      <w:r>
        <w:rPr>
          <w:rFonts w:eastAsia="Times New Roman"/>
          <w:color w:val="000000"/>
          <w:spacing w:val="6"/>
          <w:sz w:val="19"/>
        </w:rPr>
        <w:softHyphen/>
        <w:t>works for rape protocols to care for victims of sexual assault. The first ap</w:t>
      </w:r>
      <w:r>
        <w:rPr>
          <w:rFonts w:eastAsia="Times New Roman"/>
          <w:color w:val="000000"/>
          <w:spacing w:val="6"/>
          <w:sz w:val="19"/>
        </w:rPr>
        <w:softHyphen/>
        <w:t>proach, often called the ovulation approach, tests both for pregnancy and for ovulation and offers contraceptive medication to rape victims only if they are neither pregnant nor ovulating nor recently ovulated.</w:t>
      </w:r>
      <w:r>
        <w:rPr>
          <w:rFonts w:eastAsia="Times New Roman"/>
          <w:color w:val="000000"/>
          <w:spacing w:val="6"/>
          <w:sz w:val="19"/>
          <w:vertAlign w:val="superscript"/>
        </w:rPr>
        <w:t>70</w:t>
      </w:r>
      <w:r>
        <w:rPr>
          <w:rFonts w:eastAsia="Times New Roman"/>
          <w:color w:val="000000"/>
          <w:spacing w:val="6"/>
          <w:sz w:val="19"/>
        </w:rPr>
        <w:t xml:space="preserve"> This ap</w:t>
      </w:r>
      <w:r>
        <w:rPr>
          <w:rFonts w:eastAsia="Times New Roman"/>
          <w:color w:val="000000"/>
          <w:spacing w:val="6"/>
          <w:sz w:val="19"/>
        </w:rPr>
        <w:softHyphen/>
        <w:t>proach seeks not only to prevent conception resulting from a sexual as</w:t>
      </w:r>
      <w:r>
        <w:rPr>
          <w:rFonts w:eastAsia="Times New Roman"/>
          <w:color w:val="000000"/>
          <w:spacing w:val="6"/>
          <w:sz w:val="19"/>
        </w:rPr>
        <w:softHyphen/>
        <w:t>sault, but also to prevent the destruction of human life if conception has already occurred. Some Catholic moralists have criticized the ovulation approach because they are concerned that it is unnecessarily restrictive.</w:t>
      </w:r>
      <w:r>
        <w:rPr>
          <w:rFonts w:eastAsia="Times New Roman"/>
          <w:color w:val="000000"/>
          <w:spacing w:val="6"/>
          <w:sz w:val="19"/>
          <w:vertAlign w:val="superscript"/>
        </w:rPr>
        <w:t>71</w:t>
      </w:r>
      <w:r>
        <w:rPr>
          <w:rFonts w:eastAsia="Times New Roman"/>
          <w:color w:val="000000"/>
          <w:spacing w:val="6"/>
          <w:sz w:val="19"/>
        </w:rPr>
        <w:t xml:space="preserve"> Instead, they propose a second approach, called the pregnancy approach, which tests only for pregnancy and then offers contraceptive medication to rape victims if they are not pregnant.</w:t>
      </w:r>
    </w:p>
    <w:p w:rsidR="000F377B" w:rsidRDefault="000F377B">
      <w:pPr>
        <w:spacing w:before="5" w:after="326" w:line="260" w:lineRule="exact"/>
        <w:ind w:right="72" w:firstLine="288"/>
        <w:jc w:val="both"/>
        <w:textAlignment w:val="baseline"/>
        <w:rPr>
          <w:rFonts w:eastAsia="Times New Roman"/>
          <w:color w:val="000000"/>
          <w:spacing w:val="9"/>
          <w:sz w:val="19"/>
        </w:rPr>
      </w:pPr>
      <w:r>
        <w:rPr>
          <w:rFonts w:eastAsia="Times New Roman"/>
          <w:color w:val="000000"/>
          <w:spacing w:val="9"/>
          <w:sz w:val="19"/>
        </w:rPr>
        <w:t>To resolve this dispute, it is important to point out that emergency contraceptives are not all the same. It is likely that there are emergency contraceptives—for instance, the Yuzpe regimen that is able to prevent pregnancies up to szo hours after sexual intercourse—that are aborti-facients as wel17</w:t>
      </w:r>
      <w:r>
        <w:rPr>
          <w:rFonts w:eastAsia="Times New Roman"/>
          <w:color w:val="000000"/>
          <w:spacing w:val="9"/>
          <w:sz w:val="19"/>
          <w:vertAlign w:val="superscript"/>
        </w:rPr>
        <w:t>2</w:t>
      </w:r>
      <w:r>
        <w:rPr>
          <w:rFonts w:eastAsia="Times New Roman"/>
          <w:color w:val="000000"/>
          <w:spacing w:val="9"/>
          <w:sz w:val="19"/>
        </w:rPr>
        <w:t xml:space="preserve"> Before prescribing these emergency contraceptives, it would be prudent for a physician to minimize the risk of an abortion with a rape protocol that embraces the ovulation approach. As the Con</w:t>
      </w:r>
      <w:r>
        <w:rPr>
          <w:rFonts w:eastAsia="Times New Roman"/>
          <w:color w:val="000000"/>
          <w:spacing w:val="9"/>
          <w:sz w:val="19"/>
        </w:rPr>
        <w:softHyphen/>
        <w:t>gregation for the Doctrine of the Faith warns: "[A]nyone who seeks to prevent the implantation of an embryo which may possibly have been</w:t>
      </w:r>
    </w:p>
    <w:p w:rsidR="000F377B" w:rsidRDefault="000F377B">
      <w:pPr>
        <w:spacing w:before="31" w:line="216" w:lineRule="exact"/>
        <w:ind w:right="72"/>
        <w:jc w:val="both"/>
        <w:textAlignment w:val="baseline"/>
        <w:rPr>
          <w:rFonts w:eastAsia="Times New Roman"/>
          <w:color w:val="000000"/>
          <w:sz w:val="17"/>
        </w:rPr>
      </w:pPr>
      <w:r>
        <w:rPr>
          <w:rFonts w:eastAsia="Times New Roman"/>
          <w:color w:val="000000"/>
          <w:sz w:val="17"/>
        </w:rPr>
        <w:t>and Michael R. Panicola, "Low Risks of Moral Certitude: A Response to Msgr. Mulli</w:t>
      </w:r>
      <w:r>
        <w:rPr>
          <w:rFonts w:eastAsia="Times New Roman"/>
          <w:color w:val="000000"/>
          <w:sz w:val="17"/>
        </w:rPr>
        <w:softHyphen/>
        <w:t xml:space="preserve">gan," </w:t>
      </w:r>
      <w:r>
        <w:rPr>
          <w:rFonts w:eastAsia="Times New Roman"/>
          <w:i/>
          <w:color w:val="000000"/>
          <w:sz w:val="15"/>
        </w:rPr>
        <w:t xml:space="preserve">Ethics Medics 2.8.12. </w:t>
      </w:r>
      <w:r>
        <w:rPr>
          <w:rFonts w:eastAsia="Times New Roman"/>
          <w:color w:val="000000"/>
          <w:sz w:val="17"/>
        </w:rPr>
        <w:t>(2003): 2-4; and Peter J. Cataldo, "The USCCB and Rape Proto</w:t>
      </w:r>
      <w:r>
        <w:rPr>
          <w:rFonts w:eastAsia="Times New Roman"/>
          <w:color w:val="000000"/>
          <w:sz w:val="17"/>
        </w:rPr>
        <w:softHyphen/>
        <w:t xml:space="preserve">cols," </w:t>
      </w:r>
      <w:r>
        <w:rPr>
          <w:rFonts w:eastAsia="Times New Roman"/>
          <w:i/>
          <w:color w:val="000000"/>
          <w:sz w:val="15"/>
        </w:rPr>
        <w:t xml:space="preserve">Ethics Medics </w:t>
      </w:r>
      <w:r>
        <w:rPr>
          <w:rFonts w:eastAsia="Times New Roman"/>
          <w:color w:val="000000"/>
          <w:sz w:val="17"/>
        </w:rPr>
        <w:t>2.9.4 (2004): 2-4.</w:t>
      </w:r>
    </w:p>
    <w:p w:rsidR="000F377B" w:rsidRDefault="000F377B">
      <w:pPr>
        <w:numPr>
          <w:ilvl w:val="0"/>
          <w:numId w:val="43"/>
        </w:numPr>
        <w:tabs>
          <w:tab w:val="clear" w:pos="216"/>
          <w:tab w:val="left" w:pos="504"/>
        </w:tabs>
        <w:spacing w:before="1" w:line="216" w:lineRule="exact"/>
        <w:ind w:left="72" w:right="72" w:firstLine="216"/>
        <w:jc w:val="both"/>
        <w:textAlignment w:val="baseline"/>
        <w:rPr>
          <w:rFonts w:eastAsia="Times New Roman"/>
          <w:color w:val="000000"/>
          <w:sz w:val="17"/>
        </w:rPr>
      </w:pPr>
      <w:r>
        <w:rPr>
          <w:rFonts w:eastAsia="Times New Roman"/>
          <w:color w:val="000000"/>
          <w:sz w:val="17"/>
        </w:rPr>
        <w:t xml:space="preserve">The most common version of the ovulation approach is the Peoria Protocol first developed at Saint Francis Medical Center in Peoria, IL, in </w:t>
      </w:r>
      <w:r>
        <w:rPr>
          <w:rFonts w:eastAsia="Times New Roman"/>
          <w:color w:val="000000"/>
          <w:sz w:val="17"/>
          <w:vertAlign w:val="subscript"/>
        </w:rPr>
        <w:t>1995:</w:t>
      </w:r>
      <w:r>
        <w:rPr>
          <w:rFonts w:eastAsia="Times New Roman"/>
          <w:i/>
          <w:color w:val="000000"/>
          <w:sz w:val="15"/>
        </w:rPr>
        <w:t xml:space="preserve"> Interim Protocol, Sexual Assault: Contraceptive Treatment Component </w:t>
      </w:r>
      <w:r>
        <w:rPr>
          <w:rFonts w:eastAsia="Times New Roman"/>
          <w:color w:val="000000"/>
          <w:sz w:val="17"/>
        </w:rPr>
        <w:t xml:space="preserve">(Peoria, Ill.: St. Francis Medical Center, </w:t>
      </w:r>
      <w:r>
        <w:rPr>
          <w:rFonts w:ascii="Bookman Old Style" w:eastAsia="Times New Roman" w:hAnsi="Bookman Old Style"/>
          <w:color w:val="000000"/>
          <w:sz w:val="17"/>
          <w:vertAlign w:val="superscript"/>
        </w:rPr>
        <w:t>1</w:t>
      </w:r>
      <w:r>
        <w:rPr>
          <w:rFonts w:eastAsia="Times New Roman"/>
          <w:color w:val="000000"/>
          <w:sz w:val="17"/>
        </w:rPr>
        <w:t>995).</w:t>
      </w:r>
    </w:p>
    <w:p w:rsidR="000F377B" w:rsidRDefault="000F377B">
      <w:pPr>
        <w:numPr>
          <w:ilvl w:val="0"/>
          <w:numId w:val="43"/>
        </w:numPr>
        <w:tabs>
          <w:tab w:val="clear" w:pos="216"/>
          <w:tab w:val="left" w:pos="504"/>
        </w:tabs>
        <w:spacing w:line="215" w:lineRule="exact"/>
        <w:ind w:left="72" w:right="72" w:firstLine="216"/>
        <w:jc w:val="both"/>
        <w:textAlignment w:val="baseline"/>
        <w:rPr>
          <w:rFonts w:eastAsia="Times New Roman"/>
          <w:color w:val="000000"/>
          <w:sz w:val="17"/>
        </w:rPr>
      </w:pPr>
      <w:r>
        <w:rPr>
          <w:rFonts w:eastAsia="Times New Roman"/>
          <w:color w:val="000000"/>
          <w:sz w:val="17"/>
        </w:rPr>
        <w:t>For discussion, see Ronald P. Hamel and Michael R. Panicola, "Emergency Con</w:t>
      </w:r>
      <w:r>
        <w:rPr>
          <w:rFonts w:eastAsia="Times New Roman"/>
          <w:color w:val="000000"/>
          <w:sz w:val="17"/>
        </w:rPr>
        <w:softHyphen/>
        <w:t xml:space="preserve">traception and Sexual Assault. Assessing the Moral Approaches in Catholic Teaching," </w:t>
      </w:r>
      <w:r>
        <w:rPr>
          <w:rFonts w:eastAsia="Times New Roman"/>
          <w:i/>
          <w:color w:val="000000"/>
          <w:sz w:val="15"/>
        </w:rPr>
        <w:t>Health Prog 83 (zooz): 12-19.</w:t>
      </w:r>
    </w:p>
    <w:p w:rsidR="000F377B" w:rsidRDefault="000F377B">
      <w:pPr>
        <w:numPr>
          <w:ilvl w:val="0"/>
          <w:numId w:val="43"/>
        </w:numPr>
        <w:tabs>
          <w:tab w:val="clear" w:pos="216"/>
          <w:tab w:val="left" w:pos="504"/>
        </w:tabs>
        <w:spacing w:line="218" w:lineRule="exact"/>
        <w:ind w:left="72" w:right="72" w:firstLine="216"/>
        <w:jc w:val="both"/>
        <w:textAlignment w:val="baseline"/>
        <w:rPr>
          <w:rFonts w:eastAsia="Times New Roman"/>
          <w:color w:val="000000"/>
          <w:sz w:val="17"/>
        </w:rPr>
      </w:pPr>
      <w:r>
        <w:rPr>
          <w:rFonts w:eastAsia="Times New Roman"/>
          <w:color w:val="000000"/>
          <w:sz w:val="17"/>
        </w:rPr>
        <w:t xml:space="preserve">Isabel Rodrigues, </w:t>
      </w:r>
      <w:r>
        <w:rPr>
          <w:rFonts w:eastAsia="Times New Roman"/>
          <w:color w:val="000000"/>
          <w:sz w:val="17"/>
          <w:lang w:val="fr-FR"/>
        </w:rPr>
        <w:t xml:space="preserve">Fabienne </w:t>
      </w:r>
      <w:r>
        <w:rPr>
          <w:rFonts w:eastAsia="Times New Roman"/>
          <w:color w:val="000000"/>
          <w:sz w:val="17"/>
        </w:rPr>
        <w:t xml:space="preserve">Grou, and Jacques Joly, "Effectiveness of Emergency Contraceptive Pills between 72 and </w:t>
      </w:r>
      <w:r>
        <w:rPr>
          <w:rFonts w:eastAsia="Times New Roman"/>
          <w:color w:val="000000"/>
          <w:sz w:val="15"/>
          <w:lang w:val="es-ES"/>
        </w:rPr>
        <w:t xml:space="preserve">izo </w:t>
      </w:r>
      <w:r>
        <w:rPr>
          <w:rFonts w:eastAsia="Times New Roman"/>
          <w:color w:val="000000"/>
          <w:sz w:val="17"/>
        </w:rPr>
        <w:t xml:space="preserve">Hours after Unprotected Sexual Intercourse," </w:t>
      </w:r>
      <w:r>
        <w:rPr>
          <w:rFonts w:eastAsia="Times New Roman"/>
          <w:i/>
          <w:color w:val="000000"/>
          <w:sz w:val="15"/>
        </w:rPr>
        <w:t xml:space="preserve">Aan J Obstet Gynecol </w:t>
      </w:r>
      <w:r>
        <w:rPr>
          <w:rFonts w:eastAsia="Times New Roman"/>
          <w:color w:val="000000"/>
          <w:sz w:val="17"/>
        </w:rPr>
        <w:t>184 (zoos): 531-537.</w:t>
      </w:r>
    </w:p>
    <w:p w:rsidR="000F377B" w:rsidRDefault="000F377B">
      <w:pPr>
        <w:sectPr w:rsidR="000F377B">
          <w:pgSz w:w="7920" w:h="12240"/>
          <w:pgMar w:top="819" w:right="1067" w:bottom="684" w:left="583" w:header="720" w:footer="720" w:gutter="0"/>
          <w:cols w:space="720"/>
        </w:sectPr>
      </w:pPr>
    </w:p>
    <w:p w:rsidR="000F377B" w:rsidRDefault="000F377B">
      <w:pPr>
        <w:tabs>
          <w:tab w:val="right" w:pos="6264"/>
        </w:tabs>
        <w:spacing w:line="242" w:lineRule="exact"/>
        <w:ind w:left="1584"/>
        <w:textAlignment w:val="baseline"/>
        <w:rPr>
          <w:rFonts w:ascii="Garamond" w:eastAsia="Times New Roman" w:hAnsi="Garamond"/>
          <w:color w:val="000000"/>
          <w:sz w:val="21"/>
        </w:rPr>
      </w:pPr>
      <w:r>
        <w:rPr>
          <w:rFonts w:ascii="Garamond" w:eastAsia="Times New Roman" w:hAnsi="Garamond"/>
          <w:color w:val="000000"/>
          <w:sz w:val="21"/>
        </w:rPr>
        <w:t>Bioethics and Human Procreation</w:t>
      </w:r>
      <w:r>
        <w:rPr>
          <w:rFonts w:ascii="Garamond" w:eastAsia="Times New Roman" w:hAnsi="Garamond"/>
          <w:color w:val="000000"/>
          <w:sz w:val="21"/>
        </w:rPr>
        <w:tab/>
      </w:r>
      <w:r>
        <w:rPr>
          <w:rFonts w:ascii="Garamond" w:eastAsia="Times New Roman" w:hAnsi="Garamond"/>
          <w:color w:val="000000"/>
          <w:sz w:val="18"/>
        </w:rPr>
        <w:t>97</w:t>
      </w:r>
    </w:p>
    <w:p w:rsidR="000F377B" w:rsidRDefault="000F377B">
      <w:pPr>
        <w:spacing w:before="307" w:line="264" w:lineRule="exact"/>
        <w:ind w:left="72"/>
        <w:jc w:val="both"/>
        <w:textAlignment w:val="baseline"/>
        <w:rPr>
          <w:rFonts w:ascii="Garamond" w:eastAsia="Times New Roman" w:hAnsi="Garamond"/>
          <w:color w:val="000000"/>
          <w:sz w:val="21"/>
        </w:rPr>
      </w:pPr>
      <w:r>
        <w:rPr>
          <w:rFonts w:ascii="Garamond" w:eastAsia="Times New Roman" w:hAnsi="Garamond"/>
          <w:color w:val="000000"/>
          <w:sz w:val="21"/>
        </w:rPr>
        <w:t>conceived and who therefore either requests or prescribes such a pharma</w:t>
      </w:r>
      <w:r>
        <w:rPr>
          <w:rFonts w:ascii="Garamond" w:eastAsia="Times New Roman" w:hAnsi="Garamond"/>
          <w:color w:val="000000"/>
          <w:sz w:val="21"/>
        </w:rPr>
        <w:softHyphen/>
        <w:t>ceutical [that has the effect of inhibiting implantation] generally intends abortion. "</w:t>
      </w:r>
      <w:r>
        <w:rPr>
          <w:rFonts w:ascii="Bookman Old Style" w:eastAsia="Times New Roman" w:hAnsi="Bookman Old Style"/>
          <w:color w:val="000000"/>
          <w:sz w:val="21"/>
          <w:vertAlign w:val="superscript"/>
        </w:rPr>
        <w:t>73</w:t>
      </w:r>
      <w:r>
        <w:rPr>
          <w:rFonts w:ascii="Garamond" w:eastAsia="Times New Roman" w:hAnsi="Garamond"/>
          <w:color w:val="000000"/>
          <w:sz w:val="21"/>
        </w:rPr>
        <w:t xml:space="preserve"> In contrast, as I have argued elsewhere, it is unlikely that the contraceptive Plan B, or levonorgestrel, has post-fertilization effects that would risk the life of an embryo 7</w:t>
      </w:r>
      <w:r>
        <w:rPr>
          <w:rFonts w:ascii="Bookman Old Style" w:eastAsia="Times New Roman" w:hAnsi="Bookman Old Style"/>
          <w:color w:val="000000"/>
          <w:sz w:val="21"/>
          <w:vertAlign w:val="superscript"/>
        </w:rPr>
        <w:t>4</w:t>
      </w:r>
      <w:r>
        <w:rPr>
          <w:rFonts w:ascii="Garamond" w:eastAsia="Times New Roman" w:hAnsi="Garamond"/>
          <w:color w:val="000000"/>
          <w:sz w:val="21"/>
        </w:rPr>
        <w:t xml:space="preserve"> Therefore, there could be reasons to prudently forsake the ovulation approach for the pregnancy approach when prescribing Plan B for sexual assault. For instance, I think that a Catholic doctor with a practice in a rural setting in Idaho who does not have easy access to the laboratory equipment that is required for the ovu</w:t>
      </w:r>
      <w:r>
        <w:rPr>
          <w:rFonts w:ascii="Garamond" w:eastAsia="Times New Roman" w:hAnsi="Garamond"/>
          <w:color w:val="000000"/>
          <w:sz w:val="21"/>
        </w:rPr>
        <w:softHyphen/>
        <w:t>lation approach could, with moral assurance, prescribe Plan B to a rape victim who is not pregnant without testing to see if she had ovulated.</w:t>
      </w:r>
    </w:p>
    <w:p w:rsidR="000F377B" w:rsidRDefault="000F377B">
      <w:pPr>
        <w:spacing w:before="397" w:line="297" w:lineRule="exact"/>
        <w:ind w:left="72"/>
        <w:jc w:val="center"/>
        <w:textAlignment w:val="baseline"/>
        <w:rPr>
          <w:rFonts w:ascii="Bookman Old Style" w:eastAsia="Times New Roman" w:hAnsi="Bookman Old Style"/>
          <w:color w:val="000000"/>
          <w:spacing w:val="-10"/>
          <w:sz w:val="23"/>
        </w:rPr>
      </w:pPr>
      <w:r>
        <w:rPr>
          <w:rFonts w:ascii="Bookman Old Style" w:eastAsia="Times New Roman" w:hAnsi="Bookman Old Style"/>
          <w:color w:val="000000"/>
          <w:spacing w:val="-10"/>
          <w:sz w:val="23"/>
        </w:rPr>
        <w:t>The Cross of Infertility and the Use of ART</w:t>
      </w:r>
    </w:p>
    <w:p w:rsidR="000F377B" w:rsidRDefault="000F377B">
      <w:pPr>
        <w:spacing w:before="64" w:line="264" w:lineRule="exact"/>
        <w:ind w:left="72" w:firstLine="216"/>
        <w:jc w:val="both"/>
        <w:textAlignment w:val="baseline"/>
        <w:rPr>
          <w:rFonts w:ascii="Garamond" w:eastAsia="Times New Roman" w:hAnsi="Garamond"/>
          <w:color w:val="000000"/>
          <w:sz w:val="21"/>
        </w:rPr>
      </w:pPr>
      <w:r>
        <w:rPr>
          <w:rFonts w:ascii="Garamond" w:eastAsia="Times New Roman" w:hAnsi="Garamond"/>
          <w:color w:val="000000"/>
          <w:sz w:val="21"/>
        </w:rPr>
        <w:t>Infertility is an increasingly common problem in the developed world. According to the widely accepted definition of the American Society for Réproductive Medicine, a couple is infertile when they are unable to achieve a pregnancy after one year of regular, non-contraceptive inter</w:t>
      </w:r>
      <w:r>
        <w:rPr>
          <w:rFonts w:ascii="Garamond" w:eastAsia="Times New Roman" w:hAnsi="Garamond"/>
          <w:color w:val="000000"/>
          <w:sz w:val="21"/>
        </w:rPr>
        <w:softHyphen/>
        <w:t>course 7</w:t>
      </w:r>
      <w:r>
        <w:rPr>
          <w:rFonts w:ascii="Bookman Old Style" w:eastAsia="Times New Roman" w:hAnsi="Bookman Old Style"/>
          <w:color w:val="000000"/>
          <w:sz w:val="21"/>
          <w:vertAlign w:val="superscript"/>
        </w:rPr>
        <w:t>5</w:t>
      </w:r>
      <w:r>
        <w:rPr>
          <w:rFonts w:ascii="Garamond" w:eastAsia="Times New Roman" w:hAnsi="Garamond"/>
          <w:color w:val="000000"/>
          <w:sz w:val="21"/>
        </w:rPr>
        <w:t xml:space="preserve"> The </w:t>
      </w:r>
      <w:r>
        <w:rPr>
          <w:rFonts w:ascii="Garamond" w:eastAsia="Times New Roman" w:hAnsi="Garamond"/>
          <w:i/>
          <w:color w:val="000000"/>
          <w:sz w:val="18"/>
        </w:rPr>
        <w:t xml:space="preserve">Merck Manual of Diagnosis and Therapy, </w:t>
      </w:r>
      <w:r>
        <w:rPr>
          <w:rFonts w:ascii="Garamond" w:eastAsia="Times New Roman" w:hAnsi="Garamond"/>
          <w:color w:val="000000"/>
          <w:sz w:val="21"/>
        </w:rPr>
        <w:t>18th edition, reports that one in five couples in the United States experiences infertility.</w:t>
      </w:r>
      <w:r>
        <w:rPr>
          <w:rFonts w:ascii="Bookman Old Style" w:eastAsia="Times New Roman" w:hAnsi="Bookman Old Style"/>
          <w:color w:val="000000"/>
          <w:sz w:val="21"/>
          <w:vertAlign w:val="superscript"/>
        </w:rPr>
        <w:t>76</w:t>
      </w:r>
      <w:r>
        <w:rPr>
          <w:rFonts w:ascii="Garamond" w:eastAsia="Times New Roman" w:hAnsi="Garamond"/>
          <w:color w:val="000000"/>
          <w:sz w:val="21"/>
        </w:rPr>
        <w:t xml:space="preserve"> Infertility has many causes, including sperm disorders (35% of couples), ovulatory dysfunction (20% of couples), tubal dysfunction (30% of couples), abnor</w:t>
      </w:r>
      <w:r>
        <w:rPr>
          <w:rFonts w:ascii="Garamond" w:eastAsia="Times New Roman" w:hAnsi="Garamond"/>
          <w:color w:val="000000"/>
          <w:sz w:val="21"/>
        </w:rPr>
        <w:softHyphen/>
        <w:t>mal cervical mucus (5% of couples), and unidentified factors (io% of cou-ples).</w:t>
      </w:r>
      <w:r>
        <w:rPr>
          <w:rFonts w:ascii="Bookman Old Style" w:eastAsia="Times New Roman" w:hAnsi="Bookman Old Style"/>
          <w:color w:val="000000"/>
          <w:sz w:val="21"/>
          <w:vertAlign w:val="superscript"/>
        </w:rPr>
        <w:t>77</w:t>
      </w:r>
      <w:r>
        <w:rPr>
          <w:rFonts w:ascii="Garamond" w:eastAsia="Times New Roman" w:hAnsi="Garamond"/>
          <w:color w:val="000000"/>
          <w:sz w:val="21"/>
        </w:rPr>
        <w:t xml:space="preserve"> Given the central role of children in the life of a family, it is not surprising that infertility can cause profound suffering within a marriage. In the Old Testament, Rachel cries to her husband Jacob, "Give me chil</w:t>
      </w:r>
      <w:r>
        <w:rPr>
          <w:rFonts w:ascii="Garamond" w:eastAsia="Times New Roman" w:hAnsi="Garamond"/>
          <w:color w:val="000000"/>
          <w:sz w:val="21"/>
        </w:rPr>
        <w:softHyphen/>
        <w:t xml:space="preserve">dren, or I shall die!" (Gn </w:t>
      </w:r>
      <w:r>
        <w:rPr>
          <w:rFonts w:ascii="Garamond" w:eastAsia="Times New Roman" w:hAnsi="Garamond"/>
          <w:color w:val="000000"/>
          <w:sz w:val="18"/>
        </w:rPr>
        <w:t xml:space="preserve">3o:1). </w:t>
      </w:r>
      <w:r>
        <w:rPr>
          <w:rFonts w:ascii="Garamond" w:eastAsia="Times New Roman" w:hAnsi="Garamond"/>
          <w:color w:val="000000"/>
          <w:sz w:val="21"/>
        </w:rPr>
        <w:t>Thus, the Catholic Church is clear that re</w:t>
      </w:r>
      <w:r>
        <w:rPr>
          <w:rFonts w:ascii="Garamond" w:eastAsia="Times New Roman" w:hAnsi="Garamond"/>
          <w:color w:val="000000"/>
          <w:sz w:val="21"/>
        </w:rPr>
        <w:softHyphen/>
        <w:t>search aimed at reducing human sterility is to be encouraged.'$</w:t>
      </w:r>
    </w:p>
    <w:p w:rsidR="000F377B" w:rsidRDefault="000F377B">
      <w:pPr>
        <w:numPr>
          <w:ilvl w:val="0"/>
          <w:numId w:val="44"/>
        </w:numPr>
        <w:tabs>
          <w:tab w:val="clear" w:pos="288"/>
          <w:tab w:val="left" w:pos="576"/>
        </w:tabs>
        <w:spacing w:before="272" w:line="234" w:lineRule="exact"/>
        <w:ind w:left="72" w:firstLine="216"/>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Congregation for </w:t>
      </w:r>
      <w:r>
        <w:rPr>
          <w:rFonts w:ascii="Bookman Old Style" w:eastAsia="Times New Roman" w:hAnsi="Bookman Old Style"/>
          <w:color w:val="000000"/>
          <w:spacing w:val="-1"/>
          <w:sz w:val="15"/>
        </w:rPr>
        <w:t xml:space="preserve">the </w:t>
      </w:r>
      <w:r>
        <w:rPr>
          <w:rFonts w:ascii="Garamond" w:eastAsia="Times New Roman" w:hAnsi="Garamond"/>
          <w:color w:val="000000"/>
          <w:spacing w:val="-1"/>
          <w:sz w:val="18"/>
        </w:rPr>
        <w:t xml:space="preserve">Doctrine of the Faith, </w:t>
      </w:r>
      <w:r>
        <w:rPr>
          <w:rFonts w:ascii="Garamond" w:eastAsia="Times New Roman" w:hAnsi="Garamond"/>
          <w:i/>
          <w:color w:val="000000"/>
          <w:spacing w:val="-1"/>
          <w:sz w:val="18"/>
        </w:rPr>
        <w:t xml:space="preserve">Dignitas personae, </w:t>
      </w:r>
      <w:r>
        <w:rPr>
          <w:rFonts w:ascii="Garamond" w:eastAsia="Times New Roman" w:hAnsi="Garamond"/>
          <w:color w:val="000000"/>
          <w:spacing w:val="-1"/>
          <w:sz w:val="18"/>
        </w:rPr>
        <w:t>no. 23.</w:t>
      </w:r>
    </w:p>
    <w:p w:rsidR="000F377B" w:rsidRDefault="000F377B">
      <w:pPr>
        <w:numPr>
          <w:ilvl w:val="0"/>
          <w:numId w:val="44"/>
        </w:numPr>
        <w:tabs>
          <w:tab w:val="clear" w:pos="288"/>
          <w:tab w:val="left" w:pos="576"/>
        </w:tabs>
        <w:spacing w:line="216"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See "Is Plan B an Abortifacient? A Critical Look at the Scientific Evidence," </w:t>
      </w:r>
      <w:r>
        <w:rPr>
          <w:rFonts w:ascii="Garamond" w:eastAsia="Times New Roman" w:hAnsi="Garamond"/>
          <w:i/>
          <w:color w:val="000000"/>
          <w:sz w:val="18"/>
        </w:rPr>
        <w:t xml:space="preserve">Natl Cathol Bioeth Q </w:t>
      </w:r>
      <w:r>
        <w:rPr>
          <w:rFonts w:ascii="Bookman Old Style" w:eastAsia="Times New Roman" w:hAnsi="Bookman Old Style"/>
          <w:color w:val="000000"/>
          <w:sz w:val="15"/>
        </w:rPr>
        <w:t xml:space="preserve">7 (2007): 703-707; </w:t>
      </w:r>
      <w:r>
        <w:rPr>
          <w:rFonts w:ascii="Garamond" w:eastAsia="Times New Roman" w:hAnsi="Garamond"/>
          <w:color w:val="000000"/>
          <w:sz w:val="18"/>
        </w:rPr>
        <w:t xml:space="preserve">and my responses to letters in </w:t>
      </w:r>
      <w:r>
        <w:rPr>
          <w:rFonts w:ascii="Garamond" w:eastAsia="Times New Roman" w:hAnsi="Garamond"/>
          <w:i/>
          <w:color w:val="000000"/>
          <w:sz w:val="18"/>
        </w:rPr>
        <w:t xml:space="preserve">National Catholic Bioethics Quarterly </w:t>
      </w:r>
      <w:r>
        <w:rPr>
          <w:rFonts w:ascii="Garamond" w:eastAsia="Times New Roman" w:hAnsi="Garamond"/>
          <w:color w:val="000000"/>
          <w:sz w:val="18"/>
        </w:rPr>
        <w:t xml:space="preserve">8.3 (Autumn </w:t>
      </w:r>
      <w:r>
        <w:rPr>
          <w:rFonts w:ascii="Bookman Old Style" w:eastAsia="Times New Roman" w:hAnsi="Bookman Old Style"/>
          <w:color w:val="000000"/>
          <w:sz w:val="15"/>
        </w:rPr>
        <w:t xml:space="preserve">zoo8): 421-425; 11.2 (Summer </w:t>
      </w:r>
      <w:r>
        <w:rPr>
          <w:rFonts w:ascii="Bookman Old Style" w:eastAsia="Times New Roman" w:hAnsi="Bookman Old Style"/>
          <w:color w:val="000000"/>
          <w:sz w:val="15"/>
          <w:lang w:val="de-DE"/>
        </w:rPr>
        <w:t xml:space="preserve">zoll): </w:t>
      </w:r>
      <w:r>
        <w:rPr>
          <w:rFonts w:ascii="Bookman Old Style" w:eastAsia="Times New Roman" w:hAnsi="Bookman Old Style"/>
          <w:color w:val="000000"/>
          <w:sz w:val="15"/>
        </w:rPr>
        <w:t>212-213.</w:t>
      </w:r>
    </w:p>
    <w:p w:rsidR="000F377B" w:rsidRDefault="000F377B">
      <w:pPr>
        <w:numPr>
          <w:ilvl w:val="0"/>
          <w:numId w:val="44"/>
        </w:numPr>
        <w:tabs>
          <w:tab w:val="clear" w:pos="288"/>
          <w:tab w:val="left" w:pos="576"/>
        </w:tabs>
        <w:spacing w:line="216"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See the website of American Society for Reproductive Medicine, at http://www .asrm.org/Patients/faqs.html#Qi.</w:t>
      </w:r>
    </w:p>
    <w:p w:rsidR="000F377B" w:rsidRDefault="000F377B">
      <w:pPr>
        <w:numPr>
          <w:ilvl w:val="0"/>
          <w:numId w:val="44"/>
        </w:numPr>
        <w:tabs>
          <w:tab w:val="clear" w:pos="288"/>
          <w:tab w:val="left" w:pos="576"/>
        </w:tabs>
        <w:spacing w:line="222"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Mark H. Beers, Robert S. Porter, and Thomas V. Jones, eds., </w:t>
      </w:r>
      <w:r>
        <w:rPr>
          <w:rFonts w:ascii="Garamond" w:eastAsia="Times New Roman" w:hAnsi="Garamond"/>
          <w:i/>
          <w:color w:val="000000"/>
          <w:sz w:val="18"/>
        </w:rPr>
        <w:t>Merck Manual of Di</w:t>
      </w:r>
      <w:r>
        <w:rPr>
          <w:rFonts w:ascii="Garamond" w:eastAsia="Times New Roman" w:hAnsi="Garamond"/>
          <w:i/>
          <w:color w:val="000000"/>
          <w:sz w:val="18"/>
        </w:rPr>
        <w:softHyphen/>
        <w:t xml:space="preserve">agnosis and Therapy, </w:t>
      </w:r>
      <w:r>
        <w:rPr>
          <w:rFonts w:ascii="Garamond" w:eastAsia="Times New Roman" w:hAnsi="Garamond"/>
          <w:color w:val="000000"/>
          <w:sz w:val="18"/>
        </w:rPr>
        <w:t xml:space="preserve">18th ed. (Whitehouse Station, N.J.: Merck Research Laboratories, 2006), </w:t>
      </w:r>
      <w:r>
        <w:rPr>
          <w:rFonts w:ascii="Bookman Old Style" w:eastAsia="Times New Roman" w:hAnsi="Bookman Old Style"/>
          <w:color w:val="000000"/>
          <w:sz w:val="15"/>
        </w:rPr>
        <w:t>1991-1995.</w:t>
      </w:r>
    </w:p>
    <w:p w:rsidR="000F377B" w:rsidRDefault="000F377B">
      <w:pPr>
        <w:numPr>
          <w:ilvl w:val="0"/>
          <w:numId w:val="44"/>
        </w:numPr>
        <w:tabs>
          <w:tab w:val="clear" w:pos="288"/>
          <w:tab w:val="left" w:pos="576"/>
        </w:tabs>
        <w:spacing w:line="198" w:lineRule="exact"/>
        <w:ind w:left="72" w:firstLine="216"/>
        <w:jc w:val="both"/>
        <w:textAlignment w:val="baseline"/>
        <w:rPr>
          <w:rFonts w:ascii="Garamond" w:eastAsia="Times New Roman" w:hAnsi="Garamond"/>
          <w:color w:val="000000"/>
          <w:spacing w:val="-5"/>
          <w:sz w:val="18"/>
        </w:rPr>
      </w:pPr>
      <w:r>
        <w:rPr>
          <w:rFonts w:ascii="Garamond" w:eastAsia="Times New Roman" w:hAnsi="Garamond"/>
          <w:color w:val="000000"/>
          <w:spacing w:val="-5"/>
          <w:sz w:val="18"/>
        </w:rPr>
        <w:t>Ibid.</w:t>
      </w:r>
    </w:p>
    <w:p w:rsidR="000F377B" w:rsidRDefault="000F377B">
      <w:pPr>
        <w:numPr>
          <w:ilvl w:val="0"/>
          <w:numId w:val="44"/>
        </w:numPr>
        <w:tabs>
          <w:tab w:val="clear" w:pos="288"/>
          <w:tab w:val="left" w:pos="576"/>
        </w:tabs>
        <w:spacing w:line="218" w:lineRule="exact"/>
        <w:ind w:left="72" w:firstLine="216"/>
        <w:jc w:val="both"/>
        <w:textAlignment w:val="baseline"/>
        <w:rPr>
          <w:rFonts w:ascii="Garamond" w:eastAsia="Times New Roman" w:hAnsi="Garamond"/>
          <w:i/>
          <w:color w:val="000000"/>
          <w:spacing w:val="-4"/>
          <w:sz w:val="18"/>
        </w:rPr>
      </w:pPr>
      <w:r>
        <w:rPr>
          <w:rFonts w:ascii="Garamond" w:eastAsia="Times New Roman" w:hAnsi="Garamond"/>
          <w:i/>
          <w:color w:val="000000"/>
          <w:spacing w:val="-4"/>
          <w:sz w:val="18"/>
        </w:rPr>
        <w:t xml:space="preserve">Catechism of the Catholic Church, </w:t>
      </w:r>
      <w:r>
        <w:rPr>
          <w:rFonts w:ascii="Garamond" w:eastAsia="Times New Roman" w:hAnsi="Garamond"/>
          <w:color w:val="000000"/>
          <w:spacing w:val="-4"/>
          <w:sz w:val="18"/>
        </w:rPr>
        <w:t xml:space="preserve">no. </w:t>
      </w:r>
      <w:r>
        <w:rPr>
          <w:rFonts w:ascii="Bookman Old Style" w:eastAsia="Times New Roman" w:hAnsi="Bookman Old Style"/>
          <w:color w:val="000000"/>
          <w:spacing w:val="-4"/>
          <w:sz w:val="15"/>
        </w:rPr>
        <w:t>2375.</w:t>
      </w:r>
    </w:p>
    <w:p w:rsidR="000F377B" w:rsidRDefault="000F377B">
      <w:pPr>
        <w:sectPr w:rsidR="000F377B">
          <w:pgSz w:w="7920" w:h="12240"/>
          <w:pgMar w:top="560" w:right="582" w:bottom="644" w:left="1068" w:header="720" w:footer="720" w:gutter="0"/>
          <w:cols w:space="720"/>
        </w:sectPr>
      </w:pPr>
    </w:p>
    <w:p w:rsidR="000F377B" w:rsidRDefault="000F377B">
      <w:pPr>
        <w:tabs>
          <w:tab w:val="left" w:pos="1584"/>
        </w:tabs>
        <w:spacing w:before="14" w:line="261" w:lineRule="exact"/>
        <w:ind w:right="72"/>
        <w:textAlignment w:val="baseline"/>
        <w:rPr>
          <w:rFonts w:eastAsia="Times New Roman"/>
          <w:color w:val="000000"/>
          <w:spacing w:val="12"/>
          <w:sz w:val="19"/>
        </w:rPr>
      </w:pPr>
      <w:r>
        <w:rPr>
          <w:rFonts w:eastAsia="Times New Roman"/>
          <w:color w:val="000000"/>
          <w:spacing w:val="12"/>
          <w:sz w:val="19"/>
        </w:rPr>
        <w:t>9</w:t>
      </w:r>
      <w:r>
        <w:rPr>
          <w:rFonts w:eastAsia="Times New Roman"/>
          <w:color w:val="000000"/>
          <w:spacing w:val="12"/>
          <w:sz w:val="19"/>
          <w:vertAlign w:val="superscript"/>
        </w:rPr>
        <w:t>8</w:t>
      </w:r>
      <w:r>
        <w:rPr>
          <w:rFonts w:eastAsia="Times New Roman"/>
          <w:color w:val="000000"/>
          <w:spacing w:val="12"/>
          <w:sz w:val="19"/>
        </w:rPr>
        <w:tab/>
        <w:t>Bioethics and Human Procreation</w:t>
      </w:r>
    </w:p>
    <w:p w:rsidR="000F377B" w:rsidRDefault="000F377B">
      <w:pPr>
        <w:spacing w:before="326" w:line="261" w:lineRule="exact"/>
        <w:ind w:right="72" w:firstLine="288"/>
        <w:jc w:val="both"/>
        <w:textAlignment w:val="baseline"/>
        <w:rPr>
          <w:rFonts w:eastAsia="Times New Roman"/>
          <w:color w:val="000000"/>
          <w:spacing w:val="6"/>
          <w:sz w:val="19"/>
        </w:rPr>
      </w:pPr>
      <w:r>
        <w:rPr>
          <w:rFonts w:eastAsia="Times New Roman"/>
          <w:color w:val="000000"/>
          <w:spacing w:val="6"/>
          <w:sz w:val="19"/>
        </w:rPr>
        <w:t>In the past several decades, many technological advances that treat in</w:t>
      </w:r>
      <w:r>
        <w:rPr>
          <w:rFonts w:eastAsia="Times New Roman"/>
          <w:color w:val="000000"/>
          <w:spacing w:val="6"/>
          <w:sz w:val="19"/>
        </w:rPr>
        <w:softHyphen/>
        <w:t>fertility have been made. However, what is technically possible is not for that very reason necessarily morally permissible. Rather, as the Congrega</w:t>
      </w:r>
      <w:r>
        <w:rPr>
          <w:rFonts w:eastAsia="Times New Roman"/>
          <w:color w:val="000000"/>
          <w:spacing w:val="6"/>
          <w:sz w:val="19"/>
        </w:rPr>
        <w:softHyphen/>
        <w:t>tion for the Doctrine of the Faith has made clear, both the dignity of the human person and the profound meaning associated with human sexual</w:t>
      </w:r>
      <w:r>
        <w:rPr>
          <w:rFonts w:eastAsia="Times New Roman"/>
          <w:color w:val="000000"/>
          <w:spacing w:val="6"/>
          <w:sz w:val="19"/>
        </w:rPr>
        <w:softHyphen/>
        <w:t>ity and procreation determine the moral limits of technological interven</w:t>
      </w:r>
      <w:r>
        <w:rPr>
          <w:rFonts w:eastAsia="Times New Roman"/>
          <w:color w:val="000000"/>
          <w:spacing w:val="6"/>
          <w:sz w:val="19"/>
        </w:rPr>
        <w:softHyphen/>
        <w:t>tions at the beginning of life.</w:t>
      </w:r>
      <w:r>
        <w:rPr>
          <w:rFonts w:ascii="Bookman Old Style" w:eastAsia="Times New Roman" w:hAnsi="Bookman Old Style"/>
          <w:color w:val="000000"/>
          <w:spacing w:val="6"/>
          <w:sz w:val="19"/>
          <w:vertAlign w:val="superscript"/>
        </w:rPr>
        <w:t>79</w:t>
      </w:r>
    </w:p>
    <w:p w:rsidR="000F377B" w:rsidRDefault="000F377B">
      <w:pPr>
        <w:spacing w:line="260" w:lineRule="exact"/>
        <w:ind w:right="72" w:firstLine="288"/>
        <w:jc w:val="both"/>
        <w:textAlignment w:val="baseline"/>
        <w:rPr>
          <w:rFonts w:eastAsia="Times New Roman"/>
          <w:color w:val="000000"/>
          <w:spacing w:val="5"/>
          <w:sz w:val="19"/>
        </w:rPr>
      </w:pPr>
      <w:r>
        <w:rPr>
          <w:rFonts w:eastAsia="Times New Roman"/>
          <w:color w:val="000000"/>
          <w:spacing w:val="5"/>
          <w:sz w:val="19"/>
        </w:rPr>
        <w:t>To morally evaluate the different techniques for medically assisted pro</w:t>
      </w:r>
      <w:r>
        <w:rPr>
          <w:rFonts w:eastAsia="Times New Roman"/>
          <w:color w:val="000000"/>
          <w:spacing w:val="5"/>
          <w:sz w:val="19"/>
        </w:rPr>
        <w:softHyphen/>
        <w:t>creation, we have to recall two important principles. First, as we discussed in chapter z, human persons can never be treated as objects because of their intrinsic dignity. This applies to children, regardless of their stage of development. Second, as I noted earlier in this chapter, the marital act between two spouses is meaningful because human sexuality involves the self-giving of persons. Therefore, if conjugal love is to be authentic, it has to be a complete, mutual, and total self-giving of persons. Otherwise, it attacks the dignity of the spouses and undermines their union. In light of this anthropology, the basic principle that governs the moral evaluation of assisted reproductive technologies (ART) is the following: a medical in</w:t>
      </w:r>
      <w:r>
        <w:rPr>
          <w:rFonts w:eastAsia="Times New Roman"/>
          <w:color w:val="000000"/>
          <w:spacing w:val="5"/>
          <w:sz w:val="19"/>
        </w:rPr>
        <w:softHyphen/>
        <w:t>tervention respects the dignity of persons when it seeks "either to facili</w:t>
      </w:r>
      <w:r>
        <w:rPr>
          <w:rFonts w:eastAsia="Times New Roman"/>
          <w:color w:val="000000"/>
          <w:spacing w:val="5"/>
          <w:sz w:val="19"/>
        </w:rPr>
        <w:softHyphen/>
        <w:t>tate the natural act [of conjugal love], or to enable the natural act, normal</w:t>
      </w:r>
      <w:r>
        <w:rPr>
          <w:rFonts w:eastAsia="Times New Roman"/>
          <w:color w:val="000000"/>
          <w:spacing w:val="5"/>
          <w:sz w:val="19"/>
        </w:rPr>
        <w:softHyphen/>
        <w:t>ly carried out, to attain its proper end."</w:t>
      </w:r>
      <w:r>
        <w:rPr>
          <w:rFonts w:ascii="Bookman Old Style" w:eastAsia="Times New Roman" w:hAnsi="Bookman Old Style"/>
          <w:color w:val="000000"/>
          <w:spacing w:val="5"/>
          <w:sz w:val="19"/>
          <w:vertAlign w:val="superscript"/>
        </w:rPr>
        <w:t>80</w:t>
      </w:r>
      <w:r>
        <w:rPr>
          <w:rFonts w:eastAsia="Times New Roman"/>
          <w:color w:val="000000"/>
          <w:spacing w:val="5"/>
          <w:sz w:val="19"/>
        </w:rPr>
        <w:t xml:space="preserve"> The </w:t>
      </w:r>
      <w:r>
        <w:rPr>
          <w:rFonts w:eastAsia="Times New Roman"/>
          <w:i/>
          <w:color w:val="000000"/>
          <w:spacing w:val="5"/>
          <w:sz w:val="16"/>
        </w:rPr>
        <w:t xml:space="preserve">Ethical and Religious Directives </w:t>
      </w:r>
      <w:r>
        <w:rPr>
          <w:rFonts w:eastAsia="Times New Roman"/>
          <w:color w:val="000000"/>
          <w:spacing w:val="5"/>
          <w:sz w:val="19"/>
        </w:rPr>
        <w:t>of the United States Conference of Catholic Bishops formulates this prin</w:t>
      </w:r>
      <w:r>
        <w:rPr>
          <w:rFonts w:eastAsia="Times New Roman"/>
          <w:color w:val="000000"/>
          <w:spacing w:val="5"/>
          <w:sz w:val="19"/>
        </w:rPr>
        <w:softHyphen/>
        <w:t>ciple this way: "When the marital act of sexual intercourse is not able to attain its procreative purpose, assistance that does not separate the unitive and procreative ends of the act, and does not substitute for the marital act itself, may be used to help married couples conceive."</w:t>
      </w:r>
      <w:r>
        <w:rPr>
          <w:rFonts w:ascii="Bookman Old Style" w:eastAsia="Times New Roman" w:hAnsi="Bookman Old Style"/>
          <w:color w:val="000000"/>
          <w:spacing w:val="5"/>
          <w:sz w:val="19"/>
          <w:vertAlign w:val="superscript"/>
        </w:rPr>
        <w:t>8</w:t>
      </w:r>
      <w:r>
        <w:rPr>
          <w:rFonts w:eastAsia="Times New Roman"/>
          <w:color w:val="000000"/>
          <w:spacing w:val="5"/>
          <w:sz w:val="19"/>
        </w:rPr>
        <w:t>'</w:t>
      </w:r>
    </w:p>
    <w:p w:rsidR="000F377B" w:rsidRDefault="000F377B">
      <w:pPr>
        <w:spacing w:before="396" w:line="297" w:lineRule="exact"/>
        <w:ind w:right="72"/>
        <w:jc w:val="center"/>
        <w:textAlignment w:val="baseline"/>
        <w:rPr>
          <w:rFonts w:eastAsia="Times New Roman"/>
          <w:color w:val="000000"/>
          <w:spacing w:val="7"/>
        </w:rPr>
      </w:pPr>
      <w:r>
        <w:rPr>
          <w:rFonts w:eastAsia="Times New Roman"/>
          <w:color w:val="000000"/>
          <w:spacing w:val="7"/>
        </w:rPr>
        <w:t>Treating Infertility</w:t>
      </w:r>
    </w:p>
    <w:p w:rsidR="000F377B" w:rsidRDefault="000F377B">
      <w:pPr>
        <w:spacing w:before="121" w:line="261" w:lineRule="exact"/>
        <w:ind w:right="72"/>
        <w:jc w:val="center"/>
        <w:textAlignment w:val="baseline"/>
        <w:rPr>
          <w:rFonts w:eastAsia="Times New Roman"/>
          <w:color w:val="000000"/>
          <w:spacing w:val="12"/>
          <w:sz w:val="19"/>
        </w:rPr>
      </w:pPr>
      <w:r>
        <w:rPr>
          <w:rFonts w:eastAsia="Times New Roman"/>
          <w:color w:val="000000"/>
          <w:spacing w:val="12"/>
          <w:sz w:val="19"/>
        </w:rPr>
        <w:t>Judging the Morality of ART</w:t>
      </w:r>
    </w:p>
    <w:p w:rsidR="000F377B" w:rsidRDefault="000F377B">
      <w:pPr>
        <w:spacing w:before="39" w:line="261" w:lineRule="exact"/>
        <w:ind w:right="72" w:firstLine="288"/>
        <w:jc w:val="both"/>
        <w:textAlignment w:val="baseline"/>
        <w:rPr>
          <w:rFonts w:eastAsia="Times New Roman"/>
          <w:color w:val="000000"/>
          <w:sz w:val="19"/>
        </w:rPr>
      </w:pPr>
      <w:r>
        <w:rPr>
          <w:rFonts w:eastAsia="Times New Roman"/>
          <w:color w:val="000000"/>
          <w:sz w:val="19"/>
        </w:rPr>
        <w:t>Basically, those procedures that help a couple to conceive without by</w:t>
      </w:r>
      <w:r>
        <w:rPr>
          <w:rFonts w:eastAsia="Times New Roman"/>
          <w:color w:val="000000"/>
          <w:sz w:val="19"/>
        </w:rPr>
        <w:softHyphen/>
        <w:t>passing the need for the conjugal act are good. These include, among oth-</w:t>
      </w:r>
    </w:p>
    <w:p w:rsidR="000F377B" w:rsidRDefault="000F377B">
      <w:pPr>
        <w:numPr>
          <w:ilvl w:val="0"/>
          <w:numId w:val="45"/>
        </w:numPr>
        <w:tabs>
          <w:tab w:val="clear" w:pos="216"/>
          <w:tab w:val="left" w:pos="504"/>
        </w:tabs>
        <w:spacing w:before="275" w:line="219" w:lineRule="exact"/>
        <w:ind w:left="0" w:right="72" w:firstLine="288"/>
        <w:jc w:val="both"/>
        <w:textAlignment w:val="baseline"/>
        <w:rPr>
          <w:rFonts w:eastAsia="Times New Roman"/>
          <w:color w:val="000000"/>
          <w:sz w:val="19"/>
          <w:lang w:val="fr-FR"/>
        </w:rPr>
      </w:pPr>
      <w:r>
        <w:rPr>
          <w:rFonts w:eastAsia="Times New Roman"/>
          <w:color w:val="000000"/>
          <w:sz w:val="19"/>
          <w:lang w:val="fr-FR"/>
        </w:rPr>
        <w:t xml:space="preserve">Cf. </w:t>
      </w:r>
      <w:r>
        <w:rPr>
          <w:rFonts w:eastAsia="Times New Roman"/>
          <w:color w:val="000000"/>
          <w:sz w:val="16"/>
        </w:rPr>
        <w:t xml:space="preserve">Congregation for the Doctrine of the Faith, </w:t>
      </w:r>
      <w:r>
        <w:rPr>
          <w:rFonts w:eastAsia="Times New Roman"/>
          <w:i/>
          <w:color w:val="000000"/>
          <w:sz w:val="16"/>
        </w:rPr>
        <w:t xml:space="preserve">Donum vitae, </w:t>
      </w:r>
      <w:r>
        <w:rPr>
          <w:rFonts w:eastAsia="Times New Roman"/>
          <w:color w:val="000000"/>
          <w:sz w:val="16"/>
        </w:rPr>
        <w:t xml:space="preserve">Introduction; </w:t>
      </w:r>
      <w:r>
        <w:rPr>
          <w:rFonts w:eastAsia="Times New Roman"/>
          <w:i/>
          <w:color w:val="000000"/>
          <w:sz w:val="16"/>
        </w:rPr>
        <w:t xml:space="preserve">Digni-tas personae, </w:t>
      </w:r>
      <w:r>
        <w:rPr>
          <w:rFonts w:eastAsia="Times New Roman"/>
          <w:color w:val="000000"/>
          <w:sz w:val="16"/>
        </w:rPr>
        <w:t>nos. 4-10.</w:t>
      </w:r>
    </w:p>
    <w:p w:rsidR="000F377B" w:rsidRDefault="000F377B">
      <w:pPr>
        <w:numPr>
          <w:ilvl w:val="0"/>
          <w:numId w:val="45"/>
        </w:numPr>
        <w:tabs>
          <w:tab w:val="clear" w:pos="216"/>
          <w:tab w:val="left" w:pos="504"/>
        </w:tabs>
        <w:spacing w:line="217" w:lineRule="exact"/>
        <w:ind w:left="0" w:right="72" w:firstLine="288"/>
        <w:jc w:val="both"/>
        <w:textAlignment w:val="baseline"/>
        <w:rPr>
          <w:rFonts w:eastAsia="Times New Roman"/>
          <w:color w:val="000000"/>
          <w:sz w:val="16"/>
        </w:rPr>
      </w:pPr>
      <w:r>
        <w:rPr>
          <w:rFonts w:eastAsia="Times New Roman"/>
          <w:color w:val="000000"/>
          <w:sz w:val="16"/>
        </w:rPr>
        <w:t xml:space="preserve">Pope Pius </w:t>
      </w:r>
      <w:r>
        <w:rPr>
          <w:rFonts w:eastAsia="Times New Roman"/>
          <w:color w:val="000000"/>
          <w:sz w:val="19"/>
          <w:lang w:val="fr-FR"/>
        </w:rPr>
        <w:t xml:space="preserve">XII, </w:t>
      </w:r>
      <w:r>
        <w:rPr>
          <w:rFonts w:eastAsia="Times New Roman"/>
          <w:color w:val="000000"/>
          <w:sz w:val="16"/>
        </w:rPr>
        <w:t xml:space="preserve">"Allocution to Delegates at the Fourth International Congress of Catholic Doctors, November z6, 1951," in </w:t>
      </w:r>
      <w:r>
        <w:rPr>
          <w:rFonts w:eastAsia="Times New Roman"/>
          <w:i/>
          <w:color w:val="000000"/>
          <w:sz w:val="16"/>
        </w:rPr>
        <w:t xml:space="preserve">The Human Body: Papal Teaching, </w:t>
      </w:r>
      <w:r>
        <w:rPr>
          <w:rFonts w:eastAsia="Times New Roman"/>
          <w:color w:val="000000"/>
          <w:sz w:val="16"/>
        </w:rPr>
        <w:t>selected and ar</w:t>
      </w:r>
      <w:r>
        <w:rPr>
          <w:rFonts w:eastAsia="Times New Roman"/>
          <w:color w:val="000000"/>
          <w:sz w:val="16"/>
        </w:rPr>
        <w:softHyphen/>
        <w:t xml:space="preserve">ranged by the Monks of </w:t>
      </w:r>
      <w:r>
        <w:rPr>
          <w:rFonts w:eastAsia="Times New Roman"/>
          <w:color w:val="000000"/>
          <w:sz w:val="19"/>
          <w:lang w:val="fr-FR"/>
        </w:rPr>
        <w:t xml:space="preserve">Solesmes, </w:t>
      </w:r>
      <w:r>
        <w:rPr>
          <w:rFonts w:eastAsia="Times New Roman"/>
          <w:color w:val="000000"/>
          <w:sz w:val="16"/>
        </w:rPr>
        <w:t>114-119 (Boston; St. Paul Editions, 1960), 119.</w:t>
      </w:r>
    </w:p>
    <w:p w:rsidR="000F377B" w:rsidRDefault="000F377B">
      <w:pPr>
        <w:spacing w:line="208" w:lineRule="exact"/>
        <w:ind w:left="288" w:right="72"/>
        <w:jc w:val="both"/>
        <w:textAlignment w:val="baseline"/>
        <w:rPr>
          <w:rFonts w:eastAsia="Times New Roman"/>
          <w:color w:val="000000"/>
          <w:spacing w:val="-5"/>
          <w:sz w:val="16"/>
        </w:rPr>
      </w:pPr>
      <w:r>
        <w:rPr>
          <w:rFonts w:eastAsia="Times New Roman"/>
          <w:color w:val="000000"/>
          <w:spacing w:val="-5"/>
          <w:sz w:val="16"/>
        </w:rPr>
        <w:t xml:space="preserve">Si. </w:t>
      </w:r>
      <w:r>
        <w:rPr>
          <w:rFonts w:eastAsia="Times New Roman"/>
          <w:i/>
          <w:color w:val="000000"/>
          <w:spacing w:val="-5"/>
          <w:sz w:val="16"/>
        </w:rPr>
        <w:t xml:space="preserve">Ethical and Religious Directives for Catholic Health </w:t>
      </w:r>
      <w:r>
        <w:rPr>
          <w:rFonts w:eastAsia="Times New Roman"/>
          <w:color w:val="000000"/>
          <w:spacing w:val="-5"/>
          <w:sz w:val="16"/>
        </w:rPr>
        <w:t xml:space="preserve">Care </w:t>
      </w:r>
      <w:r>
        <w:rPr>
          <w:rFonts w:eastAsia="Times New Roman"/>
          <w:i/>
          <w:color w:val="000000"/>
          <w:spacing w:val="-5"/>
          <w:sz w:val="16"/>
        </w:rPr>
        <w:t xml:space="preserve">Services, </w:t>
      </w:r>
      <w:r>
        <w:rPr>
          <w:rFonts w:eastAsia="Times New Roman"/>
          <w:color w:val="000000"/>
          <w:spacing w:val="-5"/>
          <w:sz w:val="16"/>
        </w:rPr>
        <w:t>5th ed., no. 38.</w:t>
      </w:r>
    </w:p>
    <w:p w:rsidR="000F377B" w:rsidRDefault="000F377B">
      <w:pPr>
        <w:sectPr w:rsidR="000F377B">
          <w:pgSz w:w="7920" w:h="12240"/>
          <w:pgMar w:top="520" w:right="1062" w:bottom="684" w:left="588" w:header="720" w:footer="720" w:gutter="0"/>
          <w:cols w:space="720"/>
        </w:sectPr>
      </w:pPr>
    </w:p>
    <w:p w:rsidR="000F377B" w:rsidRDefault="000F377B">
      <w:pPr>
        <w:tabs>
          <w:tab w:val="right" w:pos="6264"/>
        </w:tabs>
        <w:spacing w:before="5" w:line="261" w:lineRule="exact"/>
        <w:ind w:left="1584"/>
        <w:textAlignment w:val="baseline"/>
        <w:rPr>
          <w:rFonts w:ascii="Garamond" w:eastAsia="Times New Roman" w:hAnsi="Garamond"/>
          <w:color w:val="000000"/>
          <w:sz w:val="21"/>
        </w:rPr>
      </w:pPr>
      <w:r>
        <w:rPr>
          <w:rFonts w:ascii="Garamond" w:eastAsia="Times New Roman" w:hAnsi="Garamond"/>
          <w:color w:val="000000"/>
          <w:sz w:val="21"/>
        </w:rPr>
        <w:t>Bioethics and Human Procreation</w:t>
      </w:r>
      <w:r>
        <w:rPr>
          <w:rFonts w:ascii="Garamond" w:eastAsia="Times New Roman" w:hAnsi="Garamond"/>
          <w:color w:val="000000"/>
          <w:sz w:val="21"/>
        </w:rPr>
        <w:tab/>
        <w:t>99</w:t>
      </w:r>
    </w:p>
    <w:p w:rsidR="000F377B" w:rsidRDefault="000F377B">
      <w:pPr>
        <w:spacing w:before="327" w:line="261" w:lineRule="exact"/>
        <w:jc w:val="both"/>
        <w:textAlignment w:val="baseline"/>
        <w:rPr>
          <w:rFonts w:ascii="Garamond" w:eastAsia="Times New Roman" w:hAnsi="Garamond"/>
          <w:color w:val="000000"/>
          <w:sz w:val="21"/>
          <w:lang w:val="fr-FR"/>
        </w:rPr>
      </w:pPr>
      <w:r>
        <w:rPr>
          <w:rFonts w:ascii="Garamond" w:eastAsia="Times New Roman" w:hAnsi="Garamond"/>
          <w:color w:val="000000"/>
          <w:sz w:val="21"/>
          <w:lang w:val="fr-FR"/>
        </w:rPr>
        <w:t xml:space="preserve">ers, </w:t>
      </w:r>
      <w:r>
        <w:rPr>
          <w:rFonts w:ascii="Garamond" w:eastAsia="Times New Roman" w:hAnsi="Garamond"/>
          <w:color w:val="000000"/>
          <w:sz w:val="21"/>
        </w:rPr>
        <w:t>both hormonal treatments to regularize a woman's reproductive cycle or to boost a man's sperm production and surgical interventions to cor</w:t>
      </w:r>
      <w:r>
        <w:rPr>
          <w:rFonts w:ascii="Garamond" w:eastAsia="Times New Roman" w:hAnsi="Garamond"/>
          <w:color w:val="000000"/>
          <w:sz w:val="21"/>
        </w:rPr>
        <w:softHyphen/>
        <w:t>rect defective fallopian tubes and to reverse other structural defects. These treatments restore the couple to health by treating the underlying disease process that causes the infertility. The infertile couple becomes fertile. In and through their marital acts, they are now able to conceive a child who remains a fruit of their love. The child is begotten and not made.</w:t>
      </w:r>
    </w:p>
    <w:p w:rsidR="000F377B" w:rsidRDefault="000F377B">
      <w:pPr>
        <w:spacing w:before="7" w:line="261"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In contrast, procedures that bypass sexual intercourse are not good. These include, among others, in vitro fertilization (IVF), intracyto-plasmic sperm injection (ICSI), and zygote intrafallopian tube transfer (ZIFT). These procedures involve fertilizing a woman's (or a donor's) eggs with her husband's (or a donor's) sperm in a Petri dish in a labora</w:t>
      </w:r>
      <w:r>
        <w:rPr>
          <w:rFonts w:ascii="Garamond" w:eastAsia="Times New Roman" w:hAnsi="Garamond"/>
          <w:color w:val="000000"/>
          <w:spacing w:val="3"/>
          <w:sz w:val="21"/>
        </w:rPr>
        <w:softHyphen/>
        <w:t>tory and transferring the embryos into her womb. They do not respect the dignity either of the human person or of human procreation because they inherently reduce the child to an object and dissociate the procre</w:t>
      </w:r>
      <w:r>
        <w:rPr>
          <w:rFonts w:ascii="Garamond" w:eastAsia="Times New Roman" w:hAnsi="Garamond"/>
          <w:color w:val="000000"/>
          <w:spacing w:val="3"/>
          <w:sz w:val="21"/>
        </w:rPr>
        <w:softHyphen/>
        <w:t>ative from the unitive dimension of marital love. In other words, regard</w:t>
      </w:r>
      <w:r>
        <w:rPr>
          <w:rFonts w:ascii="Garamond" w:eastAsia="Times New Roman" w:hAnsi="Garamond"/>
          <w:color w:val="000000"/>
          <w:spacing w:val="3"/>
          <w:sz w:val="21"/>
        </w:rPr>
        <w:softHyphen/>
        <w:t xml:space="preserve">less of the intentions of the parents involved, these technologies treat the child like an object of market exchange, something manufactured, sold, and bought. Rather than being the fruit of his parents' love expressed in the marital act, the child is now a manmade product, the end result of a technological process that takes place on a laboratory bench. Here, the child is </w:t>
      </w:r>
      <w:r>
        <w:rPr>
          <w:rFonts w:ascii="Garamond" w:eastAsia="Times New Roman" w:hAnsi="Garamond"/>
          <w:i/>
          <w:color w:val="000000"/>
          <w:spacing w:val="3"/>
          <w:sz w:val="21"/>
        </w:rPr>
        <w:t xml:space="preserve">not </w:t>
      </w:r>
      <w:r>
        <w:rPr>
          <w:rFonts w:ascii="Garamond" w:eastAsia="Times New Roman" w:hAnsi="Garamond"/>
          <w:color w:val="000000"/>
          <w:spacing w:val="3"/>
          <w:sz w:val="21"/>
        </w:rPr>
        <w:t>begotten but made. Significantly, these treatments do not treat the underlying disease processes that cause the infertility, and thus they do not restore the couple to health. In truth, the infertile couple remains infertile, because these technologies substitute for, rather than assist, the conjugal act.</w:t>
      </w:r>
    </w:p>
    <w:p w:rsidR="000F377B" w:rsidRDefault="000F377B">
      <w:pPr>
        <w:spacing w:line="260"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Finally, two additional comments: First, one controversial procedure to treat infertility involves the use of drugs that hyperstimulate a wom</w:t>
      </w:r>
      <w:r>
        <w:rPr>
          <w:rFonts w:ascii="Garamond" w:eastAsia="Times New Roman" w:hAnsi="Garamond"/>
          <w:color w:val="000000"/>
          <w:sz w:val="21"/>
        </w:rPr>
        <w:softHyphen/>
        <w:t>an's ovaries. These drugs—Clomid and Pergonal are commonly used—increase the chances of a couple conceiving a child through sexual inter-course.</w:t>
      </w:r>
      <w:r>
        <w:rPr>
          <w:rFonts w:ascii="Garamond" w:eastAsia="Times New Roman" w:hAnsi="Garamond"/>
          <w:color w:val="000000"/>
          <w:sz w:val="21"/>
          <w:vertAlign w:val="superscript"/>
        </w:rPr>
        <w:t>82</w:t>
      </w:r>
      <w:r>
        <w:rPr>
          <w:rFonts w:ascii="Garamond" w:eastAsia="Times New Roman" w:hAnsi="Garamond"/>
          <w:color w:val="000000"/>
          <w:sz w:val="21"/>
        </w:rPr>
        <w:t xml:space="preserve"> This therapeutic approach is morally permissible as long as the ovarian stimulation is controlled to reduce the risk of a multi-fetal preg</w:t>
      </w:r>
      <w:r>
        <w:rPr>
          <w:rFonts w:ascii="Garamond" w:eastAsia="Times New Roman" w:hAnsi="Garamond"/>
          <w:color w:val="000000"/>
          <w:sz w:val="21"/>
        </w:rPr>
        <w:softHyphen/>
        <w:t xml:space="preserve">nancy. Abortion can </w:t>
      </w:r>
      <w:r>
        <w:rPr>
          <w:rFonts w:ascii="Garamond" w:eastAsia="Times New Roman" w:hAnsi="Garamond"/>
          <w:i/>
          <w:color w:val="000000"/>
          <w:sz w:val="21"/>
        </w:rPr>
        <w:t xml:space="preserve">never </w:t>
      </w:r>
      <w:r>
        <w:rPr>
          <w:rFonts w:ascii="Garamond" w:eastAsia="Times New Roman" w:hAnsi="Garamond"/>
          <w:color w:val="000000"/>
          <w:sz w:val="21"/>
        </w:rPr>
        <w:t xml:space="preserve">be an option to "reduce" a pregnancy. As </w:t>
      </w:r>
      <w:r>
        <w:rPr>
          <w:rFonts w:ascii="Garamond" w:eastAsia="Times New Roman" w:hAnsi="Garamond"/>
          <w:i/>
          <w:color w:val="000000"/>
          <w:sz w:val="21"/>
        </w:rPr>
        <w:t xml:space="preserve">Digni-tas personae </w:t>
      </w:r>
      <w:r>
        <w:rPr>
          <w:rFonts w:ascii="Garamond" w:eastAsia="Times New Roman" w:hAnsi="Garamond"/>
          <w:color w:val="000000"/>
          <w:sz w:val="21"/>
        </w:rPr>
        <w:t xml:space="preserve">makes very clear, </w:t>
      </w:r>
      <w:r>
        <w:rPr>
          <w:rFonts w:ascii="Garamond" w:eastAsia="Times New Roman" w:hAnsi="Garamond"/>
          <w:i/>
          <w:color w:val="000000"/>
          <w:sz w:val="21"/>
        </w:rPr>
        <w:t>"embryo reduction is an intentional selective abortion."</w:t>
      </w:r>
      <w:r>
        <w:rPr>
          <w:rFonts w:ascii="Garamond" w:eastAsia="Times New Roman" w:hAnsi="Garamond"/>
          <w:i/>
          <w:color w:val="000000"/>
          <w:sz w:val="21"/>
          <w:vertAlign w:val="superscript"/>
        </w:rPr>
        <w:t>83</w:t>
      </w:r>
    </w:p>
    <w:p w:rsidR="000F377B" w:rsidRDefault="000F377B">
      <w:pPr>
        <w:spacing w:before="180" w:line="216"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8z. Treatments used to induce ovulation also appear to increase the overall risk of cancer. See R. Calderon-Margalit et al., "Cancer Risk after Exposure to Treatments for Ovulation Induction," </w:t>
      </w:r>
      <w:r>
        <w:rPr>
          <w:rFonts w:ascii="Garamond" w:eastAsia="Times New Roman" w:hAnsi="Garamond"/>
          <w:i/>
          <w:color w:val="000000"/>
          <w:sz w:val="16"/>
        </w:rPr>
        <w:t xml:space="preserve">Am </w:t>
      </w:r>
      <w:r>
        <w:rPr>
          <w:rFonts w:ascii="Garamond" w:eastAsia="Times New Roman" w:hAnsi="Garamond"/>
          <w:i/>
          <w:color w:val="000000"/>
          <w:sz w:val="21"/>
        </w:rPr>
        <w:t xml:space="preserve">J Epidemiol </w:t>
      </w:r>
      <w:r>
        <w:rPr>
          <w:rFonts w:ascii="Garamond" w:eastAsia="Times New Roman" w:hAnsi="Garamond"/>
          <w:color w:val="000000"/>
          <w:sz w:val="21"/>
        </w:rPr>
        <w:t>16</w:t>
      </w:r>
      <w:r>
        <w:rPr>
          <w:rFonts w:ascii="Garamond" w:eastAsia="Times New Roman" w:hAnsi="Garamond"/>
          <w:color w:val="000000"/>
          <w:sz w:val="21"/>
          <w:vertAlign w:val="subscript"/>
        </w:rPr>
        <w:t>9</w:t>
      </w:r>
      <w:r>
        <w:rPr>
          <w:rFonts w:ascii="Garamond" w:eastAsia="Times New Roman" w:hAnsi="Garamond"/>
          <w:color w:val="000000"/>
          <w:sz w:val="21"/>
        </w:rPr>
        <w:t xml:space="preserve"> (2009): </w:t>
      </w:r>
      <w:r>
        <w:rPr>
          <w:rFonts w:ascii="Garamond" w:eastAsia="Times New Roman" w:hAnsi="Garamond"/>
          <w:color w:val="000000"/>
          <w:sz w:val="18"/>
        </w:rPr>
        <w:t>365-375.</w:t>
      </w:r>
    </w:p>
    <w:p w:rsidR="000F377B" w:rsidRDefault="000F377B">
      <w:pPr>
        <w:spacing w:line="214"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83. Congregation for the Doctrine of the Faith, </w:t>
      </w:r>
      <w:r>
        <w:rPr>
          <w:rFonts w:ascii="Garamond" w:eastAsia="Times New Roman" w:hAnsi="Garamond"/>
          <w:i/>
          <w:color w:val="000000"/>
          <w:sz w:val="16"/>
        </w:rPr>
        <w:t xml:space="preserve">Dignitas personae, </w:t>
      </w:r>
      <w:r>
        <w:rPr>
          <w:rFonts w:ascii="Garamond" w:eastAsia="Times New Roman" w:hAnsi="Garamond"/>
          <w:color w:val="000000"/>
          <w:sz w:val="18"/>
        </w:rPr>
        <w:t xml:space="preserve">no. </w:t>
      </w:r>
      <w:r>
        <w:rPr>
          <w:rFonts w:ascii="Garamond" w:eastAsia="Times New Roman" w:hAnsi="Garamond"/>
          <w:color w:val="000000"/>
          <w:sz w:val="18"/>
          <w:lang w:val="fr-FR"/>
        </w:rPr>
        <w:t xml:space="preserve">ai. </w:t>
      </w:r>
      <w:r>
        <w:rPr>
          <w:rFonts w:ascii="Garamond" w:eastAsia="Times New Roman" w:hAnsi="Garamond"/>
          <w:color w:val="000000"/>
          <w:sz w:val="18"/>
        </w:rPr>
        <w:t>(original em</w:t>
      </w:r>
      <w:r>
        <w:rPr>
          <w:rFonts w:ascii="Garamond" w:eastAsia="Times New Roman" w:hAnsi="Garamond"/>
          <w:color w:val="000000"/>
          <w:sz w:val="18"/>
        </w:rPr>
        <w:softHyphen/>
        <w:t>phasis).</w:t>
      </w:r>
    </w:p>
    <w:p w:rsidR="000F377B" w:rsidRDefault="000F377B">
      <w:pPr>
        <w:sectPr w:rsidR="000F377B">
          <w:pgSz w:w="7920" w:h="12240"/>
          <w:pgMar w:top="520" w:right="606" w:bottom="584" w:left="1044" w:header="720" w:footer="720" w:gutter="0"/>
          <w:cols w:space="720"/>
        </w:sectPr>
      </w:pPr>
    </w:p>
    <w:p w:rsidR="000F377B" w:rsidRDefault="000F377B">
      <w:pPr>
        <w:spacing w:before="331" w:line="260" w:lineRule="exact"/>
        <w:ind w:left="72" w:right="72"/>
        <w:jc w:val="both"/>
        <w:textAlignment w:val="baseline"/>
        <w:rPr>
          <w:rFonts w:eastAsia="Times New Roman"/>
          <w:color w:val="000000"/>
          <w:spacing w:val="4"/>
          <w:sz w:val="19"/>
        </w:rPr>
      </w:pPr>
      <w:r>
        <w:rPr>
          <w:noProof/>
        </w:rPr>
        <w:pict>
          <v:shape id="_x0000_s1077" type="#_x0000_t202" style="position:absolute;left:0;text-align:left;margin-left:30.45pt;margin-top:29.15pt;width:313.5pt;height:12.15pt;z-index:-251606016;mso-wrap-distance-left:0;mso-wrap-distance-right:0;mso-position-horizontal-relative:page;mso-position-vertical-relative:page" filled="f" stroked="f">
            <v:textbox inset="0,0,0,0">
              <w:txbxContent>
                <w:p w:rsidR="000F377B" w:rsidRDefault="000F377B">
                  <w:pPr>
                    <w:tabs>
                      <w:tab w:val="left" w:pos="1584"/>
                    </w:tabs>
                    <w:spacing w:line="237" w:lineRule="exact"/>
                    <w:ind w:left="72" w:right="72"/>
                    <w:textAlignment w:val="baseline"/>
                    <w:rPr>
                      <w:rFonts w:eastAsia="Times New Roman"/>
                      <w:color w:val="000000"/>
                      <w:spacing w:val="11"/>
                      <w:sz w:val="19"/>
                    </w:rPr>
                  </w:pPr>
                  <w:r>
                    <w:rPr>
                      <w:rFonts w:eastAsia="Times New Roman"/>
                      <w:color w:val="000000"/>
                      <w:spacing w:val="11"/>
                      <w:sz w:val="19"/>
                    </w:rPr>
                    <w:t>ioo</w:t>
                  </w:r>
                  <w:r>
                    <w:rPr>
                      <w:rFonts w:eastAsia="Times New Roman"/>
                      <w:color w:val="000000"/>
                      <w:spacing w:val="11"/>
                      <w:sz w:val="19"/>
                    </w:rPr>
                    <w:tab/>
                    <w:t>Bioethics and Human Procreation</w:t>
                  </w:r>
                </w:p>
              </w:txbxContent>
            </v:textbox>
            <w10:wrap type="square" anchorx="page" anchory="page"/>
          </v:shape>
        </w:pict>
      </w:r>
      <w:r>
        <w:rPr>
          <w:rFonts w:eastAsia="Times New Roman"/>
          <w:color w:val="000000"/>
          <w:spacing w:val="4"/>
          <w:sz w:val="19"/>
        </w:rPr>
        <w:t xml:space="preserve">It is a sad commentary on our society that drugs that help infertile couples conceive children are often used in conjunction with abortions that kill the unborn children of those same childless couples. The </w:t>
      </w:r>
      <w:r>
        <w:rPr>
          <w:rFonts w:eastAsia="Times New Roman"/>
          <w:i/>
          <w:color w:val="000000"/>
          <w:spacing w:val="4"/>
          <w:sz w:val="19"/>
        </w:rPr>
        <w:t>Ethical and Religious Di</w:t>
      </w:r>
      <w:r>
        <w:rPr>
          <w:rFonts w:eastAsia="Times New Roman"/>
          <w:i/>
          <w:color w:val="000000"/>
          <w:spacing w:val="4"/>
          <w:sz w:val="19"/>
        </w:rPr>
        <w:softHyphen/>
        <w:t xml:space="preserve">rectives </w:t>
      </w:r>
      <w:r>
        <w:rPr>
          <w:rFonts w:eastAsia="Times New Roman"/>
          <w:color w:val="000000"/>
          <w:spacing w:val="4"/>
          <w:sz w:val="19"/>
        </w:rPr>
        <w:t>of the United States Conference of Catholic Bishops mandate that "only those techniques of assisted conception that respect the unitive and procreative meanings of sexual intercourse and do not involve the destruc</w:t>
      </w:r>
      <w:r>
        <w:rPr>
          <w:rFonts w:eastAsia="Times New Roman"/>
          <w:color w:val="000000"/>
          <w:spacing w:val="4"/>
          <w:sz w:val="19"/>
        </w:rPr>
        <w:softHyphen/>
        <w:t>tion of human embryos, or their deliberate generation in such numbers that it is clearly envisaged that all cannot implant ... may be used as thera</w:t>
      </w:r>
      <w:r>
        <w:rPr>
          <w:rFonts w:eastAsia="Times New Roman"/>
          <w:color w:val="000000"/>
          <w:spacing w:val="4"/>
          <w:sz w:val="19"/>
        </w:rPr>
        <w:softHyphen/>
        <w:t>pies for infertility."</w:t>
      </w:r>
      <w:r>
        <w:rPr>
          <w:rFonts w:ascii="Bookman Old Style" w:eastAsia="Times New Roman" w:hAnsi="Bookman Old Style"/>
          <w:color w:val="000000"/>
          <w:spacing w:val="4"/>
          <w:sz w:val="19"/>
          <w:vertAlign w:val="superscript"/>
        </w:rPr>
        <w:t>84</w:t>
      </w:r>
    </w:p>
    <w:p w:rsidR="000F377B" w:rsidRDefault="000F377B">
      <w:pPr>
        <w:spacing w:before="6" w:line="260" w:lineRule="exact"/>
        <w:ind w:left="72" w:right="72" w:firstLine="216"/>
        <w:jc w:val="both"/>
        <w:textAlignment w:val="baseline"/>
        <w:rPr>
          <w:rFonts w:eastAsia="Times New Roman"/>
          <w:color w:val="000000"/>
          <w:spacing w:val="7"/>
          <w:sz w:val="19"/>
        </w:rPr>
      </w:pPr>
      <w:r>
        <w:rPr>
          <w:rFonts w:eastAsia="Times New Roman"/>
          <w:color w:val="000000"/>
          <w:spacing w:val="7"/>
          <w:sz w:val="19"/>
        </w:rPr>
        <w:t>Second, some Catholic moral theologians faithful to the Magisterium have argued that under certain specified conditions, gamete intrafallopi-an transfer (GIFT) and artificial insemination by husband (AIH) can be performed within marriage without violating the dignity of the human person and of human procreation8</w:t>
      </w:r>
      <w:r>
        <w:rPr>
          <w:rFonts w:ascii="Bookman Old Style" w:eastAsia="Times New Roman" w:hAnsi="Bookman Old Style"/>
          <w:color w:val="000000"/>
          <w:spacing w:val="7"/>
          <w:sz w:val="19"/>
          <w:vertAlign w:val="superscript"/>
        </w:rPr>
        <w:t>5</w:t>
      </w:r>
      <w:r>
        <w:rPr>
          <w:rFonts w:eastAsia="Times New Roman"/>
          <w:color w:val="000000"/>
          <w:spacing w:val="7"/>
          <w:sz w:val="19"/>
        </w:rPr>
        <w:t xml:space="preserve"> Other theologians have disagreed. Given this situation, however, and until the Church teaches otherwise, in</w:t>
      </w:r>
      <w:r>
        <w:rPr>
          <w:rFonts w:eastAsia="Times New Roman"/>
          <w:color w:val="000000"/>
          <w:spacing w:val="7"/>
          <w:sz w:val="19"/>
        </w:rPr>
        <w:softHyphen/>
        <w:t>dividual Catholics may choose to use these procedures according to the dictates of a rightly formed conscience and the virtue of prudence.</w:t>
      </w:r>
    </w:p>
    <w:p w:rsidR="000F377B" w:rsidRDefault="000F377B">
      <w:pPr>
        <w:spacing w:before="234" w:line="260" w:lineRule="exact"/>
        <w:ind w:left="72" w:right="72"/>
        <w:jc w:val="center"/>
        <w:textAlignment w:val="baseline"/>
        <w:rPr>
          <w:rFonts w:eastAsia="Times New Roman"/>
          <w:color w:val="000000"/>
          <w:spacing w:val="12"/>
          <w:sz w:val="19"/>
        </w:rPr>
      </w:pPr>
      <w:r>
        <w:rPr>
          <w:rFonts w:eastAsia="Times New Roman"/>
          <w:color w:val="000000"/>
          <w:spacing w:val="12"/>
          <w:sz w:val="19"/>
        </w:rPr>
        <w:t>Judging the Morality of Preimplantation Genetic Diagnosis</w:t>
      </w:r>
    </w:p>
    <w:p w:rsidR="000F377B" w:rsidRDefault="000F377B">
      <w:pPr>
        <w:spacing w:before="43" w:line="260" w:lineRule="exact"/>
        <w:ind w:left="72" w:right="72" w:firstLine="216"/>
        <w:jc w:val="both"/>
        <w:textAlignment w:val="baseline"/>
        <w:rPr>
          <w:rFonts w:eastAsia="Times New Roman"/>
          <w:color w:val="000000"/>
          <w:spacing w:val="7"/>
          <w:sz w:val="19"/>
        </w:rPr>
      </w:pPr>
      <w:r>
        <w:rPr>
          <w:rFonts w:eastAsia="Times New Roman"/>
          <w:color w:val="000000"/>
          <w:spacing w:val="7"/>
          <w:sz w:val="19"/>
        </w:rPr>
        <w:t>Preimplantation genetic diagnosis (PGD or PIGD), and more recent</w:t>
      </w:r>
      <w:r>
        <w:rPr>
          <w:rFonts w:eastAsia="Times New Roman"/>
          <w:color w:val="000000"/>
          <w:spacing w:val="7"/>
          <w:sz w:val="19"/>
        </w:rPr>
        <w:softHyphen/>
        <w:t xml:space="preserve">ly, preimplantation genetic haplotyping </w:t>
      </w:r>
      <w:r>
        <w:rPr>
          <w:rFonts w:eastAsia="Times New Roman"/>
          <w:color w:val="000000"/>
          <w:spacing w:val="7"/>
          <w:sz w:val="19"/>
          <w:lang w:val="de-DE"/>
        </w:rPr>
        <w:t xml:space="preserve">(PGH), </w:t>
      </w:r>
      <w:r>
        <w:rPr>
          <w:rFonts w:eastAsia="Times New Roman"/>
          <w:color w:val="000000"/>
          <w:spacing w:val="7"/>
          <w:sz w:val="19"/>
        </w:rPr>
        <w:t>are technological prac</w:t>
      </w:r>
      <w:r>
        <w:rPr>
          <w:rFonts w:eastAsia="Times New Roman"/>
          <w:color w:val="000000"/>
          <w:spacing w:val="7"/>
          <w:sz w:val="19"/>
        </w:rPr>
        <w:softHyphen/>
        <w:t>tices associated with IVF that are used to determine if embryos created in vitro contain particular genetic traits 8</w:t>
      </w:r>
      <w:r>
        <w:rPr>
          <w:rFonts w:ascii="Bookman Old Style" w:eastAsia="Times New Roman" w:hAnsi="Bookman Old Style"/>
          <w:color w:val="000000"/>
          <w:spacing w:val="7"/>
          <w:sz w:val="19"/>
          <w:vertAlign w:val="superscript"/>
        </w:rPr>
        <w:t>6</w:t>
      </w:r>
      <w:r>
        <w:rPr>
          <w:rFonts w:eastAsia="Times New Roman"/>
          <w:color w:val="000000"/>
          <w:spacing w:val="7"/>
          <w:sz w:val="19"/>
        </w:rPr>
        <w:t xml:space="preserve"> Such diagnosis is done in order to screen either for desirable embryos that do not carry a genetic defect</w:t>
      </w:r>
    </w:p>
    <w:p w:rsidR="000F377B" w:rsidRDefault="000F377B">
      <w:pPr>
        <w:numPr>
          <w:ilvl w:val="0"/>
          <w:numId w:val="46"/>
        </w:numPr>
        <w:tabs>
          <w:tab w:val="clear" w:pos="288"/>
          <w:tab w:val="left" w:pos="576"/>
        </w:tabs>
        <w:spacing w:before="298" w:line="211" w:lineRule="exact"/>
        <w:ind w:left="72" w:right="72" w:firstLine="216"/>
        <w:textAlignment w:val="baseline"/>
        <w:rPr>
          <w:rFonts w:eastAsia="Times New Roman"/>
          <w:i/>
          <w:color w:val="000000"/>
          <w:spacing w:val="-6"/>
          <w:sz w:val="16"/>
        </w:rPr>
      </w:pPr>
      <w:r>
        <w:rPr>
          <w:rFonts w:eastAsia="Times New Roman"/>
          <w:i/>
          <w:color w:val="000000"/>
          <w:spacing w:val="-6"/>
          <w:sz w:val="16"/>
        </w:rPr>
        <w:t xml:space="preserve">Ethical and Religious Directives for Catholic Health Care Services, </w:t>
      </w:r>
      <w:r>
        <w:rPr>
          <w:rFonts w:eastAsia="Times New Roman"/>
          <w:b/>
          <w:color w:val="000000"/>
          <w:spacing w:val="-6"/>
          <w:sz w:val="16"/>
        </w:rPr>
        <w:t>5th ed., no. 39.</w:t>
      </w:r>
    </w:p>
    <w:p w:rsidR="000F377B" w:rsidRDefault="000F377B">
      <w:pPr>
        <w:numPr>
          <w:ilvl w:val="0"/>
          <w:numId w:val="46"/>
        </w:numPr>
        <w:tabs>
          <w:tab w:val="clear" w:pos="288"/>
          <w:tab w:val="left" w:pos="576"/>
        </w:tabs>
        <w:spacing w:before="14" w:line="213" w:lineRule="exact"/>
        <w:ind w:left="72" w:right="72" w:firstLine="216"/>
        <w:jc w:val="both"/>
        <w:textAlignment w:val="baseline"/>
        <w:rPr>
          <w:rFonts w:eastAsia="Times New Roman"/>
          <w:b/>
          <w:color w:val="000000"/>
          <w:spacing w:val="-3"/>
          <w:sz w:val="16"/>
        </w:rPr>
      </w:pPr>
      <w:r>
        <w:rPr>
          <w:rFonts w:eastAsia="Times New Roman"/>
          <w:b/>
          <w:color w:val="000000"/>
          <w:spacing w:val="-3"/>
          <w:sz w:val="16"/>
        </w:rPr>
        <w:t xml:space="preserve">For details, compare the following essays: John Haas, "Gift? No!," </w:t>
      </w:r>
      <w:r>
        <w:rPr>
          <w:rFonts w:eastAsia="Times New Roman"/>
          <w:i/>
          <w:color w:val="000000"/>
          <w:spacing w:val="-3"/>
          <w:sz w:val="16"/>
        </w:rPr>
        <w:t xml:space="preserve">Ethics Medics </w:t>
      </w:r>
      <w:r>
        <w:rPr>
          <w:rFonts w:eastAsia="Times New Roman"/>
          <w:b/>
          <w:color w:val="000000"/>
          <w:spacing w:val="-3"/>
          <w:sz w:val="16"/>
        </w:rPr>
        <w:t>18.9 (</w:t>
      </w:r>
      <w:r>
        <w:rPr>
          <w:rFonts w:eastAsia="Times New Roman"/>
          <w:b/>
          <w:color w:val="000000"/>
          <w:spacing w:val="-3"/>
          <w:sz w:val="16"/>
          <w:vertAlign w:val="superscript"/>
        </w:rPr>
        <w:t>1</w:t>
      </w:r>
      <w:r>
        <w:rPr>
          <w:rFonts w:eastAsia="Times New Roman"/>
          <w:b/>
          <w:color w:val="000000"/>
          <w:spacing w:val="-3"/>
          <w:sz w:val="16"/>
        </w:rPr>
        <w:t xml:space="preserve">993): </w:t>
      </w:r>
      <w:r>
        <w:rPr>
          <w:rFonts w:eastAsia="Times New Roman"/>
          <w:b/>
          <w:color w:val="000000"/>
          <w:spacing w:val="-3"/>
          <w:sz w:val="16"/>
          <w:vertAlign w:val="superscript"/>
        </w:rPr>
        <w:t>1-</w:t>
      </w:r>
      <w:r>
        <w:rPr>
          <w:rFonts w:eastAsia="Times New Roman"/>
          <w:b/>
          <w:color w:val="000000"/>
          <w:spacing w:val="-3"/>
          <w:sz w:val="16"/>
        </w:rPr>
        <w:t xml:space="preserve">3; </w:t>
      </w:r>
      <w:r>
        <w:rPr>
          <w:rFonts w:eastAsia="Times New Roman"/>
          <w:color w:val="000000"/>
          <w:spacing w:val="-3"/>
          <w:sz w:val="17"/>
        </w:rPr>
        <w:t xml:space="preserve">and Donald </w:t>
      </w:r>
      <w:r>
        <w:rPr>
          <w:rFonts w:eastAsia="Times New Roman"/>
          <w:b/>
          <w:color w:val="000000"/>
          <w:spacing w:val="-3"/>
          <w:sz w:val="16"/>
        </w:rPr>
        <w:t xml:space="preserve">G. McCarthy, "Gift? Yes!," </w:t>
      </w:r>
      <w:r>
        <w:rPr>
          <w:rFonts w:eastAsia="Times New Roman"/>
          <w:i/>
          <w:color w:val="000000"/>
          <w:spacing w:val="-3"/>
          <w:sz w:val="16"/>
        </w:rPr>
        <w:t xml:space="preserve">Ethics Medics </w:t>
      </w:r>
      <w:r>
        <w:rPr>
          <w:rFonts w:eastAsia="Times New Roman"/>
          <w:b/>
          <w:color w:val="000000"/>
          <w:spacing w:val="-3"/>
          <w:sz w:val="16"/>
        </w:rPr>
        <w:t xml:space="preserve">18.9 (1993): 3-4• </w:t>
      </w:r>
      <w:r>
        <w:rPr>
          <w:rFonts w:eastAsia="Times New Roman"/>
          <w:color w:val="000000"/>
          <w:spacing w:val="-3"/>
          <w:sz w:val="17"/>
        </w:rPr>
        <w:t xml:space="preserve">Also </w:t>
      </w:r>
      <w:r>
        <w:rPr>
          <w:rFonts w:eastAsia="Times New Roman"/>
          <w:b/>
          <w:color w:val="000000"/>
          <w:spacing w:val="-3"/>
          <w:sz w:val="16"/>
        </w:rPr>
        <w:t xml:space="preserve">see the discussion </w:t>
      </w:r>
      <w:r>
        <w:rPr>
          <w:rFonts w:eastAsia="Times New Roman"/>
          <w:color w:val="000000"/>
          <w:spacing w:val="-3"/>
          <w:sz w:val="17"/>
        </w:rPr>
        <w:t xml:space="preserve">and </w:t>
      </w:r>
      <w:r>
        <w:rPr>
          <w:rFonts w:eastAsia="Times New Roman"/>
          <w:b/>
          <w:color w:val="000000"/>
          <w:spacing w:val="-3"/>
          <w:sz w:val="16"/>
        </w:rPr>
        <w:t xml:space="preserve">the references cited in Peter J. Cataldo, "Reproductive </w:t>
      </w:r>
      <w:r>
        <w:rPr>
          <w:rFonts w:eastAsia="Times New Roman"/>
          <w:color w:val="000000"/>
          <w:spacing w:val="-3"/>
          <w:sz w:val="17"/>
        </w:rPr>
        <w:t>Technolo</w:t>
      </w:r>
      <w:r>
        <w:rPr>
          <w:rFonts w:eastAsia="Times New Roman"/>
          <w:color w:val="000000"/>
          <w:spacing w:val="-3"/>
          <w:sz w:val="17"/>
        </w:rPr>
        <w:softHyphen/>
        <w:t xml:space="preserve">gies," </w:t>
      </w:r>
      <w:r>
        <w:rPr>
          <w:rFonts w:eastAsia="Times New Roman"/>
          <w:b/>
          <w:color w:val="000000"/>
          <w:spacing w:val="-3"/>
          <w:sz w:val="16"/>
        </w:rPr>
        <w:t xml:space="preserve">in </w:t>
      </w:r>
      <w:r>
        <w:rPr>
          <w:rFonts w:eastAsia="Times New Roman"/>
          <w:i/>
          <w:color w:val="000000"/>
          <w:spacing w:val="-3"/>
          <w:sz w:val="16"/>
        </w:rPr>
        <w:t xml:space="preserve">Catholic Health Care Ethics: A Manual for Practitioners, </w:t>
      </w:r>
      <w:r>
        <w:rPr>
          <w:rFonts w:eastAsia="Times New Roman"/>
          <w:b/>
          <w:color w:val="000000"/>
          <w:spacing w:val="-3"/>
          <w:sz w:val="16"/>
        </w:rPr>
        <w:t xml:space="preserve">2nd ed., </w:t>
      </w:r>
      <w:r>
        <w:rPr>
          <w:rFonts w:eastAsia="Times New Roman"/>
          <w:color w:val="000000"/>
          <w:spacing w:val="-3"/>
          <w:sz w:val="17"/>
        </w:rPr>
        <w:t xml:space="preserve">ed. </w:t>
      </w:r>
      <w:r>
        <w:rPr>
          <w:rFonts w:eastAsia="Times New Roman"/>
          <w:b/>
          <w:color w:val="000000"/>
          <w:spacing w:val="-3"/>
          <w:sz w:val="16"/>
        </w:rPr>
        <w:t xml:space="preserve">Edward </w:t>
      </w:r>
      <w:r>
        <w:rPr>
          <w:rFonts w:eastAsia="Times New Roman"/>
          <w:color w:val="000000"/>
          <w:spacing w:val="-3"/>
          <w:sz w:val="17"/>
        </w:rPr>
        <w:t xml:space="preserve">J. Furton, </w:t>
      </w:r>
      <w:r>
        <w:rPr>
          <w:rFonts w:eastAsia="Times New Roman"/>
          <w:b/>
          <w:color w:val="000000"/>
          <w:spacing w:val="-3"/>
          <w:sz w:val="16"/>
        </w:rPr>
        <w:t xml:space="preserve">Peter J. Cataldo, and Albert S. Morachzewski, O.P., 103-118 </w:t>
      </w:r>
      <w:r>
        <w:rPr>
          <w:rFonts w:eastAsia="Times New Roman"/>
          <w:color w:val="000000"/>
          <w:spacing w:val="-3"/>
          <w:sz w:val="17"/>
        </w:rPr>
        <w:t xml:space="preserve">(Philadelphia: National Catholic Bioethics </w:t>
      </w:r>
      <w:r>
        <w:rPr>
          <w:rFonts w:eastAsia="Times New Roman"/>
          <w:b/>
          <w:color w:val="000000"/>
          <w:spacing w:val="-3"/>
          <w:sz w:val="16"/>
        </w:rPr>
        <w:t>Center, 2009).</w:t>
      </w:r>
    </w:p>
    <w:p w:rsidR="000F377B" w:rsidRDefault="000F377B">
      <w:pPr>
        <w:numPr>
          <w:ilvl w:val="0"/>
          <w:numId w:val="46"/>
        </w:numPr>
        <w:tabs>
          <w:tab w:val="clear" w:pos="288"/>
          <w:tab w:val="left" w:pos="576"/>
        </w:tabs>
        <w:spacing w:before="39" w:line="214" w:lineRule="exact"/>
        <w:ind w:left="72" w:right="72" w:firstLine="216"/>
        <w:jc w:val="both"/>
        <w:textAlignment w:val="baseline"/>
        <w:rPr>
          <w:rFonts w:eastAsia="Times New Roman"/>
          <w:color w:val="000000"/>
          <w:sz w:val="17"/>
        </w:rPr>
      </w:pPr>
      <w:r>
        <w:rPr>
          <w:rFonts w:eastAsia="Times New Roman"/>
          <w:color w:val="000000"/>
          <w:sz w:val="17"/>
        </w:rPr>
        <w:t xml:space="preserve">For a </w:t>
      </w:r>
      <w:r>
        <w:rPr>
          <w:rFonts w:eastAsia="Times New Roman"/>
          <w:b/>
          <w:color w:val="000000"/>
          <w:sz w:val="16"/>
        </w:rPr>
        <w:t xml:space="preserve">scientific review, see </w:t>
      </w:r>
      <w:r>
        <w:rPr>
          <w:rFonts w:eastAsia="Times New Roman"/>
          <w:color w:val="000000"/>
          <w:sz w:val="17"/>
        </w:rPr>
        <w:t xml:space="preserve">Anver </w:t>
      </w:r>
      <w:r>
        <w:rPr>
          <w:rFonts w:eastAsia="Times New Roman"/>
          <w:b/>
          <w:color w:val="000000"/>
          <w:sz w:val="16"/>
        </w:rPr>
        <w:t xml:space="preserve">Kuliev </w:t>
      </w:r>
      <w:r>
        <w:rPr>
          <w:rFonts w:eastAsia="Times New Roman"/>
          <w:color w:val="000000"/>
          <w:sz w:val="17"/>
        </w:rPr>
        <w:t xml:space="preserve">and </w:t>
      </w:r>
      <w:r>
        <w:rPr>
          <w:rFonts w:eastAsia="Times New Roman"/>
          <w:b/>
          <w:color w:val="000000"/>
          <w:sz w:val="16"/>
        </w:rPr>
        <w:t xml:space="preserve">Yury Verlinsky, </w:t>
      </w:r>
      <w:r>
        <w:rPr>
          <w:rFonts w:eastAsia="Times New Roman"/>
          <w:color w:val="000000"/>
          <w:sz w:val="17"/>
        </w:rPr>
        <w:t xml:space="preserve">"Preimplantation </w:t>
      </w:r>
      <w:r>
        <w:rPr>
          <w:rFonts w:eastAsia="Times New Roman"/>
          <w:b/>
          <w:color w:val="000000"/>
          <w:sz w:val="16"/>
        </w:rPr>
        <w:t xml:space="preserve">Genetic Diagnosis: Technological Advances to Improve Accuracy </w:t>
      </w:r>
      <w:r>
        <w:rPr>
          <w:rFonts w:eastAsia="Times New Roman"/>
          <w:color w:val="000000"/>
          <w:sz w:val="17"/>
        </w:rPr>
        <w:t>and Range of Ap</w:t>
      </w:r>
      <w:r>
        <w:rPr>
          <w:rFonts w:eastAsia="Times New Roman"/>
          <w:color w:val="000000"/>
          <w:sz w:val="17"/>
        </w:rPr>
        <w:softHyphen/>
        <w:t xml:space="preserve">plications," </w:t>
      </w:r>
      <w:r>
        <w:rPr>
          <w:rFonts w:eastAsia="Times New Roman"/>
          <w:i/>
          <w:color w:val="000000"/>
          <w:sz w:val="16"/>
        </w:rPr>
        <w:t xml:space="preserve">Reprod BioMed Online </w:t>
      </w:r>
      <w:r>
        <w:rPr>
          <w:rFonts w:eastAsia="Times New Roman"/>
          <w:color w:val="000000"/>
          <w:sz w:val="17"/>
        </w:rPr>
        <w:t xml:space="preserve">16 </w:t>
      </w:r>
      <w:r>
        <w:rPr>
          <w:rFonts w:eastAsia="Times New Roman"/>
          <w:b/>
          <w:color w:val="000000"/>
          <w:sz w:val="16"/>
        </w:rPr>
        <w:t xml:space="preserve">(2008): 532-538. Also, see Pamela </w:t>
      </w:r>
      <w:r>
        <w:rPr>
          <w:rFonts w:eastAsia="Times New Roman"/>
          <w:color w:val="000000"/>
          <w:sz w:val="17"/>
        </w:rPr>
        <w:t xml:space="preserve">J. Renwick et al., "Proof of </w:t>
      </w:r>
      <w:r>
        <w:rPr>
          <w:rFonts w:eastAsia="Times New Roman"/>
          <w:b/>
          <w:color w:val="000000"/>
          <w:sz w:val="16"/>
        </w:rPr>
        <w:t xml:space="preserve">Principle </w:t>
      </w:r>
      <w:r>
        <w:rPr>
          <w:rFonts w:eastAsia="Times New Roman"/>
          <w:color w:val="000000"/>
          <w:sz w:val="17"/>
        </w:rPr>
        <w:t xml:space="preserve">and First </w:t>
      </w:r>
      <w:r>
        <w:rPr>
          <w:rFonts w:eastAsia="Times New Roman"/>
          <w:b/>
          <w:color w:val="000000"/>
          <w:sz w:val="16"/>
        </w:rPr>
        <w:t xml:space="preserve">Cases Using Preimplantation Genetic Haplotyping: </w:t>
      </w:r>
      <w:r>
        <w:rPr>
          <w:rFonts w:eastAsia="Times New Roman"/>
          <w:color w:val="000000"/>
          <w:sz w:val="17"/>
        </w:rPr>
        <w:t xml:space="preserve">A Paradigm Shift </w:t>
      </w:r>
      <w:r>
        <w:rPr>
          <w:rFonts w:eastAsia="Times New Roman"/>
          <w:b/>
          <w:color w:val="000000"/>
          <w:sz w:val="16"/>
        </w:rPr>
        <w:t xml:space="preserve">for </w:t>
      </w:r>
      <w:r>
        <w:rPr>
          <w:rFonts w:eastAsia="Times New Roman"/>
          <w:color w:val="000000"/>
          <w:sz w:val="17"/>
        </w:rPr>
        <w:t xml:space="preserve">Embryo </w:t>
      </w:r>
      <w:r>
        <w:rPr>
          <w:rFonts w:eastAsia="Times New Roman"/>
          <w:b/>
          <w:color w:val="000000"/>
          <w:sz w:val="16"/>
        </w:rPr>
        <w:t xml:space="preserve">Diagnosis," </w:t>
      </w:r>
      <w:r>
        <w:rPr>
          <w:rFonts w:eastAsia="Times New Roman"/>
          <w:i/>
          <w:color w:val="000000"/>
          <w:sz w:val="16"/>
        </w:rPr>
        <w:t xml:space="preserve">Reprod BioMed Online </w:t>
      </w:r>
      <w:r>
        <w:rPr>
          <w:rFonts w:eastAsia="Times New Roman"/>
          <w:b/>
          <w:color w:val="000000"/>
          <w:sz w:val="16"/>
        </w:rPr>
        <w:t>13 (2006): no-11</w:t>
      </w:r>
      <w:r>
        <w:rPr>
          <w:rFonts w:eastAsia="Times New Roman"/>
          <w:b/>
          <w:color w:val="000000"/>
          <w:sz w:val="16"/>
          <w:vertAlign w:val="subscript"/>
        </w:rPr>
        <w:t>9</w:t>
      </w:r>
      <w:r>
        <w:rPr>
          <w:rFonts w:eastAsia="Times New Roman"/>
          <w:b/>
          <w:color w:val="000000"/>
          <w:sz w:val="16"/>
        </w:rPr>
        <w:t xml:space="preserve">. For one </w:t>
      </w:r>
      <w:r>
        <w:rPr>
          <w:rFonts w:eastAsia="Times New Roman"/>
          <w:color w:val="000000"/>
          <w:sz w:val="17"/>
        </w:rPr>
        <w:t xml:space="preserve">of the earliest examples of PGD </w:t>
      </w:r>
      <w:r>
        <w:rPr>
          <w:rFonts w:eastAsia="Times New Roman"/>
          <w:b/>
          <w:color w:val="000000"/>
          <w:sz w:val="16"/>
        </w:rPr>
        <w:t xml:space="preserve">used to select for a desirable child, see </w:t>
      </w:r>
      <w:r>
        <w:rPr>
          <w:rFonts w:eastAsia="Times New Roman"/>
          <w:color w:val="000000"/>
          <w:sz w:val="17"/>
        </w:rPr>
        <w:t xml:space="preserve">A. H. Handy-side, </w:t>
      </w:r>
      <w:r>
        <w:rPr>
          <w:rFonts w:eastAsia="Times New Roman"/>
          <w:b/>
          <w:color w:val="000000"/>
          <w:sz w:val="16"/>
        </w:rPr>
        <w:t xml:space="preserve">J. </w:t>
      </w:r>
      <w:r>
        <w:rPr>
          <w:rFonts w:eastAsia="Times New Roman"/>
          <w:color w:val="000000"/>
          <w:sz w:val="17"/>
        </w:rPr>
        <w:t xml:space="preserve">G. </w:t>
      </w:r>
      <w:r>
        <w:rPr>
          <w:rFonts w:eastAsia="Times New Roman"/>
          <w:b/>
          <w:color w:val="000000"/>
          <w:sz w:val="16"/>
        </w:rPr>
        <w:t xml:space="preserve">Lesko, </w:t>
      </w:r>
      <w:r>
        <w:rPr>
          <w:rFonts w:eastAsia="Times New Roman"/>
          <w:color w:val="000000"/>
          <w:sz w:val="17"/>
        </w:rPr>
        <w:t xml:space="preserve">J. J. </w:t>
      </w:r>
      <w:r>
        <w:rPr>
          <w:rFonts w:eastAsia="Times New Roman"/>
          <w:color w:val="000000"/>
          <w:sz w:val="16"/>
          <w:lang w:val="fr-FR"/>
        </w:rPr>
        <w:t xml:space="preserve">Tarin, </w:t>
      </w:r>
      <w:r>
        <w:rPr>
          <w:rFonts w:eastAsia="Times New Roman"/>
          <w:color w:val="000000"/>
          <w:sz w:val="17"/>
        </w:rPr>
        <w:t xml:space="preserve">R. M. </w:t>
      </w:r>
      <w:r>
        <w:rPr>
          <w:rFonts w:eastAsia="Times New Roman"/>
          <w:b/>
          <w:color w:val="000000"/>
          <w:sz w:val="16"/>
        </w:rPr>
        <w:t xml:space="preserve">Winston, and M. R. </w:t>
      </w:r>
      <w:r>
        <w:rPr>
          <w:rFonts w:eastAsia="Times New Roman"/>
          <w:color w:val="000000"/>
          <w:sz w:val="17"/>
        </w:rPr>
        <w:t xml:space="preserve">Hughes, </w:t>
      </w:r>
      <w:r>
        <w:rPr>
          <w:rFonts w:eastAsia="Times New Roman"/>
          <w:b/>
          <w:color w:val="000000"/>
          <w:sz w:val="16"/>
        </w:rPr>
        <w:t xml:space="preserve">"Birth </w:t>
      </w:r>
      <w:r>
        <w:rPr>
          <w:rFonts w:eastAsia="Times New Roman"/>
          <w:color w:val="000000"/>
          <w:sz w:val="17"/>
        </w:rPr>
        <w:t xml:space="preserve">of a Normal </w:t>
      </w:r>
      <w:r>
        <w:rPr>
          <w:rFonts w:eastAsia="Times New Roman"/>
          <w:b/>
          <w:color w:val="000000"/>
          <w:sz w:val="16"/>
        </w:rPr>
        <w:t xml:space="preserve">Girl </w:t>
      </w:r>
      <w:r>
        <w:rPr>
          <w:rFonts w:eastAsia="Times New Roman"/>
          <w:color w:val="000000"/>
          <w:sz w:val="17"/>
        </w:rPr>
        <w:t xml:space="preserve">after In Vitro Fertilization </w:t>
      </w:r>
      <w:r>
        <w:rPr>
          <w:rFonts w:eastAsia="Times New Roman"/>
          <w:b/>
          <w:color w:val="000000"/>
          <w:sz w:val="16"/>
        </w:rPr>
        <w:t xml:space="preserve">and </w:t>
      </w:r>
      <w:r>
        <w:rPr>
          <w:rFonts w:eastAsia="Times New Roman"/>
          <w:color w:val="000000"/>
          <w:sz w:val="17"/>
        </w:rPr>
        <w:t>Preimplantation Diagnostic Testing for Cystic Fi</w:t>
      </w:r>
      <w:r>
        <w:rPr>
          <w:rFonts w:eastAsia="Times New Roman"/>
          <w:color w:val="000000"/>
          <w:sz w:val="17"/>
        </w:rPr>
        <w:softHyphen/>
        <w:t xml:space="preserve">brosis," </w:t>
      </w:r>
      <w:r>
        <w:rPr>
          <w:rFonts w:eastAsia="Times New Roman"/>
          <w:i/>
          <w:color w:val="000000"/>
          <w:sz w:val="16"/>
        </w:rPr>
        <w:t>NEngl J Med 3</w:t>
      </w:r>
      <w:r>
        <w:rPr>
          <w:rFonts w:ascii="Bookman Old Style" w:eastAsia="Times New Roman" w:hAnsi="Bookman Old Style"/>
          <w:i/>
          <w:color w:val="000000"/>
          <w:sz w:val="16"/>
          <w:vertAlign w:val="superscript"/>
        </w:rPr>
        <w:t>2</w:t>
      </w:r>
      <w:r>
        <w:rPr>
          <w:rFonts w:eastAsia="Times New Roman"/>
          <w:i/>
          <w:color w:val="000000"/>
          <w:sz w:val="16"/>
        </w:rPr>
        <w:t>7 (</w:t>
      </w:r>
      <w:r>
        <w:rPr>
          <w:rFonts w:ascii="Bookman Old Style" w:eastAsia="Times New Roman" w:hAnsi="Bookman Old Style"/>
          <w:i/>
          <w:color w:val="000000"/>
          <w:sz w:val="16"/>
          <w:vertAlign w:val="superscript"/>
        </w:rPr>
        <w:t>1</w:t>
      </w:r>
      <w:r>
        <w:rPr>
          <w:rFonts w:eastAsia="Times New Roman"/>
          <w:i/>
          <w:color w:val="000000"/>
          <w:sz w:val="16"/>
        </w:rPr>
        <w:t>99</w:t>
      </w:r>
      <w:r>
        <w:rPr>
          <w:rFonts w:ascii="Bookman Old Style" w:eastAsia="Times New Roman" w:hAnsi="Bookman Old Style"/>
          <w:i/>
          <w:color w:val="000000"/>
          <w:sz w:val="16"/>
          <w:vertAlign w:val="superscript"/>
        </w:rPr>
        <w:t>2</w:t>
      </w:r>
      <w:r>
        <w:rPr>
          <w:rFonts w:eastAsia="Times New Roman"/>
          <w:i/>
          <w:color w:val="000000"/>
          <w:sz w:val="16"/>
        </w:rPr>
        <w:t xml:space="preserve">): </w:t>
      </w:r>
      <w:r>
        <w:rPr>
          <w:rFonts w:eastAsia="Times New Roman"/>
          <w:b/>
          <w:color w:val="000000"/>
          <w:sz w:val="16"/>
        </w:rPr>
        <w:t>905-909.</w:t>
      </w:r>
    </w:p>
    <w:p w:rsidR="000F377B" w:rsidRDefault="000F377B">
      <w:pPr>
        <w:sectPr w:rsidR="000F377B">
          <w:pgSz w:w="7920" w:h="12240"/>
          <w:pgMar w:top="826" w:right="1041" w:bottom="604" w:left="609" w:header="720" w:footer="720" w:gutter="0"/>
          <w:cols w:space="720"/>
        </w:sectPr>
      </w:pPr>
    </w:p>
    <w:p w:rsidR="000F377B" w:rsidRDefault="000F377B">
      <w:pPr>
        <w:spacing w:before="327" w:line="262" w:lineRule="exact"/>
        <w:jc w:val="both"/>
        <w:textAlignment w:val="baseline"/>
        <w:rPr>
          <w:rFonts w:ascii="Garamond" w:eastAsia="Times New Roman" w:hAnsi="Garamond"/>
          <w:color w:val="000000"/>
          <w:sz w:val="21"/>
        </w:rPr>
      </w:pPr>
      <w:r>
        <w:rPr>
          <w:noProof/>
        </w:rPr>
        <w:pict>
          <v:shape id="_x0000_s1078" type="#_x0000_t202" style="position:absolute;left:0;text-align:left;margin-left:52.8pt;margin-top:29pt;width:313.5pt;height:12.1pt;z-index:-251604992;mso-wrap-distance-left:0;mso-wrap-distance-right:0;mso-position-horizontal-relative:page;mso-position-vertical-relative:page" filled="f" stroked="f">
            <v:textbox inset="0,0,0,0">
              <w:txbxContent>
                <w:p w:rsidR="000F377B" w:rsidRDefault="000F377B">
                  <w:pPr>
                    <w:tabs>
                      <w:tab w:val="right" w:pos="6192"/>
                    </w:tabs>
                    <w:spacing w:line="240" w:lineRule="exact"/>
                    <w:ind w:left="1584"/>
                    <w:textAlignment w:val="baseline"/>
                    <w:rPr>
                      <w:rFonts w:ascii="Garamond" w:eastAsia="Times New Roman" w:hAnsi="Garamond"/>
                      <w:color w:val="000000"/>
                      <w:sz w:val="21"/>
                    </w:rPr>
                  </w:pPr>
                  <w:r>
                    <w:rPr>
                      <w:rFonts w:ascii="Garamond" w:eastAsia="Times New Roman" w:hAnsi="Garamond"/>
                      <w:color w:val="000000"/>
                      <w:sz w:val="21"/>
                    </w:rPr>
                    <w:t>Bioethics and Human Procreation</w:t>
                  </w:r>
                  <w:r>
                    <w:rPr>
                      <w:rFonts w:ascii="Garamond" w:eastAsia="Times New Roman" w:hAnsi="Garamond"/>
                      <w:color w:val="000000"/>
                      <w:sz w:val="21"/>
                    </w:rPr>
                    <w:tab/>
                    <w:t>tot</w:t>
                  </w:r>
                </w:p>
              </w:txbxContent>
            </v:textbox>
            <w10:wrap type="square" anchorx="page" anchory="page"/>
          </v:shape>
        </w:pict>
      </w:r>
      <w:r>
        <w:rPr>
          <w:rFonts w:ascii="Garamond" w:eastAsia="Times New Roman" w:hAnsi="Garamond"/>
          <w:color w:val="000000"/>
          <w:sz w:val="21"/>
        </w:rPr>
        <w:t>or for those that do possess a particular genetic trait. For instance, cou</w:t>
      </w:r>
      <w:r>
        <w:rPr>
          <w:rFonts w:ascii="Garamond" w:eastAsia="Times New Roman" w:hAnsi="Garamond"/>
          <w:color w:val="000000"/>
          <w:sz w:val="21"/>
        </w:rPr>
        <w:softHyphen/>
        <w:t>ples have already used PGD to identify both embryos who are genetically matched to already-born siblings in the hope that these embryos could become tissue or organ donors to save the lives of their sick brothers or sisters (the savior sibling scenario),</w:t>
      </w:r>
      <w:r>
        <w:rPr>
          <w:rFonts w:ascii="Bookman Old Style" w:eastAsia="Times New Roman" w:hAnsi="Bookman Old Style"/>
          <w:color w:val="000000"/>
          <w:sz w:val="21"/>
          <w:vertAlign w:val="superscript"/>
        </w:rPr>
        <w:t>87</w:t>
      </w:r>
      <w:r>
        <w:rPr>
          <w:rFonts w:ascii="Garamond" w:eastAsia="Times New Roman" w:hAnsi="Garamond"/>
          <w:color w:val="000000"/>
          <w:sz w:val="21"/>
        </w:rPr>
        <w:t xml:space="preserve"> and embryos who are deaf for a deaf couple who wanted a deaf child 8</w:t>
      </w:r>
      <w:r>
        <w:rPr>
          <w:rFonts w:ascii="Bookman Old Style" w:eastAsia="Times New Roman" w:hAnsi="Bookman Old Style"/>
          <w:color w:val="000000"/>
          <w:sz w:val="21"/>
          <w:vertAlign w:val="superscript"/>
        </w:rPr>
        <w:t>8</w:t>
      </w:r>
      <w:r>
        <w:rPr>
          <w:rFonts w:ascii="Garamond" w:eastAsia="Times New Roman" w:hAnsi="Garamond"/>
          <w:color w:val="000000"/>
          <w:sz w:val="21"/>
        </w:rPr>
        <w:t xml:space="preserve"> These desirable embryos would then be implanted into their mother's womb and allowed to grow to term. Un</w:t>
      </w:r>
      <w:r>
        <w:rPr>
          <w:rFonts w:ascii="Garamond" w:eastAsia="Times New Roman" w:hAnsi="Garamond"/>
          <w:color w:val="000000"/>
          <w:sz w:val="21"/>
        </w:rPr>
        <w:softHyphen/>
        <w:t>desirable embryos, on the other hand, would be discarded and destroyed.</w:t>
      </w:r>
    </w:p>
    <w:p w:rsidR="000F377B" w:rsidRDefault="000F377B">
      <w:pPr>
        <w:spacing w:line="259"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The Catholic Church has categorically condemned the practice of pre-implantation genetic diagnosis. The Congregation for the Doctrine of the Faith has reasoned as follows:</w:t>
      </w:r>
    </w:p>
    <w:p w:rsidR="000F377B" w:rsidRDefault="000F377B">
      <w:pPr>
        <w:spacing w:before="132" w:line="250" w:lineRule="exact"/>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 xml:space="preserve">Preimplantation diagnosis—connected as it is with artificial fertilization, which is itself always intrinsically illicit—is directed toward the </w:t>
      </w:r>
      <w:r>
        <w:rPr>
          <w:rFonts w:ascii="Garamond" w:eastAsia="Times New Roman" w:hAnsi="Garamond"/>
          <w:i/>
          <w:color w:val="000000"/>
          <w:spacing w:val="-2"/>
          <w:sz w:val="18"/>
        </w:rPr>
        <w:t>qualitative selec</w:t>
      </w:r>
      <w:r>
        <w:rPr>
          <w:rFonts w:ascii="Garamond" w:eastAsia="Times New Roman" w:hAnsi="Garamond"/>
          <w:i/>
          <w:color w:val="000000"/>
          <w:spacing w:val="-2"/>
          <w:sz w:val="18"/>
        </w:rPr>
        <w:softHyphen/>
        <w:t xml:space="preserve">tion and consequent destruction of embryos, </w:t>
      </w:r>
      <w:r>
        <w:rPr>
          <w:rFonts w:ascii="Garamond" w:eastAsia="Times New Roman" w:hAnsi="Garamond"/>
          <w:color w:val="000000"/>
          <w:spacing w:val="-2"/>
          <w:sz w:val="21"/>
        </w:rPr>
        <w:t xml:space="preserve">which constitutes </w:t>
      </w:r>
      <w:r>
        <w:rPr>
          <w:rFonts w:ascii="Garamond" w:eastAsia="Times New Roman" w:hAnsi="Garamond"/>
          <w:color w:val="000000"/>
          <w:spacing w:val="-2"/>
          <w:sz w:val="18"/>
        </w:rPr>
        <w:t xml:space="preserve">an act </w:t>
      </w:r>
      <w:r>
        <w:rPr>
          <w:rFonts w:ascii="Garamond" w:eastAsia="Times New Roman" w:hAnsi="Garamond"/>
          <w:color w:val="000000"/>
          <w:spacing w:val="-2"/>
          <w:sz w:val="21"/>
        </w:rPr>
        <w:t xml:space="preserve">of abortion. Preim-plantation diagnosis is therefore the expression of a </w:t>
      </w:r>
      <w:r>
        <w:rPr>
          <w:rFonts w:ascii="Garamond" w:eastAsia="Times New Roman" w:hAnsi="Garamond"/>
          <w:i/>
          <w:color w:val="000000"/>
          <w:spacing w:val="-2"/>
          <w:sz w:val="18"/>
        </w:rPr>
        <w:t xml:space="preserve">eugenic mentality </w:t>
      </w:r>
      <w:r>
        <w:rPr>
          <w:rFonts w:ascii="Garamond" w:eastAsia="Times New Roman" w:hAnsi="Garamond"/>
          <w:color w:val="000000"/>
          <w:spacing w:val="-2"/>
          <w:sz w:val="21"/>
        </w:rPr>
        <w:t xml:space="preserve">that "accepts selective abortion in order to prevent the birth of children affected by </w:t>
      </w:r>
      <w:r>
        <w:rPr>
          <w:rFonts w:ascii="Garamond" w:eastAsia="Times New Roman" w:hAnsi="Garamond"/>
          <w:color w:val="000000"/>
          <w:spacing w:val="-2"/>
          <w:sz w:val="18"/>
        </w:rPr>
        <w:t xml:space="preserve">various </w:t>
      </w:r>
      <w:r>
        <w:rPr>
          <w:rFonts w:ascii="Garamond" w:eastAsia="Times New Roman" w:hAnsi="Garamond"/>
          <w:color w:val="000000"/>
          <w:spacing w:val="-2"/>
          <w:sz w:val="21"/>
        </w:rPr>
        <w:t>types of anomalies. Such an attitude is shameful and utterly reprehensible."</w:t>
      </w:r>
      <w:r>
        <w:rPr>
          <w:rFonts w:ascii="Bookman Old Style" w:eastAsia="Times New Roman" w:hAnsi="Bookman Old Style"/>
          <w:color w:val="000000"/>
          <w:spacing w:val="-2"/>
          <w:sz w:val="21"/>
          <w:vertAlign w:val="superscript"/>
        </w:rPr>
        <w:t>89</w:t>
      </w:r>
    </w:p>
    <w:p w:rsidR="000F377B" w:rsidRDefault="000F377B">
      <w:pPr>
        <w:spacing w:before="134" w:line="262" w:lineRule="exact"/>
        <w:jc w:val="both"/>
        <w:textAlignment w:val="baseline"/>
        <w:rPr>
          <w:rFonts w:ascii="Garamond" w:eastAsia="Times New Roman" w:hAnsi="Garamond"/>
          <w:color w:val="000000"/>
          <w:sz w:val="21"/>
        </w:rPr>
      </w:pPr>
      <w:r>
        <w:rPr>
          <w:rFonts w:ascii="Garamond" w:eastAsia="Times New Roman" w:hAnsi="Garamond"/>
          <w:color w:val="000000"/>
          <w:sz w:val="21"/>
        </w:rPr>
        <w:t>Preimplantation genetic diagnosis to identify and to cull undesirable hu</w:t>
      </w:r>
      <w:r>
        <w:rPr>
          <w:rFonts w:ascii="Garamond" w:eastAsia="Times New Roman" w:hAnsi="Garamond"/>
          <w:color w:val="000000"/>
          <w:sz w:val="21"/>
        </w:rPr>
        <w:softHyphen/>
        <w:t>man embryos can never be reconciled with the pursuit of beatitude and human excellence.</w:t>
      </w:r>
    </w:p>
    <w:p w:rsidR="000F377B" w:rsidRDefault="000F377B">
      <w:pPr>
        <w:spacing w:before="233" w:line="262" w:lineRule="exact"/>
        <w:jc w:val="center"/>
        <w:textAlignment w:val="baseline"/>
        <w:rPr>
          <w:rFonts w:ascii="Garamond" w:eastAsia="Times New Roman" w:hAnsi="Garamond"/>
          <w:color w:val="000000"/>
          <w:spacing w:val="7"/>
          <w:sz w:val="21"/>
        </w:rPr>
      </w:pPr>
      <w:r>
        <w:rPr>
          <w:rFonts w:ascii="Garamond" w:eastAsia="Times New Roman" w:hAnsi="Garamond"/>
          <w:color w:val="000000"/>
          <w:spacing w:val="7"/>
          <w:sz w:val="21"/>
        </w:rPr>
        <w:t>Judging the Morality of Donors and Surrogates</w:t>
      </w:r>
    </w:p>
    <w:p w:rsidR="000F377B" w:rsidRDefault="000F377B">
      <w:pPr>
        <w:spacing w:before="28" w:line="262" w:lineRule="exact"/>
        <w:ind w:firstLine="288"/>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With the advent of assisted reproductive technologies, infertile cou</w:t>
      </w:r>
      <w:r>
        <w:rPr>
          <w:rFonts w:ascii="Garamond" w:eastAsia="Times New Roman" w:hAnsi="Garamond"/>
          <w:color w:val="000000"/>
          <w:spacing w:val="2"/>
          <w:sz w:val="21"/>
        </w:rPr>
        <w:softHyphen/>
        <w:t>ples are increasingly choosing to obtain or to purchase sperm and eggs from third-party donors. Moreover, women unable to carry a pregnan</w:t>
      </w:r>
      <w:r>
        <w:rPr>
          <w:rFonts w:ascii="Garamond" w:eastAsia="Times New Roman" w:hAnsi="Garamond"/>
          <w:color w:val="000000"/>
          <w:spacing w:val="2"/>
          <w:sz w:val="21"/>
        </w:rPr>
        <w:softHyphen/>
        <w:t>cy to term are using surrogate mothers to carry the child in their womb. Given this, it is not surprising that websites advertizing the sale of sperm and eggs are proliferating on the Internet alongside websites that adver-tize the services of women willing to be surrogate mothers for a fee. To</w:t>
      </w:r>
      <w:r>
        <w:rPr>
          <w:rFonts w:ascii="Garamond" w:eastAsia="Times New Roman" w:hAnsi="Garamond"/>
          <w:color w:val="000000"/>
          <w:spacing w:val="2"/>
          <w:sz w:val="21"/>
        </w:rPr>
        <w:softHyphen/>
        <w:t xml:space="preserve">day, a child can be born who has five "parents": the man who contributed his sperm, the woman who contributed her </w:t>
      </w:r>
      <w:r>
        <w:rPr>
          <w:rFonts w:ascii="Garamond" w:eastAsia="Times New Roman" w:hAnsi="Garamond"/>
          <w:i/>
          <w:color w:val="000000"/>
          <w:spacing w:val="2"/>
          <w:sz w:val="18"/>
        </w:rPr>
        <w:t xml:space="preserve">egg, </w:t>
      </w:r>
      <w:r>
        <w:rPr>
          <w:rFonts w:ascii="Garamond" w:eastAsia="Times New Roman" w:hAnsi="Garamond"/>
          <w:color w:val="000000"/>
          <w:spacing w:val="2"/>
          <w:sz w:val="21"/>
        </w:rPr>
        <w:t>the woman who carried</w:t>
      </w:r>
    </w:p>
    <w:p w:rsidR="000F377B" w:rsidRDefault="000F377B">
      <w:pPr>
        <w:numPr>
          <w:ilvl w:val="0"/>
          <w:numId w:val="47"/>
        </w:numPr>
        <w:tabs>
          <w:tab w:val="clear" w:pos="288"/>
          <w:tab w:val="left" w:pos="576"/>
        </w:tabs>
        <w:spacing w:before="208" w:line="216"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For </w:t>
      </w:r>
      <w:r>
        <w:rPr>
          <w:rFonts w:ascii="Garamond" w:eastAsia="Times New Roman" w:hAnsi="Garamond"/>
          <w:color w:val="000000"/>
          <w:sz w:val="21"/>
        </w:rPr>
        <w:t xml:space="preserve">one example </w:t>
      </w:r>
      <w:r>
        <w:rPr>
          <w:rFonts w:ascii="Garamond" w:eastAsia="Times New Roman" w:hAnsi="Garamond"/>
          <w:color w:val="000000"/>
          <w:sz w:val="18"/>
        </w:rPr>
        <w:t>of this practice, see Yury Verlinsky, Svetlana Rechitsky, Wil</w:t>
      </w:r>
      <w:r>
        <w:rPr>
          <w:rFonts w:ascii="Garamond" w:eastAsia="Times New Roman" w:hAnsi="Garamond"/>
          <w:color w:val="000000"/>
          <w:sz w:val="18"/>
        </w:rPr>
        <w:softHyphen/>
        <w:t xml:space="preserve">liam Schoolcraft, Charles Strom, and Anver Kuliev, "Preimplantation Diagnosis for Fanconi Anemia Combined with HLA Matching," </w:t>
      </w:r>
      <w:r>
        <w:rPr>
          <w:rFonts w:ascii="Garamond" w:eastAsia="Times New Roman" w:hAnsi="Garamond"/>
          <w:i/>
          <w:color w:val="000000"/>
          <w:sz w:val="16"/>
          <w:lang w:val="es-ES"/>
        </w:rPr>
        <w:t xml:space="preserve">JAMA </w:t>
      </w:r>
      <w:r>
        <w:rPr>
          <w:rFonts w:ascii="Garamond" w:eastAsia="Times New Roman" w:hAnsi="Garamond"/>
          <w:i/>
          <w:color w:val="000000"/>
          <w:sz w:val="18"/>
        </w:rPr>
        <w:t xml:space="preserve">z85 </w:t>
      </w:r>
      <w:r>
        <w:rPr>
          <w:rFonts w:ascii="Garamond" w:eastAsia="Times New Roman" w:hAnsi="Garamond"/>
          <w:color w:val="000000"/>
          <w:sz w:val="18"/>
        </w:rPr>
        <w:t>(zoo): 31</w:t>
      </w:r>
      <w:r>
        <w:rPr>
          <w:rFonts w:ascii="Garamond" w:eastAsia="Times New Roman" w:hAnsi="Garamond"/>
          <w:color w:val="000000"/>
          <w:sz w:val="18"/>
          <w:vertAlign w:val="subscript"/>
        </w:rPr>
        <w:t>3</w:t>
      </w:r>
      <w:r>
        <w:rPr>
          <w:rFonts w:ascii="Garamond" w:eastAsia="Times New Roman" w:hAnsi="Garamond"/>
          <w:color w:val="000000"/>
          <w:sz w:val="18"/>
        </w:rPr>
        <w:t>0-3133.</w:t>
      </w:r>
    </w:p>
    <w:p w:rsidR="000F377B" w:rsidRDefault="000F377B">
      <w:pPr>
        <w:numPr>
          <w:ilvl w:val="0"/>
          <w:numId w:val="47"/>
        </w:numPr>
        <w:tabs>
          <w:tab w:val="clear" w:pos="288"/>
          <w:tab w:val="left" w:pos="576"/>
        </w:tabs>
        <w:spacing w:line="217"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For commentary, see Neil Levy, "Deafness, Culture, and Choice," </w:t>
      </w:r>
      <w:r>
        <w:rPr>
          <w:rFonts w:ascii="Garamond" w:eastAsia="Times New Roman" w:hAnsi="Garamond"/>
          <w:i/>
          <w:color w:val="000000"/>
          <w:sz w:val="18"/>
        </w:rPr>
        <w:t xml:space="preserve">J Med Ethics </w:t>
      </w:r>
      <w:r>
        <w:rPr>
          <w:rFonts w:ascii="Garamond" w:eastAsia="Times New Roman" w:hAnsi="Garamond"/>
          <w:color w:val="000000"/>
          <w:sz w:val="18"/>
        </w:rPr>
        <w:t>z8 (zooz): 284—z85.</w:t>
      </w:r>
    </w:p>
    <w:p w:rsidR="000F377B" w:rsidRDefault="000F377B">
      <w:pPr>
        <w:numPr>
          <w:ilvl w:val="0"/>
          <w:numId w:val="47"/>
        </w:numPr>
        <w:tabs>
          <w:tab w:val="clear" w:pos="288"/>
          <w:tab w:val="left" w:pos="576"/>
        </w:tabs>
        <w:spacing w:line="214"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Congregation for the Doctrine of the Faith, </w:t>
      </w:r>
      <w:r>
        <w:rPr>
          <w:rFonts w:ascii="Garamond" w:eastAsia="Times New Roman" w:hAnsi="Garamond"/>
          <w:i/>
          <w:color w:val="000000"/>
          <w:sz w:val="18"/>
        </w:rPr>
        <w:t xml:space="preserve">Dignitas personae, </w:t>
      </w:r>
      <w:r>
        <w:rPr>
          <w:rFonts w:ascii="Garamond" w:eastAsia="Times New Roman" w:hAnsi="Garamond"/>
          <w:color w:val="000000"/>
          <w:sz w:val="18"/>
        </w:rPr>
        <w:t xml:space="preserve">no. zz, citing </w:t>
      </w:r>
      <w:r>
        <w:rPr>
          <w:rFonts w:ascii="Garamond" w:eastAsia="Times New Roman" w:hAnsi="Garamond"/>
          <w:i/>
          <w:color w:val="000000"/>
          <w:sz w:val="18"/>
          <w:lang w:val="de-DE"/>
        </w:rPr>
        <w:t>Evange</w:t>
      </w:r>
      <w:r>
        <w:rPr>
          <w:rFonts w:ascii="Garamond" w:eastAsia="Times New Roman" w:hAnsi="Garamond"/>
          <w:i/>
          <w:color w:val="000000"/>
          <w:sz w:val="18"/>
          <w:lang w:val="de-DE"/>
        </w:rPr>
        <w:softHyphen/>
        <w:t xml:space="preserve">lium </w:t>
      </w:r>
      <w:r>
        <w:rPr>
          <w:rFonts w:ascii="Garamond" w:eastAsia="Times New Roman" w:hAnsi="Garamond"/>
          <w:i/>
          <w:color w:val="000000"/>
          <w:sz w:val="18"/>
        </w:rPr>
        <w:t xml:space="preserve">vitae, </w:t>
      </w:r>
      <w:r>
        <w:rPr>
          <w:rFonts w:ascii="Garamond" w:eastAsia="Times New Roman" w:hAnsi="Garamond"/>
          <w:color w:val="000000"/>
          <w:sz w:val="18"/>
        </w:rPr>
        <w:t>no. 63.</w:t>
      </w:r>
    </w:p>
    <w:p w:rsidR="000F377B" w:rsidRDefault="000F377B">
      <w:pPr>
        <w:sectPr w:rsidR="000F377B">
          <w:pgSz w:w="7920" w:h="12240"/>
          <w:pgMar w:top="822" w:right="594" w:bottom="624" w:left="1056" w:header="720" w:footer="720" w:gutter="0"/>
          <w:cols w:space="720"/>
        </w:sectPr>
      </w:pPr>
    </w:p>
    <w:p w:rsidR="000F377B" w:rsidRDefault="000F377B">
      <w:pPr>
        <w:spacing w:before="326" w:line="260" w:lineRule="exact"/>
        <w:ind w:left="72" w:right="72"/>
        <w:jc w:val="both"/>
        <w:textAlignment w:val="baseline"/>
        <w:rPr>
          <w:rFonts w:eastAsia="Times New Roman"/>
          <w:color w:val="000000"/>
          <w:sz w:val="19"/>
        </w:rPr>
      </w:pPr>
      <w:r>
        <w:rPr>
          <w:noProof/>
        </w:rPr>
        <w:pict>
          <v:shape id="_x0000_s1079" type="#_x0000_t202" style="position:absolute;left:0;text-align:left;margin-left:30pt;margin-top:29.85pt;width:313.5pt;height:12.1pt;z-index:-251603968;mso-wrap-distance-left:0;mso-wrap-distance-right:0;mso-position-horizontal-relative:page;mso-position-vertical-relative:page" filled="f" stroked="f">
            <v:textbox inset="0,0,0,0">
              <w:txbxContent>
                <w:p w:rsidR="000F377B" w:rsidRDefault="000F377B">
                  <w:pPr>
                    <w:tabs>
                      <w:tab w:val="left" w:pos="1584"/>
                    </w:tabs>
                    <w:spacing w:line="238" w:lineRule="exact"/>
                    <w:ind w:left="72" w:right="72"/>
                    <w:textAlignment w:val="baseline"/>
                    <w:rPr>
                      <w:rFonts w:eastAsia="Times New Roman"/>
                      <w:color w:val="000000"/>
                      <w:spacing w:val="11"/>
                      <w:sz w:val="17"/>
                    </w:rPr>
                  </w:pPr>
                  <w:r>
                    <w:rPr>
                      <w:rFonts w:eastAsia="Times New Roman"/>
                      <w:color w:val="000000"/>
                      <w:spacing w:val="11"/>
                      <w:sz w:val="17"/>
                    </w:rPr>
                    <w:t>102</w:t>
                  </w:r>
                  <w:r>
                    <w:rPr>
                      <w:rFonts w:eastAsia="Times New Roman"/>
                      <w:color w:val="000000"/>
                      <w:spacing w:val="11"/>
                      <w:sz w:val="17"/>
                    </w:rPr>
                    <w:tab/>
                  </w:r>
                  <w:r>
                    <w:rPr>
                      <w:rFonts w:eastAsia="Times New Roman"/>
                      <w:color w:val="000000"/>
                      <w:spacing w:val="11"/>
                      <w:sz w:val="19"/>
                    </w:rPr>
                    <w:t>Bioethics and Human Procreation</w:t>
                  </w:r>
                </w:p>
              </w:txbxContent>
            </v:textbox>
            <w10:wrap type="square" anchorx="page" anchory="page"/>
          </v:shape>
        </w:pict>
      </w:r>
      <w:r>
        <w:rPr>
          <w:rFonts w:eastAsia="Times New Roman"/>
          <w:color w:val="000000"/>
          <w:sz w:val="19"/>
        </w:rPr>
        <w:t>the child in her womb, and the infertile couple seeking to have the child. Is this good?</w:t>
      </w:r>
    </w:p>
    <w:p w:rsidR="000F377B" w:rsidRDefault="000F377B">
      <w:pPr>
        <w:spacing w:before="8"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Simply, no. Though donors and surrogates often have very noble in-tentions—they are seeking to help an infertile couple alleviate their suf</w:t>
      </w:r>
      <w:r>
        <w:rPr>
          <w:rFonts w:eastAsia="Times New Roman"/>
          <w:color w:val="000000"/>
          <w:spacing w:val="6"/>
          <w:sz w:val="19"/>
        </w:rPr>
        <w:softHyphen/>
        <w:t>fering and experience the happiness of having a child—their use in hu</w:t>
      </w:r>
      <w:r>
        <w:rPr>
          <w:rFonts w:eastAsia="Times New Roman"/>
          <w:color w:val="000000"/>
          <w:spacing w:val="6"/>
          <w:sz w:val="19"/>
        </w:rPr>
        <w:softHyphen/>
        <w:t>man procreation remains immoral. When a couple marries, they promise each other that their love will be exclusive. Thus, the marriage covenant affords the couple the exclusive right to become father and mother solely through each other. Putting it another way, having babies is something that a husband and a wife do with each other and only with each other. The use of gametes from a third-party donor, however, introduces a third person—often a stranger—into the intimacy of marital life. This is im</w:t>
      </w:r>
      <w:r>
        <w:rPr>
          <w:rFonts w:eastAsia="Times New Roman"/>
          <w:color w:val="000000"/>
          <w:spacing w:val="6"/>
          <w:sz w:val="19"/>
        </w:rPr>
        <w:softHyphen/>
        <w:t>moral because it violates the unity and integrity of the marriage covenant.</w:t>
      </w:r>
    </w:p>
    <w:p w:rsidR="000F377B" w:rsidRDefault="000F377B">
      <w:pPr>
        <w:spacing w:before="10" w:line="260" w:lineRule="exact"/>
        <w:ind w:left="72" w:right="72" w:firstLine="216"/>
        <w:jc w:val="both"/>
        <w:textAlignment w:val="baseline"/>
        <w:rPr>
          <w:rFonts w:eastAsia="Times New Roman"/>
          <w:color w:val="000000"/>
          <w:spacing w:val="7"/>
          <w:sz w:val="19"/>
        </w:rPr>
      </w:pPr>
      <w:r>
        <w:rPr>
          <w:rFonts w:eastAsia="Times New Roman"/>
          <w:color w:val="000000"/>
          <w:spacing w:val="7"/>
          <w:sz w:val="19"/>
        </w:rPr>
        <w:t>Furthermore, the use of donors and surrogates is also an injustice for the child. It unnecessarily deprives him of the relationships he could have had with his biological parents and introduces potentially confusing re</w:t>
      </w:r>
      <w:r>
        <w:rPr>
          <w:rFonts w:eastAsia="Times New Roman"/>
          <w:color w:val="000000"/>
          <w:spacing w:val="7"/>
          <w:sz w:val="19"/>
        </w:rPr>
        <w:softHyphen/>
        <w:t>lational ambiguities into his life. It is significant that numerous studies have shown that an overwhelming majority (about 8o%) of parents who have used gametes from third-party donors do not wish to disclose this to their children9° Nondisclosure largely stemmed from a desire to pro</w:t>
      </w:r>
      <w:r>
        <w:rPr>
          <w:rFonts w:eastAsia="Times New Roman"/>
          <w:color w:val="000000"/>
          <w:spacing w:val="7"/>
          <w:sz w:val="19"/>
        </w:rPr>
        <w:softHyphen/>
        <w:t xml:space="preserve">tect the child, suggesting that even these parents intuitively recognized that their use of third-party donors is in some way detrimental to the child's well-being. Therefore, the </w:t>
      </w:r>
      <w:r>
        <w:rPr>
          <w:rFonts w:eastAsia="Times New Roman"/>
          <w:i/>
          <w:color w:val="000000"/>
          <w:spacing w:val="7"/>
          <w:sz w:val="19"/>
        </w:rPr>
        <w:t xml:space="preserve">Ethical and Religious Directives </w:t>
      </w:r>
      <w:r>
        <w:rPr>
          <w:rFonts w:eastAsia="Times New Roman"/>
          <w:color w:val="000000"/>
          <w:spacing w:val="7"/>
          <w:sz w:val="19"/>
        </w:rPr>
        <w:t>of the United States Conference of Catholic Bishops mandate the following: "Because of the dignity of the child and of marriage, and because of the uniqueness of the mother-child relationship, participation in contracts or arrange</w:t>
      </w:r>
      <w:r>
        <w:rPr>
          <w:rFonts w:eastAsia="Times New Roman"/>
          <w:color w:val="000000"/>
          <w:spacing w:val="7"/>
          <w:sz w:val="19"/>
        </w:rPr>
        <w:softHyphen/>
        <w:t>ments for surrogate motherhood is not permitted. Moreover, the com</w:t>
      </w:r>
      <w:r>
        <w:rPr>
          <w:rFonts w:eastAsia="Times New Roman"/>
          <w:color w:val="000000"/>
          <w:spacing w:val="7"/>
          <w:sz w:val="19"/>
        </w:rPr>
        <w:softHyphen/>
        <w:t>mercialization of such surrogacy denigrates the dignity of women, espe</w:t>
      </w:r>
      <w:r>
        <w:rPr>
          <w:rFonts w:eastAsia="Times New Roman"/>
          <w:color w:val="000000"/>
          <w:spacing w:val="7"/>
          <w:sz w:val="19"/>
        </w:rPr>
        <w:softHyphen/>
        <w:t>cially the poor."</w:t>
      </w:r>
      <w:r>
        <w:rPr>
          <w:rFonts w:eastAsia="Times New Roman"/>
          <w:color w:val="000000"/>
          <w:spacing w:val="7"/>
          <w:sz w:val="19"/>
          <w:vertAlign w:val="superscript"/>
        </w:rPr>
        <w:t>9</w:t>
      </w:r>
      <w:r>
        <w:rPr>
          <w:rFonts w:eastAsia="Times New Roman"/>
          <w:color w:val="000000"/>
          <w:spacing w:val="7"/>
          <w:sz w:val="19"/>
        </w:rPr>
        <w:t>'</w:t>
      </w:r>
    </w:p>
    <w:p w:rsidR="000F377B" w:rsidRDefault="000F377B">
      <w:pPr>
        <w:spacing w:before="3" w:line="260" w:lineRule="exact"/>
        <w:ind w:left="288" w:right="72"/>
        <w:jc w:val="both"/>
        <w:textAlignment w:val="baseline"/>
        <w:rPr>
          <w:rFonts w:eastAsia="Times New Roman"/>
          <w:color w:val="000000"/>
          <w:spacing w:val="8"/>
          <w:sz w:val="19"/>
        </w:rPr>
      </w:pPr>
      <w:r>
        <w:rPr>
          <w:rFonts w:eastAsia="Times New Roman"/>
          <w:color w:val="000000"/>
          <w:spacing w:val="8"/>
          <w:sz w:val="19"/>
        </w:rPr>
        <w:t>For the Catholic Church, a child has the right to be conceived, to be</w:t>
      </w:r>
    </w:p>
    <w:p w:rsidR="000F377B" w:rsidRDefault="000F377B">
      <w:pPr>
        <w:spacing w:before="266" w:line="216" w:lineRule="exact"/>
        <w:ind w:left="72" w:right="72" w:firstLine="216"/>
        <w:jc w:val="both"/>
        <w:textAlignment w:val="baseline"/>
        <w:rPr>
          <w:rFonts w:eastAsia="Times New Roman"/>
          <w:color w:val="000000"/>
          <w:sz w:val="17"/>
        </w:rPr>
      </w:pPr>
      <w:r>
        <w:rPr>
          <w:rFonts w:eastAsia="Times New Roman"/>
          <w:color w:val="000000"/>
          <w:sz w:val="17"/>
        </w:rPr>
        <w:t xml:space="preserve">9o. For details, see the following papers: A. Brewaeys, "Donor Insemination: The Impact on Family and Child Development," </w:t>
      </w:r>
      <w:r>
        <w:rPr>
          <w:rFonts w:eastAsia="Times New Roman"/>
          <w:i/>
          <w:color w:val="000000"/>
          <w:sz w:val="15"/>
        </w:rPr>
        <w:t>J Psychosom Obstet Gynaecol i</w:t>
      </w:r>
      <w:r>
        <w:rPr>
          <w:rFonts w:eastAsia="Times New Roman"/>
          <w:i/>
          <w:color w:val="000000"/>
          <w:sz w:val="15"/>
          <w:vertAlign w:val="subscript"/>
        </w:rPr>
        <w:t>7</w:t>
      </w:r>
      <w:r>
        <w:rPr>
          <w:rFonts w:eastAsia="Times New Roman"/>
          <w:color w:val="000000"/>
          <w:sz w:val="17"/>
        </w:rPr>
        <w:t xml:space="preserve"> (1996): I-13; Claes Gottlieb, </w:t>
      </w:r>
      <w:r>
        <w:rPr>
          <w:rFonts w:eastAsia="Times New Roman"/>
          <w:color w:val="000000"/>
          <w:sz w:val="17"/>
          <w:lang w:val="fr-FR"/>
        </w:rPr>
        <w:t xml:space="preserve">Othon Labos, </w:t>
      </w:r>
      <w:r>
        <w:rPr>
          <w:rFonts w:eastAsia="Times New Roman"/>
          <w:color w:val="000000"/>
          <w:sz w:val="17"/>
        </w:rPr>
        <w:t xml:space="preserve">and Frank Lindblad, "Disclosure of Donor Insemination to the Child: The Impact of Swedish Legislation on Couple's Attitudes," </w:t>
      </w:r>
      <w:r>
        <w:rPr>
          <w:rFonts w:eastAsia="Times New Roman"/>
          <w:i/>
          <w:color w:val="000000"/>
          <w:sz w:val="15"/>
        </w:rPr>
        <w:t xml:space="preserve">Hum Reprod </w:t>
      </w:r>
      <w:r>
        <w:rPr>
          <w:rFonts w:eastAsia="Times New Roman"/>
          <w:color w:val="000000"/>
          <w:sz w:val="17"/>
        </w:rPr>
        <w:t xml:space="preserve">z5 (2000): 2.052-2056; S. Klock and D. Maier, "Psychological Factors Related to Donor Insemination," </w:t>
      </w:r>
      <w:r>
        <w:rPr>
          <w:rFonts w:eastAsia="Times New Roman"/>
          <w:i/>
          <w:color w:val="000000"/>
          <w:sz w:val="15"/>
          <w:lang w:val="de-DE"/>
        </w:rPr>
        <w:t xml:space="preserve">Fertil Steril </w:t>
      </w:r>
      <w:r>
        <w:rPr>
          <w:rFonts w:eastAsia="Times New Roman"/>
          <w:i/>
          <w:color w:val="000000"/>
          <w:sz w:val="15"/>
        </w:rPr>
        <w:t xml:space="preserve">56 </w:t>
      </w:r>
      <w:r>
        <w:rPr>
          <w:rFonts w:eastAsia="Times New Roman"/>
          <w:color w:val="000000"/>
          <w:sz w:val="17"/>
        </w:rPr>
        <w:t xml:space="preserve">(1990: </w:t>
      </w:r>
      <w:r>
        <w:rPr>
          <w:rFonts w:eastAsia="Times New Roman"/>
          <w:color w:val="000000"/>
          <w:sz w:val="17"/>
          <w:vertAlign w:val="subscript"/>
        </w:rPr>
        <w:t>489-495;</w:t>
      </w:r>
      <w:r>
        <w:rPr>
          <w:rFonts w:eastAsia="Times New Roman"/>
          <w:color w:val="000000"/>
          <w:sz w:val="17"/>
        </w:rPr>
        <w:t xml:space="preserve"> and S. Klock, M. Jacob, and D. Maier, "A Prospective Study of Donor Insemination of Recipients: Secrecy, Privacy, and Disclo</w:t>
      </w:r>
      <w:r>
        <w:rPr>
          <w:rFonts w:eastAsia="Times New Roman"/>
          <w:color w:val="000000"/>
          <w:sz w:val="17"/>
        </w:rPr>
        <w:softHyphen/>
        <w:t xml:space="preserve">sure," </w:t>
      </w:r>
      <w:r>
        <w:rPr>
          <w:rFonts w:eastAsia="Times New Roman"/>
          <w:i/>
          <w:color w:val="000000"/>
          <w:sz w:val="15"/>
          <w:lang w:val="de-DE"/>
        </w:rPr>
        <w:t xml:space="preserve">Fertil. Steril </w:t>
      </w:r>
      <w:r>
        <w:rPr>
          <w:rFonts w:eastAsia="Times New Roman"/>
          <w:color w:val="000000"/>
          <w:sz w:val="17"/>
        </w:rPr>
        <w:t>6z (</w:t>
      </w:r>
      <w:r>
        <w:rPr>
          <w:rFonts w:ascii="Bookman Old Style" w:eastAsia="Times New Roman" w:hAnsi="Bookman Old Style"/>
          <w:color w:val="000000"/>
          <w:sz w:val="17"/>
          <w:vertAlign w:val="superscript"/>
        </w:rPr>
        <w:t>1</w:t>
      </w:r>
      <w:r>
        <w:rPr>
          <w:rFonts w:eastAsia="Times New Roman"/>
          <w:color w:val="000000"/>
          <w:sz w:val="17"/>
        </w:rPr>
        <w:t>994): 477</w:t>
      </w:r>
      <w:r>
        <w:rPr>
          <w:rFonts w:ascii="Bookman Old Style" w:eastAsia="Times New Roman" w:hAnsi="Bookman Old Style"/>
          <w:color w:val="000000"/>
          <w:sz w:val="17"/>
          <w:vertAlign w:val="superscript"/>
        </w:rPr>
        <w:t>-</w:t>
      </w:r>
      <w:r>
        <w:rPr>
          <w:rFonts w:eastAsia="Times New Roman"/>
          <w:color w:val="000000"/>
          <w:sz w:val="17"/>
        </w:rPr>
        <w:t>4</w:t>
      </w:r>
      <w:r>
        <w:rPr>
          <w:rFonts w:ascii="Bookman Old Style" w:eastAsia="Times New Roman" w:hAnsi="Bookman Old Style"/>
          <w:color w:val="000000"/>
          <w:sz w:val="17"/>
          <w:vertAlign w:val="superscript"/>
        </w:rPr>
        <w:t>8</w:t>
      </w:r>
      <w:r>
        <w:rPr>
          <w:rFonts w:eastAsia="Times New Roman"/>
          <w:color w:val="000000"/>
          <w:sz w:val="17"/>
        </w:rPr>
        <w:t>4.</w:t>
      </w:r>
    </w:p>
    <w:p w:rsidR="000F377B" w:rsidRDefault="000F377B">
      <w:pPr>
        <w:spacing w:line="199" w:lineRule="exact"/>
        <w:ind w:left="288" w:right="72"/>
        <w:jc w:val="both"/>
        <w:textAlignment w:val="baseline"/>
        <w:rPr>
          <w:rFonts w:eastAsia="Times New Roman"/>
          <w:color w:val="000000"/>
          <w:spacing w:val="-3"/>
          <w:sz w:val="17"/>
        </w:rPr>
      </w:pPr>
      <w:r>
        <w:rPr>
          <w:rFonts w:eastAsia="Times New Roman"/>
          <w:color w:val="000000"/>
          <w:spacing w:val="-3"/>
          <w:sz w:val="17"/>
        </w:rPr>
        <w:t xml:space="preserve">91. </w:t>
      </w:r>
      <w:r>
        <w:rPr>
          <w:rFonts w:eastAsia="Times New Roman"/>
          <w:i/>
          <w:color w:val="000000"/>
          <w:spacing w:val="-3"/>
          <w:sz w:val="15"/>
        </w:rPr>
        <w:t xml:space="preserve">Ethical and Religious Directives for Catholic Health Care Services, </w:t>
      </w:r>
      <w:r>
        <w:rPr>
          <w:rFonts w:eastAsia="Times New Roman"/>
          <w:color w:val="000000"/>
          <w:spacing w:val="-3"/>
          <w:sz w:val="17"/>
        </w:rPr>
        <w:t>5th ed., no. 42.</w:t>
      </w:r>
    </w:p>
    <w:p w:rsidR="000F377B" w:rsidRDefault="000F377B">
      <w:pPr>
        <w:sectPr w:rsidR="000F377B">
          <w:pgSz w:w="7920" w:h="12240"/>
          <w:pgMar w:top="839" w:right="1050" w:bottom="644" w:left="600" w:header="720" w:footer="720" w:gutter="0"/>
          <w:cols w:space="720"/>
        </w:sectPr>
      </w:pPr>
    </w:p>
    <w:p w:rsidR="000F377B" w:rsidRDefault="000F377B">
      <w:pPr>
        <w:tabs>
          <w:tab w:val="right" w:pos="6264"/>
        </w:tabs>
        <w:spacing w:before="5" w:line="261" w:lineRule="exact"/>
        <w:ind w:left="1584"/>
        <w:textAlignment w:val="baseline"/>
        <w:rPr>
          <w:rFonts w:ascii="Garamond" w:eastAsia="Times New Roman" w:hAnsi="Garamond"/>
          <w:color w:val="000000"/>
          <w:sz w:val="21"/>
        </w:rPr>
      </w:pPr>
      <w:r>
        <w:rPr>
          <w:rFonts w:ascii="Garamond" w:eastAsia="Times New Roman" w:hAnsi="Garamond"/>
          <w:color w:val="000000"/>
          <w:sz w:val="21"/>
        </w:rPr>
        <w:t>Bioethics and Human Procreation</w:t>
      </w:r>
      <w:r>
        <w:rPr>
          <w:rFonts w:ascii="Garamond" w:eastAsia="Times New Roman" w:hAnsi="Garamond"/>
          <w:color w:val="000000"/>
          <w:sz w:val="21"/>
        </w:rPr>
        <w:tab/>
      </w:r>
      <w:r>
        <w:rPr>
          <w:rFonts w:ascii="Garamond" w:eastAsia="Times New Roman" w:hAnsi="Garamond"/>
          <w:color w:val="000000"/>
          <w:sz w:val="15"/>
        </w:rPr>
        <w:t>103</w:t>
      </w:r>
    </w:p>
    <w:p w:rsidR="000F377B" w:rsidRDefault="000F377B">
      <w:pPr>
        <w:spacing w:before="331" w:line="261" w:lineRule="exact"/>
        <w:jc w:val="both"/>
        <w:textAlignment w:val="baseline"/>
        <w:rPr>
          <w:rFonts w:ascii="Garamond" w:eastAsia="Times New Roman" w:hAnsi="Garamond"/>
          <w:color w:val="000000"/>
          <w:spacing w:val="4"/>
          <w:sz w:val="21"/>
        </w:rPr>
      </w:pPr>
      <w:r>
        <w:rPr>
          <w:rFonts w:ascii="Garamond" w:eastAsia="Times New Roman" w:hAnsi="Garamond"/>
          <w:color w:val="000000"/>
          <w:spacing w:val="4"/>
          <w:sz w:val="21"/>
        </w:rPr>
        <w:t>carried in the womb, to be brought into the world, and to be brought up by his own biological parents 9</w:t>
      </w:r>
      <w:r>
        <w:rPr>
          <w:rFonts w:ascii="Bookman Old Style" w:eastAsia="Times New Roman" w:hAnsi="Bookman Old Style"/>
          <w:color w:val="000000"/>
          <w:spacing w:val="4"/>
          <w:sz w:val="21"/>
          <w:vertAlign w:val="superscript"/>
        </w:rPr>
        <w:t>2</w:t>
      </w:r>
      <w:r>
        <w:rPr>
          <w:rFonts w:ascii="Garamond" w:eastAsia="Times New Roman" w:hAnsi="Garamond"/>
          <w:color w:val="000000"/>
          <w:spacing w:val="4"/>
          <w:sz w:val="21"/>
        </w:rPr>
        <w:t xml:space="preserve"> This is good for the child. All unneces</w:t>
      </w:r>
      <w:r>
        <w:rPr>
          <w:rFonts w:ascii="Garamond" w:eastAsia="Times New Roman" w:hAnsi="Garamond"/>
          <w:color w:val="000000"/>
          <w:spacing w:val="4"/>
          <w:sz w:val="21"/>
        </w:rPr>
        <w:softHyphen/>
        <w:t>sary attacks of this good, no matter how noble the motivation, threat</w:t>
      </w:r>
      <w:r>
        <w:rPr>
          <w:rFonts w:ascii="Garamond" w:eastAsia="Times New Roman" w:hAnsi="Garamond"/>
          <w:color w:val="000000"/>
          <w:spacing w:val="4"/>
          <w:sz w:val="21"/>
        </w:rPr>
        <w:softHyphen/>
        <w:t>en the unity and stability of the family. Not surprisingly, such damage would also have repercussions on civil society as a whole.</w:t>
      </w:r>
    </w:p>
    <w:p w:rsidR="000F377B" w:rsidRDefault="000F377B">
      <w:pPr>
        <w:spacing w:before="239" w:line="261" w:lineRule="exact"/>
        <w:jc w:val="center"/>
        <w:textAlignment w:val="baseline"/>
        <w:rPr>
          <w:rFonts w:ascii="Garamond" w:eastAsia="Times New Roman" w:hAnsi="Garamond"/>
          <w:color w:val="000000"/>
          <w:spacing w:val="8"/>
          <w:sz w:val="21"/>
        </w:rPr>
      </w:pPr>
      <w:r>
        <w:rPr>
          <w:rFonts w:ascii="Garamond" w:eastAsia="Times New Roman" w:hAnsi="Garamond"/>
          <w:color w:val="000000"/>
          <w:spacing w:val="8"/>
          <w:sz w:val="21"/>
        </w:rPr>
        <w:t>Judging the Morality of Reproductive Cloning Technology</w:t>
      </w:r>
    </w:p>
    <w:p w:rsidR="000F377B" w:rsidRDefault="000F377B">
      <w:pPr>
        <w:spacing w:before="43" w:line="261"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 xml:space="preserve">On February </w:t>
      </w:r>
      <w:r>
        <w:rPr>
          <w:rFonts w:ascii="Garamond" w:eastAsia="Times New Roman" w:hAnsi="Garamond"/>
          <w:color w:val="000000"/>
          <w:sz w:val="18"/>
        </w:rPr>
        <w:t xml:space="preserve">27, </w:t>
      </w:r>
      <w:r>
        <w:rPr>
          <w:rFonts w:ascii="Garamond" w:eastAsia="Times New Roman" w:hAnsi="Garamond"/>
          <w:color w:val="000000"/>
          <w:sz w:val="18"/>
          <w:vertAlign w:val="subscript"/>
        </w:rPr>
        <w:t>1997,</w:t>
      </w:r>
      <w:r>
        <w:rPr>
          <w:rFonts w:ascii="Garamond" w:eastAsia="Times New Roman" w:hAnsi="Garamond"/>
          <w:color w:val="000000"/>
          <w:sz w:val="21"/>
        </w:rPr>
        <w:t xml:space="preserve"> scientists from Scotland shocked the world when they reported the creation of the first mammalian clone, the famous sheep named Dolly.</w:t>
      </w:r>
      <w:r>
        <w:rPr>
          <w:rFonts w:ascii="Bookman Old Style" w:eastAsia="Times New Roman" w:hAnsi="Bookman Old Style"/>
          <w:color w:val="000000"/>
          <w:sz w:val="21"/>
          <w:vertAlign w:val="superscript"/>
        </w:rPr>
        <w:t>93</w:t>
      </w:r>
      <w:r>
        <w:rPr>
          <w:rFonts w:ascii="Garamond" w:eastAsia="Times New Roman" w:hAnsi="Garamond"/>
          <w:color w:val="000000"/>
          <w:sz w:val="21"/>
        </w:rPr>
        <w:t xml:space="preserve"> Using a procedure called somatic cell nuclear transfer (SCNT), these researchers were able to create a practically identical, but younger, copy of an adult sheep by introducing the genetic program of that adult into an ennucleated egg, by activating it so that it becomes an embryo that begins development, and then by implanting it into the uterus of an</w:t>
      </w:r>
      <w:r>
        <w:rPr>
          <w:rFonts w:ascii="Garamond" w:eastAsia="Times New Roman" w:hAnsi="Garamond"/>
          <w:color w:val="000000"/>
          <w:sz w:val="21"/>
        </w:rPr>
        <w:softHyphen/>
        <w:t>other animal. This was the first time asexual reproduction had been dem</w:t>
      </w:r>
      <w:r>
        <w:rPr>
          <w:rFonts w:ascii="Garamond" w:eastAsia="Times New Roman" w:hAnsi="Garamond"/>
          <w:color w:val="000000"/>
          <w:sz w:val="21"/>
        </w:rPr>
        <w:softHyphen/>
        <w:t>onstrated in mammals. Since then, many other animals, including goats, cows, mice, pigs, cats, rabbits, dogs, and deer, have been cloned.</w:t>
      </w:r>
      <w:r>
        <w:rPr>
          <w:rFonts w:ascii="Bookman Old Style" w:eastAsia="Times New Roman" w:hAnsi="Bookman Old Style"/>
          <w:color w:val="000000"/>
          <w:sz w:val="21"/>
          <w:vertAlign w:val="superscript"/>
        </w:rPr>
        <w:t>94</w:t>
      </w:r>
    </w:p>
    <w:p w:rsidR="000F377B" w:rsidRDefault="000F377B">
      <w:pPr>
        <w:spacing w:line="260"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There are those who argue that human cloning is a beneficial techni</w:t>
      </w:r>
      <w:r>
        <w:rPr>
          <w:rFonts w:ascii="Garamond" w:eastAsia="Times New Roman" w:hAnsi="Garamond"/>
          <w:color w:val="000000"/>
          <w:spacing w:val="3"/>
          <w:sz w:val="21"/>
        </w:rPr>
        <w:softHyphen/>
        <w:t>cal advance to help infertile couples, even same-sex couples, who desire to have a child of their own. For example, a man who does not produce any sperm could still have a child who inherits his genome if he transferred one of his nuclei into an enucleated egg taken from his wife. The result</w:t>
      </w:r>
      <w:r>
        <w:rPr>
          <w:rFonts w:ascii="Garamond" w:eastAsia="Times New Roman" w:hAnsi="Garamond"/>
          <w:color w:val="000000"/>
          <w:spacing w:val="3"/>
          <w:sz w:val="21"/>
        </w:rPr>
        <w:softHyphen/>
        <w:t>ing cloned embryo would then be implanted into his wife, who would carry the child to term.</w:t>
      </w:r>
    </w:p>
    <w:p w:rsidR="000F377B" w:rsidRDefault="000F377B">
      <w:pPr>
        <w:spacing w:line="260" w:lineRule="exact"/>
        <w:ind w:firstLine="288"/>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At the present time, there appears to be a widespread moral and politi</w:t>
      </w:r>
      <w:r>
        <w:rPr>
          <w:rFonts w:ascii="Garamond" w:eastAsia="Times New Roman" w:hAnsi="Garamond"/>
          <w:color w:val="000000"/>
          <w:spacing w:val="2"/>
          <w:sz w:val="21"/>
        </w:rPr>
        <w:softHyphen/>
        <w:t>cal consensus against reproductive cloning or cloning for birth. The Pon</w:t>
      </w:r>
      <w:r>
        <w:rPr>
          <w:rFonts w:ascii="Garamond" w:eastAsia="Times New Roman" w:hAnsi="Garamond"/>
          <w:color w:val="000000"/>
          <w:spacing w:val="2"/>
          <w:sz w:val="21"/>
        </w:rPr>
        <w:softHyphen/>
        <w:t xml:space="preserve">tifical Academy for Life outlined three basic reasons for the immorality of human cloning in a document, </w:t>
      </w:r>
      <w:r>
        <w:rPr>
          <w:rFonts w:ascii="Garamond" w:eastAsia="Times New Roman" w:hAnsi="Garamond"/>
          <w:i/>
          <w:color w:val="000000"/>
          <w:spacing w:val="2"/>
          <w:sz w:val="21"/>
        </w:rPr>
        <w:t xml:space="preserve">Reflections on Cloning, </w:t>
      </w:r>
      <w:r>
        <w:rPr>
          <w:rFonts w:ascii="Garamond" w:eastAsia="Times New Roman" w:hAnsi="Garamond"/>
          <w:color w:val="000000"/>
          <w:spacing w:val="2"/>
          <w:sz w:val="21"/>
        </w:rPr>
        <w:t xml:space="preserve">published in </w:t>
      </w:r>
      <w:r>
        <w:rPr>
          <w:rFonts w:ascii="Garamond" w:eastAsia="Times New Roman" w:hAnsi="Garamond"/>
          <w:color w:val="000000"/>
          <w:spacing w:val="2"/>
          <w:sz w:val="18"/>
        </w:rPr>
        <w:t xml:space="preserve">1997.95 </w:t>
      </w:r>
      <w:r>
        <w:rPr>
          <w:rFonts w:ascii="Garamond" w:eastAsia="Times New Roman" w:hAnsi="Garamond"/>
          <w:color w:val="000000"/>
          <w:spacing w:val="2"/>
          <w:sz w:val="21"/>
        </w:rPr>
        <w:t>First, cloning leads to the radical exploitation of women, who are reduced either to egg-making factories or to wombs to gestate a clone. Next, it also leads to the perversion of basic human relationships, where "a wom-</w:t>
      </w:r>
    </w:p>
    <w:p w:rsidR="000F377B" w:rsidRDefault="000F377B">
      <w:pPr>
        <w:spacing w:before="246" w:line="220" w:lineRule="exact"/>
        <w:ind w:left="288"/>
        <w:jc w:val="both"/>
        <w:textAlignment w:val="baseline"/>
        <w:rPr>
          <w:rFonts w:ascii="Garamond" w:eastAsia="Times New Roman" w:hAnsi="Garamond"/>
          <w:color w:val="000000"/>
          <w:sz w:val="18"/>
        </w:rPr>
      </w:pPr>
      <w:r>
        <w:rPr>
          <w:rFonts w:ascii="Garamond" w:eastAsia="Times New Roman" w:hAnsi="Garamond"/>
          <w:color w:val="000000"/>
          <w:sz w:val="18"/>
        </w:rPr>
        <w:t xml:space="preserve">92. </w:t>
      </w:r>
      <w:r>
        <w:rPr>
          <w:rFonts w:ascii="Garamond" w:eastAsia="Times New Roman" w:hAnsi="Garamond"/>
          <w:color w:val="000000"/>
          <w:sz w:val="18"/>
          <w:lang w:val="fr-FR"/>
        </w:rPr>
        <w:t xml:space="preserve">Cf. </w:t>
      </w:r>
      <w:r>
        <w:rPr>
          <w:rFonts w:ascii="Garamond" w:eastAsia="Times New Roman" w:hAnsi="Garamond"/>
          <w:color w:val="000000"/>
          <w:sz w:val="18"/>
        </w:rPr>
        <w:t xml:space="preserve">Congregation for the Doctrine of the Faith, </w:t>
      </w:r>
      <w:r>
        <w:rPr>
          <w:rFonts w:ascii="Garamond" w:eastAsia="Times New Roman" w:hAnsi="Garamond"/>
          <w:i/>
          <w:color w:val="000000"/>
          <w:sz w:val="18"/>
        </w:rPr>
        <w:t xml:space="preserve">Donum vitae, </w:t>
      </w:r>
      <w:r>
        <w:rPr>
          <w:rFonts w:ascii="Garamond" w:eastAsia="Times New Roman" w:hAnsi="Garamond"/>
          <w:color w:val="000000"/>
          <w:sz w:val="18"/>
        </w:rPr>
        <w:t>II.A.3.</w:t>
      </w:r>
    </w:p>
    <w:p w:rsidR="000F377B" w:rsidRDefault="000F377B">
      <w:pPr>
        <w:spacing w:line="217"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93 I. Wilmut, </w:t>
      </w:r>
      <w:r>
        <w:rPr>
          <w:rFonts w:ascii="Garamond" w:eastAsia="Times New Roman" w:hAnsi="Garamond"/>
          <w:i/>
          <w:color w:val="000000"/>
          <w:sz w:val="18"/>
        </w:rPr>
        <w:t xml:space="preserve">A. </w:t>
      </w:r>
      <w:r>
        <w:rPr>
          <w:rFonts w:ascii="Garamond" w:eastAsia="Times New Roman" w:hAnsi="Garamond"/>
          <w:color w:val="000000"/>
          <w:sz w:val="18"/>
        </w:rPr>
        <w:t xml:space="preserve">E. </w:t>
      </w:r>
      <w:r>
        <w:rPr>
          <w:rFonts w:ascii="Garamond" w:eastAsia="Times New Roman" w:hAnsi="Garamond"/>
          <w:color w:val="000000"/>
          <w:sz w:val="18"/>
          <w:lang w:val="de-DE"/>
        </w:rPr>
        <w:t xml:space="preserve">Schnieke, </w:t>
      </w:r>
      <w:r>
        <w:rPr>
          <w:rFonts w:ascii="Garamond" w:eastAsia="Times New Roman" w:hAnsi="Garamond"/>
          <w:color w:val="000000"/>
          <w:sz w:val="18"/>
        </w:rPr>
        <w:t xml:space="preserve">J. McWhir, A. J. Kind, and K. H. S. Campbell, `Viable Offspring Derived from Fetal and Adult Mammalian Cells," </w:t>
      </w:r>
      <w:r>
        <w:rPr>
          <w:rFonts w:ascii="Garamond" w:eastAsia="Times New Roman" w:hAnsi="Garamond"/>
          <w:i/>
          <w:color w:val="000000"/>
          <w:sz w:val="18"/>
        </w:rPr>
        <w:t xml:space="preserve">Nature </w:t>
      </w:r>
      <w:r>
        <w:rPr>
          <w:rFonts w:ascii="Garamond" w:eastAsia="Times New Roman" w:hAnsi="Garamond"/>
          <w:color w:val="000000"/>
          <w:sz w:val="18"/>
        </w:rPr>
        <w:t xml:space="preserve">385 </w:t>
      </w:r>
      <w:r>
        <w:rPr>
          <w:rFonts w:ascii="Garamond" w:eastAsia="Times New Roman" w:hAnsi="Garamond"/>
          <w:color w:val="000000"/>
          <w:sz w:val="18"/>
          <w:vertAlign w:val="subscript"/>
        </w:rPr>
        <w:t>(1997):</w:t>
      </w:r>
      <w:r>
        <w:rPr>
          <w:rFonts w:ascii="Garamond" w:eastAsia="Times New Roman" w:hAnsi="Garamond"/>
          <w:color w:val="000000"/>
          <w:sz w:val="18"/>
        </w:rPr>
        <w:t xml:space="preserve"> 810-813.</w:t>
      </w:r>
    </w:p>
    <w:p w:rsidR="000F377B" w:rsidRDefault="000F377B">
      <w:pPr>
        <w:spacing w:line="215"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94• For a review of the history of somatic cell nuclear transfer technology, see Gabor Vajta, "Somatic Cell Nuclear Transfer in Its First and Second Decades: Successes, Set</w:t>
      </w:r>
      <w:r>
        <w:rPr>
          <w:rFonts w:ascii="Garamond" w:eastAsia="Times New Roman" w:hAnsi="Garamond"/>
          <w:color w:val="000000"/>
          <w:sz w:val="18"/>
        </w:rPr>
        <w:softHyphen/>
        <w:t xml:space="preserve">backs, Paradoxes, and Perspectives," </w:t>
      </w:r>
      <w:r>
        <w:rPr>
          <w:rFonts w:ascii="Garamond" w:eastAsia="Times New Roman" w:hAnsi="Garamond"/>
          <w:i/>
          <w:color w:val="000000"/>
          <w:sz w:val="18"/>
        </w:rPr>
        <w:t xml:space="preserve">Reprod Biomed Online 15 </w:t>
      </w:r>
      <w:r>
        <w:rPr>
          <w:rFonts w:ascii="Garamond" w:eastAsia="Times New Roman" w:hAnsi="Garamond"/>
          <w:color w:val="000000"/>
          <w:sz w:val="18"/>
        </w:rPr>
        <w:t>(2007): 582-59o.</w:t>
      </w:r>
    </w:p>
    <w:p w:rsidR="000F377B" w:rsidRDefault="000F377B">
      <w:pPr>
        <w:spacing w:line="212"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95• The Pontifical Academy for Life, "Reflections on Cloning," </w:t>
      </w:r>
      <w:r>
        <w:rPr>
          <w:rFonts w:ascii="Garamond" w:eastAsia="Times New Roman" w:hAnsi="Garamond"/>
          <w:i/>
          <w:color w:val="000000"/>
          <w:sz w:val="18"/>
        </w:rPr>
        <w:t xml:space="preserve">Origins </w:t>
      </w:r>
      <w:r>
        <w:rPr>
          <w:rFonts w:ascii="Garamond" w:eastAsia="Times New Roman" w:hAnsi="Garamond"/>
          <w:color w:val="000000"/>
          <w:sz w:val="18"/>
        </w:rPr>
        <w:t>28 (1998): 14-16.</w:t>
      </w:r>
    </w:p>
    <w:p w:rsidR="000F377B" w:rsidRDefault="000F377B">
      <w:pPr>
        <w:sectPr w:rsidR="000F377B">
          <w:pgSz w:w="7920" w:h="12240"/>
          <w:pgMar w:top="560" w:right="607" w:bottom="604" w:left="1043" w:header="720" w:footer="720" w:gutter="0"/>
          <w:cols w:space="720"/>
        </w:sectPr>
      </w:pPr>
    </w:p>
    <w:p w:rsidR="000F377B" w:rsidRDefault="000F377B">
      <w:pPr>
        <w:spacing w:before="323" w:line="261" w:lineRule="exact"/>
        <w:ind w:left="72" w:right="72"/>
        <w:jc w:val="both"/>
        <w:textAlignment w:val="baseline"/>
        <w:rPr>
          <w:rFonts w:eastAsia="Times New Roman"/>
          <w:color w:val="000000"/>
          <w:spacing w:val="6"/>
          <w:sz w:val="19"/>
        </w:rPr>
      </w:pPr>
      <w:r>
        <w:rPr>
          <w:noProof/>
        </w:rPr>
        <w:pict>
          <v:shape id="_x0000_s1080" type="#_x0000_t202" style="position:absolute;left:0;text-align:left;margin-left:30.35pt;margin-top:29.1pt;width:313.5pt;height:12.1pt;z-index:-251602944;mso-wrap-distance-left:0;mso-wrap-distance-right:0;mso-position-horizontal-relative:page;mso-position-vertical-relative:page" filled="f" stroked="f">
            <v:textbox inset="0,0,0,0">
              <w:txbxContent>
                <w:p w:rsidR="000F377B" w:rsidRDefault="000F377B">
                  <w:pPr>
                    <w:tabs>
                      <w:tab w:val="left" w:pos="1584"/>
                    </w:tabs>
                    <w:spacing w:line="238" w:lineRule="exact"/>
                    <w:ind w:left="72"/>
                    <w:textAlignment w:val="baseline"/>
                    <w:rPr>
                      <w:rFonts w:eastAsia="Times New Roman"/>
                      <w:color w:val="000000"/>
                      <w:spacing w:val="10"/>
                      <w:sz w:val="19"/>
                    </w:rPr>
                  </w:pPr>
                  <w:r>
                    <w:rPr>
                      <w:rFonts w:eastAsia="Times New Roman"/>
                      <w:color w:val="000000"/>
                      <w:spacing w:val="10"/>
                      <w:sz w:val="19"/>
                    </w:rPr>
                    <w:t>Ioq.</w:t>
                  </w:r>
                  <w:r>
                    <w:rPr>
                      <w:rFonts w:eastAsia="Times New Roman"/>
                      <w:color w:val="000000"/>
                      <w:spacing w:val="10"/>
                      <w:sz w:val="19"/>
                    </w:rPr>
                    <w:tab/>
                    <w:t>Bioethics and Human Procreation</w:t>
                  </w:r>
                </w:p>
              </w:txbxContent>
            </v:textbox>
            <w10:wrap type="square" anchorx="page" anchory="page"/>
          </v:shape>
        </w:pict>
      </w:r>
      <w:r>
        <w:rPr>
          <w:rFonts w:eastAsia="Times New Roman"/>
          <w:color w:val="000000"/>
          <w:spacing w:val="6"/>
          <w:sz w:val="19"/>
        </w:rPr>
        <w:t>an could be the twin sister of her mother, lack a biological father, and be the daughter of her grandfather,"</w:t>
      </w:r>
      <w:r>
        <w:rPr>
          <w:rFonts w:ascii="Bookman Old Style" w:eastAsia="Times New Roman" w:hAnsi="Bookman Old Style"/>
          <w:color w:val="000000"/>
          <w:spacing w:val="6"/>
          <w:sz w:val="19"/>
          <w:vertAlign w:val="superscript"/>
        </w:rPr>
        <w:t>96</w:t>
      </w:r>
      <w:r>
        <w:rPr>
          <w:rFonts w:eastAsia="Times New Roman"/>
          <w:color w:val="000000"/>
          <w:spacing w:val="6"/>
          <w:sz w:val="19"/>
        </w:rPr>
        <w:t xml:space="preserve"> and to the acceptance of relationships of domination where some individuals can have such dominion over oth</w:t>
      </w:r>
      <w:r>
        <w:rPr>
          <w:rFonts w:eastAsia="Times New Roman"/>
          <w:color w:val="000000"/>
          <w:spacing w:val="6"/>
          <w:sz w:val="19"/>
        </w:rPr>
        <w:softHyphen/>
        <w:t>ers that they are able to determine the genetic makeup of other human beings. Finally, human cloning attacks and undermines the dignity of the cloned individual. As the Congregation for the Doctrine of the Faith has taught: "Human cloning is intrinsically illicit in that, by taking the ethi</w:t>
      </w:r>
      <w:r>
        <w:rPr>
          <w:rFonts w:eastAsia="Times New Roman"/>
          <w:color w:val="000000"/>
          <w:spacing w:val="6"/>
          <w:sz w:val="19"/>
        </w:rPr>
        <w:softHyphen/>
        <w:t xml:space="preserve">cal negativity of techniques of artificial fertilization to their extreme, it seeks to </w:t>
      </w:r>
      <w:r>
        <w:rPr>
          <w:rFonts w:eastAsia="Times New Roman"/>
          <w:i/>
          <w:color w:val="000000"/>
          <w:spacing w:val="6"/>
          <w:sz w:val="17"/>
        </w:rPr>
        <w:t xml:space="preserve">give rise to a new human being without a connection to the act of reciprocal sef giving between spouses </w:t>
      </w:r>
      <w:r>
        <w:rPr>
          <w:rFonts w:eastAsia="Times New Roman"/>
          <w:color w:val="000000"/>
          <w:spacing w:val="6"/>
          <w:sz w:val="19"/>
        </w:rPr>
        <w:t xml:space="preserve">and, more radically, </w:t>
      </w:r>
      <w:r>
        <w:rPr>
          <w:rFonts w:eastAsia="Times New Roman"/>
          <w:i/>
          <w:color w:val="000000"/>
          <w:spacing w:val="6"/>
          <w:sz w:val="17"/>
        </w:rPr>
        <w:t xml:space="preserve">without any link to sexuality. </w:t>
      </w:r>
      <w:r>
        <w:rPr>
          <w:rFonts w:eastAsia="Times New Roman"/>
          <w:color w:val="000000"/>
          <w:spacing w:val="6"/>
          <w:sz w:val="19"/>
        </w:rPr>
        <w:t>This leads to manipulation and abuses gravely injurious to human dignity."</w:t>
      </w:r>
      <w:r>
        <w:rPr>
          <w:rFonts w:ascii="Bookman Old Style" w:eastAsia="Times New Roman" w:hAnsi="Bookman Old Style"/>
          <w:color w:val="000000"/>
          <w:spacing w:val="6"/>
          <w:sz w:val="19"/>
          <w:vertAlign w:val="superscript"/>
        </w:rPr>
        <w:t>97</w:t>
      </w:r>
      <w:r>
        <w:rPr>
          <w:rFonts w:eastAsia="Times New Roman"/>
          <w:color w:val="000000"/>
          <w:spacing w:val="6"/>
          <w:sz w:val="19"/>
        </w:rPr>
        <w:t xml:space="preserve"> Clon</w:t>
      </w:r>
      <w:r>
        <w:rPr>
          <w:rFonts w:eastAsia="Times New Roman"/>
          <w:color w:val="000000"/>
          <w:spacing w:val="6"/>
          <w:sz w:val="19"/>
        </w:rPr>
        <w:softHyphen/>
        <w:t>ing is a process that treats a child as a product who is manufactured in the lab rather than as a person who is procreated in the loving embrace of his father and his mother.</w:t>
      </w:r>
    </w:p>
    <w:p w:rsidR="000F377B" w:rsidRDefault="000F377B">
      <w:pPr>
        <w:spacing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In addition to these reasons, other moralists have emphasized that the low success rate and the high numbers of birth defects often associat</w:t>
      </w:r>
      <w:r>
        <w:rPr>
          <w:rFonts w:eastAsia="Times New Roman"/>
          <w:color w:val="000000"/>
          <w:spacing w:val="6"/>
          <w:sz w:val="19"/>
        </w:rPr>
        <w:softHyphen/>
        <w:t>ed with cloned animals created using current cloning protocols height</w:t>
      </w:r>
      <w:r>
        <w:rPr>
          <w:rFonts w:eastAsia="Times New Roman"/>
          <w:color w:val="000000"/>
          <w:spacing w:val="6"/>
          <w:sz w:val="19"/>
        </w:rPr>
        <w:softHyphen/>
        <w:t>ens the risk that human cloning would produce a sick or dying infant. They have also argued that cloning deprives the cloned individual of an open future 9</w:t>
      </w:r>
      <w:r>
        <w:rPr>
          <w:rFonts w:ascii="Bookman Old Style" w:eastAsia="Times New Roman" w:hAnsi="Bookman Old Style"/>
          <w:color w:val="000000"/>
          <w:spacing w:val="6"/>
          <w:sz w:val="19"/>
          <w:vertAlign w:val="superscript"/>
        </w:rPr>
        <w:t>8</w:t>
      </w:r>
      <w:r>
        <w:rPr>
          <w:rFonts w:eastAsia="Times New Roman"/>
          <w:color w:val="000000"/>
          <w:spacing w:val="6"/>
          <w:sz w:val="19"/>
        </w:rPr>
        <w:t xml:space="preserve"> He does not have the freedom to choose his future. Note that each of us was given the challenge and the privilege of discovering our future. We were free to discover the divinely ordained vocations that would give meaning to our lives. We were free to dream about our fu</w:t>
      </w:r>
      <w:r>
        <w:rPr>
          <w:rFonts w:eastAsia="Times New Roman"/>
          <w:color w:val="000000"/>
          <w:spacing w:val="6"/>
          <w:sz w:val="19"/>
        </w:rPr>
        <w:softHyphen/>
        <w:t xml:space="preserve">tures, whether it was the life of a pianist, an athlete, a lawyer, or a priest, and, with God's help, to try to achieve those dreams. However, a cloned child would not have this freedom. He would be born with expectations determined by the life of the individual from whom he was cloned and would be expected to follow in the footsteps of that person. For example, if Michael Jordan was cloned, would anyone expect Michael Jordan Jr. to be anything other than a basketball player? As the Congregation of the Doctrine of the Faith emphatically explained: "If cloning were to be done for </w:t>
      </w:r>
      <w:r>
        <w:rPr>
          <w:rFonts w:eastAsia="Times New Roman"/>
          <w:i/>
          <w:color w:val="000000"/>
          <w:spacing w:val="6"/>
          <w:sz w:val="17"/>
        </w:rPr>
        <w:t xml:space="preserve">reproduction, </w:t>
      </w:r>
      <w:r>
        <w:rPr>
          <w:rFonts w:eastAsia="Times New Roman"/>
          <w:color w:val="000000"/>
          <w:spacing w:val="6"/>
          <w:sz w:val="19"/>
        </w:rPr>
        <w:t>this would impose on the resulting individual a predeter</w:t>
      </w:r>
      <w:r>
        <w:rPr>
          <w:rFonts w:eastAsia="Times New Roman"/>
          <w:color w:val="000000"/>
          <w:spacing w:val="6"/>
          <w:sz w:val="19"/>
        </w:rPr>
        <w:softHyphen/>
        <w:t>mined genetic identity, subjecting him—as has been stated—to a form of</w:t>
      </w:r>
    </w:p>
    <w:p w:rsidR="000F377B" w:rsidRDefault="000F377B">
      <w:pPr>
        <w:numPr>
          <w:ilvl w:val="0"/>
          <w:numId w:val="48"/>
        </w:numPr>
        <w:tabs>
          <w:tab w:val="clear" w:pos="288"/>
          <w:tab w:val="left" w:pos="576"/>
        </w:tabs>
        <w:spacing w:before="349" w:line="216" w:lineRule="exact"/>
        <w:ind w:left="72" w:firstLine="216"/>
        <w:textAlignment w:val="baseline"/>
        <w:rPr>
          <w:rFonts w:eastAsia="Times New Roman"/>
          <w:color w:val="000000"/>
          <w:spacing w:val="-3"/>
          <w:sz w:val="17"/>
        </w:rPr>
      </w:pPr>
      <w:r>
        <w:rPr>
          <w:rFonts w:eastAsia="Times New Roman"/>
          <w:color w:val="000000"/>
          <w:spacing w:val="-3"/>
          <w:sz w:val="17"/>
        </w:rPr>
        <w:t>Ibid., no. 3.</w:t>
      </w:r>
    </w:p>
    <w:p w:rsidR="000F377B" w:rsidRDefault="000F377B">
      <w:pPr>
        <w:numPr>
          <w:ilvl w:val="0"/>
          <w:numId w:val="48"/>
        </w:numPr>
        <w:tabs>
          <w:tab w:val="clear" w:pos="288"/>
          <w:tab w:val="left" w:pos="576"/>
        </w:tabs>
        <w:spacing w:before="6" w:line="216" w:lineRule="exact"/>
        <w:ind w:left="72" w:firstLine="216"/>
        <w:textAlignment w:val="baseline"/>
        <w:rPr>
          <w:rFonts w:eastAsia="Times New Roman"/>
          <w:color w:val="000000"/>
          <w:sz w:val="17"/>
        </w:rPr>
      </w:pPr>
      <w:r>
        <w:rPr>
          <w:rFonts w:eastAsia="Times New Roman"/>
          <w:color w:val="000000"/>
          <w:sz w:val="17"/>
        </w:rPr>
        <w:t xml:space="preserve">Congregation for the Doctrine of the Faith, </w:t>
      </w:r>
      <w:r>
        <w:rPr>
          <w:rFonts w:eastAsia="Times New Roman"/>
          <w:i/>
          <w:color w:val="000000"/>
          <w:sz w:val="15"/>
        </w:rPr>
        <w:t xml:space="preserve">Dignitas personae, </w:t>
      </w:r>
      <w:r>
        <w:rPr>
          <w:rFonts w:eastAsia="Times New Roman"/>
          <w:color w:val="000000"/>
          <w:sz w:val="17"/>
        </w:rPr>
        <w:t>no. z8.</w:t>
      </w:r>
    </w:p>
    <w:p w:rsidR="000F377B" w:rsidRDefault="000F377B">
      <w:pPr>
        <w:numPr>
          <w:ilvl w:val="0"/>
          <w:numId w:val="48"/>
        </w:numPr>
        <w:tabs>
          <w:tab w:val="clear" w:pos="288"/>
          <w:tab w:val="left" w:pos="576"/>
        </w:tabs>
        <w:spacing w:line="214" w:lineRule="exact"/>
        <w:ind w:left="72" w:right="72" w:firstLine="216"/>
        <w:jc w:val="both"/>
        <w:textAlignment w:val="baseline"/>
        <w:rPr>
          <w:rFonts w:eastAsia="Times New Roman"/>
          <w:color w:val="000000"/>
          <w:sz w:val="17"/>
        </w:rPr>
      </w:pPr>
      <w:r>
        <w:rPr>
          <w:rFonts w:eastAsia="Times New Roman"/>
          <w:color w:val="000000"/>
          <w:sz w:val="17"/>
        </w:rPr>
        <w:t xml:space="preserve">For an eloquent defense of a child's right to an open future, see Joel Feinberg, "A Child's Right to an Open Future," in his </w:t>
      </w:r>
      <w:r>
        <w:rPr>
          <w:rFonts w:eastAsia="Times New Roman"/>
          <w:i/>
          <w:color w:val="000000"/>
          <w:sz w:val="15"/>
        </w:rPr>
        <w:t>Freedom and Fulfillment, Philosophical Essays (</w:t>
      </w:r>
      <w:r>
        <w:rPr>
          <w:rFonts w:eastAsia="Times New Roman"/>
          <w:color w:val="000000"/>
          <w:sz w:val="17"/>
        </w:rPr>
        <w:t>Princ</w:t>
      </w:r>
      <w:r>
        <w:rPr>
          <w:rFonts w:eastAsia="Times New Roman"/>
          <w:color w:val="000000"/>
          <w:sz w:val="17"/>
        </w:rPr>
        <w:softHyphen/>
        <w:t>eton, N.J.: Princeton University Press, i992), 76-97.</w:t>
      </w:r>
    </w:p>
    <w:p w:rsidR="000F377B" w:rsidRDefault="000F377B">
      <w:pPr>
        <w:sectPr w:rsidR="000F377B">
          <w:pgSz w:w="7920" w:h="12240"/>
          <w:pgMar w:top="824" w:right="1043" w:bottom="644" w:left="607" w:header="720" w:footer="720" w:gutter="0"/>
          <w:cols w:space="720"/>
        </w:sectPr>
      </w:pPr>
    </w:p>
    <w:p w:rsidR="000F377B" w:rsidRDefault="000F377B">
      <w:pPr>
        <w:spacing w:before="327" w:line="262" w:lineRule="exact"/>
        <w:jc w:val="both"/>
        <w:textAlignment w:val="baseline"/>
        <w:rPr>
          <w:rFonts w:ascii="Garamond" w:eastAsia="Times New Roman" w:hAnsi="Garamond"/>
          <w:i/>
          <w:color w:val="000000"/>
          <w:sz w:val="18"/>
        </w:rPr>
      </w:pPr>
      <w:r>
        <w:rPr>
          <w:noProof/>
        </w:rPr>
        <w:pict>
          <v:shape id="_x0000_s1081" type="#_x0000_t202" style="position:absolute;left:0;text-align:left;margin-left:51.45pt;margin-top:28.2pt;width:313.5pt;height:12.3pt;z-index:-251601920;mso-wrap-distance-left:0;mso-wrap-distance-right:0;mso-position-horizontal-relative:page;mso-position-vertical-relative:page" filled="f" stroked="f">
            <v:textbox inset="0,0,0,0">
              <w:txbxContent>
                <w:p w:rsidR="000F377B" w:rsidRDefault="000F377B">
                  <w:pPr>
                    <w:tabs>
                      <w:tab w:val="right" w:pos="6192"/>
                    </w:tabs>
                    <w:spacing w:line="242" w:lineRule="exact"/>
                    <w:ind w:left="1584"/>
                    <w:textAlignment w:val="baseline"/>
                    <w:rPr>
                      <w:rFonts w:ascii="Garamond" w:eastAsia="Times New Roman" w:hAnsi="Garamond"/>
                      <w:color w:val="000000"/>
                    </w:rPr>
                  </w:pPr>
                  <w:r>
                    <w:rPr>
                      <w:rFonts w:ascii="Garamond" w:eastAsia="Times New Roman" w:hAnsi="Garamond"/>
                      <w:color w:val="000000"/>
                    </w:rPr>
                    <w:t>Bioethics and Human Procreation</w:t>
                  </w:r>
                  <w:r>
                    <w:rPr>
                      <w:rFonts w:ascii="Garamond" w:eastAsia="Times New Roman" w:hAnsi="Garamond"/>
                      <w:color w:val="000000"/>
                    </w:rPr>
                    <w:tab/>
                    <w:t>105</w:t>
                  </w:r>
                </w:p>
              </w:txbxContent>
            </v:textbox>
            <w10:wrap type="square" anchorx="page" anchory="page"/>
          </v:shape>
        </w:pict>
      </w:r>
      <w:r>
        <w:rPr>
          <w:rFonts w:ascii="Garamond" w:eastAsia="Times New Roman" w:hAnsi="Garamond"/>
          <w:i/>
          <w:color w:val="000000"/>
          <w:sz w:val="18"/>
        </w:rPr>
        <w:t xml:space="preserve">biological slavery, </w:t>
      </w:r>
      <w:r>
        <w:rPr>
          <w:rFonts w:ascii="Garamond" w:eastAsia="Times New Roman" w:hAnsi="Garamond"/>
          <w:color w:val="000000"/>
        </w:rPr>
        <w:t>from which it would be difficult to free himself."</w:t>
      </w:r>
      <w:r>
        <w:rPr>
          <w:rFonts w:ascii="Bookman Old Style" w:eastAsia="Times New Roman" w:hAnsi="Bookman Old Style"/>
          <w:color w:val="000000"/>
          <w:vertAlign w:val="superscript"/>
        </w:rPr>
        <w:t>99</w:t>
      </w:r>
      <w:r>
        <w:rPr>
          <w:rFonts w:ascii="Garamond" w:eastAsia="Times New Roman" w:hAnsi="Garamond"/>
          <w:color w:val="000000"/>
        </w:rPr>
        <w:t xml:space="preserve"> This is clearly unjust.</w:t>
      </w:r>
    </w:p>
    <w:p w:rsidR="000F377B" w:rsidRDefault="000F377B">
      <w:pPr>
        <w:spacing w:line="261" w:lineRule="exact"/>
        <w:ind w:firstLine="288"/>
        <w:jc w:val="both"/>
        <w:textAlignment w:val="baseline"/>
        <w:rPr>
          <w:rFonts w:ascii="Garamond" w:eastAsia="Times New Roman" w:hAnsi="Garamond"/>
          <w:color w:val="000000"/>
          <w:spacing w:val="-2"/>
        </w:rPr>
      </w:pPr>
      <w:r>
        <w:rPr>
          <w:rFonts w:ascii="Garamond" w:eastAsia="Times New Roman" w:hAnsi="Garamond"/>
          <w:color w:val="000000"/>
          <w:spacing w:val="-2"/>
        </w:rPr>
        <w:t>Finally, despite the intrinsic immorality of human cloning, I should point out that the use of cloning technology with plants and animals is not necessarily wrong, especially if it leads to advances that benefit human society and the environment. For instance, cloning technology could be used to propagate lines of drought-resistant rice or stress-resistant wheat. These crops could help combat world hunger. Cloning technology could also be used to repopulate endangered animals, including the giant pan</w:t>
      </w:r>
      <w:r>
        <w:rPr>
          <w:rFonts w:ascii="Garamond" w:eastAsia="Times New Roman" w:hAnsi="Garamond"/>
          <w:color w:val="000000"/>
          <w:spacing w:val="-2"/>
        </w:rPr>
        <w:softHyphen/>
        <w:t xml:space="preserve">da </w:t>
      </w:r>
      <w:r>
        <w:rPr>
          <w:rFonts w:ascii="Garamond" w:eastAsia="Times New Roman" w:hAnsi="Garamond"/>
          <w:i/>
          <w:color w:val="000000"/>
          <w:spacing w:val="-2"/>
          <w:sz w:val="18"/>
        </w:rPr>
        <w:t xml:space="preserve">(Ailuropoda melanoleuca) </w:t>
      </w:r>
      <w:r>
        <w:rPr>
          <w:rFonts w:ascii="Garamond" w:eastAsia="Times New Roman" w:hAnsi="Garamond"/>
          <w:color w:val="000000"/>
          <w:spacing w:val="-2"/>
        </w:rPr>
        <w:t xml:space="preserve">and the Sumatran tiger </w:t>
      </w:r>
      <w:r>
        <w:rPr>
          <w:rFonts w:ascii="Garamond" w:eastAsia="Times New Roman" w:hAnsi="Garamond"/>
          <w:i/>
          <w:color w:val="000000"/>
          <w:spacing w:val="-2"/>
          <w:sz w:val="18"/>
        </w:rPr>
        <w:t xml:space="preserve">(Panthera tigris sumatrae),Ioo </w:t>
      </w:r>
      <w:r>
        <w:rPr>
          <w:rFonts w:ascii="Garamond" w:eastAsia="Times New Roman" w:hAnsi="Garamond"/>
          <w:color w:val="000000"/>
          <w:spacing w:val="-2"/>
        </w:rPr>
        <w:t xml:space="preserve">As I will discuss in chapter </w:t>
      </w:r>
      <w:r>
        <w:rPr>
          <w:rFonts w:ascii="Garamond" w:eastAsia="Times New Roman" w:hAnsi="Garamond"/>
          <w:color w:val="000000"/>
          <w:spacing w:val="-2"/>
          <w:sz w:val="18"/>
        </w:rPr>
        <w:t xml:space="preserve">7, </w:t>
      </w:r>
      <w:r>
        <w:rPr>
          <w:rFonts w:ascii="Garamond" w:eastAsia="Times New Roman" w:hAnsi="Garamond"/>
          <w:color w:val="000000"/>
          <w:spacing w:val="-2"/>
        </w:rPr>
        <w:t>plant and animal research is justifiable, in principle, as long as this research respects some basic moral principles.</w:t>
      </w:r>
    </w:p>
    <w:p w:rsidR="000F377B" w:rsidRDefault="000F377B">
      <w:pPr>
        <w:spacing w:before="227" w:line="262" w:lineRule="exact"/>
        <w:jc w:val="center"/>
        <w:textAlignment w:val="baseline"/>
        <w:rPr>
          <w:rFonts w:ascii="Garamond" w:eastAsia="Times New Roman" w:hAnsi="Garamond"/>
          <w:color w:val="000000"/>
          <w:spacing w:val="2"/>
        </w:rPr>
      </w:pPr>
      <w:r>
        <w:rPr>
          <w:rFonts w:ascii="Garamond" w:eastAsia="Times New Roman" w:hAnsi="Garamond"/>
          <w:color w:val="000000"/>
          <w:spacing w:val="2"/>
        </w:rPr>
        <w:t>Common Objections to the Church's Teaching</w:t>
      </w:r>
    </w:p>
    <w:p w:rsidR="000F377B" w:rsidRDefault="000F377B">
      <w:pPr>
        <w:spacing w:before="39" w:line="262" w:lineRule="exact"/>
        <w:ind w:firstLine="288"/>
        <w:jc w:val="both"/>
        <w:textAlignment w:val="baseline"/>
        <w:rPr>
          <w:rFonts w:ascii="Garamond" w:eastAsia="Times New Roman" w:hAnsi="Garamond"/>
          <w:color w:val="000000"/>
        </w:rPr>
      </w:pPr>
      <w:r>
        <w:rPr>
          <w:rFonts w:ascii="Garamond" w:eastAsia="Times New Roman" w:hAnsi="Garamond"/>
          <w:color w:val="000000"/>
        </w:rPr>
        <w:t>In our culture, there are those who oppose the Catholic Church's teaching on the use of assisted reproductive technologies. They argue that a couple has the right to use whatever means are available to become par-ents.</w:t>
      </w:r>
      <w:r>
        <w:rPr>
          <w:rFonts w:ascii="Bookman Old Style" w:eastAsia="Times New Roman" w:hAnsi="Bookman Old Style"/>
          <w:color w:val="000000"/>
          <w:vertAlign w:val="superscript"/>
        </w:rPr>
        <w:t>101</w:t>
      </w:r>
      <w:r>
        <w:rPr>
          <w:rFonts w:ascii="Garamond" w:eastAsia="Times New Roman" w:hAnsi="Garamond"/>
          <w:color w:val="000000"/>
        </w:rPr>
        <w:t xml:space="preserve"> According to this argument, every couple—some would even add, every individual, married or not—has a right to a child.</w:t>
      </w:r>
    </w:p>
    <w:p w:rsidR="000F377B" w:rsidRDefault="000F377B">
      <w:pPr>
        <w:spacing w:line="256" w:lineRule="exact"/>
        <w:ind w:firstLine="288"/>
        <w:jc w:val="both"/>
        <w:textAlignment w:val="baseline"/>
        <w:rPr>
          <w:rFonts w:ascii="Garamond" w:eastAsia="Times New Roman" w:hAnsi="Garamond"/>
          <w:color w:val="000000"/>
          <w:spacing w:val="-2"/>
        </w:rPr>
      </w:pPr>
      <w:r>
        <w:rPr>
          <w:noProof/>
        </w:rPr>
        <w:pict>
          <v:shape id="_x0000_s1082" type="#_x0000_t202" style="position:absolute;left:0;text-align:left;margin-left:243.1pt;margin-top:344.9pt;width:121.85pt;height:12.95pt;z-index:-251600896;mso-wrap-distance-left:0;mso-wrap-distance-right:0;mso-position-horizontal-relative:page;mso-position-vertical-relative:page" filled="f" stroked="f">
            <v:textbox inset="0,0,0,0">
              <w:txbxContent>
                <w:p w:rsidR="000F377B" w:rsidRDefault="000F377B">
                  <w:pPr>
                    <w:spacing w:after="4" w:line="254" w:lineRule="exact"/>
                    <w:textAlignment w:val="baseline"/>
                    <w:rPr>
                      <w:rFonts w:ascii="Garamond" w:eastAsia="Times New Roman" w:hAnsi="Garamond"/>
                      <w:color w:val="000000"/>
                      <w:spacing w:val="-7"/>
                    </w:rPr>
                  </w:pPr>
                  <w:r>
                    <w:rPr>
                      <w:rFonts w:ascii="Garamond" w:eastAsia="Times New Roman" w:hAnsi="Garamond"/>
                      <w:color w:val="000000"/>
                      <w:spacing w:val="-7"/>
                    </w:rPr>
                    <w:t>"102 Putting it another way, a</w:t>
                  </w:r>
                </w:p>
              </w:txbxContent>
            </v:textbox>
            <w10:wrap type="square" anchorx="page" anchory="page"/>
          </v:shape>
        </w:pict>
      </w:r>
      <w:r>
        <w:rPr>
          <w:rFonts w:ascii="Garamond" w:eastAsia="Times New Roman" w:hAnsi="Garamond"/>
          <w:color w:val="000000"/>
          <w:spacing w:val="-2"/>
        </w:rPr>
        <w:t xml:space="preserve">In response, the </w:t>
      </w:r>
      <w:r>
        <w:rPr>
          <w:rFonts w:ascii="Garamond" w:eastAsia="Times New Roman" w:hAnsi="Garamond"/>
          <w:i/>
          <w:color w:val="000000"/>
          <w:spacing w:val="-2"/>
          <w:sz w:val="18"/>
        </w:rPr>
        <w:t xml:space="preserve">Catechism </w:t>
      </w:r>
      <w:r>
        <w:rPr>
          <w:rFonts w:ascii="Garamond" w:eastAsia="Times New Roman" w:hAnsi="Garamond"/>
          <w:color w:val="000000"/>
          <w:spacing w:val="-2"/>
          <w:sz w:val="18"/>
        </w:rPr>
        <w:t xml:space="preserve">of </w:t>
      </w:r>
      <w:r>
        <w:rPr>
          <w:rFonts w:ascii="Garamond" w:eastAsia="Times New Roman" w:hAnsi="Garamond"/>
          <w:i/>
          <w:color w:val="000000"/>
          <w:spacing w:val="-2"/>
          <w:sz w:val="18"/>
        </w:rPr>
        <w:t xml:space="preserve">the Catholic Church </w:t>
      </w:r>
      <w:r>
        <w:rPr>
          <w:rFonts w:ascii="Garamond" w:eastAsia="Times New Roman" w:hAnsi="Garamond"/>
          <w:color w:val="000000"/>
          <w:spacing w:val="-2"/>
        </w:rPr>
        <w:t xml:space="preserve">is clear: "A child is not something </w:t>
      </w:r>
      <w:r>
        <w:rPr>
          <w:rFonts w:ascii="Garamond" w:eastAsia="Times New Roman" w:hAnsi="Garamond"/>
          <w:i/>
          <w:color w:val="000000"/>
          <w:spacing w:val="-2"/>
          <w:sz w:val="18"/>
        </w:rPr>
        <w:t xml:space="preserve">owed </w:t>
      </w:r>
      <w:r>
        <w:rPr>
          <w:rFonts w:ascii="Garamond" w:eastAsia="Times New Roman" w:hAnsi="Garamond"/>
          <w:color w:val="000000"/>
          <w:spacing w:val="-2"/>
        </w:rPr>
        <w:t xml:space="preserve">to one, but is a </w:t>
      </w:r>
      <w:r>
        <w:rPr>
          <w:rFonts w:ascii="Garamond" w:eastAsia="Times New Roman" w:hAnsi="Garamond"/>
          <w:i/>
          <w:color w:val="000000"/>
          <w:spacing w:val="-2"/>
          <w:sz w:val="18"/>
        </w:rPr>
        <w:t xml:space="preserve">gift, </w:t>
      </w:r>
      <w:r>
        <w:rPr>
          <w:rFonts w:ascii="Garamond" w:eastAsia="Times New Roman" w:hAnsi="Garamond"/>
          <w:color w:val="000000"/>
          <w:spacing w:val="-2"/>
        </w:rPr>
        <w:t>The `supreme gift of marriage' is a hu</w:t>
      </w:r>
      <w:r>
        <w:rPr>
          <w:rFonts w:ascii="Garamond" w:eastAsia="Times New Roman" w:hAnsi="Garamond"/>
          <w:color w:val="000000"/>
          <w:spacing w:val="-2"/>
        </w:rPr>
        <w:softHyphen/>
        <w:t>man person. A child may not be considered a piece of property, an idea to which an alleged `right to a child' would lead.</w:t>
      </w:r>
    </w:p>
    <w:p w:rsidR="000F377B" w:rsidRDefault="000F377B">
      <w:pPr>
        <w:spacing w:line="261" w:lineRule="exact"/>
        <w:jc w:val="both"/>
        <w:textAlignment w:val="baseline"/>
        <w:rPr>
          <w:rFonts w:ascii="Garamond" w:eastAsia="Times New Roman" w:hAnsi="Garamond"/>
          <w:color w:val="000000"/>
          <w:spacing w:val="-4"/>
        </w:rPr>
      </w:pPr>
      <w:r>
        <w:rPr>
          <w:rFonts w:ascii="Garamond" w:eastAsia="Times New Roman" w:hAnsi="Garamond"/>
          <w:color w:val="000000"/>
          <w:spacing w:val="-4"/>
        </w:rPr>
        <w:t>couple does not and cannot have a right to a child because a child is a hu</w:t>
      </w:r>
      <w:r>
        <w:rPr>
          <w:rFonts w:ascii="Garamond" w:eastAsia="Times New Roman" w:hAnsi="Garamond"/>
          <w:color w:val="000000"/>
          <w:spacing w:val="-4"/>
        </w:rPr>
        <w:softHyphen/>
        <w:t>man person. Can one person ever have the right to another person? Can a man claim a right to a wife, or a woman a right to a husband? No one is en-</w:t>
      </w:r>
    </w:p>
    <w:p w:rsidR="000F377B" w:rsidRDefault="000F377B">
      <w:pPr>
        <w:spacing w:before="296" w:line="219" w:lineRule="exact"/>
        <w:ind w:left="288"/>
        <w:jc w:val="both"/>
        <w:textAlignment w:val="baseline"/>
        <w:rPr>
          <w:rFonts w:ascii="Garamond" w:eastAsia="Times New Roman" w:hAnsi="Garamond"/>
          <w:color w:val="000000"/>
          <w:sz w:val="18"/>
        </w:rPr>
      </w:pPr>
      <w:r>
        <w:rPr>
          <w:rFonts w:ascii="Garamond" w:eastAsia="Times New Roman" w:hAnsi="Garamond"/>
          <w:color w:val="000000"/>
          <w:sz w:val="18"/>
        </w:rPr>
        <w:t xml:space="preserve">99 Congregation for the Doctrine of the Faith, </w:t>
      </w:r>
      <w:r>
        <w:rPr>
          <w:rFonts w:ascii="Garamond" w:eastAsia="Times New Roman" w:hAnsi="Garamond"/>
          <w:i/>
          <w:color w:val="000000"/>
          <w:sz w:val="18"/>
        </w:rPr>
        <w:t xml:space="preserve">Dignitas personae, </w:t>
      </w:r>
      <w:r>
        <w:rPr>
          <w:rFonts w:ascii="Garamond" w:eastAsia="Times New Roman" w:hAnsi="Garamond"/>
          <w:color w:val="000000"/>
          <w:sz w:val="18"/>
        </w:rPr>
        <w:t>no. 29.</w:t>
      </w:r>
    </w:p>
    <w:p w:rsidR="000F377B" w:rsidRDefault="000F377B">
      <w:pPr>
        <w:spacing w:line="215"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mo. For example, see the following papers that describe the cloning of the endan</w:t>
      </w:r>
      <w:r>
        <w:rPr>
          <w:rFonts w:ascii="Garamond" w:eastAsia="Times New Roman" w:hAnsi="Garamond"/>
          <w:color w:val="000000"/>
          <w:sz w:val="18"/>
        </w:rPr>
        <w:softHyphen/>
        <w:t xml:space="preserve">gered gaur and the endangered wolf: Robert P. Lanza et al., "Cloning of an Endangered Species </w:t>
      </w:r>
      <w:r>
        <w:rPr>
          <w:rFonts w:ascii="Garamond" w:eastAsia="Times New Roman" w:hAnsi="Garamond"/>
          <w:i/>
          <w:color w:val="000000"/>
          <w:sz w:val="18"/>
        </w:rPr>
        <w:t xml:space="preserve">(Bosgaurus </w:t>
      </w:r>
      <w:r>
        <w:rPr>
          <w:rFonts w:ascii="Garamond" w:eastAsia="Times New Roman" w:hAnsi="Garamond"/>
          <w:color w:val="000000"/>
          <w:sz w:val="18"/>
        </w:rPr>
        <w:t xml:space="preserve">Using Interspecies Nuclear Transfer," </w:t>
      </w:r>
      <w:r>
        <w:rPr>
          <w:rFonts w:ascii="Garamond" w:eastAsia="Times New Roman" w:hAnsi="Garamond"/>
          <w:i/>
          <w:color w:val="000000"/>
          <w:sz w:val="18"/>
        </w:rPr>
        <w:t xml:space="preserve">Cloning </w:t>
      </w:r>
      <w:r>
        <w:rPr>
          <w:rFonts w:ascii="Garamond" w:eastAsia="Times New Roman" w:hAnsi="Garamond"/>
          <w:color w:val="000000"/>
          <w:sz w:val="18"/>
        </w:rPr>
        <w:t xml:space="preserve">2 (z000): 79-90; M. K. Kim et al., "Endangered Wolves Cloned from Adult Somatic Cells," </w:t>
      </w:r>
      <w:r>
        <w:rPr>
          <w:rFonts w:ascii="Garamond" w:eastAsia="Times New Roman" w:hAnsi="Garamond"/>
          <w:i/>
          <w:color w:val="000000"/>
          <w:sz w:val="18"/>
        </w:rPr>
        <w:t xml:space="preserve">Cloning Stem Cells </w:t>
      </w:r>
      <w:r>
        <w:rPr>
          <w:rFonts w:ascii="Garamond" w:eastAsia="Times New Roman" w:hAnsi="Garamond"/>
          <w:color w:val="000000"/>
          <w:sz w:val="18"/>
        </w:rPr>
        <w:t xml:space="preserve">9 (2007): 130-137. For discussion, see the review, Pasqualino </w:t>
      </w:r>
      <w:r>
        <w:rPr>
          <w:rFonts w:ascii="Garamond" w:eastAsia="Times New Roman" w:hAnsi="Garamond"/>
          <w:color w:val="000000"/>
          <w:sz w:val="18"/>
          <w:lang w:val="fr-FR"/>
        </w:rPr>
        <w:t xml:space="preserve">Loi, </w:t>
      </w:r>
      <w:r>
        <w:rPr>
          <w:rFonts w:ascii="Garamond" w:eastAsia="Times New Roman" w:hAnsi="Garamond"/>
          <w:color w:val="000000"/>
          <w:sz w:val="18"/>
        </w:rPr>
        <w:t xml:space="preserve">Cesare Galli, and Grazy-na Ptak, "Cloning of Endangered Mammalian Species: Any Progress?" </w:t>
      </w:r>
      <w:r>
        <w:rPr>
          <w:rFonts w:ascii="Garamond" w:eastAsia="Times New Roman" w:hAnsi="Garamond"/>
          <w:i/>
          <w:color w:val="000000"/>
          <w:sz w:val="18"/>
        </w:rPr>
        <w:t xml:space="preserve">Trends Biotechnol z5 </w:t>
      </w:r>
      <w:r>
        <w:rPr>
          <w:rFonts w:ascii="Garamond" w:eastAsia="Times New Roman" w:hAnsi="Garamond"/>
          <w:color w:val="000000"/>
          <w:sz w:val="18"/>
        </w:rPr>
        <w:t>(2007): 195—zoo.</w:t>
      </w:r>
    </w:p>
    <w:p w:rsidR="000F377B" w:rsidRDefault="000F377B">
      <w:pPr>
        <w:numPr>
          <w:ilvl w:val="0"/>
          <w:numId w:val="49"/>
        </w:numPr>
        <w:tabs>
          <w:tab w:val="clear" w:pos="288"/>
          <w:tab w:val="left" w:pos="576"/>
        </w:tabs>
        <w:spacing w:line="216"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For one representative example of this position, see John A. Robertson, </w:t>
      </w:r>
      <w:r>
        <w:rPr>
          <w:rFonts w:ascii="Garamond" w:eastAsia="Times New Roman" w:hAnsi="Garamond"/>
          <w:i/>
          <w:color w:val="000000"/>
          <w:sz w:val="18"/>
        </w:rPr>
        <w:t xml:space="preserve">Children of Choice </w:t>
      </w:r>
      <w:r>
        <w:rPr>
          <w:rFonts w:ascii="Garamond" w:eastAsia="Times New Roman" w:hAnsi="Garamond"/>
          <w:color w:val="000000"/>
          <w:sz w:val="18"/>
        </w:rPr>
        <w:t>(Princeton, N.J.: Princeton University Press, 1996. Robertson, a legal bioethi-cist at the University of Texas at Austin, argues for procreative freedom defined as the freedom to decide whether or not to have offspring and to control the use of one's re</w:t>
      </w:r>
      <w:r>
        <w:rPr>
          <w:rFonts w:ascii="Garamond" w:eastAsia="Times New Roman" w:hAnsi="Garamond"/>
          <w:color w:val="000000"/>
          <w:sz w:val="18"/>
        </w:rPr>
        <w:softHyphen/>
        <w:t>productive capacity.</w:t>
      </w:r>
    </w:p>
    <w:p w:rsidR="000F377B" w:rsidRDefault="000F377B">
      <w:pPr>
        <w:numPr>
          <w:ilvl w:val="0"/>
          <w:numId w:val="49"/>
        </w:numPr>
        <w:tabs>
          <w:tab w:val="clear" w:pos="288"/>
          <w:tab w:val="left" w:pos="576"/>
        </w:tabs>
        <w:spacing w:line="211" w:lineRule="exact"/>
        <w:ind w:left="0" w:firstLine="288"/>
        <w:jc w:val="both"/>
        <w:textAlignment w:val="baseline"/>
        <w:rPr>
          <w:rFonts w:ascii="Garamond" w:eastAsia="Times New Roman" w:hAnsi="Garamond"/>
          <w:i/>
          <w:color w:val="000000"/>
          <w:spacing w:val="-2"/>
          <w:sz w:val="18"/>
        </w:rPr>
      </w:pPr>
      <w:r>
        <w:rPr>
          <w:rFonts w:ascii="Garamond" w:eastAsia="Times New Roman" w:hAnsi="Garamond"/>
          <w:i/>
          <w:color w:val="000000"/>
          <w:spacing w:val="-2"/>
          <w:sz w:val="18"/>
        </w:rPr>
        <w:t xml:space="preserve">Catechism of the Catholic Church, </w:t>
      </w:r>
      <w:r>
        <w:rPr>
          <w:rFonts w:ascii="Garamond" w:eastAsia="Times New Roman" w:hAnsi="Garamond"/>
          <w:color w:val="000000"/>
          <w:spacing w:val="-2"/>
          <w:sz w:val="18"/>
        </w:rPr>
        <w:t>no. 2378.</w:t>
      </w:r>
    </w:p>
    <w:p w:rsidR="000F377B" w:rsidRDefault="000F377B">
      <w:pPr>
        <w:sectPr w:rsidR="000F377B">
          <w:pgSz w:w="7920" w:h="12240"/>
          <w:pgMar w:top="810" w:right="621" w:bottom="544" w:left="1029" w:header="720" w:footer="720" w:gutter="0"/>
          <w:cols w:space="720"/>
        </w:sectPr>
      </w:pPr>
    </w:p>
    <w:p w:rsidR="000F377B" w:rsidRDefault="000F377B">
      <w:pPr>
        <w:spacing w:before="329" w:line="260" w:lineRule="exact"/>
        <w:ind w:right="72"/>
        <w:jc w:val="both"/>
        <w:textAlignment w:val="baseline"/>
        <w:rPr>
          <w:rFonts w:ascii="Garamond" w:eastAsia="Times New Roman" w:hAnsi="Garamond"/>
          <w:color w:val="000000"/>
          <w:spacing w:val="-1"/>
          <w:sz w:val="21"/>
        </w:rPr>
      </w:pPr>
      <w:r>
        <w:rPr>
          <w:noProof/>
        </w:rPr>
        <w:pict>
          <v:shape id="_x0000_s1083" type="#_x0000_t202" style="position:absolute;left:0;text-align:left;margin-left:31.3pt;margin-top:29.85pt;width:313.5pt;height:12.05pt;z-index:-251599872;mso-wrap-distance-left:0;mso-wrap-distance-right:0;mso-position-horizontal-relative:page;mso-position-vertical-relative:page" filled="f" stroked="f">
            <v:textbox inset="0,0,0,0">
              <w:txbxContent>
                <w:p w:rsidR="000F377B" w:rsidRDefault="000F377B">
                  <w:pPr>
                    <w:tabs>
                      <w:tab w:val="left" w:pos="1584"/>
                    </w:tabs>
                    <w:spacing w:line="238" w:lineRule="exact"/>
                    <w:ind w:left="72" w:right="72"/>
                    <w:textAlignment w:val="baseline"/>
                    <w:rPr>
                      <w:rFonts w:ascii="Garamond" w:eastAsia="Times New Roman" w:hAnsi="Garamond"/>
                      <w:color w:val="000000"/>
                      <w:spacing w:val="5"/>
                      <w:sz w:val="21"/>
                    </w:rPr>
                  </w:pPr>
                  <w:r>
                    <w:rPr>
                      <w:rFonts w:ascii="Garamond" w:eastAsia="Times New Roman" w:hAnsi="Garamond"/>
                      <w:color w:val="000000"/>
                      <w:spacing w:val="5"/>
                      <w:sz w:val="21"/>
                    </w:rPr>
                    <w:t>io6</w:t>
                  </w:r>
                  <w:r>
                    <w:rPr>
                      <w:rFonts w:ascii="Garamond" w:eastAsia="Times New Roman" w:hAnsi="Garamond"/>
                      <w:color w:val="000000"/>
                      <w:spacing w:val="5"/>
                      <w:sz w:val="21"/>
                    </w:rPr>
                    <w:tab/>
                    <w:t>Bioethics and Human Procreation</w:t>
                  </w:r>
                </w:p>
              </w:txbxContent>
            </v:textbox>
            <w10:wrap type="square" anchorx="page" anchory="page"/>
          </v:shape>
        </w:pict>
      </w:r>
      <w:r>
        <w:rPr>
          <w:rFonts w:ascii="Garamond" w:eastAsia="Times New Roman" w:hAnsi="Garamond"/>
          <w:color w:val="000000"/>
          <w:spacing w:val="-1"/>
          <w:sz w:val="21"/>
        </w:rPr>
        <w:t xml:space="preserve">titled to a spouse for the same reason that no couple is entitled to a child—no person is ever entitled to another person. Indeed, as the </w:t>
      </w:r>
      <w:r>
        <w:rPr>
          <w:rFonts w:ascii="Garamond" w:eastAsia="Times New Roman" w:hAnsi="Garamond"/>
          <w:i/>
          <w:color w:val="000000"/>
          <w:spacing w:val="-1"/>
          <w:sz w:val="18"/>
        </w:rPr>
        <w:t xml:space="preserve">Catechism </w:t>
      </w:r>
      <w:r>
        <w:rPr>
          <w:rFonts w:ascii="Garamond" w:eastAsia="Times New Roman" w:hAnsi="Garamond"/>
          <w:color w:val="000000"/>
          <w:spacing w:val="-1"/>
          <w:sz w:val="21"/>
        </w:rPr>
        <w:t>points out, "in this area, only the child possesses genuine rights: the right 'to be the fruit of the specific act of the conjugal love of his parents,' and 'the right to be respected as a person from the moment of his conception.'"'"</w:t>
      </w:r>
    </w:p>
    <w:p w:rsidR="000F377B" w:rsidRDefault="000F377B">
      <w:pPr>
        <w:spacing w:before="11" w:line="260" w:lineRule="exact"/>
        <w:ind w:right="72" w:firstLine="288"/>
        <w:jc w:val="both"/>
        <w:textAlignment w:val="baseline"/>
        <w:rPr>
          <w:rFonts w:ascii="Garamond" w:eastAsia="Times New Roman" w:hAnsi="Garamond"/>
          <w:color w:val="000000"/>
          <w:sz w:val="21"/>
        </w:rPr>
      </w:pPr>
      <w:r>
        <w:rPr>
          <w:rFonts w:ascii="Garamond" w:eastAsia="Times New Roman" w:hAnsi="Garamond"/>
          <w:color w:val="000000"/>
          <w:sz w:val="21"/>
        </w:rPr>
        <w:t>Therefore, an infertile couple seeking to respect genuine human rights should seek medical advice from physicians who respect the dignity both of the human person and of human procreation, instead of resorting to assisted reproductive technologies. One resource is the Pope Paul VI In</w:t>
      </w:r>
      <w:r>
        <w:rPr>
          <w:rFonts w:ascii="Garamond" w:eastAsia="Times New Roman" w:hAnsi="Garamond"/>
          <w:color w:val="000000"/>
          <w:sz w:val="21"/>
        </w:rPr>
        <w:softHyphen/>
        <w:t>stitute for the Study of Human Reproduction in Omaha, Nebraska,lo</w:t>
      </w:r>
      <w:r>
        <w:rPr>
          <w:rFonts w:ascii="Bookman Old Style" w:eastAsia="Times New Roman" w:hAnsi="Bookman Old Style"/>
          <w:color w:val="000000"/>
          <w:sz w:val="21"/>
          <w:vertAlign w:val="superscript"/>
        </w:rPr>
        <w:t>4</w:t>
      </w:r>
      <w:r>
        <w:rPr>
          <w:rFonts w:ascii="Garamond" w:eastAsia="Times New Roman" w:hAnsi="Garamond"/>
          <w:color w:val="000000"/>
          <w:sz w:val="21"/>
        </w:rPr>
        <w:t xml:space="preserve"> which has pioneered Natural Procreative (NaPro) Technology, a medical and surgical approach that treats the underlying disease process of which infertility is only a symptom. Their comprehensive method has been suc</w:t>
      </w:r>
      <w:r>
        <w:rPr>
          <w:rFonts w:ascii="Garamond" w:eastAsia="Times New Roman" w:hAnsi="Garamond"/>
          <w:color w:val="000000"/>
          <w:sz w:val="21"/>
        </w:rPr>
        <w:softHyphen/>
        <w:t>cessful at curing infertility and, notably, is also less expensive than the as</w:t>
      </w:r>
      <w:r>
        <w:rPr>
          <w:rFonts w:ascii="Garamond" w:eastAsia="Times New Roman" w:hAnsi="Garamond"/>
          <w:color w:val="000000"/>
          <w:sz w:val="21"/>
        </w:rPr>
        <w:softHyphen/>
        <w:t>sisted reproductive technologies.</w:t>
      </w:r>
    </w:p>
    <w:p w:rsidR="000F377B" w:rsidRDefault="000F377B">
      <w:pPr>
        <w:spacing w:before="12" w:line="260" w:lineRule="exact"/>
        <w:ind w:right="72"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Next, there are others who argue that the Church's ban on the use of IVF in the simple case between a husband and a wife is erroneous be</w:t>
      </w:r>
      <w:r>
        <w:rPr>
          <w:rFonts w:ascii="Garamond" w:eastAsia="Times New Roman" w:hAnsi="Garamond"/>
          <w:color w:val="000000"/>
          <w:spacing w:val="3"/>
          <w:sz w:val="21"/>
        </w:rPr>
        <w:softHyphen/>
        <w:t>cause of its claim that a child conceived as the product of an interven</w:t>
      </w:r>
      <w:r>
        <w:rPr>
          <w:rFonts w:ascii="Garamond" w:eastAsia="Times New Roman" w:hAnsi="Garamond"/>
          <w:color w:val="000000"/>
          <w:spacing w:val="3"/>
          <w:sz w:val="21"/>
        </w:rPr>
        <w:softHyphen/>
        <w:t>tion of medical or biological techniques cannot be the fruit of his par</w:t>
      </w:r>
      <w:r>
        <w:rPr>
          <w:rFonts w:ascii="Garamond" w:eastAsia="Times New Roman" w:hAnsi="Garamond"/>
          <w:color w:val="000000"/>
          <w:spacing w:val="3"/>
          <w:sz w:val="21"/>
        </w:rPr>
        <w:softHyphen/>
        <w:t xml:space="preserve">ents' love. As Richard A. McCormick, S.J., puts it, this conclusion "is a </w:t>
      </w:r>
      <w:r>
        <w:rPr>
          <w:rFonts w:ascii="Garamond" w:eastAsia="Times New Roman" w:hAnsi="Garamond"/>
          <w:i/>
          <w:color w:val="000000"/>
          <w:spacing w:val="3"/>
          <w:sz w:val="18"/>
        </w:rPr>
        <w:t xml:space="preserve">non sequitur, </w:t>
      </w:r>
      <w:r>
        <w:rPr>
          <w:rFonts w:ascii="Garamond" w:eastAsia="Times New Roman" w:hAnsi="Garamond"/>
          <w:color w:val="000000"/>
          <w:spacing w:val="3"/>
          <w:sz w:val="21"/>
        </w:rPr>
        <w:t>and both prospective parents and medical technologists would recognize it as such. Sexual intercourse is not the only loving act in mar-riage,"</w:t>
      </w:r>
      <w:r>
        <w:rPr>
          <w:rFonts w:ascii="Bookman Old Style" w:eastAsia="Times New Roman" w:hAnsi="Bookman Old Style"/>
          <w:color w:val="000000"/>
          <w:spacing w:val="3"/>
          <w:sz w:val="21"/>
          <w:vertAlign w:val="superscript"/>
        </w:rPr>
        <w:t>1</w:t>
      </w:r>
      <w:r>
        <w:rPr>
          <w:rFonts w:ascii="Garamond" w:eastAsia="Times New Roman" w:hAnsi="Garamond"/>
          <w:color w:val="000000"/>
          <w:spacing w:val="3"/>
          <w:sz w:val="21"/>
        </w:rPr>
        <w:t>os He continues: "When Cardinal Joseph Ratzinger added in a March 14 press conference that the use of IVF and ET is not a loving act but an `egoistic' one, he was uttering sheer nonsense."°</w:t>
      </w:r>
      <w:r>
        <w:rPr>
          <w:rFonts w:ascii="Bookman Old Style" w:eastAsia="Times New Roman" w:hAnsi="Bookman Old Style"/>
          <w:color w:val="000000"/>
          <w:spacing w:val="3"/>
          <w:sz w:val="21"/>
          <w:vertAlign w:val="superscript"/>
        </w:rPr>
        <w:t>6</w:t>
      </w:r>
    </w:p>
    <w:p w:rsidR="000F377B" w:rsidRDefault="000F377B">
      <w:pPr>
        <w:spacing w:line="259" w:lineRule="exact"/>
        <w:ind w:right="72" w:firstLine="288"/>
        <w:jc w:val="both"/>
        <w:textAlignment w:val="baseline"/>
        <w:rPr>
          <w:rFonts w:ascii="Garamond" w:eastAsia="Times New Roman" w:hAnsi="Garamond"/>
          <w:color w:val="000000"/>
          <w:spacing w:val="1"/>
          <w:sz w:val="21"/>
        </w:rPr>
      </w:pPr>
      <w:r>
        <w:rPr>
          <w:rFonts w:ascii="Garamond" w:eastAsia="Times New Roman" w:hAnsi="Garamond"/>
          <w:color w:val="000000"/>
          <w:spacing w:val="1"/>
          <w:sz w:val="21"/>
        </w:rPr>
        <w:t>In response, it is important to emphasize that loving someone involves desiring his good. When parents choose to conceive their child with IVF, they inevitably allow others to treat their child as an object who is cre</w:t>
      </w:r>
      <w:r>
        <w:rPr>
          <w:rFonts w:ascii="Garamond" w:eastAsia="Times New Roman" w:hAnsi="Garamond"/>
          <w:color w:val="000000"/>
          <w:spacing w:val="1"/>
          <w:sz w:val="21"/>
        </w:rPr>
        <w:softHyphen/>
        <w:t>ated in a laboratory. This is true regardless of the reasons they give for allowing this to happen, reasons that could include fulfilling their deep</w:t>
      </w:r>
      <w:r>
        <w:rPr>
          <w:rFonts w:ascii="Garamond" w:eastAsia="Times New Roman" w:hAnsi="Garamond"/>
          <w:color w:val="000000"/>
          <w:spacing w:val="1"/>
          <w:sz w:val="21"/>
        </w:rPr>
        <w:softHyphen/>
        <w:t>est yearning for a child of their own and enhancing their marital bond. Thus, regardless of their best intentions, parents who use IVF neces</w:t>
      </w:r>
      <w:r>
        <w:rPr>
          <w:rFonts w:ascii="Garamond" w:eastAsia="Times New Roman" w:hAnsi="Garamond"/>
          <w:color w:val="000000"/>
          <w:spacing w:val="1"/>
          <w:sz w:val="21"/>
        </w:rPr>
        <w:softHyphen/>
        <w:t>sarily treat their child as a means—a means to fulfill their reproductive</w:t>
      </w:r>
    </w:p>
    <w:p w:rsidR="000F377B" w:rsidRDefault="000F377B">
      <w:pPr>
        <w:numPr>
          <w:ilvl w:val="0"/>
          <w:numId w:val="50"/>
        </w:numPr>
        <w:tabs>
          <w:tab w:val="clear" w:pos="288"/>
          <w:tab w:val="left" w:pos="576"/>
        </w:tabs>
        <w:spacing w:before="334" w:line="215" w:lineRule="exact"/>
        <w:ind w:left="72" w:right="72" w:firstLine="216"/>
        <w:textAlignment w:val="baseline"/>
        <w:rPr>
          <w:rFonts w:ascii="Garamond" w:eastAsia="Times New Roman" w:hAnsi="Garamond"/>
          <w:color w:val="000000"/>
          <w:spacing w:val="-1"/>
          <w:sz w:val="18"/>
        </w:rPr>
      </w:pPr>
      <w:r>
        <w:rPr>
          <w:rFonts w:ascii="Garamond" w:eastAsia="Times New Roman" w:hAnsi="Garamond"/>
          <w:color w:val="000000"/>
          <w:spacing w:val="-1"/>
          <w:sz w:val="18"/>
        </w:rPr>
        <w:t>Ibid.</w:t>
      </w:r>
    </w:p>
    <w:p w:rsidR="000F377B" w:rsidRDefault="000F377B">
      <w:pPr>
        <w:numPr>
          <w:ilvl w:val="0"/>
          <w:numId w:val="50"/>
        </w:numPr>
        <w:tabs>
          <w:tab w:val="clear" w:pos="288"/>
          <w:tab w:val="left" w:pos="576"/>
        </w:tabs>
        <w:spacing w:before="18" w:line="215" w:lineRule="exact"/>
        <w:ind w:left="72" w:right="72" w:firstLine="216"/>
        <w:textAlignment w:val="baseline"/>
        <w:rPr>
          <w:rFonts w:ascii="Garamond" w:eastAsia="Times New Roman" w:hAnsi="Garamond"/>
          <w:color w:val="000000"/>
          <w:sz w:val="18"/>
        </w:rPr>
      </w:pPr>
      <w:r>
        <w:rPr>
          <w:rFonts w:ascii="Garamond" w:eastAsia="Times New Roman" w:hAnsi="Garamond"/>
          <w:color w:val="000000"/>
          <w:sz w:val="18"/>
        </w:rPr>
        <w:t>For more information, see the Institute's website at www.Popepaulvi.com.</w:t>
      </w:r>
    </w:p>
    <w:p w:rsidR="000F377B" w:rsidRDefault="000F377B">
      <w:pPr>
        <w:numPr>
          <w:ilvl w:val="0"/>
          <w:numId w:val="50"/>
        </w:numPr>
        <w:tabs>
          <w:tab w:val="clear" w:pos="288"/>
          <w:tab w:val="left" w:pos="576"/>
        </w:tabs>
        <w:spacing w:before="2" w:line="215"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Richard A. McCormick, S.J., "The Vatican Document on Bioethics: Two Re</w:t>
      </w:r>
      <w:r>
        <w:rPr>
          <w:rFonts w:ascii="Garamond" w:eastAsia="Times New Roman" w:hAnsi="Garamond"/>
          <w:color w:val="000000"/>
          <w:sz w:val="18"/>
        </w:rPr>
        <w:softHyphen/>
        <w:t xml:space="preserve">sponses," </w:t>
      </w:r>
      <w:r>
        <w:rPr>
          <w:rFonts w:ascii="Garamond" w:eastAsia="Times New Roman" w:hAnsi="Garamond"/>
          <w:i/>
          <w:color w:val="000000"/>
          <w:sz w:val="16"/>
        </w:rPr>
        <w:t xml:space="preserve">America </w:t>
      </w:r>
      <w:r>
        <w:rPr>
          <w:rFonts w:ascii="Garamond" w:eastAsia="Times New Roman" w:hAnsi="Garamond"/>
          <w:color w:val="000000"/>
          <w:sz w:val="18"/>
        </w:rPr>
        <w:t>156 (1987): 2.46-248; 248.</w:t>
      </w:r>
    </w:p>
    <w:p w:rsidR="000F377B" w:rsidRDefault="000F377B">
      <w:pPr>
        <w:numPr>
          <w:ilvl w:val="0"/>
          <w:numId w:val="50"/>
        </w:numPr>
        <w:tabs>
          <w:tab w:val="clear" w:pos="288"/>
          <w:tab w:val="left" w:pos="576"/>
        </w:tabs>
        <w:spacing w:line="198" w:lineRule="exact"/>
        <w:ind w:left="72" w:right="72" w:firstLine="216"/>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Ibid.</w:t>
      </w:r>
    </w:p>
    <w:p w:rsidR="000F377B" w:rsidRDefault="000F377B">
      <w:pPr>
        <w:sectPr w:rsidR="000F377B">
          <w:pgSz w:w="7920" w:h="12240"/>
          <w:pgMar w:top="838" w:right="1024" w:bottom="644" w:left="626" w:header="720" w:footer="720" w:gutter="0"/>
          <w:cols w:space="720"/>
        </w:sectPr>
      </w:pPr>
    </w:p>
    <w:p w:rsidR="000F377B" w:rsidRDefault="000F377B">
      <w:pPr>
        <w:spacing w:before="333" w:line="260" w:lineRule="exact"/>
        <w:jc w:val="both"/>
        <w:textAlignment w:val="baseline"/>
        <w:rPr>
          <w:rFonts w:ascii="Garamond" w:eastAsia="Times New Roman" w:hAnsi="Garamond"/>
          <w:color w:val="000000"/>
          <w:sz w:val="21"/>
        </w:rPr>
      </w:pPr>
      <w:r>
        <w:rPr>
          <w:noProof/>
        </w:rPr>
        <w:pict>
          <v:shape id="_x0000_s1084" type="#_x0000_t202" style="position:absolute;left:0;text-align:left;margin-left:52.3pt;margin-top:29pt;width:313.5pt;height:12.1pt;z-index:-251598848;mso-wrap-distance-left:0;mso-wrap-distance-right:0;mso-position-horizontal-relative:page;mso-position-vertical-relative:page" filled="f" stroked="f">
            <v:textbox inset="0,0,0,0">
              <w:txbxContent>
                <w:p w:rsidR="000F377B" w:rsidRDefault="000F377B">
                  <w:pPr>
                    <w:tabs>
                      <w:tab w:val="right" w:pos="6192"/>
                    </w:tabs>
                    <w:spacing w:line="240" w:lineRule="exact"/>
                    <w:ind w:left="1584"/>
                    <w:textAlignment w:val="baseline"/>
                    <w:rPr>
                      <w:rFonts w:ascii="Garamond" w:eastAsia="Times New Roman" w:hAnsi="Garamond"/>
                      <w:color w:val="000000"/>
                      <w:sz w:val="21"/>
                    </w:rPr>
                  </w:pPr>
                  <w:r>
                    <w:rPr>
                      <w:rFonts w:ascii="Garamond" w:eastAsia="Times New Roman" w:hAnsi="Garamond"/>
                      <w:color w:val="000000"/>
                      <w:sz w:val="21"/>
                    </w:rPr>
                    <w:t>Bioethics and Human Procreation</w:t>
                  </w:r>
                  <w:r>
                    <w:rPr>
                      <w:rFonts w:ascii="Garamond" w:eastAsia="Times New Roman" w:hAnsi="Garamond"/>
                      <w:color w:val="000000"/>
                      <w:sz w:val="21"/>
                    </w:rPr>
                    <w:tab/>
                    <w:t>107</w:t>
                  </w:r>
                </w:p>
              </w:txbxContent>
            </v:textbox>
            <w10:wrap type="square" anchorx="page" anchory="page"/>
          </v:shape>
        </w:pict>
      </w:r>
      <w:r>
        <w:rPr>
          <w:noProof/>
        </w:rPr>
        <w:pict>
          <v:shape id="_x0000_s1085" type="#_x0000_t202" style="position:absolute;left:0;text-align:left;margin-left:54.7pt;margin-top:533.1pt;width:309.6pt;height:29.25pt;z-index:-251597824;mso-wrap-distance-left:0;mso-wrap-distance-right:0;mso-position-horizontal-relative:page;mso-position-vertical-relative:page" filled="f" stroked="f">
            <v:textbox inset="0,0,0,0">
              <w:txbxContent>
                <w:p w:rsidR="000F377B" w:rsidRDefault="000F377B">
                  <w:pPr>
                    <w:spacing w:before="105" w:after="37" w:line="221" w:lineRule="exact"/>
                    <w:ind w:firstLine="216"/>
                    <w:jc w:val="both"/>
                    <w:textAlignment w:val="baseline"/>
                    <w:rPr>
                      <w:rFonts w:ascii="Garamond" w:eastAsia="Times New Roman" w:hAnsi="Garamond"/>
                      <w:color w:val="000000"/>
                      <w:sz w:val="17"/>
                    </w:rPr>
                  </w:pPr>
                  <w:r>
                    <w:rPr>
                      <w:rFonts w:ascii="Garamond" w:eastAsia="Times New Roman" w:hAnsi="Garamond"/>
                      <w:color w:val="000000"/>
                      <w:sz w:val="17"/>
                    </w:rPr>
                    <w:t xml:space="preserve">107. Congregation for the Doctrine of the Faith, </w:t>
                  </w:r>
                  <w:r>
                    <w:rPr>
                      <w:rFonts w:ascii="Garamond" w:eastAsia="Times New Roman" w:hAnsi="Garamond"/>
                      <w:i/>
                      <w:color w:val="000000"/>
                      <w:sz w:val="17"/>
                    </w:rPr>
                    <w:t xml:space="preserve">Donuni vitae, </w:t>
                  </w:r>
                  <w:r>
                    <w:rPr>
                      <w:rFonts w:ascii="Garamond" w:eastAsia="Times New Roman" w:hAnsi="Garamond"/>
                      <w:color w:val="000000"/>
                      <w:sz w:val="17"/>
                    </w:rPr>
                    <w:t xml:space="preserve">II.B.8, quoting </w:t>
                  </w:r>
                  <w:r>
                    <w:rPr>
                      <w:rFonts w:ascii="Garamond" w:eastAsia="Times New Roman" w:hAnsi="Garamond"/>
                      <w:i/>
                      <w:color w:val="000000"/>
                      <w:sz w:val="17"/>
                      <w:lang w:val="es-ES"/>
                    </w:rPr>
                    <w:t>Familia</w:t>
                  </w:r>
                  <w:r>
                    <w:rPr>
                      <w:rFonts w:ascii="Garamond" w:eastAsia="Times New Roman" w:hAnsi="Garamond"/>
                      <w:i/>
                      <w:color w:val="000000"/>
                      <w:sz w:val="21"/>
                      <w:lang w:val="fr-FR"/>
                    </w:rPr>
                    <w:t xml:space="preserve">-ris </w:t>
                  </w:r>
                  <w:r>
                    <w:rPr>
                      <w:rFonts w:ascii="Garamond" w:eastAsia="Times New Roman" w:hAnsi="Garamond"/>
                      <w:i/>
                      <w:color w:val="000000"/>
                      <w:sz w:val="17"/>
                    </w:rPr>
                    <w:t xml:space="preserve">consortio, </w:t>
                  </w:r>
                  <w:r>
                    <w:rPr>
                      <w:rFonts w:ascii="Garamond" w:eastAsia="Times New Roman" w:hAnsi="Garamond"/>
                      <w:color w:val="000000"/>
                      <w:sz w:val="21"/>
                    </w:rPr>
                    <w:t xml:space="preserve">no. </w:t>
                  </w:r>
                  <w:r>
                    <w:rPr>
                      <w:rFonts w:ascii="Garamond" w:eastAsia="Times New Roman" w:hAnsi="Garamond"/>
                      <w:color w:val="000000"/>
                      <w:sz w:val="17"/>
                    </w:rPr>
                    <w:t>14.</w:t>
                  </w:r>
                </w:p>
              </w:txbxContent>
            </v:textbox>
            <w10:wrap type="square" anchorx="page" anchory="page"/>
          </v:shape>
        </w:pict>
      </w:r>
      <w:r>
        <w:rPr>
          <w:rFonts w:ascii="Garamond" w:eastAsia="Times New Roman" w:hAnsi="Garamond"/>
          <w:color w:val="000000"/>
          <w:sz w:val="21"/>
        </w:rPr>
        <w:t>needs—rather than as end in himself. This objectively undermines the child's dignity and attacks his good. This is not authentic love.</w:t>
      </w:r>
    </w:p>
    <w:p w:rsidR="000F377B" w:rsidRDefault="000F377B">
      <w:pPr>
        <w:spacing w:before="15" w:line="260"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Finally, there are those who have argued that the Church's teaching is erroneous because parents who allow doctors to treat their children in hospitals are no different from parents who allow technicians to create their children in the laboratory. Both involve treating children as objects of technological manipulation. Since the former intervention is clearly good, the argument concludes that the latter one must be good as well.</w:t>
      </w:r>
    </w:p>
    <w:p w:rsidR="000F377B" w:rsidRDefault="000F377B">
      <w:pPr>
        <w:spacing w:line="259"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 xml:space="preserve">In response, we should affirm that there is a difference between the two types of interventions. In hospitals, the technological interventions are being accomplished </w:t>
      </w:r>
      <w:r>
        <w:rPr>
          <w:rFonts w:ascii="Garamond" w:eastAsia="Times New Roman" w:hAnsi="Garamond"/>
          <w:i/>
          <w:color w:val="000000"/>
          <w:sz w:val="21"/>
        </w:rPr>
        <w:t xml:space="preserve">for </w:t>
      </w:r>
      <w:r>
        <w:rPr>
          <w:rFonts w:ascii="Garamond" w:eastAsia="Times New Roman" w:hAnsi="Garamond"/>
          <w:color w:val="000000"/>
          <w:sz w:val="21"/>
        </w:rPr>
        <w:t>the sake of the child who is sick. As such, the child is still being treated not as a means but as an end. He is being treat</w:t>
      </w:r>
      <w:r>
        <w:rPr>
          <w:rFonts w:ascii="Garamond" w:eastAsia="Times New Roman" w:hAnsi="Garamond"/>
          <w:color w:val="000000"/>
          <w:sz w:val="21"/>
        </w:rPr>
        <w:softHyphen/>
        <w:t>ed as a person in need of healing. In the case of the child conceived in vi</w:t>
      </w:r>
      <w:r>
        <w:rPr>
          <w:rFonts w:ascii="Garamond" w:eastAsia="Times New Roman" w:hAnsi="Garamond"/>
          <w:color w:val="000000"/>
          <w:sz w:val="21"/>
        </w:rPr>
        <w:softHyphen/>
        <w:t xml:space="preserve">tro, however, technology is being used </w:t>
      </w:r>
      <w:r>
        <w:rPr>
          <w:rFonts w:ascii="Garamond" w:eastAsia="Times New Roman" w:hAnsi="Garamond"/>
          <w:i/>
          <w:color w:val="000000"/>
          <w:sz w:val="21"/>
        </w:rPr>
        <w:t xml:space="preserve">on </w:t>
      </w:r>
      <w:r>
        <w:rPr>
          <w:rFonts w:ascii="Garamond" w:eastAsia="Times New Roman" w:hAnsi="Garamond"/>
          <w:color w:val="000000"/>
          <w:sz w:val="21"/>
        </w:rPr>
        <w:t xml:space="preserve">him and not </w:t>
      </w:r>
      <w:r>
        <w:rPr>
          <w:rFonts w:ascii="Garamond" w:eastAsia="Times New Roman" w:hAnsi="Garamond"/>
          <w:i/>
          <w:color w:val="000000"/>
          <w:sz w:val="21"/>
        </w:rPr>
        <w:t xml:space="preserve">for </w:t>
      </w:r>
      <w:r>
        <w:rPr>
          <w:rFonts w:ascii="Garamond" w:eastAsia="Times New Roman" w:hAnsi="Garamond"/>
          <w:color w:val="000000"/>
          <w:sz w:val="21"/>
        </w:rPr>
        <w:t>him. Thus, the child is being treated not as an end but as a means, in this case, a means to fulfill his parents' desires for a larger family.</w:t>
      </w:r>
    </w:p>
    <w:p w:rsidR="000F377B" w:rsidRDefault="000F377B">
      <w:pPr>
        <w:spacing w:before="6" w:line="260"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To conclude this discussion, we need to acknowledge the struggle of those couples who discover that they are still unable to conceive despite their best efforts to use legitimate approaches to cure their infertility. Aware of their suffering, the Church reminds them of the power of the Cross:</w:t>
      </w:r>
    </w:p>
    <w:p w:rsidR="000F377B" w:rsidRDefault="000F377B">
      <w:pPr>
        <w:spacing w:before="132" w:line="250" w:lineRule="exact"/>
        <w:jc w:val="both"/>
        <w:textAlignment w:val="baseline"/>
        <w:rPr>
          <w:rFonts w:ascii="Garamond" w:eastAsia="Times New Roman" w:hAnsi="Garamond"/>
          <w:color w:val="000000"/>
          <w:spacing w:val="-5"/>
          <w:sz w:val="21"/>
        </w:rPr>
      </w:pPr>
      <w:r>
        <w:rPr>
          <w:rFonts w:ascii="Garamond" w:eastAsia="Times New Roman" w:hAnsi="Garamond"/>
          <w:color w:val="000000"/>
          <w:spacing w:val="-5"/>
          <w:sz w:val="21"/>
        </w:rPr>
        <w:t>Couples who find themselves in this sad situation are called to find in it an op</w:t>
      </w:r>
      <w:r>
        <w:rPr>
          <w:rFonts w:ascii="Garamond" w:eastAsia="Times New Roman" w:hAnsi="Garamond"/>
          <w:color w:val="000000"/>
          <w:spacing w:val="-5"/>
          <w:sz w:val="21"/>
        </w:rPr>
        <w:softHyphen/>
        <w:t>portunity for sharing in a particular way in the Lord's Cross, the source of spiri</w:t>
      </w:r>
      <w:r>
        <w:rPr>
          <w:rFonts w:ascii="Garamond" w:eastAsia="Times New Roman" w:hAnsi="Garamond"/>
          <w:color w:val="000000"/>
          <w:spacing w:val="-5"/>
          <w:sz w:val="21"/>
        </w:rPr>
        <w:softHyphen/>
        <w:t>tual fruitfulness. Sterile couples must not forget that "even when procreation is not possible, conjugal life does not for this reason lose its value. Physical steril</w:t>
      </w:r>
      <w:r>
        <w:rPr>
          <w:rFonts w:ascii="Garamond" w:eastAsia="Times New Roman" w:hAnsi="Garamond"/>
          <w:color w:val="000000"/>
          <w:spacing w:val="-5"/>
          <w:sz w:val="21"/>
        </w:rPr>
        <w:softHyphen/>
        <w:t>ity in fact can be for spouses the occasion for other important service to the life of the human person, for example, adoption, various forms of educational work, and assistance to other families and to poor or handicapped children,"i</w:t>
      </w:r>
      <w:r>
        <w:rPr>
          <w:rFonts w:ascii="Bookman Old Style" w:eastAsia="Times New Roman" w:hAnsi="Bookman Old Style"/>
          <w:color w:val="000000"/>
          <w:spacing w:val="-5"/>
          <w:sz w:val="21"/>
          <w:vertAlign w:val="superscript"/>
        </w:rPr>
        <w:t>07</w:t>
      </w:r>
    </w:p>
    <w:p w:rsidR="000F377B" w:rsidRDefault="000F377B">
      <w:pPr>
        <w:spacing w:before="142" w:line="260" w:lineRule="exact"/>
        <w:jc w:val="both"/>
        <w:textAlignment w:val="baseline"/>
        <w:rPr>
          <w:rFonts w:ascii="Garamond" w:eastAsia="Times New Roman" w:hAnsi="Garamond"/>
          <w:color w:val="000000"/>
          <w:sz w:val="21"/>
        </w:rPr>
      </w:pPr>
      <w:r>
        <w:rPr>
          <w:rFonts w:ascii="Garamond" w:eastAsia="Times New Roman" w:hAnsi="Garamond"/>
          <w:color w:val="000000"/>
          <w:sz w:val="21"/>
        </w:rPr>
        <w:t>In faith, we know that carrying the Cross of the Lord, despite the great suffering involved, can be a great privilege of redemptive value.</w:t>
      </w:r>
    </w:p>
    <w:p w:rsidR="000F377B" w:rsidRDefault="000F377B">
      <w:pPr>
        <w:spacing w:before="382" w:line="301" w:lineRule="exact"/>
        <w:jc w:val="center"/>
        <w:textAlignment w:val="baseline"/>
        <w:rPr>
          <w:rFonts w:ascii="Garamond" w:eastAsia="Times New Roman" w:hAnsi="Garamond"/>
          <w:color w:val="000000"/>
          <w:sz w:val="21"/>
        </w:rPr>
      </w:pPr>
      <w:r>
        <w:rPr>
          <w:rFonts w:ascii="Garamond" w:eastAsia="Times New Roman" w:hAnsi="Garamond"/>
          <w:color w:val="000000"/>
          <w:sz w:val="21"/>
        </w:rPr>
        <w:t xml:space="preserve">A Disputed Question: The Adoption of </w:t>
      </w:r>
      <w:r>
        <w:rPr>
          <w:rFonts w:ascii="Garamond" w:eastAsia="Times New Roman" w:hAnsi="Garamond"/>
          <w:color w:val="000000"/>
          <w:sz w:val="21"/>
        </w:rPr>
        <w:br/>
        <w:t>Abandoned. Human Embryos</w:t>
      </w:r>
    </w:p>
    <w:p w:rsidR="000F377B" w:rsidRDefault="000F377B">
      <w:pPr>
        <w:spacing w:before="104" w:line="260"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According to one study performed by the Society for Assisted Re</w:t>
      </w:r>
      <w:r>
        <w:rPr>
          <w:rFonts w:ascii="Garamond" w:eastAsia="Times New Roman" w:hAnsi="Garamond"/>
          <w:color w:val="000000"/>
          <w:sz w:val="21"/>
        </w:rPr>
        <w:softHyphen/>
        <w:t>productive Technology (SARI), there are nearly four hundred thousand</w:t>
      </w:r>
    </w:p>
    <w:p w:rsidR="000F377B" w:rsidRDefault="000F377B">
      <w:pPr>
        <w:sectPr w:rsidR="000F377B">
          <w:pgSz w:w="7920" w:h="12240"/>
          <w:pgMar w:top="822" w:right="604" w:bottom="1182" w:left="1046" w:header="720" w:footer="720" w:gutter="0"/>
          <w:cols w:space="720"/>
        </w:sectPr>
      </w:pPr>
    </w:p>
    <w:p w:rsidR="000F377B" w:rsidRDefault="000F377B">
      <w:pPr>
        <w:spacing w:before="334" w:line="260" w:lineRule="exact"/>
        <w:ind w:right="72"/>
        <w:jc w:val="both"/>
        <w:textAlignment w:val="baseline"/>
        <w:rPr>
          <w:rFonts w:eastAsia="Times New Roman"/>
          <w:color w:val="000000"/>
          <w:spacing w:val="6"/>
          <w:sz w:val="19"/>
        </w:rPr>
      </w:pPr>
      <w:r>
        <w:rPr>
          <w:noProof/>
        </w:rPr>
        <w:pict>
          <v:shape id="_x0000_s1086" type="#_x0000_t202" style="position:absolute;left:0;text-align:left;margin-left:31.75pt;margin-top:29.9pt;width:313.5pt;height:12.1pt;z-index:-251596800;mso-wrap-distance-left:0;mso-wrap-distance-right:0;mso-position-horizontal-relative:page;mso-position-vertical-relative:page" filled="f" stroked="f">
            <v:textbox inset="0,0,0,0">
              <w:txbxContent>
                <w:p w:rsidR="000F377B" w:rsidRDefault="000F377B">
                  <w:pPr>
                    <w:tabs>
                      <w:tab w:val="left" w:pos="1584"/>
                    </w:tabs>
                    <w:spacing w:line="237" w:lineRule="exact"/>
                    <w:ind w:right="72"/>
                    <w:textAlignment w:val="baseline"/>
                    <w:rPr>
                      <w:rFonts w:eastAsia="Times New Roman"/>
                      <w:color w:val="000000"/>
                      <w:spacing w:val="9"/>
                      <w:sz w:val="19"/>
                    </w:rPr>
                  </w:pPr>
                  <w:r>
                    <w:rPr>
                      <w:rFonts w:eastAsia="Times New Roman"/>
                      <w:color w:val="000000"/>
                      <w:spacing w:val="9"/>
                      <w:sz w:val="19"/>
                    </w:rPr>
                    <w:t>108</w:t>
                  </w:r>
                  <w:r>
                    <w:rPr>
                      <w:rFonts w:eastAsia="Times New Roman"/>
                      <w:color w:val="000000"/>
                      <w:spacing w:val="9"/>
                      <w:sz w:val="19"/>
                    </w:rPr>
                    <w:tab/>
                    <w:t>Bioethics and Human Procreation</w:t>
                  </w:r>
                </w:p>
              </w:txbxContent>
            </v:textbox>
            <w10:wrap type="square" anchorx="page" anchory="page"/>
          </v:shape>
        </w:pict>
      </w:r>
      <w:r>
        <w:rPr>
          <w:rFonts w:eastAsia="Times New Roman"/>
          <w:color w:val="000000"/>
          <w:spacing w:val="6"/>
          <w:sz w:val="19"/>
        </w:rPr>
        <w:t>(396,526) frozen human embryos in over four hundred assisted reproduc</w:t>
      </w:r>
      <w:r>
        <w:rPr>
          <w:rFonts w:eastAsia="Times New Roman"/>
          <w:color w:val="000000"/>
          <w:spacing w:val="6"/>
          <w:sz w:val="19"/>
        </w:rPr>
        <w:softHyphen/>
        <w:t>tive technology (ART) facilities in the United States 1</w:t>
      </w:r>
      <w:r>
        <w:rPr>
          <w:rFonts w:ascii="Bookman Old Style" w:eastAsia="Times New Roman" w:hAnsi="Bookman Old Style"/>
          <w:color w:val="000000"/>
          <w:spacing w:val="6"/>
          <w:sz w:val="19"/>
          <w:vertAlign w:val="superscript"/>
        </w:rPr>
        <w:t>08</w:t>
      </w:r>
      <w:r>
        <w:rPr>
          <w:rFonts w:eastAsia="Times New Roman"/>
          <w:color w:val="000000"/>
          <w:spacing w:val="6"/>
          <w:sz w:val="19"/>
        </w:rPr>
        <w:t xml:space="preserve"> Sadly, some of these embryos have been abandoned by their parents, who conclude that they have no more need for them. In response to this tragedy, several pro-life groups have suggested that these abandoned embryos should be res</w:t>
      </w:r>
      <w:r>
        <w:rPr>
          <w:rFonts w:eastAsia="Times New Roman"/>
          <w:color w:val="000000"/>
          <w:spacing w:val="6"/>
          <w:sz w:val="19"/>
        </w:rPr>
        <w:softHyphen/>
        <w:t>cued and implanted into the wombs of wives who are willing to "adopt" them, to bring them to term, and to raise them as one of their own chil</w:t>
      </w:r>
      <w:r>
        <w:rPr>
          <w:rFonts w:eastAsia="Times New Roman"/>
          <w:color w:val="000000"/>
          <w:spacing w:val="6"/>
          <w:sz w:val="19"/>
        </w:rPr>
        <w:softHyphen/>
        <w:t>dren. Recently, an Evangelical Christian organization founded an embryo adoption agency called the Snowflakes Program.</w:t>
      </w:r>
      <w:r>
        <w:rPr>
          <w:rFonts w:ascii="Bookman Old Style" w:eastAsia="Times New Roman" w:hAnsi="Bookman Old Style"/>
          <w:color w:val="000000"/>
          <w:spacing w:val="6"/>
          <w:sz w:val="19"/>
          <w:vertAlign w:val="superscript"/>
        </w:rPr>
        <w:t>109</w:t>
      </w:r>
      <w:r>
        <w:rPr>
          <w:rFonts w:eastAsia="Times New Roman"/>
          <w:color w:val="000000"/>
          <w:spacing w:val="6"/>
          <w:sz w:val="19"/>
        </w:rPr>
        <w:t xml:space="preserve"> Not surprisingly, this proposal to rescue frozen embryos has raised many ethical questions. It has also sparked a heated debate among Catholic moralists: are there any circumstances in which it would be morally admirable for a woman to seek to have an orphaned embryo implanted in her womb?</w:t>
      </w:r>
    </w:p>
    <w:p w:rsidR="000F377B" w:rsidRDefault="000F377B">
      <w:pPr>
        <w:spacing w:before="9" w:line="260" w:lineRule="exact"/>
        <w:ind w:right="72" w:firstLine="288"/>
        <w:jc w:val="both"/>
        <w:textAlignment w:val="baseline"/>
        <w:rPr>
          <w:rFonts w:eastAsia="Times New Roman"/>
          <w:color w:val="000000"/>
          <w:spacing w:val="9"/>
          <w:sz w:val="19"/>
        </w:rPr>
      </w:pPr>
      <w:r>
        <w:rPr>
          <w:rFonts w:eastAsia="Times New Roman"/>
          <w:color w:val="000000"/>
          <w:spacing w:val="9"/>
          <w:sz w:val="19"/>
        </w:rPr>
        <w:t>Proponents claim that embryo rescue is morally acceptable because both the end—saving the baby—and the means—transferring an em</w:t>
      </w:r>
      <w:r>
        <w:rPr>
          <w:rFonts w:eastAsia="Times New Roman"/>
          <w:color w:val="000000"/>
          <w:spacing w:val="9"/>
          <w:sz w:val="19"/>
        </w:rPr>
        <w:softHyphen/>
        <w:t>bryo from a freezer to a womb—are good. For example, William E. May argues that a married couple may adopt a frozen embryo, which then commits them to further actions, of which the basic one is to give their adopted child a home."' This they do, first, when the wife chooses to have the frozen embryo transferred into her womb. They would then continue to do this by giving their adopted child, once born, the home provided by both husband and wife. May concludes that embryo rescue is simply a more sophisticated kind of adoption. Thus, embryo rescue is good.</w:t>
      </w:r>
    </w:p>
    <w:p w:rsidR="000F377B" w:rsidRDefault="000F377B">
      <w:pPr>
        <w:spacing w:before="1" w:line="260" w:lineRule="exact"/>
        <w:ind w:right="72" w:firstLine="288"/>
        <w:jc w:val="both"/>
        <w:textAlignment w:val="baseline"/>
        <w:rPr>
          <w:rFonts w:eastAsia="Times New Roman"/>
          <w:color w:val="000000"/>
          <w:sz w:val="19"/>
        </w:rPr>
      </w:pPr>
      <w:r>
        <w:rPr>
          <w:rFonts w:eastAsia="Times New Roman"/>
          <w:color w:val="000000"/>
          <w:sz w:val="19"/>
        </w:rPr>
        <w:t>In contrast, opponents—and I am one of them—claim that embryo rescue is morally unacceptable because it violates the marital covenant 1"</w:t>
      </w:r>
      <w:r>
        <w:rPr>
          <w:rFonts w:ascii="Bookman Old Style" w:eastAsia="Times New Roman" w:hAnsi="Bookman Old Style"/>
          <w:color w:val="000000"/>
          <w:sz w:val="19"/>
          <w:vertAlign w:val="superscript"/>
        </w:rPr>
        <w:t>1</w:t>
      </w:r>
    </w:p>
    <w:p w:rsidR="000F377B" w:rsidRDefault="000F377B">
      <w:pPr>
        <w:numPr>
          <w:ilvl w:val="0"/>
          <w:numId w:val="51"/>
        </w:numPr>
        <w:tabs>
          <w:tab w:val="clear" w:pos="288"/>
          <w:tab w:val="left" w:pos="576"/>
        </w:tabs>
        <w:spacing w:before="279" w:line="215" w:lineRule="exact"/>
        <w:ind w:left="0" w:right="72" w:firstLine="288"/>
        <w:jc w:val="both"/>
        <w:textAlignment w:val="baseline"/>
        <w:rPr>
          <w:rFonts w:eastAsia="Times New Roman"/>
          <w:color w:val="000000"/>
          <w:sz w:val="17"/>
        </w:rPr>
      </w:pPr>
      <w:r>
        <w:rPr>
          <w:rFonts w:eastAsia="Times New Roman"/>
          <w:color w:val="000000"/>
          <w:sz w:val="17"/>
        </w:rPr>
        <w:t xml:space="preserve">David I. Hoffman et al., "Cryopreserved Embryos in the United States and their Availability for Research," </w:t>
      </w:r>
      <w:r>
        <w:rPr>
          <w:rFonts w:eastAsia="Times New Roman"/>
          <w:i/>
          <w:color w:val="000000"/>
          <w:sz w:val="15"/>
          <w:lang w:val="de-DE"/>
        </w:rPr>
        <w:t xml:space="preserve">Fertil </w:t>
      </w:r>
      <w:r>
        <w:rPr>
          <w:rFonts w:eastAsia="Times New Roman"/>
          <w:i/>
          <w:color w:val="000000"/>
          <w:sz w:val="15"/>
        </w:rPr>
        <w:t xml:space="preserve">Steril79 </w:t>
      </w:r>
      <w:r>
        <w:rPr>
          <w:rFonts w:eastAsia="Times New Roman"/>
          <w:color w:val="000000"/>
          <w:sz w:val="17"/>
        </w:rPr>
        <w:t>(200</w:t>
      </w:r>
      <w:r>
        <w:rPr>
          <w:rFonts w:eastAsia="Times New Roman"/>
          <w:color w:val="000000"/>
          <w:sz w:val="17"/>
          <w:vertAlign w:val="subscript"/>
        </w:rPr>
        <w:t>3</w:t>
      </w:r>
      <w:r>
        <w:rPr>
          <w:rFonts w:eastAsia="Times New Roman"/>
          <w:color w:val="000000"/>
          <w:sz w:val="17"/>
        </w:rPr>
        <w:t>): 1063-1069.</w:t>
      </w:r>
    </w:p>
    <w:p w:rsidR="000F377B" w:rsidRDefault="000F377B">
      <w:pPr>
        <w:numPr>
          <w:ilvl w:val="0"/>
          <w:numId w:val="51"/>
        </w:numPr>
        <w:tabs>
          <w:tab w:val="clear" w:pos="288"/>
          <w:tab w:val="left" w:pos="576"/>
        </w:tabs>
        <w:spacing w:before="4" w:line="215" w:lineRule="exact"/>
        <w:ind w:left="0" w:right="72" w:firstLine="288"/>
        <w:jc w:val="both"/>
        <w:textAlignment w:val="baseline"/>
        <w:rPr>
          <w:rFonts w:eastAsia="Times New Roman"/>
          <w:color w:val="000000"/>
          <w:sz w:val="17"/>
        </w:rPr>
      </w:pPr>
      <w:r>
        <w:rPr>
          <w:rFonts w:eastAsia="Times New Roman"/>
          <w:color w:val="000000"/>
          <w:sz w:val="17"/>
        </w:rPr>
        <w:t xml:space="preserve">www.snowflakes.org. For a case study of embryo adoption using the Snowflakes program, see JoAnn L. Davidson, "A Successful Embryo Adoption," </w:t>
      </w:r>
      <w:r>
        <w:rPr>
          <w:rFonts w:eastAsia="Times New Roman"/>
          <w:i/>
          <w:color w:val="000000"/>
          <w:sz w:val="15"/>
        </w:rPr>
        <w:t xml:space="preserve">Nail Cathol Bioeth Q 1 </w:t>
      </w:r>
      <w:r>
        <w:rPr>
          <w:rFonts w:eastAsia="Times New Roman"/>
          <w:color w:val="000000"/>
          <w:sz w:val="17"/>
        </w:rPr>
        <w:t xml:space="preserve">(2001: 229-233. For commentary, see John Berkman, "Adopting Embryos in America: A Case Study and an Ethical Analysis," </w:t>
      </w:r>
      <w:r>
        <w:rPr>
          <w:rFonts w:eastAsia="Times New Roman"/>
          <w:i/>
          <w:color w:val="000000"/>
          <w:sz w:val="15"/>
        </w:rPr>
        <w:t xml:space="preserve">Scottish Journal of Theology </w:t>
      </w:r>
      <w:r>
        <w:rPr>
          <w:rFonts w:eastAsia="Times New Roman"/>
          <w:color w:val="000000"/>
          <w:sz w:val="17"/>
        </w:rPr>
        <w:t>55 (zoos): 4.38-460.</w:t>
      </w:r>
    </w:p>
    <w:p w:rsidR="000F377B" w:rsidRDefault="000F377B">
      <w:pPr>
        <w:spacing w:before="6" w:line="215" w:lineRule="exact"/>
        <w:ind w:right="72" w:firstLine="288"/>
        <w:jc w:val="both"/>
        <w:textAlignment w:val="baseline"/>
        <w:rPr>
          <w:rFonts w:eastAsia="Times New Roman"/>
          <w:color w:val="000000"/>
          <w:sz w:val="17"/>
        </w:rPr>
      </w:pPr>
      <w:r>
        <w:rPr>
          <w:rFonts w:eastAsia="Times New Roman"/>
          <w:color w:val="000000"/>
          <w:sz w:val="17"/>
        </w:rPr>
        <w:t xml:space="preserve">no. William E. May, "The Object of the Acting Woman in Embryo Rescue," in </w:t>
      </w:r>
      <w:r>
        <w:rPr>
          <w:rFonts w:eastAsia="Times New Roman"/>
          <w:i/>
          <w:color w:val="000000"/>
          <w:sz w:val="15"/>
        </w:rPr>
        <w:t xml:space="preserve">Human Embryo Adoption, </w:t>
      </w:r>
      <w:r>
        <w:rPr>
          <w:rFonts w:eastAsia="Times New Roman"/>
          <w:color w:val="000000"/>
          <w:sz w:val="17"/>
        </w:rPr>
        <w:t>ed. Thomas V. Berg, L.C., and Edward J. Furton, 135-163 (Phila</w:t>
      </w:r>
      <w:r>
        <w:rPr>
          <w:rFonts w:eastAsia="Times New Roman"/>
          <w:color w:val="000000"/>
          <w:sz w:val="17"/>
        </w:rPr>
        <w:softHyphen/>
        <w:t xml:space="preserve">delphia: National Catholic Bioethics Center, zoo6). For further discussion of the pro—embryo adoption position, see the essays by Berkman, Brugger and Ryan in this volume. Also see the essays by Tollefsen, Brown and Eberl, and Brakman, in Sarah Vaughan Brakman and Darlene Fozard 'Weaver, eds., </w:t>
      </w:r>
      <w:r>
        <w:rPr>
          <w:rFonts w:eastAsia="Times New Roman"/>
          <w:i/>
          <w:color w:val="000000"/>
          <w:sz w:val="15"/>
        </w:rPr>
        <w:t>The Ethics of Embryo Adoption and the Catholic Tra</w:t>
      </w:r>
      <w:r>
        <w:rPr>
          <w:rFonts w:eastAsia="Times New Roman"/>
          <w:i/>
          <w:color w:val="000000"/>
          <w:sz w:val="15"/>
        </w:rPr>
        <w:softHyphen/>
        <w:t xml:space="preserve">dition </w:t>
      </w:r>
      <w:r>
        <w:rPr>
          <w:rFonts w:eastAsia="Times New Roman"/>
          <w:color w:val="000000"/>
          <w:sz w:val="17"/>
        </w:rPr>
        <w:t>(New York: Springer, 2,007).</w:t>
      </w:r>
    </w:p>
    <w:p w:rsidR="000F377B" w:rsidRDefault="000F377B">
      <w:pPr>
        <w:spacing w:before="1" w:line="215" w:lineRule="exact"/>
        <w:ind w:left="288" w:right="72"/>
        <w:jc w:val="both"/>
        <w:textAlignment w:val="baseline"/>
        <w:rPr>
          <w:rFonts w:eastAsia="Times New Roman"/>
          <w:color w:val="000000"/>
          <w:spacing w:val="-1"/>
          <w:sz w:val="17"/>
        </w:rPr>
      </w:pPr>
      <w:r>
        <w:rPr>
          <w:rFonts w:eastAsia="Times New Roman"/>
          <w:color w:val="000000"/>
          <w:spacing w:val="-1"/>
          <w:sz w:val="17"/>
        </w:rPr>
        <w:t>1n. For details, see my essay, "On the Catholic Vision of Conjugal Love and the Mo-</w:t>
      </w:r>
    </w:p>
    <w:p w:rsidR="000F377B" w:rsidRDefault="000F377B">
      <w:pPr>
        <w:sectPr w:rsidR="000F377B">
          <w:pgSz w:w="7920" w:h="12240"/>
          <w:pgMar w:top="840" w:right="1015" w:bottom="584" w:left="635" w:header="720" w:footer="720" w:gutter="0"/>
          <w:cols w:space="720"/>
        </w:sectPr>
      </w:pPr>
    </w:p>
    <w:p w:rsidR="000F377B" w:rsidRDefault="000F377B">
      <w:pPr>
        <w:spacing w:before="328" w:line="261" w:lineRule="exact"/>
        <w:jc w:val="both"/>
        <w:textAlignment w:val="baseline"/>
        <w:rPr>
          <w:rFonts w:eastAsia="Times New Roman"/>
          <w:color w:val="000000"/>
          <w:spacing w:val="9"/>
          <w:sz w:val="19"/>
        </w:rPr>
      </w:pPr>
      <w:r>
        <w:rPr>
          <w:noProof/>
        </w:rPr>
        <w:pict>
          <v:shape id="_x0000_s1087" type="#_x0000_t202" style="position:absolute;left:0;text-align:left;margin-left:52.9pt;margin-top:28.7pt;width:313.5pt;height:12.1pt;z-index:-251595776;mso-wrap-distance-left:0;mso-wrap-distance-right:0;mso-position-horizontal-relative:page;mso-position-vertical-relative:page" filled="f" stroked="f">
            <v:textbox inset="0,0,0,0">
              <w:txbxContent>
                <w:p w:rsidR="000F377B" w:rsidRDefault="000F377B">
                  <w:pPr>
                    <w:tabs>
                      <w:tab w:val="right" w:pos="6192"/>
                    </w:tabs>
                    <w:spacing w:line="232" w:lineRule="exact"/>
                    <w:ind w:left="1584"/>
                    <w:textAlignment w:val="baseline"/>
                    <w:rPr>
                      <w:rFonts w:eastAsia="Times New Roman"/>
                      <w:color w:val="000000"/>
                      <w:sz w:val="19"/>
                    </w:rPr>
                  </w:pPr>
                  <w:r>
                    <w:rPr>
                      <w:rFonts w:eastAsia="Times New Roman"/>
                      <w:color w:val="000000"/>
                      <w:sz w:val="19"/>
                    </w:rPr>
                    <w:t>Bioethics and Human Procreation</w:t>
                  </w:r>
                  <w:r>
                    <w:rPr>
                      <w:rFonts w:eastAsia="Times New Roman"/>
                      <w:color w:val="000000"/>
                      <w:sz w:val="19"/>
                    </w:rPr>
                    <w:tab/>
                    <w:t>109</w:t>
                  </w:r>
                </w:p>
              </w:txbxContent>
            </v:textbox>
            <w10:wrap type="square" anchorx="page" anchory="page"/>
          </v:shape>
        </w:pict>
      </w:r>
      <w:r>
        <w:rPr>
          <w:rFonts w:eastAsia="Times New Roman"/>
          <w:color w:val="000000"/>
          <w:spacing w:val="9"/>
          <w:sz w:val="19"/>
        </w:rPr>
        <w:t>In other words, because of their marriage vows, a husband is given the exclusive right to make his wife pregnant through their marital acts. Be</w:t>
      </w:r>
      <w:r>
        <w:rPr>
          <w:rFonts w:eastAsia="Times New Roman"/>
          <w:color w:val="000000"/>
          <w:spacing w:val="9"/>
          <w:sz w:val="19"/>
        </w:rPr>
        <w:softHyphen/>
        <w:t>coming pregnant is something a couple does with each other and only with each other. Embryo rescue, however, would rob the husband of the unique and privileged role he should play in establishing a pregnancy in his wife. Instead, his wife would become pregnant through the actions of a third individual, usually the physician, who inserts the embryo into her womb. This undermines the exclusivity of marriage and is therefore un</w:t>
      </w:r>
      <w:r>
        <w:rPr>
          <w:rFonts w:eastAsia="Times New Roman"/>
          <w:color w:val="000000"/>
          <w:spacing w:val="9"/>
          <w:sz w:val="19"/>
        </w:rPr>
        <w:softHyphen/>
        <w:t>just. Thus, embryo rescue is not good.</w:t>
      </w:r>
    </w:p>
    <w:p w:rsidR="000F377B" w:rsidRDefault="000F377B">
      <w:pPr>
        <w:spacing w:before="2" w:line="261" w:lineRule="exact"/>
        <w:ind w:firstLine="216"/>
        <w:jc w:val="both"/>
        <w:textAlignment w:val="baseline"/>
        <w:rPr>
          <w:rFonts w:eastAsia="Times New Roman"/>
          <w:color w:val="000000"/>
          <w:spacing w:val="9"/>
          <w:sz w:val="19"/>
        </w:rPr>
      </w:pPr>
      <w:r>
        <w:rPr>
          <w:rFonts w:eastAsia="Times New Roman"/>
          <w:color w:val="000000"/>
          <w:spacing w:val="9"/>
          <w:sz w:val="19"/>
        </w:rPr>
        <w:t>Given the ongoing debate among faithful Catholic moral theologians and until the Church teaches otherwise,</w:t>
      </w:r>
      <w:r>
        <w:rPr>
          <w:rFonts w:eastAsia="Times New Roman"/>
          <w:color w:val="000000"/>
          <w:spacing w:val="9"/>
          <w:sz w:val="19"/>
          <w:vertAlign w:val="superscript"/>
        </w:rPr>
        <w:t>11</w:t>
      </w:r>
      <w:r>
        <w:rPr>
          <w:rFonts w:eastAsia="Times New Roman"/>
          <w:color w:val="000000"/>
          <w:spacing w:val="9"/>
          <w:sz w:val="19"/>
        </w:rPr>
        <w:t>° individual Catholics may choose to rescue abandoned embryos according to the dictates of a right</w:t>
      </w:r>
      <w:r>
        <w:rPr>
          <w:rFonts w:eastAsia="Times New Roman"/>
          <w:color w:val="000000"/>
          <w:spacing w:val="9"/>
          <w:sz w:val="19"/>
        </w:rPr>
        <w:softHyphen/>
        <w:t>ly formed conscience that has examined the arguments for and against the morality of such an act.</w:t>
      </w:r>
    </w:p>
    <w:p w:rsidR="000F377B" w:rsidRDefault="000F377B">
      <w:pPr>
        <w:spacing w:after="292" w:line="260" w:lineRule="exact"/>
        <w:ind w:firstLine="216"/>
        <w:jc w:val="both"/>
        <w:textAlignment w:val="baseline"/>
        <w:rPr>
          <w:rFonts w:eastAsia="Times New Roman"/>
          <w:color w:val="000000"/>
          <w:spacing w:val="10"/>
          <w:sz w:val="19"/>
        </w:rPr>
      </w:pPr>
      <w:r>
        <w:rPr>
          <w:rFonts w:eastAsia="Times New Roman"/>
          <w:color w:val="000000"/>
          <w:spacing w:val="10"/>
          <w:sz w:val="19"/>
        </w:rPr>
        <w:t>What then should we do about these frozen human embryos, espe</w:t>
      </w:r>
      <w:r>
        <w:rPr>
          <w:rFonts w:eastAsia="Times New Roman"/>
          <w:color w:val="000000"/>
          <w:spacing w:val="10"/>
          <w:sz w:val="19"/>
        </w:rPr>
        <w:softHyphen/>
        <w:t>cially those embryos who have been abandoned by their parents? As I have explained in more detail elsewhere, adoptive parents, instead of im</w:t>
      </w:r>
      <w:r>
        <w:rPr>
          <w:rFonts w:eastAsia="Times New Roman"/>
          <w:color w:val="000000"/>
          <w:spacing w:val="10"/>
          <w:sz w:val="19"/>
        </w:rPr>
        <w:softHyphen/>
        <w:t>planting their adopted embryo into his adopted mother's womb, could pay to maintain the cryopreservation necessary for the survival of their child until incubators capable of bringing him to term are invented n3</w:t>
      </w:r>
    </w:p>
    <w:p w:rsidR="000F377B" w:rsidRDefault="000F377B">
      <w:pPr>
        <w:spacing w:before="35" w:line="214" w:lineRule="exact"/>
        <w:jc w:val="both"/>
        <w:textAlignment w:val="baseline"/>
        <w:rPr>
          <w:rFonts w:eastAsia="Times New Roman"/>
          <w:color w:val="000000"/>
          <w:sz w:val="16"/>
        </w:rPr>
      </w:pPr>
      <w:r>
        <w:rPr>
          <w:rFonts w:eastAsia="Times New Roman"/>
          <w:color w:val="000000"/>
          <w:sz w:val="16"/>
        </w:rPr>
        <w:t xml:space="preserve">rality of Embryo Transfer," in </w:t>
      </w:r>
      <w:r>
        <w:rPr>
          <w:rFonts w:eastAsia="Times New Roman"/>
          <w:i/>
          <w:color w:val="000000"/>
          <w:sz w:val="16"/>
        </w:rPr>
        <w:t xml:space="preserve">Human Embryo Adoption, </w:t>
      </w:r>
      <w:r>
        <w:rPr>
          <w:rFonts w:eastAsia="Times New Roman"/>
          <w:color w:val="000000"/>
          <w:sz w:val="16"/>
        </w:rPr>
        <w:t xml:space="preserve">ed. Thomas V. Berg, L.C., and Edward J. Furton (Philadelphia: National Catholic Bioethics Center, 2006), </w:t>
      </w:r>
      <w:r>
        <w:rPr>
          <w:rFonts w:ascii="Bookman Old Style" w:eastAsia="Times New Roman" w:hAnsi="Bookman Old Style"/>
          <w:color w:val="000000"/>
          <w:sz w:val="15"/>
        </w:rPr>
        <w:t xml:space="preserve">115-134. </w:t>
      </w:r>
      <w:r>
        <w:rPr>
          <w:rFonts w:eastAsia="Times New Roman"/>
          <w:color w:val="000000"/>
          <w:sz w:val="16"/>
        </w:rPr>
        <w:t xml:space="preserve">For further discussion of the anti—embryo adoption position, </w:t>
      </w:r>
      <w:r>
        <w:rPr>
          <w:rFonts w:eastAsia="Times New Roman"/>
          <w:b/>
          <w:color w:val="000000"/>
          <w:sz w:val="16"/>
        </w:rPr>
        <w:t xml:space="preserve">see the essays by Pacholczyk, </w:t>
      </w:r>
      <w:r>
        <w:rPr>
          <w:rFonts w:eastAsia="Times New Roman"/>
          <w:color w:val="000000"/>
          <w:sz w:val="16"/>
        </w:rPr>
        <w:t xml:space="preserve">Watt, Tonti-Filippini, and Geach in this volume. </w:t>
      </w:r>
      <w:r>
        <w:rPr>
          <w:rFonts w:eastAsia="Times New Roman"/>
          <w:b/>
          <w:color w:val="000000"/>
          <w:sz w:val="16"/>
        </w:rPr>
        <w:t xml:space="preserve">Also see the essays by Stempsey, </w:t>
      </w:r>
      <w:r>
        <w:rPr>
          <w:rFonts w:eastAsia="Times New Roman"/>
          <w:b/>
          <w:color w:val="000000"/>
          <w:sz w:val="19"/>
          <w:lang w:val="de-DE"/>
        </w:rPr>
        <w:t>Al</w:t>
      </w:r>
      <w:r>
        <w:rPr>
          <w:rFonts w:eastAsia="Times New Roman"/>
          <w:b/>
          <w:color w:val="000000"/>
          <w:sz w:val="19"/>
          <w:lang w:val="de-DE"/>
        </w:rPr>
        <w:softHyphen/>
      </w:r>
      <w:r>
        <w:rPr>
          <w:rFonts w:eastAsia="Times New Roman"/>
          <w:color w:val="000000"/>
          <w:sz w:val="16"/>
          <w:lang w:val="de-DE"/>
        </w:rPr>
        <w:t xml:space="preserve">thaus, </w:t>
      </w:r>
      <w:r>
        <w:rPr>
          <w:rFonts w:eastAsia="Times New Roman"/>
          <w:color w:val="000000"/>
          <w:sz w:val="16"/>
        </w:rPr>
        <w:t xml:space="preserve">and Pacholczyk </w:t>
      </w:r>
      <w:r>
        <w:rPr>
          <w:rFonts w:eastAsia="Times New Roman"/>
          <w:b/>
          <w:color w:val="000000"/>
          <w:sz w:val="16"/>
        </w:rPr>
        <w:t xml:space="preserve">in Sarah-Vaughan Brakman and Darlene Fozard Weaver, eds., </w:t>
      </w:r>
      <w:r>
        <w:rPr>
          <w:rFonts w:eastAsia="Times New Roman"/>
          <w:i/>
          <w:color w:val="000000"/>
          <w:sz w:val="16"/>
        </w:rPr>
        <w:t xml:space="preserve">The Ethics of Embryo Adoption and the Catholic Tradition (New </w:t>
      </w:r>
      <w:r>
        <w:rPr>
          <w:rFonts w:eastAsia="Times New Roman"/>
          <w:color w:val="000000"/>
          <w:sz w:val="16"/>
        </w:rPr>
        <w:t xml:space="preserve">York: </w:t>
      </w:r>
      <w:r>
        <w:rPr>
          <w:rFonts w:eastAsia="Times New Roman"/>
          <w:b/>
          <w:color w:val="000000"/>
          <w:sz w:val="16"/>
        </w:rPr>
        <w:t>Springer, zoo7).</w:t>
      </w:r>
    </w:p>
    <w:p w:rsidR="000F377B" w:rsidRDefault="000F377B">
      <w:pPr>
        <w:numPr>
          <w:ilvl w:val="0"/>
          <w:numId w:val="52"/>
        </w:numPr>
        <w:tabs>
          <w:tab w:val="clear" w:pos="288"/>
          <w:tab w:val="left" w:pos="576"/>
        </w:tabs>
        <w:spacing w:line="216" w:lineRule="exact"/>
        <w:ind w:left="0" w:firstLine="288"/>
        <w:jc w:val="both"/>
        <w:textAlignment w:val="baseline"/>
        <w:rPr>
          <w:rFonts w:eastAsia="Times New Roman"/>
          <w:b/>
          <w:color w:val="000000"/>
          <w:sz w:val="16"/>
        </w:rPr>
      </w:pPr>
      <w:r>
        <w:rPr>
          <w:rFonts w:eastAsia="Times New Roman"/>
          <w:b/>
          <w:color w:val="000000"/>
          <w:sz w:val="16"/>
        </w:rPr>
        <w:t xml:space="preserve">The Congregation </w:t>
      </w:r>
      <w:r>
        <w:rPr>
          <w:rFonts w:eastAsia="Times New Roman"/>
          <w:color w:val="000000"/>
          <w:sz w:val="16"/>
        </w:rPr>
        <w:t xml:space="preserve">for the </w:t>
      </w:r>
      <w:r>
        <w:rPr>
          <w:rFonts w:eastAsia="Times New Roman"/>
          <w:b/>
          <w:color w:val="000000"/>
          <w:sz w:val="16"/>
        </w:rPr>
        <w:t xml:space="preserve">Doctrine of the </w:t>
      </w:r>
      <w:r>
        <w:rPr>
          <w:rFonts w:eastAsia="Times New Roman"/>
          <w:color w:val="000000"/>
          <w:sz w:val="16"/>
        </w:rPr>
        <w:t xml:space="preserve">Faith </w:t>
      </w:r>
      <w:r>
        <w:rPr>
          <w:rFonts w:eastAsia="Times New Roman"/>
          <w:b/>
          <w:color w:val="000000"/>
          <w:sz w:val="16"/>
        </w:rPr>
        <w:t xml:space="preserve">has raised concerns regarding the practice of embryo </w:t>
      </w:r>
      <w:r>
        <w:rPr>
          <w:rFonts w:eastAsia="Times New Roman"/>
          <w:color w:val="000000"/>
          <w:sz w:val="16"/>
        </w:rPr>
        <w:t xml:space="preserve">adoption but has </w:t>
      </w:r>
      <w:r>
        <w:rPr>
          <w:rFonts w:eastAsia="Times New Roman"/>
          <w:b/>
          <w:color w:val="000000"/>
          <w:sz w:val="16"/>
        </w:rPr>
        <w:t xml:space="preserve">refrained </w:t>
      </w:r>
      <w:r>
        <w:rPr>
          <w:rFonts w:eastAsia="Times New Roman"/>
          <w:color w:val="000000"/>
          <w:sz w:val="16"/>
        </w:rPr>
        <w:t xml:space="preserve">from </w:t>
      </w:r>
      <w:r>
        <w:rPr>
          <w:rFonts w:eastAsia="Times New Roman"/>
          <w:b/>
          <w:color w:val="000000"/>
          <w:sz w:val="16"/>
        </w:rPr>
        <w:t>making a definitive moral judg</w:t>
      </w:r>
      <w:r>
        <w:rPr>
          <w:rFonts w:eastAsia="Times New Roman"/>
          <w:b/>
          <w:color w:val="000000"/>
          <w:sz w:val="16"/>
        </w:rPr>
        <w:softHyphen/>
        <w:t xml:space="preserve">ment: "This proposal [of embryo </w:t>
      </w:r>
      <w:r>
        <w:rPr>
          <w:rFonts w:eastAsia="Times New Roman"/>
          <w:color w:val="000000"/>
          <w:sz w:val="16"/>
        </w:rPr>
        <w:t xml:space="preserve">adoption], </w:t>
      </w:r>
      <w:r>
        <w:rPr>
          <w:rFonts w:eastAsia="Times New Roman"/>
          <w:b/>
          <w:color w:val="000000"/>
          <w:sz w:val="16"/>
        </w:rPr>
        <w:t xml:space="preserve">praiseworthy with regard to the </w:t>
      </w:r>
      <w:r>
        <w:rPr>
          <w:rFonts w:eastAsia="Times New Roman"/>
          <w:color w:val="000000"/>
          <w:sz w:val="16"/>
        </w:rPr>
        <w:t xml:space="preserve">intention </w:t>
      </w:r>
      <w:r>
        <w:rPr>
          <w:rFonts w:eastAsia="Times New Roman"/>
          <w:b/>
          <w:color w:val="000000"/>
          <w:sz w:val="16"/>
        </w:rPr>
        <w:t>of respecting and defending human life, presents however various problems not dis</w:t>
      </w:r>
      <w:r>
        <w:rPr>
          <w:rFonts w:eastAsia="Times New Roman"/>
          <w:b/>
          <w:color w:val="000000"/>
          <w:sz w:val="16"/>
        </w:rPr>
        <w:softHyphen/>
        <w:t xml:space="preserve">similar to those mentioned above." </w:t>
      </w:r>
      <w:r>
        <w:rPr>
          <w:rFonts w:eastAsia="Times New Roman"/>
          <w:i/>
          <w:color w:val="000000"/>
          <w:sz w:val="16"/>
        </w:rPr>
        <w:t xml:space="preserve">Dignitas personae, </w:t>
      </w:r>
      <w:r>
        <w:rPr>
          <w:rFonts w:eastAsia="Times New Roman"/>
          <w:b/>
          <w:color w:val="000000"/>
          <w:sz w:val="16"/>
        </w:rPr>
        <w:t xml:space="preserve">no. 19. For commentary on </w:t>
      </w:r>
      <w:r>
        <w:rPr>
          <w:rFonts w:eastAsia="Times New Roman"/>
          <w:i/>
          <w:color w:val="000000"/>
          <w:sz w:val="16"/>
        </w:rPr>
        <w:t xml:space="preserve">Dignitas personae </w:t>
      </w:r>
      <w:r>
        <w:rPr>
          <w:rFonts w:eastAsia="Times New Roman"/>
          <w:color w:val="000000"/>
          <w:sz w:val="16"/>
        </w:rPr>
        <w:t xml:space="preserve">and </w:t>
      </w:r>
      <w:r>
        <w:rPr>
          <w:rFonts w:eastAsia="Times New Roman"/>
          <w:b/>
          <w:color w:val="000000"/>
          <w:sz w:val="16"/>
        </w:rPr>
        <w:t xml:space="preserve">the adoption of frozen embryos, see the following essays: </w:t>
      </w:r>
      <w:r>
        <w:rPr>
          <w:rFonts w:eastAsia="Times New Roman"/>
          <w:color w:val="000000"/>
          <w:sz w:val="16"/>
        </w:rPr>
        <w:t xml:space="preserve">John </w:t>
      </w:r>
      <w:r>
        <w:rPr>
          <w:rFonts w:eastAsia="Times New Roman"/>
          <w:b/>
          <w:color w:val="000000"/>
          <w:sz w:val="16"/>
        </w:rPr>
        <w:t xml:space="preserve">S. Grabowski and Christopher Gross, </w:t>
      </w:r>
      <w:r>
        <w:rPr>
          <w:rFonts w:eastAsia="Times New Roman"/>
          <w:i/>
          <w:color w:val="000000"/>
          <w:sz w:val="16"/>
        </w:rPr>
        <w:t xml:space="preserve">"Dignitas personae </w:t>
      </w:r>
      <w:r>
        <w:rPr>
          <w:rFonts w:eastAsia="Times New Roman"/>
          <w:b/>
          <w:color w:val="000000"/>
          <w:sz w:val="16"/>
        </w:rPr>
        <w:t xml:space="preserve">and the Adoption of Frozen Embryos: A New </w:t>
      </w:r>
      <w:r>
        <w:rPr>
          <w:rFonts w:eastAsia="Times New Roman"/>
          <w:color w:val="000000"/>
          <w:sz w:val="16"/>
        </w:rPr>
        <w:t xml:space="preserve">Chill Factor?" </w:t>
      </w:r>
      <w:r>
        <w:rPr>
          <w:rFonts w:eastAsia="Times New Roman"/>
          <w:i/>
          <w:color w:val="000000"/>
          <w:sz w:val="16"/>
        </w:rPr>
        <w:t xml:space="preserve">Natl Cathol Bioeth </w:t>
      </w:r>
      <w:r>
        <w:rPr>
          <w:rFonts w:eastAsia="Times New Roman"/>
          <w:b/>
          <w:color w:val="000000"/>
          <w:sz w:val="16"/>
        </w:rPr>
        <w:t xml:space="preserve">Q io (zo1o): 307-328; and Edward </w:t>
      </w:r>
      <w:r>
        <w:rPr>
          <w:rFonts w:eastAsia="Times New Roman"/>
          <w:color w:val="000000"/>
          <w:sz w:val="16"/>
        </w:rPr>
        <w:t xml:space="preserve">J. Furton, </w:t>
      </w:r>
      <w:r>
        <w:rPr>
          <w:rFonts w:eastAsia="Times New Roman"/>
          <w:b/>
          <w:color w:val="000000"/>
          <w:sz w:val="16"/>
        </w:rPr>
        <w:t xml:space="preserve">"Embryo Adoption Reconsidered," </w:t>
      </w:r>
      <w:r>
        <w:rPr>
          <w:rFonts w:eastAsia="Times New Roman"/>
          <w:i/>
          <w:color w:val="000000"/>
          <w:sz w:val="16"/>
        </w:rPr>
        <w:t xml:space="preserve">Natl Cathol Bioeth Q io </w:t>
      </w:r>
      <w:r>
        <w:rPr>
          <w:rFonts w:ascii="Bookman Old Style" w:eastAsia="Times New Roman" w:hAnsi="Bookman Old Style"/>
          <w:color w:val="000000"/>
          <w:sz w:val="15"/>
        </w:rPr>
        <w:t>@o10): 329-347.</w:t>
      </w:r>
    </w:p>
    <w:p w:rsidR="000F377B" w:rsidRDefault="000F377B">
      <w:pPr>
        <w:numPr>
          <w:ilvl w:val="0"/>
          <w:numId w:val="52"/>
        </w:numPr>
        <w:tabs>
          <w:tab w:val="clear" w:pos="288"/>
          <w:tab w:val="left" w:pos="576"/>
        </w:tabs>
        <w:spacing w:before="4" w:line="215" w:lineRule="exact"/>
        <w:ind w:left="0" w:firstLine="288"/>
        <w:jc w:val="both"/>
        <w:textAlignment w:val="baseline"/>
        <w:rPr>
          <w:rFonts w:eastAsia="Times New Roman"/>
          <w:b/>
          <w:color w:val="000000"/>
          <w:sz w:val="16"/>
          <w:lang w:val="es-ES"/>
        </w:rPr>
      </w:pPr>
      <w:r>
        <w:rPr>
          <w:rFonts w:eastAsia="Times New Roman"/>
          <w:b/>
          <w:color w:val="000000"/>
          <w:sz w:val="16"/>
          <w:lang w:val="es-ES"/>
        </w:rPr>
        <w:t xml:space="preserve">Austriaco, </w:t>
      </w:r>
      <w:r>
        <w:rPr>
          <w:rFonts w:eastAsia="Times New Roman"/>
          <w:b/>
          <w:color w:val="000000"/>
          <w:sz w:val="16"/>
        </w:rPr>
        <w:t xml:space="preserve">"On the Catholic Vision of Conjugal Love and the </w:t>
      </w:r>
      <w:r>
        <w:rPr>
          <w:rFonts w:eastAsia="Times New Roman"/>
          <w:color w:val="000000"/>
          <w:sz w:val="16"/>
        </w:rPr>
        <w:t>Morality of Em</w:t>
      </w:r>
      <w:r>
        <w:rPr>
          <w:rFonts w:eastAsia="Times New Roman"/>
          <w:color w:val="000000"/>
          <w:sz w:val="16"/>
        </w:rPr>
        <w:softHyphen/>
        <w:t xml:space="preserve">bryo </w:t>
      </w:r>
      <w:r>
        <w:rPr>
          <w:rFonts w:eastAsia="Times New Roman"/>
          <w:b/>
          <w:color w:val="000000"/>
          <w:sz w:val="16"/>
        </w:rPr>
        <w:t xml:space="preserve">Transfer," 131-133. As </w:t>
      </w:r>
      <w:r>
        <w:rPr>
          <w:rFonts w:eastAsia="Times New Roman"/>
          <w:i/>
          <w:color w:val="000000"/>
          <w:sz w:val="16"/>
        </w:rPr>
        <w:t xml:space="preserve">Dignitas personae </w:t>
      </w:r>
      <w:r>
        <w:rPr>
          <w:rFonts w:eastAsia="Times New Roman"/>
          <w:b/>
          <w:color w:val="000000"/>
          <w:sz w:val="16"/>
        </w:rPr>
        <w:t xml:space="preserve">makes clear, the cryopreservation of human embryos is an attack on their inherent dignity: "Cryopreservation is </w:t>
      </w:r>
      <w:r>
        <w:rPr>
          <w:rFonts w:eastAsia="Times New Roman"/>
          <w:i/>
          <w:color w:val="000000"/>
          <w:sz w:val="16"/>
        </w:rPr>
        <w:t xml:space="preserve">incompatible with the respect owed to human embryos; </w:t>
      </w:r>
      <w:r>
        <w:rPr>
          <w:rFonts w:eastAsia="Times New Roman"/>
          <w:color w:val="000000"/>
          <w:sz w:val="16"/>
        </w:rPr>
        <w:t xml:space="preserve">it presupposes </w:t>
      </w:r>
      <w:r>
        <w:rPr>
          <w:rFonts w:eastAsia="Times New Roman"/>
          <w:b/>
          <w:color w:val="000000"/>
          <w:sz w:val="16"/>
        </w:rPr>
        <w:t>their production in vitro</w:t>
      </w:r>
      <w:r>
        <w:rPr>
          <w:rFonts w:eastAsia="Times New Roman"/>
          <w:b/>
          <w:color w:val="000000"/>
          <w:sz w:val="16"/>
          <w:vertAlign w:val="subscript"/>
        </w:rPr>
        <w:t>;</w:t>
      </w:r>
      <w:r>
        <w:rPr>
          <w:rFonts w:eastAsia="Times New Roman"/>
          <w:b/>
          <w:color w:val="000000"/>
          <w:sz w:val="16"/>
        </w:rPr>
        <w:t xml:space="preserve"> it exposes them to the serious risk of death or </w:t>
      </w:r>
      <w:r>
        <w:rPr>
          <w:rFonts w:eastAsia="Times New Roman"/>
          <w:color w:val="000000"/>
          <w:sz w:val="16"/>
        </w:rPr>
        <w:t xml:space="preserve">physical harm, since a high </w:t>
      </w:r>
      <w:r>
        <w:rPr>
          <w:rFonts w:eastAsia="Times New Roman"/>
          <w:b/>
          <w:color w:val="000000"/>
          <w:sz w:val="16"/>
        </w:rPr>
        <w:t>percentage does not survive the pro</w:t>
      </w:r>
      <w:r>
        <w:rPr>
          <w:rFonts w:eastAsia="Times New Roman"/>
          <w:b/>
          <w:color w:val="000000"/>
          <w:sz w:val="16"/>
        </w:rPr>
        <w:softHyphen/>
        <w:t xml:space="preserve">cess of freezing </w:t>
      </w:r>
      <w:r>
        <w:rPr>
          <w:rFonts w:eastAsia="Times New Roman"/>
          <w:color w:val="000000"/>
          <w:sz w:val="16"/>
        </w:rPr>
        <w:t xml:space="preserve">and thawing; it deprives </w:t>
      </w:r>
      <w:r>
        <w:rPr>
          <w:rFonts w:eastAsia="Times New Roman"/>
          <w:b/>
          <w:color w:val="000000"/>
          <w:sz w:val="16"/>
        </w:rPr>
        <w:t>them at least temporarily of maternal reception</w:t>
      </w:r>
    </w:p>
    <w:p w:rsidR="000F377B" w:rsidRDefault="000F377B">
      <w:pPr>
        <w:sectPr w:rsidR="000F377B">
          <w:pgSz w:w="7920" w:h="12240"/>
          <w:pgMar w:top="816" w:right="592" w:bottom="604" w:left="1058" w:header="720" w:footer="720" w:gutter="0"/>
          <w:cols w:space="720"/>
        </w:sectPr>
      </w:pPr>
    </w:p>
    <w:p w:rsidR="000F377B" w:rsidRDefault="000F377B">
      <w:pPr>
        <w:spacing w:before="327" w:line="260" w:lineRule="exact"/>
        <w:ind w:right="72"/>
        <w:jc w:val="both"/>
        <w:textAlignment w:val="baseline"/>
        <w:rPr>
          <w:rFonts w:eastAsia="Times New Roman"/>
          <w:color w:val="000000"/>
          <w:sz w:val="19"/>
        </w:rPr>
      </w:pPr>
      <w:r>
        <w:rPr>
          <w:noProof/>
        </w:rPr>
        <w:pict>
          <v:shape id="_x0000_s1088" type="#_x0000_t202" style="position:absolute;left:0;text-align:left;margin-left:31.2pt;margin-top:28pt;width:313.5pt;height:12.15pt;z-index:-251594752;mso-wrap-distance-left:0;mso-wrap-distance-right:0;mso-position-horizontal-relative:page;mso-position-vertical-relative:page" filled="f" stroked="f">
            <v:textbox inset="0,0,0,0">
              <w:txbxContent>
                <w:p w:rsidR="000F377B" w:rsidRDefault="000F377B">
                  <w:pPr>
                    <w:tabs>
                      <w:tab w:val="left" w:pos="1584"/>
                    </w:tabs>
                    <w:spacing w:line="232" w:lineRule="exact"/>
                    <w:ind w:right="72"/>
                    <w:textAlignment w:val="baseline"/>
                    <w:rPr>
                      <w:rFonts w:eastAsia="Times New Roman"/>
                      <w:color w:val="000000"/>
                      <w:spacing w:val="10"/>
                      <w:sz w:val="19"/>
                    </w:rPr>
                  </w:pPr>
                  <w:r>
                    <w:rPr>
                      <w:rFonts w:eastAsia="Times New Roman"/>
                      <w:color w:val="000000"/>
                      <w:spacing w:val="10"/>
                      <w:sz w:val="19"/>
                    </w:rPr>
                    <w:t>no</w:t>
                  </w:r>
                  <w:r>
                    <w:rPr>
                      <w:rFonts w:eastAsia="Times New Roman"/>
                      <w:color w:val="000000"/>
                      <w:spacing w:val="10"/>
                      <w:sz w:val="19"/>
                    </w:rPr>
                    <w:tab/>
                    <w:t>Bioethics and Human Procreation</w:t>
                  </w:r>
                </w:p>
              </w:txbxContent>
            </v:textbox>
            <w10:wrap type="square" anchorx="page" anchory="page"/>
          </v:shape>
        </w:pict>
      </w:r>
      <w:r>
        <w:rPr>
          <w:rFonts w:eastAsia="Times New Roman"/>
          <w:color w:val="000000"/>
          <w:sz w:val="19"/>
        </w:rPr>
        <w:t>This would preserve the life of the child without undermining his par</w:t>
      </w:r>
      <w:r>
        <w:rPr>
          <w:rFonts w:eastAsia="Times New Roman"/>
          <w:color w:val="000000"/>
          <w:sz w:val="19"/>
        </w:rPr>
        <w:softHyphen/>
        <w:t>ents' marital covenant.</w:t>
      </w:r>
    </w:p>
    <w:p w:rsidR="000F377B" w:rsidRDefault="000F377B">
      <w:pPr>
        <w:spacing w:before="395" w:line="298" w:lineRule="exact"/>
        <w:ind w:right="72"/>
        <w:jc w:val="center"/>
        <w:textAlignment w:val="baseline"/>
        <w:rPr>
          <w:rFonts w:eastAsia="Times New Roman"/>
          <w:color w:val="000000"/>
          <w:spacing w:val="6"/>
        </w:rPr>
      </w:pPr>
      <w:r>
        <w:rPr>
          <w:rFonts w:eastAsia="Times New Roman"/>
          <w:color w:val="000000"/>
          <w:spacing w:val="6"/>
        </w:rPr>
        <w:t>Highlighting the Role of Virtue in Bioethics</w:t>
      </w:r>
    </w:p>
    <w:p w:rsidR="000F377B" w:rsidRDefault="000F377B">
      <w:pPr>
        <w:spacing w:before="120" w:line="260" w:lineRule="exact"/>
        <w:ind w:right="72" w:firstLine="288"/>
        <w:jc w:val="both"/>
        <w:textAlignment w:val="baseline"/>
        <w:rPr>
          <w:rFonts w:eastAsia="Times New Roman"/>
          <w:color w:val="000000"/>
          <w:spacing w:val="5"/>
          <w:sz w:val="19"/>
        </w:rPr>
      </w:pPr>
      <w:r>
        <w:rPr>
          <w:rFonts w:eastAsia="Times New Roman"/>
          <w:color w:val="000000"/>
          <w:spacing w:val="5"/>
          <w:sz w:val="19"/>
        </w:rPr>
        <w:t xml:space="preserve">It should not be surprising that many persons living in our sex-saturated culture, including many Catholics, find it difficult, if not impossible, to understand and to accept the Church's teaching on human sexuality and procreation. As St. Thomas Aquinas eloquently explained in his </w:t>
      </w:r>
      <w:r>
        <w:rPr>
          <w:rFonts w:eastAsia="Times New Roman"/>
          <w:i/>
          <w:color w:val="000000"/>
          <w:spacing w:val="5"/>
          <w:sz w:val="19"/>
        </w:rPr>
        <w:t xml:space="preserve">Summa theologiae, </w:t>
      </w:r>
      <w:r>
        <w:rPr>
          <w:rFonts w:eastAsia="Times New Roman"/>
          <w:color w:val="000000"/>
          <w:spacing w:val="5"/>
          <w:sz w:val="19"/>
        </w:rPr>
        <w:t>unchastity or lust—a vice that is rampant in our overly eroti-cized society—not only corrupts the virtue of prudence but also begets a blindness of spirit that clouds the intellect and weakens the will t</w:t>
      </w:r>
      <w:r>
        <w:rPr>
          <w:rFonts w:eastAsia="Times New Roman"/>
          <w:color w:val="000000"/>
          <w:spacing w:val="5"/>
          <w:sz w:val="19"/>
          <w:vertAlign w:val="superscript"/>
        </w:rPr>
        <w:t>14</w:t>
      </w:r>
      <w:r>
        <w:rPr>
          <w:rFonts w:eastAsia="Times New Roman"/>
          <w:color w:val="000000"/>
          <w:spacing w:val="5"/>
          <w:sz w:val="19"/>
        </w:rPr>
        <w:t xml:space="preserve"> Thus, unchaste individuals who routinely engage in premarital or contraceptive marital sex are often incapable of seeing the truth and the goodness of chaste love.</w:t>
      </w:r>
    </w:p>
    <w:p w:rsidR="000F377B" w:rsidRDefault="000F377B">
      <w:pPr>
        <w:spacing w:before="8" w:after="201" w:line="260" w:lineRule="exact"/>
        <w:ind w:right="72" w:firstLine="288"/>
        <w:jc w:val="both"/>
        <w:textAlignment w:val="baseline"/>
        <w:rPr>
          <w:rFonts w:eastAsia="Times New Roman"/>
          <w:color w:val="000000"/>
          <w:spacing w:val="6"/>
          <w:sz w:val="19"/>
        </w:rPr>
      </w:pPr>
      <w:r>
        <w:rPr>
          <w:rFonts w:eastAsia="Times New Roman"/>
          <w:color w:val="000000"/>
          <w:spacing w:val="6"/>
          <w:sz w:val="19"/>
        </w:rPr>
        <w:t>In light of this, couples struggling with the Church's teachings on hu</w:t>
      </w:r>
      <w:r>
        <w:rPr>
          <w:rFonts w:eastAsia="Times New Roman"/>
          <w:color w:val="000000"/>
          <w:spacing w:val="6"/>
          <w:sz w:val="19"/>
        </w:rPr>
        <w:softHyphen/>
        <w:t>man procreation should be invited to grow in the virtue of chastity that orders their sexual desires, by introducing chaste practices into their. mar</w:t>
      </w:r>
      <w:r>
        <w:rPr>
          <w:rFonts w:eastAsia="Times New Roman"/>
          <w:color w:val="000000"/>
          <w:spacing w:val="6"/>
          <w:sz w:val="19"/>
        </w:rPr>
        <w:softHyphen/>
        <w:t>riage. Unfortunately, in contemporary culture, chastity is often confused with continence, the virtue that allows one to curb all sexual activity."</w:t>
      </w:r>
      <w:r>
        <w:rPr>
          <w:rFonts w:eastAsia="Times New Roman"/>
          <w:color w:val="000000"/>
          <w:spacing w:val="6"/>
          <w:sz w:val="19"/>
          <w:vertAlign w:val="superscript"/>
        </w:rPr>
        <w:t>5</w:t>
      </w:r>
      <w:r>
        <w:rPr>
          <w:rFonts w:eastAsia="Times New Roman"/>
          <w:color w:val="000000"/>
          <w:spacing w:val="6"/>
          <w:sz w:val="19"/>
        </w:rPr>
        <w:t xml:space="preserve"> Chastity is more than simply abstaining from sex. Rather, it is a spiri</w:t>
      </w:r>
      <w:r>
        <w:rPr>
          <w:rFonts w:eastAsia="Times New Roman"/>
          <w:color w:val="000000"/>
          <w:spacing w:val="6"/>
          <w:sz w:val="19"/>
        </w:rPr>
        <w:softHyphen/>
        <w:t>tual discipline that leads the acting person to a self-mastery of his erotic desires so that all sexual activity is ordered according to reason. Chaste practices, including NFP, not only free couples to develop an intimate friendship that respects their dignity as persons, but also allow them to appreciate the truth and the beauty of chaste love 1</w:t>
      </w:r>
      <w:r>
        <w:rPr>
          <w:rFonts w:eastAsia="Times New Roman"/>
          <w:color w:val="000000"/>
          <w:spacing w:val="6"/>
          <w:sz w:val="19"/>
          <w:vertAlign w:val="superscript"/>
        </w:rPr>
        <w:t>16</w:t>
      </w:r>
      <w:r>
        <w:rPr>
          <w:rFonts w:eastAsia="Times New Roman"/>
          <w:color w:val="000000"/>
          <w:spacing w:val="6"/>
          <w:sz w:val="19"/>
        </w:rPr>
        <w:t xml:space="preserve"> As noted above, it is not surprising that couples who use chaste methods of birth regulation have a lower divorce rate than the average couple. Chastity facilitates the growth of all the virtues, including the virtues of charity, faith, hope, and truth, virtues that can only strengthen a marriage. It also challenges the</w:t>
      </w:r>
    </w:p>
    <w:p w:rsidR="000F377B" w:rsidRDefault="000F377B">
      <w:pPr>
        <w:spacing w:before="34" w:line="217" w:lineRule="exact"/>
        <w:ind w:right="72"/>
        <w:jc w:val="both"/>
        <w:textAlignment w:val="baseline"/>
        <w:rPr>
          <w:rFonts w:eastAsia="Times New Roman"/>
          <w:color w:val="000000"/>
          <w:spacing w:val="4"/>
          <w:sz w:val="16"/>
        </w:rPr>
      </w:pPr>
      <w:r>
        <w:rPr>
          <w:rFonts w:eastAsia="Times New Roman"/>
          <w:color w:val="000000"/>
          <w:spacing w:val="4"/>
          <w:sz w:val="16"/>
        </w:rPr>
        <w:t>and gestation; it places them in a situation in which they are susceptible to further of</w:t>
      </w:r>
      <w:r>
        <w:rPr>
          <w:rFonts w:eastAsia="Times New Roman"/>
          <w:color w:val="000000"/>
          <w:spacing w:val="4"/>
          <w:sz w:val="16"/>
        </w:rPr>
        <w:softHyphen/>
        <w:t xml:space="preserve">fense and manipulation" (no. i8). Thus, let me emphasize here that I am recommending that adoptive parents pay for the </w:t>
      </w:r>
      <w:r>
        <w:rPr>
          <w:rFonts w:ascii="Tahoma" w:eastAsia="Times New Roman" w:hAnsi="Tahoma"/>
          <w:i/>
          <w:color w:val="000000"/>
          <w:spacing w:val="4"/>
          <w:sz w:val="14"/>
        </w:rPr>
        <w:t xml:space="preserve">ongoing </w:t>
      </w:r>
      <w:r>
        <w:rPr>
          <w:rFonts w:eastAsia="Times New Roman"/>
          <w:color w:val="000000"/>
          <w:spacing w:val="4"/>
          <w:sz w:val="16"/>
        </w:rPr>
        <w:t>cryopreservation of their embryos, a necessary evil that has to be tolerated until their embryonic children can be brought to term in an advanced incubator.</w:t>
      </w:r>
    </w:p>
    <w:p w:rsidR="000F377B" w:rsidRDefault="000F377B">
      <w:pPr>
        <w:numPr>
          <w:ilvl w:val="0"/>
          <w:numId w:val="53"/>
        </w:numPr>
        <w:tabs>
          <w:tab w:val="clear" w:pos="288"/>
          <w:tab w:val="left" w:pos="576"/>
        </w:tabs>
        <w:spacing w:line="216" w:lineRule="exact"/>
        <w:ind w:left="288" w:right="72"/>
        <w:textAlignment w:val="baseline"/>
        <w:rPr>
          <w:rFonts w:eastAsia="Times New Roman"/>
          <w:color w:val="000000"/>
          <w:sz w:val="16"/>
        </w:rPr>
      </w:pPr>
      <w:r>
        <w:rPr>
          <w:rFonts w:eastAsia="Times New Roman"/>
          <w:color w:val="000000"/>
          <w:sz w:val="16"/>
        </w:rPr>
        <w:t xml:space="preserve">St. Thomas Aquinas, </w:t>
      </w:r>
      <w:r>
        <w:rPr>
          <w:rFonts w:eastAsia="Times New Roman"/>
          <w:i/>
          <w:color w:val="000000"/>
          <w:sz w:val="19"/>
          <w:lang w:val="fr-FR"/>
        </w:rPr>
        <w:t xml:space="preserve">ST, </w:t>
      </w:r>
      <w:r>
        <w:rPr>
          <w:rFonts w:eastAsia="Times New Roman"/>
          <w:color w:val="000000"/>
          <w:sz w:val="16"/>
        </w:rPr>
        <w:t>IIa-Ilse, 53.6; IIa-IIae, 153.5; IIa-IIae, 15.3.</w:t>
      </w:r>
    </w:p>
    <w:p w:rsidR="000F377B" w:rsidRDefault="000F377B">
      <w:pPr>
        <w:numPr>
          <w:ilvl w:val="0"/>
          <w:numId w:val="53"/>
        </w:numPr>
        <w:tabs>
          <w:tab w:val="clear" w:pos="288"/>
          <w:tab w:val="left" w:pos="576"/>
        </w:tabs>
        <w:spacing w:line="216" w:lineRule="exact"/>
        <w:ind w:left="288" w:right="72"/>
        <w:textAlignment w:val="baseline"/>
        <w:rPr>
          <w:rFonts w:eastAsia="Times New Roman"/>
          <w:color w:val="000000"/>
          <w:spacing w:val="-1"/>
          <w:sz w:val="16"/>
        </w:rPr>
      </w:pPr>
      <w:r>
        <w:rPr>
          <w:rFonts w:eastAsia="Times New Roman"/>
          <w:color w:val="000000"/>
          <w:spacing w:val="-1"/>
          <w:sz w:val="16"/>
        </w:rPr>
        <w:t xml:space="preserve">Ibid., IIa-IIae, </w:t>
      </w:r>
      <w:r>
        <w:rPr>
          <w:rFonts w:ascii="Tahoma" w:eastAsia="Times New Roman" w:hAnsi="Tahoma"/>
          <w:i/>
          <w:color w:val="000000"/>
          <w:spacing w:val="-1"/>
          <w:sz w:val="14"/>
        </w:rPr>
        <w:t>155.1.</w:t>
      </w:r>
    </w:p>
    <w:p w:rsidR="000F377B" w:rsidRDefault="000F377B">
      <w:pPr>
        <w:spacing w:line="215" w:lineRule="exact"/>
        <w:ind w:right="72" w:firstLine="288"/>
        <w:jc w:val="both"/>
        <w:textAlignment w:val="baseline"/>
        <w:rPr>
          <w:rFonts w:eastAsia="Times New Roman"/>
          <w:color w:val="000000"/>
          <w:sz w:val="16"/>
        </w:rPr>
      </w:pPr>
      <w:r>
        <w:rPr>
          <w:rFonts w:eastAsia="Times New Roman"/>
          <w:color w:val="000000"/>
          <w:sz w:val="16"/>
        </w:rPr>
        <w:t xml:space="preserve">n6. For an insightful reflection on the need for chastity in marriage, see Elizabeth Anscombe, </w:t>
      </w:r>
      <w:r>
        <w:rPr>
          <w:rFonts w:ascii="Tahoma" w:eastAsia="Times New Roman" w:hAnsi="Tahoma"/>
          <w:i/>
          <w:color w:val="000000"/>
          <w:sz w:val="14"/>
        </w:rPr>
        <w:t xml:space="preserve">Contraception and Chastity </w:t>
      </w:r>
      <w:r>
        <w:rPr>
          <w:rFonts w:eastAsia="Times New Roman"/>
          <w:color w:val="000000"/>
          <w:sz w:val="16"/>
        </w:rPr>
        <w:t>(London: Catholic Truth Society, 2003).</w:t>
      </w:r>
    </w:p>
    <w:p w:rsidR="000F377B" w:rsidRDefault="000F377B">
      <w:pPr>
        <w:sectPr w:rsidR="000F377B">
          <w:pgSz w:w="7920" w:h="12240"/>
          <w:pgMar w:top="803" w:right="1026" w:bottom="644" w:left="624" w:header="720" w:footer="720" w:gutter="0"/>
          <w:cols w:space="720"/>
        </w:sectPr>
      </w:pPr>
    </w:p>
    <w:p w:rsidR="000F377B" w:rsidRDefault="000F377B">
      <w:pPr>
        <w:spacing w:before="325" w:line="261" w:lineRule="exact"/>
        <w:jc w:val="both"/>
        <w:textAlignment w:val="baseline"/>
        <w:rPr>
          <w:rFonts w:ascii="Garamond" w:eastAsia="Times New Roman" w:hAnsi="Garamond"/>
          <w:color w:val="000000"/>
        </w:rPr>
      </w:pPr>
      <w:r>
        <w:rPr>
          <w:noProof/>
        </w:rPr>
        <w:pict>
          <v:shape id="_x0000_s1089" type="#_x0000_t202" style="position:absolute;left:0;text-align:left;margin-left:52.3pt;margin-top:26.45pt;width:313.5pt;height:12.4pt;z-index:-251593728;mso-wrap-distance-left:0;mso-wrap-distance-right:0;mso-position-horizontal-relative:page;mso-position-vertical-relative:page" filled="f" stroked="f">
            <v:textbox inset="0,0,0,0">
              <w:txbxContent>
                <w:p w:rsidR="000F377B" w:rsidRDefault="000F377B">
                  <w:pPr>
                    <w:tabs>
                      <w:tab w:val="right" w:pos="6192"/>
                    </w:tabs>
                    <w:spacing w:line="234" w:lineRule="exact"/>
                    <w:ind w:left="1584"/>
                    <w:textAlignment w:val="baseline"/>
                    <w:rPr>
                      <w:rFonts w:ascii="Garamond" w:eastAsia="Times New Roman" w:hAnsi="Garamond"/>
                      <w:color w:val="000000"/>
                    </w:rPr>
                  </w:pPr>
                  <w:r>
                    <w:rPr>
                      <w:rFonts w:ascii="Garamond" w:eastAsia="Times New Roman" w:hAnsi="Garamond"/>
                      <w:color w:val="000000"/>
                    </w:rPr>
                    <w:t>Bioethics and Human Procreation</w:t>
                  </w:r>
                  <w:r>
                    <w:rPr>
                      <w:rFonts w:ascii="Garamond" w:eastAsia="Times New Roman" w:hAnsi="Garamond"/>
                      <w:color w:val="000000"/>
                    </w:rPr>
                    <w:tab/>
                  </w:r>
                  <w:r>
                    <w:rPr>
                      <w:rFonts w:ascii="Garamond" w:eastAsia="Times New Roman" w:hAnsi="Garamond"/>
                      <w:color w:val="000000"/>
                      <w:sz w:val="14"/>
                    </w:rPr>
                    <w:t>iu</w:t>
                  </w:r>
                </w:p>
              </w:txbxContent>
            </v:textbox>
            <w10:wrap type="square" anchorx="page" anchory="page"/>
          </v:shape>
        </w:pict>
      </w:r>
      <w:r>
        <w:rPr>
          <w:rFonts w:ascii="Garamond" w:eastAsia="Times New Roman" w:hAnsi="Garamond"/>
          <w:color w:val="000000"/>
        </w:rPr>
        <w:t>spouses to a selflessness that is properly ordered to the common good of the family. In the end, it will help them to understand and to live out the Church's vision of human sexuality. The truth and beauty of this moral vision needs to be lived out if it is to be fully appreciated.</w:t>
      </w:r>
    </w:p>
    <w:p w:rsidR="000F377B" w:rsidRDefault="000F377B">
      <w:pPr>
        <w:spacing w:before="10" w:after="182" w:line="261" w:lineRule="exact"/>
        <w:ind w:firstLine="288"/>
        <w:jc w:val="both"/>
        <w:textAlignment w:val="baseline"/>
        <w:rPr>
          <w:rFonts w:ascii="Garamond" w:eastAsia="Times New Roman" w:hAnsi="Garamond"/>
          <w:color w:val="000000"/>
        </w:rPr>
      </w:pPr>
      <w:r>
        <w:rPr>
          <w:rFonts w:ascii="Garamond" w:eastAsia="Times New Roman" w:hAnsi="Garamond"/>
          <w:color w:val="000000"/>
        </w:rPr>
        <w:t>Finally, we should acknowledge that initial efforts to grow in the vir</w:t>
      </w:r>
      <w:r>
        <w:rPr>
          <w:rFonts w:ascii="Garamond" w:eastAsia="Times New Roman" w:hAnsi="Garamond"/>
          <w:color w:val="000000"/>
        </w:rPr>
        <w:softHyphen/>
        <w:t>tue of chastity are often difficult because they involve undoing years of unchaste practices. Therefore, couples striving to become chaste should also be invited to fast. As many of the Church's saints recognized, the discipline of fasting orders the inner life of the individual and keeps the turbulence of sensuality in check. It is not surprising that St. Thomas Aquinas declared that fasting is a guardian of chastity."' Fasting is an act of the virtue of abstinence that frees the intellect and liberates the spirit so that the acting person may more easily contemplate heavenly things."s In doing so, fasting will help a couple not only to discern, but also to discover for themselves, the physical and spiritual goods that come with temperance and its allied virtues, one of which is the virtue of chastity. Couples should fast to learn how to love well.</w:t>
      </w:r>
    </w:p>
    <w:p w:rsidR="000F377B" w:rsidRDefault="000F377B">
      <w:pPr>
        <w:numPr>
          <w:ilvl w:val="0"/>
          <w:numId w:val="54"/>
        </w:numPr>
        <w:tabs>
          <w:tab w:val="clear" w:pos="216"/>
          <w:tab w:val="left" w:pos="504"/>
        </w:tabs>
        <w:spacing w:before="60" w:line="214" w:lineRule="exact"/>
        <w:ind w:left="288"/>
        <w:textAlignment w:val="baseline"/>
        <w:rPr>
          <w:rFonts w:ascii="Garamond" w:eastAsia="Times New Roman" w:hAnsi="Garamond"/>
          <w:i/>
          <w:color w:val="000000"/>
          <w:spacing w:val="-1"/>
          <w:sz w:val="16"/>
          <w:lang w:val="fr-FR"/>
        </w:rPr>
      </w:pPr>
      <w:r>
        <w:rPr>
          <w:rFonts w:ascii="Garamond" w:eastAsia="Times New Roman" w:hAnsi="Garamond"/>
          <w:i/>
          <w:color w:val="000000"/>
          <w:spacing w:val="-1"/>
          <w:sz w:val="16"/>
          <w:lang w:val="fr-FR"/>
        </w:rPr>
        <w:t xml:space="preserve">ST, </w:t>
      </w:r>
      <w:r>
        <w:rPr>
          <w:rFonts w:ascii="Garamond" w:eastAsia="Times New Roman" w:hAnsi="Garamond"/>
          <w:color w:val="000000"/>
          <w:spacing w:val="-1"/>
          <w:sz w:val="19"/>
          <w:lang w:val="fr-FR"/>
        </w:rPr>
        <w:t xml:space="preserve">IIa-IIae, </w:t>
      </w:r>
      <w:r>
        <w:rPr>
          <w:rFonts w:ascii="Garamond" w:eastAsia="Times New Roman" w:hAnsi="Garamond"/>
          <w:color w:val="000000"/>
          <w:spacing w:val="-1"/>
          <w:sz w:val="16"/>
          <w:lang w:val="fr-FR"/>
        </w:rPr>
        <w:t>14</w:t>
      </w:r>
      <w:r>
        <w:rPr>
          <w:rFonts w:ascii="Garamond" w:eastAsia="Times New Roman" w:hAnsi="Garamond"/>
          <w:color w:val="000000"/>
          <w:spacing w:val="-1"/>
          <w:sz w:val="16"/>
          <w:vertAlign w:val="subscript"/>
          <w:lang w:val="fr-FR"/>
        </w:rPr>
        <w:t>7</w:t>
      </w:r>
      <w:r>
        <w:rPr>
          <w:rFonts w:ascii="Garamond" w:eastAsia="Times New Roman" w:hAnsi="Garamond"/>
          <w:color w:val="000000"/>
          <w:spacing w:val="-1"/>
          <w:sz w:val="16"/>
          <w:lang w:val="fr-FR"/>
        </w:rPr>
        <w:t>.1.</w:t>
      </w:r>
    </w:p>
    <w:p w:rsidR="000F377B" w:rsidRDefault="000F377B">
      <w:pPr>
        <w:numPr>
          <w:ilvl w:val="0"/>
          <w:numId w:val="54"/>
        </w:numPr>
        <w:tabs>
          <w:tab w:val="clear" w:pos="216"/>
          <w:tab w:val="left" w:pos="504"/>
        </w:tabs>
        <w:spacing w:before="3" w:line="214" w:lineRule="exact"/>
        <w:ind w:left="288"/>
        <w:textAlignment w:val="baseline"/>
        <w:rPr>
          <w:rFonts w:ascii="Garamond" w:eastAsia="Times New Roman" w:hAnsi="Garamond"/>
          <w:color w:val="000000"/>
          <w:spacing w:val="3"/>
          <w:sz w:val="19"/>
          <w:lang w:val="fr-FR"/>
        </w:rPr>
      </w:pPr>
      <w:r>
        <w:rPr>
          <w:rFonts w:ascii="Garamond" w:eastAsia="Times New Roman" w:hAnsi="Garamond"/>
          <w:color w:val="000000"/>
          <w:spacing w:val="3"/>
          <w:sz w:val="19"/>
          <w:lang w:val="fr-FR"/>
        </w:rPr>
        <w:t>Ibid.</w:t>
      </w:r>
    </w:p>
    <w:p w:rsidR="000F377B" w:rsidRDefault="000F377B">
      <w:pPr>
        <w:sectPr w:rsidR="000F377B">
          <w:pgSz w:w="7920" w:h="12240"/>
          <w:pgMar w:top="777" w:right="604" w:bottom="5604" w:left="1046" w:header="720" w:footer="720" w:gutter="0"/>
          <w:cols w:space="720"/>
        </w:sectPr>
      </w:pPr>
    </w:p>
    <w:p w:rsidR="000F377B" w:rsidRDefault="000F377B">
      <w:pPr>
        <w:spacing w:before="6" w:line="170" w:lineRule="exact"/>
        <w:ind w:right="72"/>
        <w:jc w:val="center"/>
        <w:textAlignment w:val="baseline"/>
        <w:rPr>
          <w:rFonts w:ascii="Garamond" w:eastAsia="Times New Roman" w:hAnsi="Garamond"/>
          <w:color w:val="000000"/>
          <w:spacing w:val="26"/>
          <w:sz w:val="15"/>
        </w:rPr>
      </w:pPr>
      <w:r>
        <w:rPr>
          <w:noProof/>
        </w:rPr>
        <w:pict>
          <v:shape id="_x0000_s1090" type="#_x0000_t202" style="position:absolute;left:0;text-align:left;margin-left:177.45pt;margin-top:583.55pt;width:19.75pt;height:8.4pt;z-index:-251592704;mso-wrap-distance-left:0;mso-wrap-distance-right:0;mso-position-horizontal-relative:page;mso-position-vertical-relative:page" filled="f" stroked="f">
            <v:textbox inset="0,0,0,0">
              <w:txbxContent>
                <w:p w:rsidR="000F377B" w:rsidRDefault="000F377B">
                  <w:pPr>
                    <w:spacing w:line="165" w:lineRule="exact"/>
                    <w:textAlignment w:val="baseline"/>
                    <w:rPr>
                      <w:rFonts w:ascii="Garamond" w:eastAsia="Times New Roman" w:hAnsi="Garamond"/>
                      <w:color w:val="000000"/>
                      <w:spacing w:val="27"/>
                      <w:sz w:val="15"/>
                      <w:lang w:val="de-DE"/>
                    </w:rPr>
                  </w:pPr>
                  <w:r>
                    <w:rPr>
                      <w:rFonts w:ascii="Garamond" w:eastAsia="Times New Roman" w:hAnsi="Garamond"/>
                      <w:color w:val="000000"/>
                      <w:spacing w:val="27"/>
                      <w:sz w:val="15"/>
                      <w:lang w:val="de-DE"/>
                    </w:rPr>
                    <w:t>II2</w:t>
                  </w:r>
                </w:p>
              </w:txbxContent>
            </v:textbox>
            <w10:wrap type="square" anchorx="page" anchory="page"/>
          </v:shape>
        </w:pict>
      </w:r>
      <w:r>
        <w:rPr>
          <w:rFonts w:ascii="Garamond" w:eastAsia="Times New Roman" w:hAnsi="Garamond"/>
          <w:color w:val="000000"/>
          <w:spacing w:val="26"/>
          <w:sz w:val="15"/>
        </w:rPr>
        <w:t>CHAPTER FOUR</w:t>
      </w:r>
    </w:p>
    <w:p w:rsidR="000F377B" w:rsidRDefault="000F377B">
      <w:pPr>
        <w:spacing w:before="281" w:line="377" w:lineRule="exact"/>
        <w:ind w:right="72"/>
        <w:jc w:val="center"/>
        <w:textAlignment w:val="baseline"/>
        <w:rPr>
          <w:rFonts w:ascii="Garamond" w:eastAsia="Times New Roman" w:hAnsi="Garamond"/>
          <w:color w:val="000000"/>
          <w:spacing w:val="3"/>
          <w:sz w:val="31"/>
        </w:rPr>
      </w:pPr>
      <w:r>
        <w:rPr>
          <w:rFonts w:ascii="Garamond" w:eastAsia="Times New Roman" w:hAnsi="Garamond"/>
          <w:color w:val="000000"/>
          <w:spacing w:val="3"/>
          <w:sz w:val="31"/>
        </w:rPr>
        <w:t>Bioethics and the Clinical Encounter</w:t>
      </w:r>
    </w:p>
    <w:p w:rsidR="000F377B" w:rsidRDefault="000F377B">
      <w:pPr>
        <w:spacing w:before="714" w:line="260" w:lineRule="exact"/>
        <w:ind w:right="72"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In the United States, the conviction that the patient is ultimately re</w:t>
      </w:r>
      <w:r>
        <w:rPr>
          <w:rFonts w:ascii="Garamond" w:eastAsia="Times New Roman" w:hAnsi="Garamond"/>
          <w:color w:val="000000"/>
          <w:spacing w:val="3"/>
          <w:sz w:val="21"/>
        </w:rPr>
        <w:softHyphen/>
        <w:t>sponsible for making the health-care decisions that involve him—a con</w:t>
      </w:r>
      <w:r>
        <w:rPr>
          <w:rFonts w:ascii="Garamond" w:eastAsia="Times New Roman" w:hAnsi="Garamond"/>
          <w:color w:val="000000"/>
          <w:spacing w:val="3"/>
          <w:sz w:val="21"/>
        </w:rPr>
        <w:softHyphen/>
        <w:t>viction already articulated in the Nuremberg Code written after World War II to protect the basic rights of patients and research subjects—was codified into law with the passage of the Patient Self-Determination Act (PSDA) of 1</w:t>
      </w:r>
      <w:r>
        <w:rPr>
          <w:rFonts w:ascii="Garamond" w:eastAsia="Times New Roman" w:hAnsi="Garamond"/>
          <w:color w:val="000000"/>
          <w:spacing w:val="3"/>
          <w:sz w:val="21"/>
          <w:vertAlign w:val="subscript"/>
        </w:rPr>
        <w:t>99</w:t>
      </w:r>
      <w:r>
        <w:rPr>
          <w:rFonts w:ascii="Garamond" w:eastAsia="Times New Roman" w:hAnsi="Garamond"/>
          <w:color w:val="000000"/>
          <w:spacing w:val="3"/>
          <w:sz w:val="21"/>
        </w:rPr>
        <w:t>0 It requires most hospitals and other health-care institu</w:t>
      </w:r>
      <w:r>
        <w:rPr>
          <w:rFonts w:ascii="Garamond" w:eastAsia="Times New Roman" w:hAnsi="Garamond"/>
          <w:color w:val="000000"/>
          <w:spacing w:val="3"/>
          <w:sz w:val="21"/>
        </w:rPr>
        <w:softHyphen/>
        <w:t>tions to inform their patients at the time of admission, of their health</w:t>
      </w:r>
      <w:r>
        <w:rPr>
          <w:rFonts w:ascii="Garamond" w:eastAsia="Times New Roman" w:hAnsi="Garamond"/>
          <w:color w:val="000000"/>
          <w:spacing w:val="3"/>
          <w:sz w:val="21"/>
        </w:rPr>
        <w:softHyphen/>
        <w:t>care decision-making rights, including the following: (I) the right to par</w:t>
      </w:r>
      <w:r>
        <w:rPr>
          <w:rFonts w:ascii="Garamond" w:eastAsia="Times New Roman" w:hAnsi="Garamond"/>
          <w:color w:val="000000"/>
          <w:spacing w:val="3"/>
          <w:sz w:val="21"/>
        </w:rPr>
        <w:softHyphen/>
        <w:t>ticipate in all health-care decision making regarding their care, including the right to accept or refuse treatment; (z) the right under state law to complete an advance directive for health care; and (3) the health-care in</w:t>
      </w:r>
      <w:r>
        <w:rPr>
          <w:rFonts w:ascii="Garamond" w:eastAsia="Times New Roman" w:hAnsi="Garamond"/>
          <w:color w:val="000000"/>
          <w:spacing w:val="3"/>
          <w:sz w:val="21"/>
        </w:rPr>
        <w:softHyphen/>
        <w:t>stitution's policies that allow it to honor these rights. The PSDA also prohibits institutions from discriminating against a patient who does not have an advance directive for health care.</w:t>
      </w:r>
    </w:p>
    <w:p w:rsidR="000F377B" w:rsidRDefault="000F377B">
      <w:pPr>
        <w:spacing w:before="12" w:line="260" w:lineRule="exact"/>
        <w:ind w:right="72" w:firstLine="288"/>
        <w:jc w:val="both"/>
        <w:textAlignment w:val="baseline"/>
        <w:rPr>
          <w:rFonts w:ascii="Garamond" w:eastAsia="Times New Roman" w:hAnsi="Garamond"/>
          <w:color w:val="000000"/>
          <w:sz w:val="21"/>
        </w:rPr>
      </w:pPr>
      <w:r>
        <w:rPr>
          <w:rFonts w:ascii="Garamond" w:eastAsia="Times New Roman" w:hAnsi="Garamond"/>
          <w:color w:val="000000"/>
          <w:sz w:val="21"/>
        </w:rPr>
        <w:t>In this chapter, I deal with several issues surrounding the decision-making process of the patient and his physician, as they are understood within the tradition of Catholic bioethics. I begin with a discussion of the identities of the patient and of the health-care professional in the clinical encounter. How are we to understand their particular roles in the struggle with illness? I then move both to the professional-patient relationship that forms the context for many of the health-care decisions entrusted to the patient, and to the question of confidentiality, an essential ingredient that protects the integrity of this relationship. Next, I discuss informed con</w:t>
      </w:r>
      <w:r>
        <w:rPr>
          <w:rFonts w:ascii="Garamond" w:eastAsia="Times New Roman" w:hAnsi="Garamond"/>
          <w:color w:val="000000"/>
          <w:sz w:val="21"/>
        </w:rPr>
        <w:softHyphen/>
        <w:t>sent, the process that allows a patient (or if he is incapacitated, his surro-</w:t>
      </w:r>
    </w:p>
    <w:p w:rsidR="000F377B" w:rsidRDefault="000F377B">
      <w:pPr>
        <w:spacing w:before="193" w:line="215" w:lineRule="exact"/>
        <w:ind w:right="72" w:firstLine="288"/>
        <w:jc w:val="both"/>
        <w:textAlignment w:val="baseline"/>
        <w:rPr>
          <w:rFonts w:ascii="Garamond" w:eastAsia="Times New Roman" w:hAnsi="Garamond"/>
          <w:color w:val="000000"/>
          <w:sz w:val="15"/>
          <w:lang w:val="fr-FR"/>
        </w:rPr>
      </w:pPr>
      <w:r>
        <w:rPr>
          <w:rFonts w:ascii="Garamond" w:eastAsia="Times New Roman" w:hAnsi="Garamond"/>
          <w:color w:val="000000"/>
          <w:sz w:val="15"/>
          <w:lang w:val="fr-FR"/>
        </w:rPr>
        <w:t xml:space="preserve">i. </w:t>
      </w:r>
      <w:r>
        <w:rPr>
          <w:rFonts w:ascii="Garamond" w:eastAsia="Times New Roman" w:hAnsi="Garamond"/>
          <w:color w:val="000000"/>
          <w:sz w:val="18"/>
        </w:rPr>
        <w:t>For a discussion of the impact of the Patient Self-Determination Act of 1990 on health care services in the United States, see John La Puma, David Orentlicher, and Robert J. Moss, "Advance Directives on Admission: Clinical Implications and Analy</w:t>
      </w:r>
      <w:r>
        <w:rPr>
          <w:rFonts w:ascii="Garamond" w:eastAsia="Times New Roman" w:hAnsi="Garamond"/>
          <w:color w:val="000000"/>
          <w:sz w:val="18"/>
        </w:rPr>
        <w:softHyphen/>
        <w:t xml:space="preserve">sis of the Patient Self-Determination Act of 199o," </w:t>
      </w:r>
      <w:r>
        <w:rPr>
          <w:rFonts w:ascii="Garamond" w:eastAsia="Times New Roman" w:hAnsi="Garamond"/>
          <w:i/>
          <w:color w:val="000000"/>
          <w:sz w:val="15"/>
          <w:lang w:val="es-ES"/>
        </w:rPr>
        <w:t xml:space="preserve">JAMA </w:t>
      </w:r>
      <w:r>
        <w:rPr>
          <w:rFonts w:ascii="Garamond" w:eastAsia="Times New Roman" w:hAnsi="Garamond"/>
          <w:color w:val="000000"/>
          <w:sz w:val="18"/>
        </w:rPr>
        <w:t xml:space="preserve">266 (1991): 402-405. Also see Lawrence P. Ulrich, </w:t>
      </w:r>
      <w:r>
        <w:rPr>
          <w:rFonts w:ascii="Garamond" w:eastAsia="Times New Roman" w:hAnsi="Garamond"/>
          <w:i/>
          <w:color w:val="000000"/>
          <w:sz w:val="18"/>
        </w:rPr>
        <w:t xml:space="preserve">The Patient Self-Determination Act: Meeting the Challenges in Patient Care </w:t>
      </w:r>
      <w:r>
        <w:rPr>
          <w:rFonts w:ascii="Garamond" w:eastAsia="Times New Roman" w:hAnsi="Garamond"/>
          <w:color w:val="000000"/>
          <w:sz w:val="18"/>
        </w:rPr>
        <w:t>(Washington, D.C.: Georgetown University Press, zoom.</w:t>
      </w:r>
    </w:p>
    <w:p w:rsidR="000F377B" w:rsidRDefault="000F377B">
      <w:pPr>
        <w:sectPr w:rsidR="000F377B">
          <w:pgSz w:w="7920" w:h="12240"/>
          <w:pgMar w:top="1920" w:right="1017" w:bottom="254" w:left="633" w:header="720" w:footer="720" w:gutter="0"/>
          <w:cols w:space="720"/>
        </w:sectPr>
      </w:pPr>
    </w:p>
    <w:p w:rsidR="000F377B" w:rsidRDefault="000F377B">
      <w:pPr>
        <w:spacing w:before="282" w:line="261" w:lineRule="exact"/>
        <w:jc w:val="both"/>
        <w:textAlignment w:val="baseline"/>
        <w:rPr>
          <w:rFonts w:ascii="Garamond" w:eastAsia="Times New Roman" w:hAnsi="Garamond"/>
          <w:color w:val="000000"/>
          <w:sz w:val="21"/>
        </w:rPr>
      </w:pPr>
      <w:r>
        <w:rPr>
          <w:noProof/>
        </w:rPr>
        <w:pict>
          <v:shape id="_x0000_s1091" type="#_x0000_t202" style="position:absolute;left:0;text-align:left;margin-left:53pt;margin-top:26.45pt;width:313.5pt;height:15.5pt;z-index:-251591680;mso-wrap-distance-left:0;mso-wrap-distance-right:0;mso-position-horizontal-relative:page;mso-position-vertical-relative:page" filled="f" stroked="f">
            <v:textbox inset="0,0,0,0">
              <w:txbxContent>
                <w:p w:rsidR="000F377B" w:rsidRDefault="000F377B">
                  <w:pPr>
                    <w:tabs>
                      <w:tab w:val="right" w:pos="6192"/>
                    </w:tabs>
                    <w:spacing w:before="5" w:after="40" w:line="261" w:lineRule="exact"/>
                    <w:ind w:left="1440"/>
                    <w:textAlignment w:val="baseline"/>
                    <w:rPr>
                      <w:rFonts w:ascii="Garamond" w:eastAsia="Times New Roman" w:hAnsi="Garamond"/>
                      <w:color w:val="000000"/>
                      <w:sz w:val="21"/>
                    </w:rPr>
                  </w:pPr>
                  <w:r>
                    <w:rPr>
                      <w:rFonts w:ascii="Garamond" w:eastAsia="Times New Roman" w:hAnsi="Garamond"/>
                      <w:color w:val="000000"/>
                      <w:sz w:val="21"/>
                    </w:rPr>
                    <w:t>Bioethics and the Clinical Encounter</w:t>
                  </w:r>
                  <w:r>
                    <w:rPr>
                      <w:rFonts w:ascii="Garamond" w:eastAsia="Times New Roman" w:hAnsi="Garamond"/>
                      <w:color w:val="000000"/>
                      <w:sz w:val="21"/>
                    </w:rPr>
                    <w:tab/>
                  </w:r>
                  <w:r>
                    <w:rPr>
                      <w:rFonts w:ascii="Garamond" w:eastAsia="Times New Roman" w:hAnsi="Garamond"/>
                      <w:color w:val="000000"/>
                      <w:sz w:val="21"/>
                      <w:lang w:val="fr-FR"/>
                    </w:rPr>
                    <w:t>ira</w:t>
                  </w:r>
                </w:p>
              </w:txbxContent>
            </v:textbox>
            <w10:wrap type="square" anchorx="page" anchory="page"/>
          </v:shape>
        </w:pict>
      </w:r>
      <w:r>
        <w:rPr>
          <w:rFonts w:ascii="Garamond" w:eastAsia="Times New Roman" w:hAnsi="Garamond"/>
          <w:color w:val="000000"/>
          <w:sz w:val="21"/>
        </w:rPr>
        <w:t>gate decision maker) to become a prudent participant in all decision mak</w:t>
      </w:r>
      <w:r>
        <w:rPr>
          <w:rFonts w:ascii="Garamond" w:eastAsia="Times New Roman" w:hAnsi="Garamond"/>
          <w:color w:val="000000"/>
          <w:sz w:val="21"/>
        </w:rPr>
        <w:softHyphen/>
        <w:t>ing regarding his health care, including a short discussion of the role of the priest in the pastoral care of an individual who is making decisions in bioethics. Finally, I conclude by describing three clinical situations when a medical intervention without informed consent is morally justifiable.</w:t>
      </w:r>
    </w:p>
    <w:p w:rsidR="000F377B" w:rsidRDefault="000F377B">
      <w:pPr>
        <w:spacing w:before="291" w:line="393" w:lineRule="exact"/>
        <w:jc w:val="center"/>
        <w:textAlignment w:val="baseline"/>
        <w:rPr>
          <w:rFonts w:ascii="Garamond" w:eastAsia="Times New Roman" w:hAnsi="Garamond"/>
          <w:color w:val="000000"/>
          <w:sz w:val="24"/>
        </w:rPr>
      </w:pPr>
      <w:r>
        <w:rPr>
          <w:rFonts w:ascii="Garamond" w:eastAsia="Times New Roman" w:hAnsi="Garamond"/>
          <w:color w:val="000000"/>
          <w:sz w:val="24"/>
        </w:rPr>
        <w:t xml:space="preserve">The Clinical Encounter </w:t>
      </w:r>
      <w:r>
        <w:rPr>
          <w:rFonts w:ascii="Garamond" w:eastAsia="Times New Roman" w:hAnsi="Garamond"/>
          <w:color w:val="000000"/>
          <w:sz w:val="24"/>
        </w:rPr>
        <w:br/>
      </w:r>
      <w:r>
        <w:rPr>
          <w:rFonts w:ascii="Garamond" w:eastAsia="Times New Roman" w:hAnsi="Garamond"/>
          <w:color w:val="000000"/>
          <w:sz w:val="21"/>
        </w:rPr>
        <w:t>The Role of the Patient</w:t>
      </w:r>
    </w:p>
    <w:p w:rsidR="000F377B" w:rsidRDefault="000F377B">
      <w:pPr>
        <w:spacing w:before="41" w:line="261" w:lineRule="exact"/>
        <w:ind w:firstLine="216"/>
        <w:jc w:val="both"/>
        <w:textAlignment w:val="baseline"/>
        <w:rPr>
          <w:rFonts w:ascii="Garamond" w:eastAsia="Times New Roman" w:hAnsi="Garamond"/>
          <w:color w:val="000000"/>
          <w:sz w:val="21"/>
        </w:rPr>
      </w:pPr>
      <w:r>
        <w:rPr>
          <w:rFonts w:ascii="Garamond" w:eastAsia="Times New Roman" w:hAnsi="Garamond"/>
          <w:color w:val="000000"/>
          <w:sz w:val="21"/>
        </w:rPr>
        <w:t>When contemporary bioethics deals with the clinical encounter be</w:t>
      </w:r>
      <w:r>
        <w:rPr>
          <w:rFonts w:ascii="Garamond" w:eastAsia="Times New Roman" w:hAnsi="Garamond"/>
          <w:color w:val="000000"/>
          <w:sz w:val="21"/>
        </w:rPr>
        <w:softHyphen/>
        <w:t>tween the patient and his health-care professional, it usually emphasizes the perspective of the physician or the nurse or the health-care provider. However, it is more important to begin with the patient because it is the patient who is ultimately responsible for making the health-care decisions that involve him. He is ultimately responsible because he is the steward of the gifts of life and health that he has received from God. It is also the patient who usually initiates his encounter with his health-care provider when he becomes sick, and who ends it when he is either healed or beyond healing. In light of this, how are we to understand the patient's role in the clinical encounter? Who is he called to be, and what is he called to do?</w:t>
      </w:r>
    </w:p>
    <w:p w:rsidR="000F377B" w:rsidRDefault="000F377B">
      <w:pPr>
        <w:spacing w:line="260" w:lineRule="exact"/>
        <w:ind w:firstLine="216"/>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Recall that each one of us is invited by God to attain a happy life, what the classical authors called beatitude, by following in the footsteps of the Lord Jesus Christ along the path to perfection. In the mystery of God's providence, every moment of our lives is part of this divine invita</w:t>
      </w:r>
      <w:r>
        <w:rPr>
          <w:rFonts w:ascii="Garamond" w:eastAsia="Times New Roman" w:hAnsi="Garamond"/>
          <w:color w:val="000000"/>
          <w:spacing w:val="3"/>
          <w:sz w:val="21"/>
        </w:rPr>
        <w:softHyphen/>
        <w:t>tion to grow in holiness. We respond to this call by performing good acts and by developing the virtues that these good acts engender. Illness too is an invitation to human excellence. When we are sick, we are being in</w:t>
      </w:r>
      <w:r>
        <w:rPr>
          <w:rFonts w:ascii="Garamond" w:eastAsia="Times New Roman" w:hAnsi="Garamond"/>
          <w:color w:val="000000"/>
          <w:spacing w:val="3"/>
          <w:sz w:val="21"/>
        </w:rPr>
        <w:softHyphen/>
        <w:t>vited to cooperate with God's grace to grow in virtue and to become holy. From this divine perspective, it is clear that the role of the patient under</w:t>
      </w:r>
      <w:r>
        <w:rPr>
          <w:rFonts w:ascii="Garamond" w:eastAsia="Times New Roman" w:hAnsi="Garamond"/>
          <w:color w:val="000000"/>
          <w:spacing w:val="3"/>
          <w:sz w:val="21"/>
        </w:rPr>
        <w:softHyphen/>
        <w:t>stood from within the Catholic tradition is to become a virtuous patient. In the face of the suffering that comes with illness, the patient is being called to become a saint.</w:t>
      </w:r>
    </w:p>
    <w:p w:rsidR="000F377B" w:rsidRDefault="000F377B">
      <w:pPr>
        <w:spacing w:line="260" w:lineRule="exact"/>
        <w:ind w:left="216"/>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Who is the virtuous patient?</w:t>
      </w:r>
      <w:r>
        <w:rPr>
          <w:rFonts w:ascii="Garamond" w:eastAsia="Times New Roman" w:hAnsi="Garamond"/>
          <w:color w:val="000000"/>
          <w:spacing w:val="3"/>
          <w:sz w:val="21"/>
          <w:vertAlign w:val="superscript"/>
        </w:rPr>
        <w:t>2</w:t>
      </w:r>
      <w:r>
        <w:rPr>
          <w:rFonts w:ascii="Garamond" w:eastAsia="Times New Roman" w:hAnsi="Garamond"/>
          <w:color w:val="000000"/>
          <w:spacing w:val="3"/>
          <w:sz w:val="21"/>
        </w:rPr>
        <w:t xml:space="preserve"> In responding to this question, we need</w:t>
      </w:r>
    </w:p>
    <w:p w:rsidR="000F377B" w:rsidRDefault="000F377B">
      <w:pPr>
        <w:spacing w:before="269" w:line="218" w:lineRule="exact"/>
        <w:ind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2. For insightful discussions regarding the virtuous patient, see Karen Lebacqz, "The Virtuous Patient," in </w:t>
      </w:r>
      <w:r>
        <w:rPr>
          <w:rFonts w:ascii="Garamond" w:eastAsia="Times New Roman" w:hAnsi="Garamond"/>
          <w:i/>
          <w:color w:val="000000"/>
          <w:sz w:val="16"/>
        </w:rPr>
        <w:t xml:space="preserve">Virtue and Medicine, </w:t>
      </w:r>
      <w:r>
        <w:rPr>
          <w:rFonts w:ascii="Garamond" w:eastAsia="Times New Roman" w:hAnsi="Garamond"/>
          <w:color w:val="000000"/>
          <w:sz w:val="18"/>
        </w:rPr>
        <w:t xml:space="preserve">ed. Earl E. Shelp, 275-288 (Dordrecht: Kluwer Academic Publishers, 1985); and Stanley Hauerwas, "Practicing Patience: How Christians Should be Sick," in </w:t>
      </w:r>
      <w:r>
        <w:rPr>
          <w:rFonts w:ascii="Garamond" w:eastAsia="Times New Roman" w:hAnsi="Garamond"/>
          <w:i/>
          <w:color w:val="000000"/>
          <w:sz w:val="16"/>
        </w:rPr>
        <w:t xml:space="preserve">Christians among the Virtues, </w:t>
      </w:r>
      <w:r>
        <w:rPr>
          <w:rFonts w:ascii="Garamond" w:eastAsia="Times New Roman" w:hAnsi="Garamond"/>
          <w:color w:val="000000"/>
          <w:sz w:val="18"/>
        </w:rPr>
        <w:t>ed. S. Hauerwas and C. Pinch</w:t>
      </w:r>
      <w:r>
        <w:rPr>
          <w:rFonts w:ascii="Garamond" w:eastAsia="Times New Roman" w:hAnsi="Garamond"/>
          <w:color w:val="000000"/>
          <w:sz w:val="18"/>
        </w:rPr>
        <w:softHyphen/>
        <w:t xml:space="preserve">es, 166-178 (Notre </w:t>
      </w:r>
      <w:r>
        <w:rPr>
          <w:rFonts w:ascii="Garamond" w:eastAsia="Times New Roman" w:hAnsi="Garamond"/>
          <w:color w:val="000000"/>
          <w:sz w:val="16"/>
          <w:lang w:val="fr-FR"/>
        </w:rPr>
        <w:t xml:space="preserve">Darne, </w:t>
      </w:r>
      <w:r>
        <w:rPr>
          <w:rFonts w:ascii="Garamond" w:eastAsia="Times New Roman" w:hAnsi="Garamond"/>
          <w:color w:val="000000"/>
          <w:sz w:val="18"/>
        </w:rPr>
        <w:t>Ind.: University of Notre Dame Press, 1997).</w:t>
      </w:r>
    </w:p>
    <w:p w:rsidR="000F377B" w:rsidRDefault="000F377B">
      <w:pPr>
        <w:sectPr w:rsidR="000F377B">
          <w:pgSz w:w="7920" w:h="12240"/>
          <w:pgMar w:top="839" w:right="590" w:bottom="664" w:left="1060" w:header="720" w:footer="720" w:gutter="0"/>
          <w:cols w:space="720"/>
        </w:sectPr>
      </w:pPr>
    </w:p>
    <w:p w:rsidR="000F377B" w:rsidRDefault="000F377B">
      <w:pPr>
        <w:tabs>
          <w:tab w:val="left" w:pos="1440"/>
        </w:tabs>
        <w:spacing w:before="49" w:line="260" w:lineRule="exact"/>
        <w:ind w:right="72"/>
        <w:textAlignment w:val="baseline"/>
        <w:rPr>
          <w:rFonts w:eastAsia="Times New Roman"/>
          <w:color w:val="000000"/>
          <w:spacing w:val="11"/>
          <w:sz w:val="19"/>
        </w:rPr>
      </w:pPr>
      <w:r>
        <w:rPr>
          <w:rFonts w:eastAsia="Times New Roman"/>
          <w:color w:val="000000"/>
          <w:spacing w:val="11"/>
          <w:sz w:val="19"/>
        </w:rPr>
        <w:t>I14</w:t>
      </w:r>
      <w:r>
        <w:rPr>
          <w:rFonts w:eastAsia="Times New Roman"/>
          <w:color w:val="000000"/>
          <w:spacing w:val="11"/>
          <w:sz w:val="19"/>
        </w:rPr>
        <w:tab/>
        <w:t>Bioethics and the Clinical Encounter</w:t>
      </w:r>
    </w:p>
    <w:p w:rsidR="000F377B" w:rsidRDefault="000F377B">
      <w:pPr>
        <w:spacing w:before="337" w:line="260" w:lineRule="exact"/>
        <w:ind w:right="72"/>
        <w:jc w:val="both"/>
        <w:textAlignment w:val="baseline"/>
        <w:rPr>
          <w:rFonts w:eastAsia="Times New Roman"/>
          <w:color w:val="000000"/>
          <w:spacing w:val="6"/>
          <w:sz w:val="19"/>
        </w:rPr>
      </w:pPr>
      <w:r>
        <w:rPr>
          <w:rFonts w:eastAsia="Times New Roman"/>
          <w:color w:val="000000"/>
          <w:spacing w:val="6"/>
          <w:sz w:val="19"/>
        </w:rPr>
        <w:t>to be careful that we do not answer it solely from the perspective of the health-care professional, who may see his ideal, and thus virtuous, pa</w:t>
      </w:r>
      <w:r>
        <w:rPr>
          <w:rFonts w:eastAsia="Times New Roman"/>
          <w:color w:val="000000"/>
          <w:spacing w:val="6"/>
          <w:sz w:val="19"/>
        </w:rPr>
        <w:softHyphen/>
        <w:t>tient as someone who is compliant, uncomplaining, and cheerful. Rath</w:t>
      </w:r>
      <w:r>
        <w:rPr>
          <w:rFonts w:eastAsia="Times New Roman"/>
          <w:color w:val="000000"/>
          <w:spacing w:val="6"/>
          <w:sz w:val="19"/>
        </w:rPr>
        <w:softHyphen/>
        <w:t>er, we should seek an account of the virtuous patient that arises from the particular struggles of the patient as he lives the vulnerability of illness. With this in mind, one empirical study has proposed a model of illness and virtue that is helpful. It identifies four moral challenges for the pa</w:t>
      </w:r>
      <w:r>
        <w:rPr>
          <w:rFonts w:eastAsia="Times New Roman"/>
          <w:color w:val="000000"/>
          <w:spacing w:val="6"/>
          <w:sz w:val="19"/>
        </w:rPr>
        <w:softHyphen/>
        <w:t>tient, especially the chronic patient .</w:t>
      </w:r>
      <w:r>
        <w:rPr>
          <w:rFonts w:ascii="Bookman Old Style" w:eastAsia="Times New Roman" w:hAnsi="Bookman Old Style"/>
          <w:color w:val="000000"/>
          <w:spacing w:val="6"/>
          <w:sz w:val="19"/>
          <w:vertAlign w:val="superscript"/>
        </w:rPr>
        <w:t>3</w:t>
      </w:r>
      <w:r>
        <w:rPr>
          <w:rFonts w:eastAsia="Times New Roman"/>
          <w:color w:val="000000"/>
          <w:spacing w:val="6"/>
          <w:sz w:val="19"/>
        </w:rPr>
        <w:t xml:space="preserve"> They are the following: (1) maintain</w:t>
      </w:r>
      <w:r>
        <w:rPr>
          <w:rFonts w:eastAsia="Times New Roman"/>
          <w:color w:val="000000"/>
          <w:spacing w:val="6"/>
          <w:sz w:val="19"/>
        </w:rPr>
        <w:softHyphen/>
        <w:t>ing good relationships with others and participating in the community; (2) maintaining self-respect; (3) being realistic; and (4) being courageous. These are the four primary moral burdens that often loom large in a pa</w:t>
      </w:r>
      <w:r>
        <w:rPr>
          <w:rFonts w:eastAsia="Times New Roman"/>
          <w:color w:val="000000"/>
          <w:spacing w:val="6"/>
          <w:sz w:val="19"/>
        </w:rPr>
        <w:softHyphen/>
        <w:t>tient's life.</w:t>
      </w:r>
    </w:p>
    <w:p w:rsidR="000F377B" w:rsidRDefault="000F377B">
      <w:pPr>
        <w:spacing w:before="18" w:line="260" w:lineRule="exact"/>
        <w:ind w:right="72" w:firstLine="288"/>
        <w:jc w:val="both"/>
        <w:textAlignment w:val="baseline"/>
        <w:rPr>
          <w:rFonts w:eastAsia="Times New Roman"/>
          <w:color w:val="000000"/>
          <w:spacing w:val="6"/>
          <w:sz w:val="19"/>
        </w:rPr>
      </w:pPr>
      <w:r>
        <w:rPr>
          <w:rFonts w:eastAsia="Times New Roman"/>
          <w:color w:val="000000"/>
          <w:spacing w:val="6"/>
          <w:sz w:val="19"/>
        </w:rPr>
        <w:t>In response to this study, we can name the virtues of charity, faith, hope, and fortitude as those specific virtues that would allow the patient to act well in light of the moral challenges that he faces during his illness. Charity would dispose the patient to properly order his relationships with his health-care providers, with the other patients, and with his family and friends. It would challenge him to cooperate with them as they seek his healing together. Faith would allow the patient to maintain his identity when his self-understanding and his self-respect are challenged by the ap</w:t>
      </w:r>
      <w:r>
        <w:rPr>
          <w:rFonts w:eastAsia="Times New Roman"/>
          <w:color w:val="000000"/>
          <w:spacing w:val="6"/>
          <w:sz w:val="19"/>
        </w:rPr>
        <w:softHyphen/>
        <w:t>parent indignities of suffering. It would challenge him to remember that first and foremost, he is a human person made in the image and likeness of God. As such, he has an intrinsic dignity that cannot be taken from him. Hope would enable the patient to be realistic even when he is faced with the possibility that he may not be cured. It would challenge him to take his medication responsibly, to care for himself, and to live a stead</w:t>
      </w:r>
      <w:r>
        <w:rPr>
          <w:rFonts w:eastAsia="Times New Roman"/>
          <w:color w:val="000000"/>
          <w:spacing w:val="6"/>
          <w:sz w:val="19"/>
        </w:rPr>
        <w:softHyphen/>
        <w:t>fast life with his eventual resurrection in mind. Finally, fortitude would enable the patient to be serene in the face of suffering, and to endure the tests, the treatments, and the medical interventions that often come with the struggle against illness. Transformed by these virtues, the patient can become an icon of the suffering Christ who can call those around him, including his physicians, his nurses, and his other health-care providers, to virtue and human excellence. We should also not forget that these vir</w:t>
      </w:r>
      <w:r>
        <w:rPr>
          <w:rFonts w:eastAsia="Times New Roman"/>
          <w:color w:val="000000"/>
          <w:spacing w:val="6"/>
          <w:sz w:val="19"/>
        </w:rPr>
        <w:softHyphen/>
        <w:t>tues, like all the virtues, can clear the intellect, strengthen the will, and discipline the passions, so that the patient can make those prudent deci-</w:t>
      </w:r>
    </w:p>
    <w:p w:rsidR="000F377B" w:rsidRDefault="000F377B">
      <w:pPr>
        <w:spacing w:before="221" w:line="234" w:lineRule="exact"/>
        <w:ind w:right="72" w:firstLine="288"/>
        <w:jc w:val="both"/>
        <w:textAlignment w:val="baseline"/>
        <w:rPr>
          <w:rFonts w:eastAsia="Times New Roman"/>
          <w:color w:val="000000"/>
          <w:sz w:val="17"/>
        </w:rPr>
      </w:pPr>
      <w:r>
        <w:rPr>
          <w:rFonts w:eastAsia="Times New Roman"/>
          <w:color w:val="000000"/>
          <w:sz w:val="17"/>
        </w:rPr>
        <w:t>3. Alastair V. Campbell and Teresa Swift, "What Does It Mean to Be a Virtuous Pa</w:t>
      </w:r>
      <w:r>
        <w:rPr>
          <w:rFonts w:eastAsia="Times New Roman"/>
          <w:color w:val="000000"/>
          <w:sz w:val="17"/>
        </w:rPr>
        <w:softHyphen/>
        <w:t xml:space="preserve">tient? Virtue from the Patient's Perspective," </w:t>
      </w:r>
      <w:r>
        <w:rPr>
          <w:rFonts w:eastAsia="Times New Roman"/>
          <w:i/>
          <w:color w:val="000000"/>
          <w:sz w:val="15"/>
        </w:rPr>
        <w:t xml:space="preserve">Scottish Journal </w:t>
      </w:r>
      <w:r>
        <w:rPr>
          <w:rFonts w:eastAsia="Times New Roman"/>
          <w:color w:val="000000"/>
          <w:sz w:val="17"/>
        </w:rPr>
        <w:t xml:space="preserve">of </w:t>
      </w:r>
      <w:r>
        <w:rPr>
          <w:rFonts w:eastAsia="Times New Roman"/>
          <w:i/>
          <w:color w:val="000000"/>
          <w:sz w:val="15"/>
        </w:rPr>
        <w:t xml:space="preserve">Healthcare Chaplaincy </w:t>
      </w:r>
      <w:r>
        <w:rPr>
          <w:rFonts w:eastAsia="Times New Roman"/>
          <w:color w:val="000000"/>
          <w:sz w:val="17"/>
        </w:rPr>
        <w:t>5 (zooz): 29-35.</w:t>
      </w:r>
    </w:p>
    <w:p w:rsidR="000F377B" w:rsidRDefault="000F377B">
      <w:pPr>
        <w:sectPr w:rsidR="000F377B">
          <w:pgSz w:w="7920" w:h="12240"/>
          <w:pgMar w:top="500" w:right="1007" w:bottom="644" w:left="643" w:header="720" w:footer="720" w:gutter="0"/>
          <w:cols w:space="720"/>
        </w:sectPr>
      </w:pPr>
    </w:p>
    <w:p w:rsidR="000F377B" w:rsidRDefault="000F377B">
      <w:pPr>
        <w:spacing w:before="250" w:line="272" w:lineRule="exact"/>
        <w:ind w:right="72"/>
        <w:jc w:val="both"/>
        <w:textAlignment w:val="baseline"/>
        <w:rPr>
          <w:rFonts w:ascii="Garamond" w:eastAsia="Times New Roman" w:hAnsi="Garamond"/>
          <w:color w:val="000000"/>
        </w:rPr>
      </w:pPr>
      <w:r>
        <w:rPr>
          <w:noProof/>
        </w:rPr>
        <w:pict>
          <v:shape id="_x0000_s1092" type="#_x0000_t202" style="position:absolute;left:0;text-align:left;margin-left:51.85pt;margin-top:25.05pt;width:313.5pt;height:16.65pt;z-index:-251590656;mso-wrap-distance-left:0;mso-wrap-distance-right:0;mso-position-horizontal-relative:page;mso-position-vertical-relative:page" filled="f" stroked="f">
            <v:textbox inset="0,0,0,0">
              <w:txbxContent>
                <w:p w:rsidR="000F377B" w:rsidRDefault="000F377B">
                  <w:pPr>
                    <w:tabs>
                      <w:tab w:val="right" w:pos="6192"/>
                    </w:tabs>
                    <w:spacing w:before="12" w:after="46" w:line="261" w:lineRule="exact"/>
                    <w:ind w:left="1440"/>
                    <w:textAlignment w:val="baseline"/>
                    <w:rPr>
                      <w:rFonts w:ascii="Garamond" w:eastAsia="Times New Roman" w:hAnsi="Garamond"/>
                      <w:color w:val="000000"/>
                    </w:rPr>
                  </w:pPr>
                  <w:r>
                    <w:rPr>
                      <w:rFonts w:ascii="Garamond" w:eastAsia="Times New Roman" w:hAnsi="Garamond"/>
                      <w:color w:val="000000"/>
                    </w:rPr>
                    <w:t>Bioethics and the Clinical Encounter</w:t>
                  </w:r>
                  <w:r>
                    <w:rPr>
                      <w:rFonts w:ascii="Garamond" w:eastAsia="Times New Roman" w:hAnsi="Garamond"/>
                      <w:color w:val="000000"/>
                    </w:rPr>
                    <w:tab/>
                  </w:r>
                  <w:r>
                    <w:rPr>
                      <w:rFonts w:ascii="Garamond" w:eastAsia="Times New Roman" w:hAnsi="Garamond"/>
                      <w:color w:val="000000"/>
                      <w:vertAlign w:val="superscript"/>
                    </w:rPr>
                    <w:t>11</w:t>
                  </w:r>
                  <w:r>
                    <w:rPr>
                      <w:rFonts w:ascii="Garamond" w:eastAsia="Times New Roman" w:hAnsi="Garamond"/>
                      <w:color w:val="000000"/>
                    </w:rPr>
                    <w:t>5</w:t>
                  </w:r>
                </w:p>
              </w:txbxContent>
            </v:textbox>
            <w10:wrap type="square" anchorx="page" anchory="page"/>
          </v:shape>
        </w:pict>
      </w:r>
      <w:r>
        <w:rPr>
          <w:rFonts w:ascii="Garamond" w:eastAsia="Times New Roman" w:hAnsi="Garamond"/>
          <w:color w:val="000000"/>
        </w:rPr>
        <w:t>sions regarding his health care, both medical and moral, that are integral to human flourishing.</w:t>
      </w:r>
    </w:p>
    <w:p w:rsidR="000F377B" w:rsidRDefault="000F377B">
      <w:pPr>
        <w:spacing w:before="220" w:line="261" w:lineRule="exact"/>
        <w:ind w:left="1080"/>
        <w:jc w:val="both"/>
        <w:textAlignment w:val="baseline"/>
        <w:rPr>
          <w:rFonts w:ascii="Garamond" w:eastAsia="Times New Roman" w:hAnsi="Garamond"/>
          <w:color w:val="000000"/>
          <w:spacing w:val="3"/>
        </w:rPr>
      </w:pPr>
      <w:r>
        <w:rPr>
          <w:rFonts w:ascii="Garamond" w:eastAsia="Times New Roman" w:hAnsi="Garamond"/>
          <w:color w:val="000000"/>
          <w:spacing w:val="3"/>
        </w:rPr>
        <w:t>The Vocation of the Health-Care Professional</w:t>
      </w:r>
    </w:p>
    <w:p w:rsidR="000F377B" w:rsidRDefault="000F377B">
      <w:pPr>
        <w:spacing w:before="55" w:line="261" w:lineRule="exact"/>
        <w:ind w:firstLine="288"/>
        <w:jc w:val="both"/>
        <w:textAlignment w:val="baseline"/>
        <w:rPr>
          <w:rFonts w:ascii="Garamond" w:eastAsia="Times New Roman" w:hAnsi="Garamond"/>
          <w:color w:val="000000"/>
          <w:spacing w:val="-2"/>
        </w:rPr>
      </w:pPr>
      <w:r>
        <w:rPr>
          <w:rFonts w:ascii="Garamond" w:eastAsia="Times New Roman" w:hAnsi="Garamond"/>
          <w:color w:val="000000"/>
          <w:spacing w:val="-2"/>
        </w:rPr>
        <w:t>From within the tradition of Catholic bioethics, the identity of the health-care professional can only be properly understood as a vocation, a God-given mission in this life, whose fulfillment brings both glory to God and happiness to that individual. Every person has a vocation. For their part, physicians, nurses, and other health-care providers are called to imitate the Lord Jesus Christ, who was known as someone who went about doing good and healing those who were ill. They strive to the best of their abilities, with God's help, to cure the sick. However, Jesus' healing mission went further than just caring for those with physical afflictions. He also sought their physical, mental, and spiritual healing so that "they may have life and have it more abundantly" (Jn io:io). Thus, the work of health-care providers involves more than just curing disease. It has to em</w:t>
      </w:r>
      <w:r>
        <w:rPr>
          <w:rFonts w:ascii="Garamond" w:eastAsia="Times New Roman" w:hAnsi="Garamond"/>
          <w:color w:val="000000"/>
          <w:spacing w:val="-2"/>
        </w:rPr>
        <w:softHyphen/>
        <w:t xml:space="preserve">brace the physical, psychological, social, and spiritual dimensions of the human being. It is holistic care because it is care for human </w:t>
      </w:r>
      <w:r>
        <w:rPr>
          <w:rFonts w:ascii="Garamond" w:eastAsia="Times New Roman" w:hAnsi="Garamond"/>
          <w:i/>
          <w:color w:val="000000"/>
          <w:spacing w:val="-2"/>
          <w:sz w:val="18"/>
        </w:rPr>
        <w:t>persons.</w:t>
      </w:r>
    </w:p>
    <w:p w:rsidR="000F377B" w:rsidRDefault="000F377B">
      <w:pPr>
        <w:spacing w:line="260" w:lineRule="exact"/>
        <w:ind w:firstLine="288"/>
        <w:jc w:val="both"/>
        <w:textAlignment w:val="baseline"/>
        <w:rPr>
          <w:rFonts w:ascii="Garamond" w:eastAsia="Times New Roman" w:hAnsi="Garamond"/>
          <w:color w:val="000000"/>
          <w:spacing w:val="-1"/>
        </w:rPr>
      </w:pPr>
      <w:r>
        <w:rPr>
          <w:rFonts w:ascii="Garamond" w:eastAsia="Times New Roman" w:hAnsi="Garamond"/>
          <w:color w:val="000000"/>
          <w:spacing w:val="-1"/>
        </w:rPr>
        <w:t>For the Christian, caring for the sick is an act of love, both for neigh</w:t>
      </w:r>
      <w:r>
        <w:rPr>
          <w:rFonts w:ascii="Garamond" w:eastAsia="Times New Roman" w:hAnsi="Garamond"/>
          <w:color w:val="000000"/>
          <w:spacing w:val="-1"/>
        </w:rPr>
        <w:softHyphen/>
        <w:t>bor and for God. In a very real way, Catholic physicians, nurses, and oth</w:t>
      </w:r>
      <w:r>
        <w:rPr>
          <w:rFonts w:ascii="Garamond" w:eastAsia="Times New Roman" w:hAnsi="Garamond"/>
          <w:color w:val="000000"/>
          <w:spacing w:val="-1"/>
        </w:rPr>
        <w:softHyphen/>
        <w:t>er health-care professionals are called to grow in charity as good Samar</w:t>
      </w:r>
      <w:r>
        <w:rPr>
          <w:rFonts w:ascii="Garamond" w:eastAsia="Times New Roman" w:hAnsi="Garamond"/>
          <w:color w:val="000000"/>
          <w:spacing w:val="-1"/>
        </w:rPr>
        <w:softHyphen/>
        <w:t>itans who stop beside the wounded person, becoming his "neighbor in charity." In doing so, they fulfill a divine and salvific mission acting as ministerial instruments for God's love poured out for the suffering per</w:t>
      </w:r>
      <w:r>
        <w:rPr>
          <w:rFonts w:ascii="Garamond" w:eastAsia="Times New Roman" w:hAnsi="Garamond"/>
          <w:color w:val="000000"/>
          <w:spacing w:val="-1"/>
        </w:rPr>
        <w:softHyphen/>
        <w:t>son. As Blessed John Paul II put it in a homily to a conference of Italian doctors: "You are aware of the close relationship, the analogy, the inter</w:t>
      </w:r>
      <w:r>
        <w:rPr>
          <w:rFonts w:ascii="Garamond" w:eastAsia="Times New Roman" w:hAnsi="Garamond"/>
          <w:color w:val="000000"/>
          <w:spacing w:val="-1"/>
        </w:rPr>
        <w:softHyphen/>
        <w:t>action, between the mission of the priest on the one hand and that of the health-care worker on the other: All are devoted, in different ways, to the salvation of the person, and care for his health, to free him from illness, suffering and death, to promote in him life, well-being and happiness."</w:t>
      </w:r>
      <w:r>
        <w:rPr>
          <w:rFonts w:ascii="Garamond" w:eastAsia="Times New Roman" w:hAnsi="Garamond"/>
          <w:color w:val="000000"/>
          <w:spacing w:val="-1"/>
          <w:vertAlign w:val="superscript"/>
        </w:rPr>
        <w:t>4</w:t>
      </w:r>
      <w:r>
        <w:rPr>
          <w:rFonts w:ascii="Garamond" w:eastAsia="Times New Roman" w:hAnsi="Garamond"/>
          <w:color w:val="000000"/>
          <w:spacing w:val="-1"/>
        </w:rPr>
        <w:t xml:space="preserve"> The doctor is to the body as the priest is to the soul.</w:t>
      </w:r>
    </w:p>
    <w:p w:rsidR="000F377B" w:rsidRDefault="000F377B">
      <w:pPr>
        <w:spacing w:before="7" w:line="261" w:lineRule="exact"/>
        <w:ind w:firstLine="288"/>
        <w:jc w:val="both"/>
        <w:textAlignment w:val="baseline"/>
        <w:rPr>
          <w:rFonts w:ascii="Garamond" w:eastAsia="Times New Roman" w:hAnsi="Garamond"/>
          <w:color w:val="000000"/>
          <w:spacing w:val="-2"/>
        </w:rPr>
      </w:pPr>
      <w:r>
        <w:rPr>
          <w:rFonts w:ascii="Garamond" w:eastAsia="Times New Roman" w:hAnsi="Garamond"/>
          <w:color w:val="000000"/>
          <w:spacing w:val="-2"/>
        </w:rPr>
        <w:t>Next, for the Christian, caring for the sick is also an act of love for God. As the Lord Jesus Himself said: "I was ill and you cared for me" (Mt 25:36). Thus, every Catholic doctor, nurse, or health-care provider should always seek to grow in faith so that he may recognize the presence</w:t>
      </w:r>
    </w:p>
    <w:p w:rsidR="000F377B" w:rsidRDefault="000F377B">
      <w:pPr>
        <w:spacing w:before="225" w:line="216"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4. John Paul II, "Discourse for the izoth Anniversary of the Foundation of the </w:t>
      </w:r>
      <w:r>
        <w:rPr>
          <w:rFonts w:ascii="Garamond" w:eastAsia="Times New Roman" w:hAnsi="Garamond"/>
          <w:color w:val="000000"/>
          <w:sz w:val="18"/>
          <w:lang w:val="fr-FR"/>
        </w:rPr>
        <w:t xml:space="preserve">'Bambin </w:t>
      </w:r>
      <w:r>
        <w:rPr>
          <w:rFonts w:ascii="Garamond" w:eastAsia="Times New Roman" w:hAnsi="Garamond"/>
          <w:color w:val="000000"/>
          <w:sz w:val="18"/>
        </w:rPr>
        <w:t>Gesu' Hospital," March 18, 1989, cited in Pontifical Council for Pastoral Assis</w:t>
      </w:r>
      <w:r>
        <w:rPr>
          <w:rFonts w:ascii="Garamond" w:eastAsia="Times New Roman" w:hAnsi="Garamond"/>
          <w:color w:val="000000"/>
          <w:sz w:val="18"/>
        </w:rPr>
        <w:softHyphen/>
        <w:t xml:space="preserve">tance, </w:t>
      </w:r>
      <w:r>
        <w:rPr>
          <w:rFonts w:ascii="Garamond" w:eastAsia="Times New Roman" w:hAnsi="Garamond"/>
          <w:i/>
          <w:color w:val="000000"/>
          <w:sz w:val="18"/>
        </w:rPr>
        <w:t xml:space="preserve">Charterfor Health Care Workers </w:t>
      </w:r>
      <w:r>
        <w:rPr>
          <w:rFonts w:ascii="Garamond" w:eastAsia="Times New Roman" w:hAnsi="Garamond"/>
          <w:color w:val="000000"/>
          <w:sz w:val="18"/>
        </w:rPr>
        <w:t>(Vatican City: Libreria Editrice Vatican, 1995), no. 5.</w:t>
      </w:r>
    </w:p>
    <w:p w:rsidR="000F377B" w:rsidRDefault="000F377B">
      <w:pPr>
        <w:sectPr w:rsidR="000F377B">
          <w:pgSz w:w="7920" w:h="12240"/>
          <w:pgMar w:top="834" w:right="613" w:bottom="684" w:left="1037" w:header="720" w:footer="720" w:gutter="0"/>
          <w:cols w:space="720"/>
        </w:sectPr>
      </w:pPr>
    </w:p>
    <w:p w:rsidR="000F377B" w:rsidRDefault="000F377B">
      <w:pPr>
        <w:spacing w:before="336" w:line="259" w:lineRule="exact"/>
        <w:ind w:left="72" w:right="72"/>
        <w:jc w:val="both"/>
        <w:textAlignment w:val="baseline"/>
        <w:rPr>
          <w:rFonts w:eastAsia="Times New Roman"/>
          <w:color w:val="000000"/>
          <w:spacing w:val="6"/>
          <w:sz w:val="19"/>
        </w:rPr>
      </w:pPr>
      <w:r>
        <w:rPr>
          <w:noProof/>
        </w:rPr>
        <w:pict>
          <v:shape id="_x0000_s1093" type="#_x0000_t202" style="position:absolute;left:0;text-align:left;margin-left:30.1pt;margin-top:26.1pt;width:313.5pt;height:12.1pt;z-index:-251589632;mso-wrap-distance-left:0;mso-wrap-distance-right:0;mso-position-horizontal-relative:page;mso-position-vertical-relative:page" filled="f" stroked="f">
            <v:textbox inset="0,0,0,0">
              <w:txbxContent>
                <w:p w:rsidR="000F377B" w:rsidRDefault="000F377B">
                  <w:pPr>
                    <w:tabs>
                      <w:tab w:val="left" w:pos="1440"/>
                    </w:tabs>
                    <w:spacing w:line="241" w:lineRule="exact"/>
                    <w:ind w:left="72" w:right="72"/>
                    <w:textAlignment w:val="baseline"/>
                    <w:rPr>
                      <w:rFonts w:eastAsia="Times New Roman"/>
                      <w:color w:val="000000"/>
                      <w:spacing w:val="10"/>
                      <w:sz w:val="19"/>
                    </w:rPr>
                  </w:pPr>
                  <w:r>
                    <w:rPr>
                      <w:rFonts w:eastAsia="Times New Roman"/>
                      <w:color w:val="000000"/>
                      <w:spacing w:val="10"/>
                      <w:sz w:val="19"/>
                    </w:rPr>
                    <w:t>rib</w:t>
                  </w:r>
                  <w:r>
                    <w:rPr>
                      <w:rFonts w:eastAsia="Times New Roman"/>
                      <w:color w:val="000000"/>
                      <w:spacing w:val="10"/>
                      <w:sz w:val="19"/>
                    </w:rPr>
                    <w:tab/>
                    <w:t>Bioethics and the Clinical Encounter</w:t>
                  </w:r>
                </w:p>
              </w:txbxContent>
            </v:textbox>
            <w10:wrap type="square" anchorx="page" anchory="page"/>
          </v:shape>
        </w:pict>
      </w:r>
      <w:r>
        <w:rPr>
          <w:rFonts w:eastAsia="Times New Roman"/>
          <w:color w:val="000000"/>
          <w:spacing w:val="6"/>
          <w:sz w:val="19"/>
        </w:rPr>
        <w:t>of the Lord in his suffering brothers and sisters, and approach them as he would approach the sacramental Lord in the tabernacle. This perspective would challenge the health-care provider to always focus on the person rather than on the tumor or the illness or the infection. It also challenges him to see the patient as a person who has a life filled with dreams, with. hopes, and with fears.</w:t>
      </w:r>
    </w:p>
    <w:p w:rsidR="000F377B" w:rsidRDefault="000F377B">
      <w:pPr>
        <w:spacing w:before="7" w:line="259" w:lineRule="exact"/>
        <w:ind w:left="72" w:right="72" w:firstLine="216"/>
        <w:jc w:val="both"/>
        <w:textAlignment w:val="baseline"/>
        <w:rPr>
          <w:rFonts w:eastAsia="Times New Roman"/>
          <w:color w:val="000000"/>
          <w:sz w:val="19"/>
        </w:rPr>
      </w:pPr>
      <w:r>
        <w:rPr>
          <w:rFonts w:eastAsia="Times New Roman"/>
          <w:color w:val="000000"/>
          <w:sz w:val="19"/>
        </w:rPr>
        <w:t xml:space="preserve">Third, health-care workers are called to be guardians and servants of human life, who should constantly and courageously seek to promote and defend human dignity. </w:t>
      </w:r>
      <w:r>
        <w:rPr>
          <w:rFonts w:eastAsia="Times New Roman"/>
          <w:i/>
          <w:color w:val="000000"/>
          <w:sz w:val="19"/>
          <w:lang w:val="de-DE"/>
        </w:rPr>
        <w:t xml:space="preserve">Evangelium </w:t>
      </w:r>
      <w:r>
        <w:rPr>
          <w:rFonts w:eastAsia="Times New Roman"/>
          <w:i/>
          <w:color w:val="000000"/>
          <w:sz w:val="17"/>
        </w:rPr>
        <w:t xml:space="preserve">vitae, </w:t>
      </w:r>
      <w:r>
        <w:rPr>
          <w:rFonts w:eastAsia="Times New Roman"/>
          <w:color w:val="000000"/>
          <w:sz w:val="19"/>
        </w:rPr>
        <w:t xml:space="preserve">Blessed John Paul II's encyclical on the Gospel of Life, puts it this </w:t>
      </w:r>
      <w:r>
        <w:rPr>
          <w:rFonts w:eastAsia="Times New Roman"/>
          <w:color w:val="000000"/>
          <w:sz w:val="17"/>
        </w:rPr>
        <w:t>way:</w:t>
      </w:r>
    </w:p>
    <w:p w:rsidR="000F377B" w:rsidRDefault="000F377B">
      <w:pPr>
        <w:spacing w:before="129" w:line="250" w:lineRule="exact"/>
        <w:ind w:left="72" w:right="72"/>
        <w:jc w:val="both"/>
        <w:textAlignment w:val="baseline"/>
        <w:rPr>
          <w:rFonts w:eastAsia="Times New Roman"/>
          <w:i/>
          <w:color w:val="000000"/>
          <w:spacing w:val="-1"/>
          <w:sz w:val="17"/>
        </w:rPr>
      </w:pPr>
      <w:r>
        <w:rPr>
          <w:rFonts w:eastAsia="Times New Roman"/>
          <w:i/>
          <w:color w:val="000000"/>
          <w:spacing w:val="-1"/>
          <w:sz w:val="17"/>
        </w:rPr>
        <w:t xml:space="preserve">A unique responsibility belongs to health-care personnel: doctors, pharmacists, nurses, chaplains, men and women religious, administrators and volunteers. </w:t>
      </w:r>
      <w:r>
        <w:rPr>
          <w:rFonts w:eastAsia="Times New Roman"/>
          <w:color w:val="000000"/>
          <w:spacing w:val="-1"/>
          <w:sz w:val="19"/>
        </w:rPr>
        <w:t>Their profession calls for them to be guardians and servants of human life. In today's cultural and social con</w:t>
      </w:r>
      <w:r>
        <w:rPr>
          <w:rFonts w:eastAsia="Times New Roman"/>
          <w:color w:val="000000"/>
          <w:spacing w:val="-1"/>
          <w:sz w:val="19"/>
        </w:rPr>
        <w:softHyphen/>
        <w:t>text, in which science and the practice of medicine risk losing sight of their in</w:t>
      </w:r>
      <w:r>
        <w:rPr>
          <w:rFonts w:eastAsia="Times New Roman"/>
          <w:color w:val="000000"/>
          <w:spacing w:val="-1"/>
          <w:sz w:val="19"/>
        </w:rPr>
        <w:softHyphen/>
        <w:t xml:space="preserve">herent ethical dimension, health-care professionals can be strongly tempted at times to become manipulators of life, </w:t>
      </w:r>
      <w:r>
        <w:rPr>
          <w:rFonts w:eastAsia="Times New Roman"/>
          <w:color w:val="000000"/>
          <w:spacing w:val="-1"/>
          <w:sz w:val="17"/>
        </w:rPr>
        <w:t xml:space="preserve">or even </w:t>
      </w:r>
      <w:r>
        <w:rPr>
          <w:rFonts w:eastAsia="Times New Roman"/>
          <w:color w:val="000000"/>
          <w:spacing w:val="-1"/>
          <w:sz w:val="19"/>
        </w:rPr>
        <w:t>agents of death. In the face of this temptation their responsibility today is greatly increased. Its deepest in</w:t>
      </w:r>
      <w:r>
        <w:rPr>
          <w:rFonts w:eastAsia="Times New Roman"/>
          <w:color w:val="000000"/>
          <w:spacing w:val="-1"/>
          <w:sz w:val="19"/>
        </w:rPr>
        <w:softHyphen/>
        <w:t>spiration and strongest support lie in the intrinsic and undeniable ethical di</w:t>
      </w:r>
      <w:r>
        <w:rPr>
          <w:rFonts w:eastAsia="Times New Roman"/>
          <w:color w:val="000000"/>
          <w:spacing w:val="-1"/>
          <w:sz w:val="19"/>
        </w:rPr>
        <w:softHyphen/>
        <w:t xml:space="preserve">mension of the health-care profession, something already recognized by the ancient and still relevant </w:t>
      </w:r>
      <w:r>
        <w:rPr>
          <w:rFonts w:eastAsia="Times New Roman"/>
          <w:i/>
          <w:color w:val="000000"/>
          <w:spacing w:val="-1"/>
          <w:sz w:val="17"/>
        </w:rPr>
        <w:t xml:space="preserve">Hippocratic Oath, </w:t>
      </w:r>
      <w:r>
        <w:rPr>
          <w:rFonts w:eastAsia="Times New Roman"/>
          <w:color w:val="000000"/>
          <w:spacing w:val="-1"/>
          <w:sz w:val="19"/>
        </w:rPr>
        <w:t>which requires every doctor to com</w:t>
      </w:r>
      <w:r>
        <w:rPr>
          <w:rFonts w:eastAsia="Times New Roman"/>
          <w:color w:val="000000"/>
          <w:spacing w:val="-1"/>
          <w:sz w:val="19"/>
        </w:rPr>
        <w:softHyphen/>
        <w:t>mit himself to absolute respect for human life and its sacredness.</w:t>
      </w:r>
      <w:r>
        <w:rPr>
          <w:rFonts w:eastAsia="Times New Roman"/>
          <w:color w:val="000000"/>
          <w:spacing w:val="-1"/>
          <w:sz w:val="19"/>
          <w:vertAlign w:val="superscript"/>
        </w:rPr>
        <w:t>5</w:t>
      </w:r>
    </w:p>
    <w:p w:rsidR="000F377B" w:rsidRDefault="000F377B">
      <w:pPr>
        <w:spacing w:before="161" w:line="259" w:lineRule="exact"/>
        <w:ind w:left="72" w:right="72"/>
        <w:jc w:val="both"/>
        <w:textAlignment w:val="baseline"/>
        <w:rPr>
          <w:rFonts w:eastAsia="Times New Roman"/>
          <w:color w:val="000000"/>
          <w:spacing w:val="4"/>
          <w:sz w:val="19"/>
        </w:rPr>
      </w:pPr>
      <w:r>
        <w:rPr>
          <w:rFonts w:eastAsia="Times New Roman"/>
          <w:color w:val="000000"/>
          <w:spacing w:val="4"/>
          <w:sz w:val="19"/>
        </w:rPr>
        <w:t>Thus, Catholic physicians, nurses, and other health-care providers have the obligation to grow in the virtue of justice so that they may embrace the re</w:t>
      </w:r>
      <w:r>
        <w:rPr>
          <w:rFonts w:eastAsia="Times New Roman"/>
          <w:color w:val="000000"/>
          <w:spacing w:val="4"/>
          <w:sz w:val="19"/>
        </w:rPr>
        <w:softHyphen/>
        <w:t>sponsibility to stand up for life in the public square. They do this primar</w:t>
      </w:r>
      <w:r>
        <w:rPr>
          <w:rFonts w:eastAsia="Times New Roman"/>
          <w:color w:val="000000"/>
          <w:spacing w:val="4"/>
          <w:sz w:val="19"/>
        </w:rPr>
        <w:softHyphen/>
        <w:t>ily through the witness of how they live out their professions in accordance with the Gospel of Life .</w:t>
      </w:r>
      <w:r>
        <w:rPr>
          <w:rFonts w:eastAsia="Times New Roman"/>
          <w:color w:val="000000"/>
          <w:spacing w:val="4"/>
          <w:sz w:val="19"/>
          <w:vertAlign w:val="superscript"/>
        </w:rPr>
        <w:t>6</w:t>
      </w:r>
      <w:r>
        <w:rPr>
          <w:rFonts w:eastAsia="Times New Roman"/>
          <w:color w:val="000000"/>
          <w:spacing w:val="4"/>
          <w:sz w:val="19"/>
        </w:rPr>
        <w:t xml:space="preserve"> As the Pontifical Council for Pastoral Assistance put it in its </w:t>
      </w:r>
      <w:r>
        <w:rPr>
          <w:rFonts w:eastAsia="Times New Roman"/>
          <w:i/>
          <w:color w:val="000000"/>
          <w:spacing w:val="4"/>
          <w:sz w:val="17"/>
        </w:rPr>
        <w:t xml:space="preserve">Charter for Health Care Workers: </w:t>
      </w:r>
      <w:r>
        <w:rPr>
          <w:rFonts w:eastAsia="Times New Roman"/>
          <w:color w:val="000000"/>
          <w:spacing w:val="4"/>
          <w:sz w:val="19"/>
        </w:rPr>
        <w:t>"In fidelity to the moral law, the health-care worker actuates his fidelity to the human person whose worth is guaranteed by the law, and to God, whose wisdom is expressed by the law.'</w:t>
      </w:r>
      <w:r>
        <w:rPr>
          <w:rFonts w:eastAsia="Times New Roman"/>
          <w:color w:val="000000"/>
          <w:spacing w:val="4"/>
          <w:sz w:val="19"/>
          <w:vertAlign w:val="superscript"/>
        </w:rPr>
        <w:t>7</w:t>
      </w:r>
      <w:r>
        <w:rPr>
          <w:rFonts w:eastAsia="Times New Roman"/>
          <w:color w:val="000000"/>
          <w:spacing w:val="4"/>
          <w:sz w:val="19"/>
        </w:rPr>
        <w:t xml:space="preserve"> In the end, especially in the presence of tragic human experiences, the Christian is called to bear witness to the consoling truth of the Risen Lord, who takes upon Himself the wounds and ills of humanity, including death itself, and transforms them into occasions of grace and of life.</w:t>
      </w:r>
    </w:p>
    <w:p w:rsidR="000F377B" w:rsidRDefault="000F377B">
      <w:pPr>
        <w:numPr>
          <w:ilvl w:val="0"/>
          <w:numId w:val="55"/>
        </w:numPr>
        <w:tabs>
          <w:tab w:val="clear" w:pos="216"/>
          <w:tab w:val="left" w:pos="504"/>
        </w:tabs>
        <w:spacing w:before="249" w:line="219" w:lineRule="exact"/>
        <w:ind w:left="72" w:right="72" w:firstLine="216"/>
        <w:textAlignment w:val="baseline"/>
        <w:rPr>
          <w:rFonts w:eastAsia="Times New Roman"/>
          <w:color w:val="000000"/>
          <w:spacing w:val="-3"/>
          <w:sz w:val="17"/>
        </w:rPr>
      </w:pPr>
      <w:r>
        <w:rPr>
          <w:rFonts w:eastAsia="Times New Roman"/>
          <w:color w:val="000000"/>
          <w:spacing w:val="-3"/>
          <w:sz w:val="17"/>
        </w:rPr>
        <w:t xml:space="preserve">John Paul II, </w:t>
      </w:r>
      <w:r>
        <w:rPr>
          <w:rFonts w:eastAsia="Times New Roman"/>
          <w:i/>
          <w:color w:val="000000"/>
          <w:spacing w:val="-3"/>
          <w:sz w:val="15"/>
          <w:lang w:val="de-DE"/>
        </w:rPr>
        <w:t xml:space="preserve">Evangelium </w:t>
      </w:r>
      <w:r>
        <w:rPr>
          <w:rFonts w:eastAsia="Times New Roman"/>
          <w:i/>
          <w:color w:val="000000"/>
          <w:spacing w:val="-3"/>
          <w:sz w:val="15"/>
        </w:rPr>
        <w:t xml:space="preserve">vitae, </w:t>
      </w:r>
      <w:r>
        <w:rPr>
          <w:rFonts w:eastAsia="Times New Roman"/>
          <w:color w:val="000000"/>
          <w:spacing w:val="-3"/>
          <w:sz w:val="17"/>
        </w:rPr>
        <w:t>no. 89.</w:t>
      </w:r>
    </w:p>
    <w:p w:rsidR="000F377B" w:rsidRDefault="000F377B">
      <w:pPr>
        <w:numPr>
          <w:ilvl w:val="0"/>
          <w:numId w:val="55"/>
        </w:numPr>
        <w:tabs>
          <w:tab w:val="clear" w:pos="216"/>
          <w:tab w:val="left" w:pos="504"/>
        </w:tabs>
        <w:spacing w:line="215" w:lineRule="exact"/>
        <w:ind w:left="72" w:right="72" w:firstLine="216"/>
        <w:jc w:val="both"/>
        <w:textAlignment w:val="baseline"/>
        <w:rPr>
          <w:rFonts w:eastAsia="Times New Roman"/>
          <w:color w:val="000000"/>
          <w:sz w:val="17"/>
        </w:rPr>
      </w:pPr>
      <w:r>
        <w:rPr>
          <w:rFonts w:eastAsia="Times New Roman"/>
          <w:color w:val="000000"/>
          <w:sz w:val="17"/>
        </w:rPr>
        <w:t xml:space="preserve">For an insightful discussion on the vocation of the Catholic physician in an age of secularized medicine, see Don Forsythe, "The Physician's Vocation," </w:t>
      </w:r>
      <w:r>
        <w:rPr>
          <w:rFonts w:eastAsia="Times New Roman"/>
          <w:i/>
          <w:color w:val="000000"/>
          <w:sz w:val="15"/>
        </w:rPr>
        <w:t xml:space="preserve">Ethics Medics </w:t>
      </w:r>
      <w:r>
        <w:rPr>
          <w:rFonts w:eastAsia="Times New Roman"/>
          <w:color w:val="000000"/>
          <w:sz w:val="17"/>
        </w:rPr>
        <w:t>29.2 (2004): 3-4.</w:t>
      </w:r>
    </w:p>
    <w:p w:rsidR="000F377B" w:rsidRDefault="000F377B">
      <w:pPr>
        <w:numPr>
          <w:ilvl w:val="0"/>
          <w:numId w:val="55"/>
        </w:numPr>
        <w:tabs>
          <w:tab w:val="clear" w:pos="216"/>
          <w:tab w:val="left" w:pos="504"/>
        </w:tabs>
        <w:spacing w:line="212" w:lineRule="exact"/>
        <w:ind w:left="72" w:right="72" w:firstLine="216"/>
        <w:jc w:val="both"/>
        <w:textAlignment w:val="baseline"/>
        <w:rPr>
          <w:rFonts w:eastAsia="Times New Roman"/>
          <w:color w:val="000000"/>
          <w:sz w:val="17"/>
        </w:rPr>
      </w:pPr>
      <w:r>
        <w:rPr>
          <w:rFonts w:eastAsia="Times New Roman"/>
          <w:color w:val="000000"/>
          <w:sz w:val="17"/>
        </w:rPr>
        <w:t xml:space="preserve">Pontifical Council for Pastoral Assistance, </w:t>
      </w:r>
      <w:r>
        <w:rPr>
          <w:rFonts w:eastAsia="Times New Roman"/>
          <w:i/>
          <w:color w:val="000000"/>
          <w:sz w:val="15"/>
        </w:rPr>
        <w:t xml:space="preserve">Charter for Health Care Workers, </w:t>
      </w:r>
      <w:r>
        <w:rPr>
          <w:rFonts w:eastAsia="Times New Roman"/>
          <w:color w:val="000000"/>
          <w:sz w:val="17"/>
        </w:rPr>
        <w:t>no. 6.</w:t>
      </w:r>
    </w:p>
    <w:p w:rsidR="000F377B" w:rsidRDefault="000F377B">
      <w:pPr>
        <w:sectPr w:rsidR="000F377B">
          <w:pgSz w:w="7920" w:h="12240"/>
          <w:pgMar w:top="764" w:right="1048" w:bottom="624" w:left="602" w:header="720" w:footer="720" w:gutter="0"/>
          <w:cols w:space="720"/>
        </w:sectPr>
      </w:pPr>
    </w:p>
    <w:p w:rsidR="000F377B" w:rsidRDefault="000F377B">
      <w:pPr>
        <w:spacing w:before="316" w:line="261" w:lineRule="exact"/>
        <w:ind w:firstLine="288"/>
        <w:jc w:val="both"/>
        <w:textAlignment w:val="baseline"/>
        <w:rPr>
          <w:rFonts w:ascii="Garamond" w:eastAsia="Times New Roman" w:hAnsi="Garamond"/>
          <w:color w:val="000000"/>
          <w:spacing w:val="6"/>
          <w:sz w:val="20"/>
        </w:rPr>
      </w:pPr>
      <w:r>
        <w:rPr>
          <w:noProof/>
        </w:rPr>
        <w:pict>
          <v:shape id="_x0000_s1094" type="#_x0000_t202" style="position:absolute;left:0;text-align:left;margin-left:51.95pt;margin-top:25.7pt;width:313.5pt;height:12.75pt;z-index:-251588608;mso-wrap-distance-left:0;mso-wrap-distance-right:0;mso-position-horizontal-relative:page;mso-position-vertical-relative:page" filled="f" stroked="f">
            <v:textbox inset="0,0,0,0">
              <w:txbxContent>
                <w:p w:rsidR="000F377B" w:rsidRDefault="000F377B">
                  <w:pPr>
                    <w:tabs>
                      <w:tab w:val="right" w:pos="6192"/>
                    </w:tabs>
                    <w:spacing w:after="19" w:line="230" w:lineRule="exact"/>
                    <w:ind w:left="1440"/>
                    <w:textAlignment w:val="baseline"/>
                    <w:rPr>
                      <w:rFonts w:ascii="Garamond" w:eastAsia="Times New Roman" w:hAnsi="Garamond"/>
                      <w:color w:val="000000"/>
                      <w:sz w:val="20"/>
                    </w:rPr>
                  </w:pPr>
                  <w:r>
                    <w:rPr>
                      <w:rFonts w:ascii="Garamond" w:eastAsia="Times New Roman" w:hAnsi="Garamond"/>
                      <w:color w:val="000000"/>
                      <w:sz w:val="20"/>
                    </w:rPr>
                    <w:t>Bioethics and the Clinical Encounter</w:t>
                  </w:r>
                  <w:r>
                    <w:rPr>
                      <w:rFonts w:ascii="Garamond" w:eastAsia="Times New Roman" w:hAnsi="Garamond"/>
                      <w:color w:val="000000"/>
                      <w:sz w:val="20"/>
                    </w:rPr>
                    <w:tab/>
                  </w:r>
                  <w:r>
                    <w:rPr>
                      <w:rFonts w:ascii="Garamond" w:eastAsia="Times New Roman" w:hAnsi="Garamond"/>
                      <w:color w:val="000000"/>
                      <w:sz w:val="17"/>
                    </w:rPr>
                    <w:t>117</w:t>
                  </w:r>
                </w:p>
              </w:txbxContent>
            </v:textbox>
            <w10:wrap type="square" anchorx="page" anchory="page"/>
          </v:shape>
        </w:pict>
      </w:r>
      <w:r>
        <w:rPr>
          <w:rFonts w:ascii="Garamond" w:eastAsia="Times New Roman" w:hAnsi="Garamond"/>
          <w:color w:val="000000"/>
          <w:spacing w:val="6"/>
          <w:sz w:val="20"/>
        </w:rPr>
        <w:t xml:space="preserve">Finally, in the Catholic tradition, much theology can be learned from the prayers of the Church. As an ancient Latin saying went, </w:t>
      </w:r>
      <w:r>
        <w:rPr>
          <w:rFonts w:ascii="Garamond" w:eastAsia="Times New Roman" w:hAnsi="Garamond"/>
          <w:i/>
          <w:color w:val="000000"/>
          <w:spacing w:val="6"/>
          <w:sz w:val="20"/>
        </w:rPr>
        <w:t xml:space="preserve">lex orandi, lex credendi, </w:t>
      </w:r>
      <w:r>
        <w:rPr>
          <w:rFonts w:ascii="Garamond" w:eastAsia="Times New Roman" w:hAnsi="Garamond"/>
          <w:color w:val="000000"/>
          <w:spacing w:val="6"/>
          <w:sz w:val="20"/>
        </w:rPr>
        <w:t>the law of prayer is the law of faith. Not surprisingly, there are numerous prayers that have been written specifically for the intentions of physicians, nurses, and other health-care professionals. Here is one that is based upon a prayer composed by Blessed John Paul II during the Great Jubilee Years It reveals the vocation of the health-care professional from a liturgical perspective within the Catholic tradition.</w:t>
      </w:r>
    </w:p>
    <w:p w:rsidR="000F377B" w:rsidRDefault="000F377B">
      <w:pPr>
        <w:spacing w:before="114" w:line="254" w:lineRule="exact"/>
        <w:textAlignment w:val="baseline"/>
        <w:rPr>
          <w:rFonts w:ascii="Garamond" w:eastAsia="Times New Roman" w:hAnsi="Garamond"/>
          <w:color w:val="000000"/>
          <w:sz w:val="20"/>
        </w:rPr>
      </w:pPr>
      <w:r>
        <w:rPr>
          <w:rFonts w:ascii="Garamond" w:eastAsia="Times New Roman" w:hAnsi="Garamond"/>
          <w:color w:val="000000"/>
          <w:sz w:val="20"/>
        </w:rPr>
        <w:t>Lord Jesus,</w:t>
      </w:r>
    </w:p>
    <w:p w:rsidR="000F377B" w:rsidRDefault="000F377B">
      <w:pPr>
        <w:spacing w:before="62" w:line="254" w:lineRule="exact"/>
        <w:jc w:val="both"/>
        <w:textAlignment w:val="baseline"/>
        <w:rPr>
          <w:rFonts w:ascii="Garamond" w:eastAsia="Times New Roman" w:hAnsi="Garamond"/>
          <w:i/>
          <w:color w:val="000000"/>
          <w:sz w:val="20"/>
        </w:rPr>
      </w:pPr>
      <w:r>
        <w:rPr>
          <w:rFonts w:ascii="Garamond" w:eastAsia="Times New Roman" w:hAnsi="Garamond"/>
          <w:i/>
          <w:color w:val="000000"/>
          <w:sz w:val="20"/>
        </w:rPr>
        <w:t xml:space="preserve">Divine Physician, </w:t>
      </w:r>
      <w:r>
        <w:rPr>
          <w:rFonts w:ascii="Garamond" w:eastAsia="Times New Roman" w:hAnsi="Garamond"/>
          <w:color w:val="000000"/>
          <w:sz w:val="20"/>
        </w:rPr>
        <w:t>who in your earthly life showed special concern for those who suffer and entrusted to your disciples the ministry of healing, make us ever ready to alleviate the trials of our brethren. Make each one of us, aware of the great mission that is entrusted to him, strive always to be, in the performance of daily service, an instrument of your merciful love. Enlighten our minds, guide our hands, make our hearts diligent and compassionate. Ensure that in every patient we know how to discern the features of your divine Face.</w:t>
      </w:r>
    </w:p>
    <w:p w:rsidR="000F377B" w:rsidRDefault="000F377B">
      <w:pPr>
        <w:spacing w:before="59" w:line="254" w:lineRule="exact"/>
        <w:jc w:val="both"/>
        <w:textAlignment w:val="baseline"/>
        <w:rPr>
          <w:rFonts w:ascii="Garamond" w:eastAsia="Times New Roman" w:hAnsi="Garamond"/>
          <w:i/>
          <w:color w:val="000000"/>
          <w:sz w:val="20"/>
        </w:rPr>
      </w:pPr>
      <w:r>
        <w:rPr>
          <w:rFonts w:ascii="Garamond" w:eastAsia="Times New Roman" w:hAnsi="Garamond"/>
          <w:i/>
          <w:color w:val="000000"/>
          <w:sz w:val="20"/>
        </w:rPr>
        <w:t xml:space="preserve">You who are the Way, </w:t>
      </w:r>
      <w:r>
        <w:rPr>
          <w:rFonts w:ascii="Garamond" w:eastAsia="Times New Roman" w:hAnsi="Garamond"/>
          <w:color w:val="000000"/>
          <w:sz w:val="20"/>
        </w:rPr>
        <w:t>provide us with the gift of knowing how to imitate you ev</w:t>
      </w:r>
      <w:r>
        <w:rPr>
          <w:rFonts w:ascii="Garamond" w:eastAsia="Times New Roman" w:hAnsi="Garamond"/>
          <w:color w:val="000000"/>
          <w:sz w:val="20"/>
        </w:rPr>
        <w:softHyphen/>
        <w:t>ery day as medical doctors not only of the body but of the whole person, help</w:t>
      </w:r>
      <w:r>
        <w:rPr>
          <w:rFonts w:ascii="Garamond" w:eastAsia="Times New Roman" w:hAnsi="Garamond"/>
          <w:color w:val="000000"/>
          <w:sz w:val="20"/>
        </w:rPr>
        <w:softHyphen/>
        <w:t>ing those who are sick to tread with trust their own earthly path until the mo</w:t>
      </w:r>
      <w:r>
        <w:rPr>
          <w:rFonts w:ascii="Garamond" w:eastAsia="Times New Roman" w:hAnsi="Garamond"/>
          <w:color w:val="000000"/>
          <w:sz w:val="20"/>
        </w:rPr>
        <w:softHyphen/>
        <w:t>ment of their encounter with You.</w:t>
      </w:r>
    </w:p>
    <w:p w:rsidR="000F377B" w:rsidRDefault="000F377B">
      <w:pPr>
        <w:spacing w:before="70" w:line="254" w:lineRule="exact"/>
        <w:jc w:val="both"/>
        <w:textAlignment w:val="baseline"/>
        <w:rPr>
          <w:rFonts w:ascii="Garamond" w:eastAsia="Times New Roman" w:hAnsi="Garamond"/>
          <w:i/>
          <w:color w:val="000000"/>
          <w:sz w:val="17"/>
        </w:rPr>
      </w:pPr>
      <w:r>
        <w:rPr>
          <w:rFonts w:ascii="Garamond" w:eastAsia="Times New Roman" w:hAnsi="Garamond"/>
          <w:i/>
          <w:color w:val="000000"/>
          <w:sz w:val="17"/>
        </w:rPr>
        <w:t xml:space="preserve">You who </w:t>
      </w:r>
      <w:r>
        <w:rPr>
          <w:rFonts w:ascii="Garamond" w:eastAsia="Times New Roman" w:hAnsi="Garamond"/>
          <w:i/>
          <w:color w:val="000000"/>
          <w:sz w:val="20"/>
        </w:rPr>
        <w:t xml:space="preserve">are the Truth, </w:t>
      </w:r>
      <w:r>
        <w:rPr>
          <w:rFonts w:ascii="Garamond" w:eastAsia="Times New Roman" w:hAnsi="Garamond"/>
          <w:color w:val="000000"/>
          <w:sz w:val="20"/>
        </w:rPr>
        <w:t>provide us with the gift of wisdom and science in order to penetrate the mystery of the human person and their transcendent destiny as we draw near to them in order to discover the causes of their maladies and find suitable remedies.</w:t>
      </w:r>
    </w:p>
    <w:p w:rsidR="000F377B" w:rsidRDefault="000F377B">
      <w:pPr>
        <w:spacing w:before="53" w:line="254" w:lineRule="exact"/>
        <w:jc w:val="both"/>
        <w:textAlignment w:val="baseline"/>
        <w:rPr>
          <w:rFonts w:ascii="Garamond" w:eastAsia="Times New Roman" w:hAnsi="Garamond"/>
          <w:i/>
          <w:color w:val="000000"/>
          <w:sz w:val="17"/>
        </w:rPr>
      </w:pPr>
      <w:r>
        <w:rPr>
          <w:rFonts w:ascii="Garamond" w:eastAsia="Times New Roman" w:hAnsi="Garamond"/>
          <w:i/>
          <w:color w:val="000000"/>
          <w:sz w:val="17"/>
        </w:rPr>
        <w:t xml:space="preserve">You </w:t>
      </w:r>
      <w:r>
        <w:rPr>
          <w:rFonts w:ascii="Garamond" w:eastAsia="Times New Roman" w:hAnsi="Garamond"/>
          <w:i/>
          <w:color w:val="000000"/>
          <w:sz w:val="20"/>
        </w:rPr>
        <w:t xml:space="preserve">who are the </w:t>
      </w:r>
      <w:r>
        <w:rPr>
          <w:rFonts w:ascii="Garamond" w:eastAsia="Times New Roman" w:hAnsi="Garamond"/>
          <w:i/>
          <w:color w:val="000000"/>
          <w:sz w:val="17"/>
        </w:rPr>
        <w:t xml:space="preserve">Life, </w:t>
      </w:r>
      <w:r>
        <w:rPr>
          <w:rFonts w:ascii="Garamond" w:eastAsia="Times New Roman" w:hAnsi="Garamond"/>
          <w:color w:val="000000"/>
          <w:sz w:val="20"/>
        </w:rPr>
        <w:t>provide us with the gift of preaching and bearing witness to the `Gospel of Life' in our profession, committing ourselves to defending it al</w:t>
      </w:r>
      <w:r>
        <w:rPr>
          <w:rFonts w:ascii="Garamond" w:eastAsia="Times New Roman" w:hAnsi="Garamond"/>
          <w:color w:val="000000"/>
          <w:sz w:val="20"/>
        </w:rPr>
        <w:softHyphen/>
        <w:t xml:space="preserve">ways, from conception to its natural end, and to respect the dignity of every human being, and especially the dignity of the weakest and the most in need. Make us O Lord, </w:t>
      </w:r>
      <w:r>
        <w:rPr>
          <w:rFonts w:ascii="Garamond" w:eastAsia="Times New Roman" w:hAnsi="Garamond"/>
          <w:i/>
          <w:color w:val="000000"/>
          <w:sz w:val="17"/>
        </w:rPr>
        <w:t xml:space="preserve">Good </w:t>
      </w:r>
      <w:r>
        <w:rPr>
          <w:rFonts w:ascii="Garamond" w:eastAsia="Times New Roman" w:hAnsi="Garamond"/>
          <w:i/>
          <w:color w:val="000000"/>
          <w:sz w:val="20"/>
        </w:rPr>
        <w:t xml:space="preserve">Samaritans, </w:t>
      </w:r>
      <w:r>
        <w:rPr>
          <w:rFonts w:ascii="Garamond" w:eastAsia="Times New Roman" w:hAnsi="Garamond"/>
          <w:color w:val="000000"/>
          <w:sz w:val="20"/>
        </w:rPr>
        <w:t>ready to welcome, treat, and console those we encounter in our work. Following the example of the holy medical doctors who have preceded us, help us to offer our generous contribution to the con</w:t>
      </w:r>
      <w:r>
        <w:rPr>
          <w:rFonts w:ascii="Garamond" w:eastAsia="Times New Roman" w:hAnsi="Garamond"/>
          <w:color w:val="000000"/>
          <w:sz w:val="20"/>
        </w:rPr>
        <w:softHyphen/>
        <w:t>stant renewal of health care structures.</w:t>
      </w:r>
    </w:p>
    <w:p w:rsidR="000F377B" w:rsidRDefault="000F377B">
      <w:pPr>
        <w:spacing w:before="75" w:line="254" w:lineRule="exact"/>
        <w:jc w:val="both"/>
        <w:textAlignment w:val="baseline"/>
        <w:rPr>
          <w:rFonts w:ascii="Garamond" w:eastAsia="Times New Roman" w:hAnsi="Garamond"/>
          <w:i/>
          <w:color w:val="000000"/>
          <w:sz w:val="20"/>
        </w:rPr>
      </w:pPr>
      <w:r>
        <w:rPr>
          <w:rFonts w:ascii="Garamond" w:eastAsia="Times New Roman" w:hAnsi="Garamond"/>
          <w:i/>
          <w:color w:val="000000"/>
          <w:sz w:val="20"/>
        </w:rPr>
        <w:t xml:space="preserve">You who are Lord, </w:t>
      </w:r>
      <w:r>
        <w:rPr>
          <w:rFonts w:ascii="Garamond" w:eastAsia="Times New Roman" w:hAnsi="Garamond"/>
          <w:color w:val="000000"/>
          <w:sz w:val="20"/>
        </w:rPr>
        <w:t>bless our studies and our profession, enlighten our research and our teaching. Lastly, grant to us, having constantly loved and served you</w:t>
      </w:r>
    </w:p>
    <w:p w:rsidR="000F377B" w:rsidRDefault="000F377B">
      <w:pPr>
        <w:spacing w:before="293" w:line="219" w:lineRule="exact"/>
        <w:ind w:firstLine="288"/>
        <w:jc w:val="both"/>
        <w:textAlignment w:val="baseline"/>
        <w:rPr>
          <w:rFonts w:ascii="Garamond" w:eastAsia="Times New Roman" w:hAnsi="Garamond"/>
          <w:b/>
          <w:color w:val="000000"/>
          <w:sz w:val="17"/>
        </w:rPr>
      </w:pPr>
      <w:r>
        <w:rPr>
          <w:rFonts w:ascii="Garamond" w:eastAsia="Times New Roman" w:hAnsi="Garamond"/>
          <w:b/>
          <w:color w:val="000000"/>
          <w:sz w:val="17"/>
        </w:rPr>
        <w:t xml:space="preserve">8. XXth International Congress </w:t>
      </w:r>
      <w:r>
        <w:rPr>
          <w:rFonts w:ascii="Garamond" w:eastAsia="Times New Roman" w:hAnsi="Garamond"/>
          <w:color w:val="000000"/>
          <w:sz w:val="17"/>
        </w:rPr>
        <w:t xml:space="preserve">of the Catholic </w:t>
      </w:r>
      <w:r>
        <w:rPr>
          <w:rFonts w:ascii="Garamond" w:eastAsia="Times New Roman" w:hAnsi="Garamond"/>
          <w:b/>
          <w:color w:val="000000"/>
          <w:sz w:val="17"/>
        </w:rPr>
        <w:t xml:space="preserve">Doctors, June </w:t>
      </w:r>
      <w:r>
        <w:rPr>
          <w:rFonts w:ascii="Bookman Old Style" w:eastAsia="Times New Roman" w:hAnsi="Bookman Old Style"/>
          <w:b/>
          <w:color w:val="000000"/>
          <w:sz w:val="12"/>
        </w:rPr>
        <w:t xml:space="preserve">29, z000. </w:t>
      </w:r>
      <w:r>
        <w:rPr>
          <w:rFonts w:ascii="Garamond" w:eastAsia="Times New Roman" w:hAnsi="Garamond"/>
          <w:color w:val="000000"/>
          <w:sz w:val="17"/>
        </w:rPr>
        <w:t xml:space="preserve">Available </w:t>
      </w:r>
      <w:r>
        <w:rPr>
          <w:rFonts w:ascii="Garamond" w:eastAsia="Times New Roman" w:hAnsi="Garamond"/>
          <w:b/>
          <w:color w:val="000000"/>
          <w:sz w:val="17"/>
        </w:rPr>
        <w:t>at the website of the Catholic Medical Association: http://www.cathmed.org/about/ background/promise_prayer/.</w:t>
      </w:r>
    </w:p>
    <w:p w:rsidR="000F377B" w:rsidRDefault="000F377B">
      <w:pPr>
        <w:sectPr w:rsidR="000F377B">
          <w:pgSz w:w="7920" w:h="12240"/>
          <w:pgMar w:top="769" w:right="611" w:bottom="664" w:left="1039" w:header="720" w:footer="720" w:gutter="0"/>
          <w:cols w:space="720"/>
        </w:sectPr>
      </w:pPr>
    </w:p>
    <w:p w:rsidR="000F377B" w:rsidRDefault="000F377B">
      <w:pPr>
        <w:spacing w:before="322" w:line="251" w:lineRule="exact"/>
        <w:ind w:left="72" w:right="72"/>
        <w:jc w:val="both"/>
        <w:textAlignment w:val="baseline"/>
        <w:rPr>
          <w:rFonts w:eastAsia="Times New Roman"/>
          <w:color w:val="000000"/>
          <w:sz w:val="19"/>
        </w:rPr>
      </w:pPr>
      <w:r>
        <w:rPr>
          <w:noProof/>
        </w:rPr>
        <w:pict>
          <v:shape id="_x0000_s1095" type="#_x0000_t202" style="position:absolute;left:0;text-align:left;margin-left:30.8pt;margin-top:27.25pt;width:313.5pt;height:12.15pt;z-index:-251587584;mso-wrap-distance-left:0;mso-wrap-distance-right:0;mso-position-horizontal-relative:page;mso-position-vertical-relative:page" filled="f" stroked="f">
            <v:textbox inset="0,0,0,0">
              <w:txbxContent>
                <w:p w:rsidR="000F377B" w:rsidRDefault="000F377B">
                  <w:pPr>
                    <w:tabs>
                      <w:tab w:val="left" w:pos="1440"/>
                    </w:tabs>
                    <w:spacing w:line="232" w:lineRule="exact"/>
                    <w:ind w:left="72" w:right="72"/>
                    <w:textAlignment w:val="baseline"/>
                    <w:rPr>
                      <w:rFonts w:eastAsia="Times New Roman"/>
                      <w:color w:val="000000"/>
                      <w:spacing w:val="11"/>
                      <w:sz w:val="19"/>
                    </w:rPr>
                  </w:pPr>
                  <w:r>
                    <w:rPr>
                      <w:rFonts w:eastAsia="Times New Roman"/>
                      <w:color w:val="000000"/>
                      <w:spacing w:val="11"/>
                      <w:sz w:val="19"/>
                    </w:rPr>
                    <w:t>n8</w:t>
                  </w:r>
                  <w:r>
                    <w:rPr>
                      <w:rFonts w:eastAsia="Times New Roman"/>
                      <w:color w:val="000000"/>
                      <w:spacing w:val="11"/>
                      <w:sz w:val="19"/>
                    </w:rPr>
                    <w:tab/>
                    <w:t>Bioethics and the Clinical Encounter</w:t>
                  </w:r>
                </w:p>
              </w:txbxContent>
            </v:textbox>
            <w10:wrap type="square" anchorx="page" anchory="page"/>
          </v:shape>
        </w:pict>
      </w:r>
      <w:r>
        <w:rPr>
          <w:rFonts w:eastAsia="Times New Roman"/>
          <w:color w:val="000000"/>
          <w:sz w:val="19"/>
        </w:rPr>
        <w:t>in our suffering brethren, that at the end of our earthly pilgrimage we may contemplate your glorious countenance and experience the joy of the encoun</w:t>
      </w:r>
      <w:r>
        <w:rPr>
          <w:rFonts w:eastAsia="Times New Roman"/>
          <w:color w:val="000000"/>
          <w:sz w:val="19"/>
        </w:rPr>
        <w:softHyphen/>
        <w:t>ter with you in your Kingdom of joy and everlasting peace.</w:t>
      </w:r>
    </w:p>
    <w:p w:rsidR="000F377B" w:rsidRDefault="000F377B">
      <w:pPr>
        <w:spacing w:before="70" w:line="260" w:lineRule="exact"/>
        <w:ind w:left="72" w:right="72"/>
        <w:textAlignment w:val="baseline"/>
        <w:rPr>
          <w:rFonts w:eastAsia="Times New Roman"/>
          <w:color w:val="000000"/>
          <w:spacing w:val="-2"/>
          <w:sz w:val="19"/>
        </w:rPr>
      </w:pPr>
      <w:r>
        <w:rPr>
          <w:rFonts w:eastAsia="Times New Roman"/>
          <w:color w:val="000000"/>
          <w:spacing w:val="-2"/>
          <w:sz w:val="19"/>
        </w:rPr>
        <w:t>Amen.</w:t>
      </w:r>
    </w:p>
    <w:p w:rsidR="000F377B" w:rsidRDefault="000F377B">
      <w:pPr>
        <w:spacing w:before="144" w:line="260" w:lineRule="exact"/>
        <w:ind w:left="72" w:right="72"/>
        <w:jc w:val="both"/>
        <w:textAlignment w:val="baseline"/>
        <w:rPr>
          <w:rFonts w:eastAsia="Times New Roman"/>
          <w:color w:val="000000"/>
          <w:sz w:val="19"/>
        </w:rPr>
      </w:pPr>
      <w:r>
        <w:rPr>
          <w:rFonts w:eastAsia="Times New Roman"/>
          <w:color w:val="000000"/>
          <w:sz w:val="19"/>
        </w:rPr>
        <w:t>Clearly, the physician is called to a commendable and holy vocation in the service of his brothers and sisters for the glorification of his Creator.</w:t>
      </w:r>
    </w:p>
    <w:p w:rsidR="000F377B" w:rsidRDefault="000F377B">
      <w:pPr>
        <w:spacing w:before="232" w:line="260" w:lineRule="exact"/>
        <w:ind w:left="72" w:right="72"/>
        <w:jc w:val="center"/>
        <w:textAlignment w:val="baseline"/>
        <w:rPr>
          <w:rFonts w:eastAsia="Times New Roman"/>
          <w:color w:val="000000"/>
          <w:spacing w:val="11"/>
          <w:sz w:val="19"/>
        </w:rPr>
      </w:pPr>
      <w:r>
        <w:rPr>
          <w:rFonts w:eastAsia="Times New Roman"/>
          <w:color w:val="000000"/>
          <w:spacing w:val="11"/>
          <w:sz w:val="19"/>
        </w:rPr>
        <w:t>The Professional-Patient Relationship</w:t>
      </w:r>
    </w:p>
    <w:p w:rsidR="000F377B" w:rsidRDefault="000F377B">
      <w:pPr>
        <w:spacing w:before="47"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 xml:space="preserve">First and foremost, we have to remember that the relationship between the health-care professional and his patient is a relationship between two </w:t>
      </w:r>
      <w:r>
        <w:rPr>
          <w:rFonts w:eastAsia="Times New Roman"/>
          <w:i/>
          <w:color w:val="000000"/>
          <w:spacing w:val="6"/>
          <w:sz w:val="19"/>
        </w:rPr>
        <w:t xml:space="preserve">persons, </w:t>
      </w:r>
      <w:r>
        <w:rPr>
          <w:rFonts w:eastAsia="Times New Roman"/>
          <w:color w:val="000000"/>
          <w:spacing w:val="6"/>
          <w:sz w:val="19"/>
        </w:rPr>
        <w:t>each of whom has immeasurable worth. Thus, the professional-patient relationship has to be grounded in mutual respect, the respect due to persons. This means two things. First, the patient should never be just a case or a disease, an anonymous individual who is used by the health</w:t>
      </w:r>
      <w:r>
        <w:rPr>
          <w:rFonts w:eastAsia="Times New Roman"/>
          <w:color w:val="000000"/>
          <w:spacing w:val="6"/>
          <w:sz w:val="19"/>
        </w:rPr>
        <w:softHyphen/>
        <w:t>care professional to exercise his medical knowledge. Second, the profes</w:t>
      </w:r>
      <w:r>
        <w:rPr>
          <w:rFonts w:eastAsia="Times New Roman"/>
          <w:color w:val="000000"/>
          <w:spacing w:val="6"/>
          <w:sz w:val="19"/>
        </w:rPr>
        <w:softHyphen/>
        <w:t>sional should never be just an expert who is used by the patient to get information and medical care. Neither the patient nor the physician, as persons, should be used purely as a means to an end.</w:t>
      </w:r>
    </w:p>
    <w:p w:rsidR="000F377B" w:rsidRDefault="000F377B">
      <w:pPr>
        <w:spacing w:before="8" w:line="260" w:lineRule="exact"/>
        <w:ind w:left="72" w:right="72" w:firstLine="216"/>
        <w:jc w:val="both"/>
        <w:textAlignment w:val="baseline"/>
        <w:rPr>
          <w:rFonts w:eastAsia="Times New Roman"/>
          <w:color w:val="000000"/>
          <w:spacing w:val="5"/>
          <w:sz w:val="19"/>
        </w:rPr>
      </w:pPr>
      <w:r>
        <w:rPr>
          <w:rFonts w:eastAsia="Times New Roman"/>
          <w:color w:val="000000"/>
          <w:spacing w:val="5"/>
          <w:sz w:val="19"/>
        </w:rPr>
        <w:t>The distinguished Catholic physician and scholar Edmund Pellegrino has proposed that the healing relationship is grounded in three realities of the clinical encounter.</w:t>
      </w:r>
      <w:r>
        <w:rPr>
          <w:rFonts w:eastAsia="Times New Roman"/>
          <w:color w:val="000000"/>
          <w:spacing w:val="5"/>
          <w:sz w:val="19"/>
          <w:vertAlign w:val="superscript"/>
        </w:rPr>
        <w:t>9</w:t>
      </w:r>
      <w:r>
        <w:rPr>
          <w:rFonts w:eastAsia="Times New Roman"/>
          <w:color w:val="000000"/>
          <w:spacing w:val="5"/>
          <w:sz w:val="19"/>
        </w:rPr>
        <w:t xml:space="preserve"> First, there is the fact of illness. Persons become patients when they acknowledge that they need help to alleviate a particu</w:t>
      </w:r>
      <w:r>
        <w:rPr>
          <w:rFonts w:eastAsia="Times New Roman"/>
          <w:color w:val="000000"/>
          <w:spacing w:val="5"/>
          <w:sz w:val="19"/>
        </w:rPr>
        <w:softHyphen/>
        <w:t>lar symptom. Because of this ailment, they are no longer free to pursue the things they want out of life without difficulty. Second, there is the act of profession. Here, the physician, nurse, or health-care worker asks, "How may I help you?" Implicit in this question is the promise that the health</w:t>
      </w:r>
      <w:r>
        <w:rPr>
          <w:rFonts w:eastAsia="Times New Roman"/>
          <w:color w:val="000000"/>
          <w:spacing w:val="5"/>
          <w:sz w:val="19"/>
        </w:rPr>
        <w:softHyphen/>
        <w:t>care professional possesses the knowledge to heal. This self-imposed trust covenant imposes obligations on the professional from the moment it is made. Finally, there is the act of healing. The promise made to the pa</w:t>
      </w:r>
      <w:r>
        <w:rPr>
          <w:rFonts w:eastAsia="Times New Roman"/>
          <w:color w:val="000000"/>
          <w:spacing w:val="5"/>
          <w:sz w:val="19"/>
        </w:rPr>
        <w:softHyphen/>
        <w:t>tient directs the knowledge, techniques, and personal commitment of the health professional who attempts to heal the sick person.</w:t>
      </w:r>
    </w:p>
    <w:p w:rsidR="000F377B" w:rsidRDefault="000F377B">
      <w:pPr>
        <w:spacing w:before="2" w:line="260" w:lineRule="exact"/>
        <w:ind w:left="288" w:right="72"/>
        <w:jc w:val="both"/>
        <w:textAlignment w:val="baseline"/>
        <w:rPr>
          <w:rFonts w:eastAsia="Times New Roman"/>
          <w:color w:val="000000"/>
          <w:spacing w:val="10"/>
          <w:sz w:val="19"/>
        </w:rPr>
      </w:pPr>
      <w:r>
        <w:rPr>
          <w:rFonts w:eastAsia="Times New Roman"/>
          <w:color w:val="000000"/>
          <w:spacing w:val="10"/>
          <w:sz w:val="19"/>
        </w:rPr>
        <w:t>In a similar vein, Blessed John Paul II has called the professional-</w:t>
      </w:r>
    </w:p>
    <w:p w:rsidR="000F377B" w:rsidRDefault="000F377B">
      <w:pPr>
        <w:spacing w:before="269" w:line="214" w:lineRule="exact"/>
        <w:ind w:left="72" w:right="72" w:firstLine="216"/>
        <w:jc w:val="both"/>
        <w:textAlignment w:val="baseline"/>
        <w:rPr>
          <w:rFonts w:eastAsia="Times New Roman"/>
          <w:color w:val="000000"/>
          <w:spacing w:val="-5"/>
          <w:sz w:val="17"/>
        </w:rPr>
      </w:pPr>
      <w:r>
        <w:rPr>
          <w:rFonts w:eastAsia="Times New Roman"/>
          <w:color w:val="000000"/>
          <w:spacing w:val="-5"/>
          <w:sz w:val="17"/>
        </w:rPr>
        <w:t xml:space="preserve">9. For more information, see Edmund D. Pellegrino and David C. Thomasma, </w:t>
      </w:r>
      <w:r>
        <w:rPr>
          <w:rFonts w:eastAsia="Times New Roman"/>
          <w:i/>
          <w:color w:val="000000"/>
          <w:spacing w:val="-5"/>
          <w:sz w:val="17"/>
        </w:rPr>
        <w:t xml:space="preserve">A Philosophical Basis of Medical Practice: Toward a Philosophy and Ethic of the Healing </w:t>
      </w:r>
      <w:r>
        <w:rPr>
          <w:rFonts w:eastAsia="Times New Roman"/>
          <w:i/>
          <w:color w:val="000000"/>
          <w:spacing w:val="-5"/>
          <w:sz w:val="15"/>
          <w:lang w:val="fr-FR"/>
        </w:rPr>
        <w:t xml:space="preserve">Plissions </w:t>
      </w:r>
      <w:r>
        <w:rPr>
          <w:rFonts w:eastAsia="Times New Roman"/>
          <w:color w:val="000000"/>
          <w:spacing w:val="-5"/>
          <w:sz w:val="17"/>
        </w:rPr>
        <w:t>(Ox</w:t>
      </w:r>
      <w:r>
        <w:rPr>
          <w:rFonts w:eastAsia="Times New Roman"/>
          <w:color w:val="000000"/>
          <w:spacing w:val="-5"/>
          <w:sz w:val="17"/>
        </w:rPr>
        <w:softHyphen/>
        <w:t xml:space="preserve">ford: Oxford University Press, </w:t>
      </w:r>
      <w:r>
        <w:rPr>
          <w:rFonts w:eastAsia="Times New Roman"/>
          <w:color w:val="000000"/>
          <w:spacing w:val="-5"/>
          <w:sz w:val="17"/>
          <w:vertAlign w:val="subscript"/>
        </w:rPr>
        <w:t>1994).</w:t>
      </w:r>
      <w:r>
        <w:rPr>
          <w:rFonts w:eastAsia="Times New Roman"/>
          <w:color w:val="000000"/>
          <w:spacing w:val="-5"/>
          <w:sz w:val="17"/>
        </w:rPr>
        <w:t xml:space="preserve"> Also see their more recent book, </w:t>
      </w:r>
      <w:r>
        <w:rPr>
          <w:rFonts w:eastAsia="Times New Roman"/>
          <w:i/>
          <w:color w:val="000000"/>
          <w:spacing w:val="-5"/>
          <w:sz w:val="17"/>
        </w:rPr>
        <w:t xml:space="preserve">Helping and Heal—ing: Religious Commitment in Health Care </w:t>
      </w:r>
      <w:r>
        <w:rPr>
          <w:rFonts w:eastAsia="Times New Roman"/>
          <w:color w:val="000000"/>
          <w:spacing w:val="-5"/>
          <w:sz w:val="17"/>
        </w:rPr>
        <w:t xml:space="preserve">(Washington, D.C.: Georgetown University Press, </w:t>
      </w:r>
      <w:r>
        <w:rPr>
          <w:rFonts w:ascii="Bookman Old Style" w:eastAsia="Times New Roman" w:hAnsi="Bookman Old Style"/>
          <w:color w:val="000000"/>
          <w:spacing w:val="-5"/>
          <w:sz w:val="11"/>
          <w:vertAlign w:val="superscript"/>
        </w:rPr>
        <w:t>1</w:t>
      </w:r>
      <w:r>
        <w:rPr>
          <w:rFonts w:eastAsia="Times New Roman"/>
          <w:color w:val="000000"/>
          <w:spacing w:val="-5"/>
          <w:sz w:val="17"/>
        </w:rPr>
        <w:t xml:space="preserve">997). For discussion and responses to Pellegrino's proposal from a secular perspective, see the open peer commentaries in </w:t>
      </w:r>
      <w:r>
        <w:rPr>
          <w:rFonts w:eastAsia="Times New Roman"/>
          <w:i/>
          <w:color w:val="000000"/>
          <w:spacing w:val="-5"/>
          <w:sz w:val="17"/>
        </w:rPr>
        <w:t xml:space="preserve">American Journal of Bioethics </w:t>
      </w:r>
      <w:r>
        <w:rPr>
          <w:rFonts w:eastAsia="Times New Roman"/>
          <w:color w:val="000000"/>
          <w:spacing w:val="-5"/>
          <w:sz w:val="17"/>
        </w:rPr>
        <w:t xml:space="preserve">6 (zoo6): </w:t>
      </w:r>
      <w:r>
        <w:rPr>
          <w:rFonts w:eastAsia="Times New Roman"/>
          <w:i/>
          <w:color w:val="000000"/>
          <w:spacing w:val="-5"/>
          <w:sz w:val="17"/>
        </w:rPr>
        <w:t>72-91.</w:t>
      </w:r>
    </w:p>
    <w:p w:rsidR="000F377B" w:rsidRDefault="000F377B">
      <w:pPr>
        <w:sectPr w:rsidR="000F377B">
          <w:pgSz w:w="7920" w:h="12240"/>
          <w:pgMar w:top="788" w:right="1034" w:bottom="624" w:left="616" w:header="720" w:footer="720" w:gutter="0"/>
          <w:cols w:space="720"/>
        </w:sectPr>
      </w:pPr>
    </w:p>
    <w:p w:rsidR="000F377B" w:rsidRDefault="000F377B">
      <w:pPr>
        <w:spacing w:before="337" w:line="261" w:lineRule="exact"/>
        <w:jc w:val="both"/>
        <w:textAlignment w:val="baseline"/>
        <w:rPr>
          <w:rFonts w:ascii="Garamond" w:eastAsia="Times New Roman" w:hAnsi="Garamond"/>
          <w:color w:val="000000"/>
          <w:spacing w:val="4"/>
          <w:sz w:val="21"/>
        </w:rPr>
      </w:pPr>
      <w:r>
        <w:rPr>
          <w:noProof/>
        </w:rPr>
        <w:pict>
          <v:shape id="_x0000_s1096" type="#_x0000_t202" style="position:absolute;left:0;text-align:left;margin-left:52.2pt;margin-top:26.9pt;width:313.5pt;height:12.15pt;z-index:-251586560;mso-wrap-distance-left:0;mso-wrap-distance-right:0;mso-position-horizontal-relative:page;mso-position-vertical-relative:page" filled="f" stroked="f">
            <v:textbox inset="0,0,0,0">
              <w:txbxContent>
                <w:p w:rsidR="000F377B" w:rsidRDefault="000F377B">
                  <w:pPr>
                    <w:tabs>
                      <w:tab w:val="right" w:pos="6192"/>
                    </w:tabs>
                    <w:spacing w:line="239" w:lineRule="exact"/>
                    <w:ind w:left="1440"/>
                    <w:textAlignment w:val="baseline"/>
                    <w:rPr>
                      <w:rFonts w:ascii="Garamond" w:eastAsia="Times New Roman" w:hAnsi="Garamond"/>
                      <w:color w:val="000000"/>
                      <w:sz w:val="21"/>
                    </w:rPr>
                  </w:pPr>
                  <w:r>
                    <w:rPr>
                      <w:rFonts w:ascii="Garamond" w:eastAsia="Times New Roman" w:hAnsi="Garamond"/>
                      <w:color w:val="000000"/>
                      <w:sz w:val="21"/>
                    </w:rPr>
                    <w:t>Bioethics and the Clinical Encounter</w:t>
                  </w:r>
                  <w:r>
                    <w:rPr>
                      <w:rFonts w:ascii="Garamond" w:eastAsia="Times New Roman" w:hAnsi="Garamond"/>
                      <w:color w:val="000000"/>
                      <w:sz w:val="21"/>
                    </w:rPr>
                    <w:tab/>
                    <w:t>119</w:t>
                  </w:r>
                </w:p>
              </w:txbxContent>
            </v:textbox>
            <w10:wrap type="square" anchorx="page" anchory="page"/>
          </v:shape>
        </w:pict>
      </w:r>
      <w:r>
        <w:rPr>
          <w:rFonts w:ascii="Garamond" w:eastAsia="Times New Roman" w:hAnsi="Garamond"/>
          <w:color w:val="000000"/>
          <w:spacing w:val="4"/>
          <w:sz w:val="21"/>
        </w:rPr>
        <w:t>patient relationship "a meeting between trust and conscience,"O It is the trust of one person who is sick and suffering and hence in need, who entrusts himself to the conscience of another who can help him in his need and who comes to care for him and to cure him. To put it anoth</w:t>
      </w:r>
      <w:r>
        <w:rPr>
          <w:rFonts w:ascii="Garamond" w:eastAsia="Times New Roman" w:hAnsi="Garamond"/>
          <w:color w:val="000000"/>
          <w:spacing w:val="4"/>
          <w:sz w:val="21"/>
        </w:rPr>
        <w:softHyphen/>
        <w:t xml:space="preserve">er way, the professional-patient relationship is a fiduciary relationship—"fiduciary" derives from the Latin word </w:t>
      </w:r>
      <w:r>
        <w:rPr>
          <w:rFonts w:ascii="Garamond" w:eastAsia="Times New Roman" w:hAnsi="Garamond"/>
          <w:i/>
          <w:color w:val="000000"/>
          <w:spacing w:val="4"/>
          <w:sz w:val="21"/>
        </w:rPr>
        <w:t xml:space="preserve">fiducia, </w:t>
      </w:r>
      <w:r>
        <w:rPr>
          <w:rFonts w:ascii="Garamond" w:eastAsia="Times New Roman" w:hAnsi="Garamond"/>
          <w:color w:val="000000"/>
          <w:spacing w:val="4"/>
          <w:sz w:val="21"/>
        </w:rPr>
        <w:t>meaning "confidence" or "trust"—a covenantal relationship based upon trust. The bond of trust between the patient and the physician is vital to the diagnostic and thera</w:t>
      </w:r>
      <w:r>
        <w:rPr>
          <w:rFonts w:ascii="Garamond" w:eastAsia="Times New Roman" w:hAnsi="Garamond"/>
          <w:color w:val="000000"/>
          <w:spacing w:val="4"/>
          <w:sz w:val="21"/>
        </w:rPr>
        <w:softHyphen/>
        <w:t>peutic process. In order for the health professional to make accurate di</w:t>
      </w:r>
      <w:r>
        <w:rPr>
          <w:rFonts w:ascii="Garamond" w:eastAsia="Times New Roman" w:hAnsi="Garamond"/>
          <w:color w:val="000000"/>
          <w:spacing w:val="4"/>
          <w:sz w:val="21"/>
        </w:rPr>
        <w:softHyphen/>
        <w:t>agnoses and provide proper treatment recommendations, the patient must be able to communicate all relevant information about an illness. He must be truthful and forthcoming with his medical condition and histo</w:t>
      </w:r>
      <w:r>
        <w:rPr>
          <w:rFonts w:ascii="Garamond" w:eastAsia="Times New Roman" w:hAnsi="Garamond"/>
          <w:color w:val="000000"/>
          <w:spacing w:val="4"/>
          <w:sz w:val="21"/>
        </w:rPr>
        <w:softHyphen/>
        <w:t>ry. Thus, the professional-patient relationship requires that both persons strive to grow in virtue especially in the virtues of charity, patience, be</w:t>
      </w:r>
      <w:r>
        <w:rPr>
          <w:rFonts w:ascii="Garamond" w:eastAsia="Times New Roman" w:hAnsi="Garamond"/>
          <w:color w:val="000000"/>
          <w:spacing w:val="4"/>
          <w:sz w:val="21"/>
        </w:rPr>
        <w:softHyphen/>
        <w:t>nevolence, truth, understanding, and prudence. It also requires an appro</w:t>
      </w:r>
      <w:r>
        <w:rPr>
          <w:rFonts w:ascii="Garamond" w:eastAsia="Times New Roman" w:hAnsi="Garamond"/>
          <w:color w:val="000000"/>
          <w:spacing w:val="4"/>
          <w:sz w:val="21"/>
        </w:rPr>
        <w:softHyphen/>
        <w:t>priate level of confidentiality.</w:t>
      </w:r>
    </w:p>
    <w:p w:rsidR="000F377B" w:rsidRDefault="000F377B">
      <w:pPr>
        <w:spacing w:before="229" w:line="261" w:lineRule="exact"/>
        <w:jc w:val="center"/>
        <w:textAlignment w:val="baseline"/>
        <w:rPr>
          <w:rFonts w:ascii="Garamond" w:eastAsia="Times New Roman" w:hAnsi="Garamond"/>
          <w:color w:val="000000"/>
          <w:spacing w:val="6"/>
          <w:sz w:val="21"/>
        </w:rPr>
      </w:pPr>
      <w:r>
        <w:rPr>
          <w:rFonts w:ascii="Garamond" w:eastAsia="Times New Roman" w:hAnsi="Garamond"/>
          <w:color w:val="000000"/>
          <w:spacing w:val="6"/>
          <w:sz w:val="21"/>
        </w:rPr>
        <w:t>Confidentiality and the Professional-Patient Relationship</w:t>
      </w:r>
    </w:p>
    <w:p w:rsidR="000F377B" w:rsidRDefault="000F377B">
      <w:pPr>
        <w:spacing w:before="41" w:line="261" w:lineRule="exact"/>
        <w:ind w:firstLine="288"/>
        <w:jc w:val="both"/>
        <w:textAlignment w:val="baseline"/>
        <w:rPr>
          <w:rFonts w:ascii="Garamond" w:eastAsia="Times New Roman" w:hAnsi="Garamond"/>
          <w:color w:val="000000"/>
          <w:spacing w:val="1"/>
          <w:sz w:val="21"/>
        </w:rPr>
      </w:pPr>
      <w:r>
        <w:rPr>
          <w:rFonts w:ascii="Garamond" w:eastAsia="Times New Roman" w:hAnsi="Garamond"/>
          <w:color w:val="000000"/>
          <w:spacing w:val="1"/>
          <w:sz w:val="21"/>
        </w:rPr>
        <w:t>During the clinical encounter, it is not uncommon for the patient to disclose personal and private information to his health-care providers. In confidence, he entrusts this information to them in the hope that they will use it to heal him. Thus, confidentiality is important in the professional-patient relationship.» It arises both from our respect for the dignity of each person who has the right to determine those who are privy to cer</w:t>
      </w:r>
      <w:r>
        <w:rPr>
          <w:rFonts w:ascii="Garamond" w:eastAsia="Times New Roman" w:hAnsi="Garamond"/>
          <w:color w:val="000000"/>
          <w:spacing w:val="1"/>
          <w:sz w:val="21"/>
        </w:rPr>
        <w:softHyphen/>
        <w:t>tain confidences about him, and those who are not, and from our need to preserve the professional relationships that are important for the common good.</w:t>
      </w:r>
    </w:p>
    <w:p w:rsidR="000F377B" w:rsidRDefault="000F377B">
      <w:pPr>
        <w:spacing w:line="259"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Two kinds of confidential information are often exchanged in the clin</w:t>
      </w:r>
      <w:r>
        <w:rPr>
          <w:rFonts w:ascii="Garamond" w:eastAsia="Times New Roman" w:hAnsi="Garamond"/>
          <w:color w:val="000000"/>
          <w:sz w:val="21"/>
        </w:rPr>
        <w:softHyphen/>
        <w:t>ical setting. First, there are natural secrets, information someone happens</w:t>
      </w:r>
    </w:p>
    <w:p w:rsidR="000F377B" w:rsidRDefault="000F377B">
      <w:pPr>
        <w:spacing w:before="159" w:line="218"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io. John Paul II, "To the Participants at Two Congresses of Medicine and Surgery," October 27, 198o, cited in </w:t>
      </w:r>
      <w:r>
        <w:rPr>
          <w:rFonts w:ascii="Garamond" w:eastAsia="Times New Roman" w:hAnsi="Garamond"/>
          <w:i/>
          <w:color w:val="000000"/>
          <w:sz w:val="18"/>
        </w:rPr>
        <w:t xml:space="preserve">Charter for Health Care Workers, </w:t>
      </w:r>
      <w:r>
        <w:rPr>
          <w:rFonts w:ascii="Garamond" w:eastAsia="Times New Roman" w:hAnsi="Garamond"/>
          <w:color w:val="000000"/>
          <w:sz w:val="18"/>
        </w:rPr>
        <w:t>no. z.</w:t>
      </w:r>
    </w:p>
    <w:p w:rsidR="000F377B" w:rsidRDefault="000F377B">
      <w:pPr>
        <w:spacing w:line="216"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n. For an in-depth discussion of confidentiality from the Catholic perspective, see Kevin J. Murrell, "Confidentiality," in </w:t>
      </w:r>
      <w:r>
        <w:rPr>
          <w:rFonts w:ascii="Garamond" w:eastAsia="Times New Roman" w:hAnsi="Garamond"/>
          <w:i/>
          <w:color w:val="000000"/>
          <w:sz w:val="18"/>
        </w:rPr>
        <w:t xml:space="preserve">Catholic Health Care Ethics: A Manual for Practitioners, </w:t>
      </w:r>
      <w:r>
        <w:rPr>
          <w:rFonts w:ascii="Garamond" w:eastAsia="Times New Roman" w:hAnsi="Garamond"/>
          <w:color w:val="000000"/>
          <w:sz w:val="18"/>
        </w:rPr>
        <w:t>2nd ed., ed. Edward J. Fulton, Peter J. Cataldo, and Albert S. Moraczewski, O.P., 19</w:t>
      </w:r>
      <w:r>
        <w:rPr>
          <w:rFonts w:ascii="Garamond" w:eastAsia="Times New Roman" w:hAnsi="Garamond"/>
          <w:color w:val="000000"/>
          <w:sz w:val="18"/>
        </w:rPr>
        <w:softHyphen/>
        <w:t xml:space="preserve">23 (Philadelphia: National Catholic Bioethics Center, 2009). Also see the essay relating medical confidentiality more specifically to professional confidentiality more generally: John M. Haas, "Can You Keep a Secret?" </w:t>
      </w:r>
      <w:r>
        <w:rPr>
          <w:rFonts w:ascii="Garamond" w:eastAsia="Times New Roman" w:hAnsi="Garamond"/>
          <w:i/>
          <w:color w:val="000000"/>
          <w:sz w:val="18"/>
        </w:rPr>
        <w:t xml:space="preserve">Ethics Medics </w:t>
      </w:r>
      <w:r>
        <w:rPr>
          <w:rFonts w:ascii="Garamond" w:eastAsia="Times New Roman" w:hAnsi="Garamond"/>
          <w:color w:val="000000"/>
          <w:sz w:val="18"/>
        </w:rPr>
        <w:t xml:space="preserve">17.12 (1992): 1—z. For a different perspective taken from the secular bioethics tradition, see the target essay by Kenneth Kipnis, "A Defense of Unqualified Medical Confidentiality," </w:t>
      </w:r>
      <w:r>
        <w:rPr>
          <w:rFonts w:ascii="Garamond" w:eastAsia="Times New Roman" w:hAnsi="Garamond"/>
          <w:i/>
          <w:color w:val="000000"/>
          <w:sz w:val="18"/>
        </w:rPr>
        <w:t xml:space="preserve">Am </w:t>
      </w:r>
      <w:r>
        <w:rPr>
          <w:rFonts w:ascii="Garamond" w:eastAsia="Times New Roman" w:hAnsi="Garamond"/>
          <w:i/>
          <w:color w:val="000000"/>
          <w:sz w:val="18"/>
          <w:vertAlign w:val="subscript"/>
        </w:rPr>
        <w:t>J</w:t>
      </w:r>
      <w:r>
        <w:rPr>
          <w:rFonts w:ascii="Garamond" w:eastAsia="Times New Roman" w:hAnsi="Garamond"/>
          <w:i/>
          <w:color w:val="000000"/>
          <w:sz w:val="18"/>
        </w:rPr>
        <w:t xml:space="preserve"> Bioeth </w:t>
      </w:r>
      <w:r>
        <w:rPr>
          <w:rFonts w:ascii="Garamond" w:eastAsia="Times New Roman" w:hAnsi="Garamond"/>
          <w:color w:val="000000"/>
          <w:sz w:val="18"/>
        </w:rPr>
        <w:t>6 (2006): 7-18, and the open peer commentaries that follow.</w:t>
      </w:r>
    </w:p>
    <w:p w:rsidR="000F377B" w:rsidRDefault="000F377B">
      <w:pPr>
        <w:sectPr w:rsidR="000F377B">
          <w:pgSz w:w="7920" w:h="12240"/>
          <w:pgMar w:top="781" w:right="606" w:bottom="584" w:left="1044" w:header="720" w:footer="720" w:gutter="0"/>
          <w:cols w:space="720"/>
        </w:sectPr>
      </w:pPr>
    </w:p>
    <w:p w:rsidR="000F377B" w:rsidRDefault="000F377B">
      <w:pPr>
        <w:spacing w:before="322" w:line="261" w:lineRule="exact"/>
        <w:ind w:right="72"/>
        <w:jc w:val="both"/>
        <w:textAlignment w:val="baseline"/>
        <w:rPr>
          <w:rFonts w:eastAsia="Times New Roman"/>
          <w:color w:val="000000"/>
          <w:spacing w:val="8"/>
          <w:sz w:val="19"/>
        </w:rPr>
      </w:pPr>
      <w:r>
        <w:rPr>
          <w:noProof/>
        </w:rPr>
        <w:pict>
          <v:shape id="_x0000_s1097" type="#_x0000_t202" style="position:absolute;left:0;text-align:left;margin-left:32.15pt;margin-top:25.75pt;width:313.5pt;height:14.1pt;z-index:-251585536;mso-wrap-distance-left:0;mso-wrap-distance-right:0;mso-position-horizontal-relative:page;mso-position-vertical-relative:page" filled="f" stroked="f">
            <v:textbox inset="0,0,0,0">
              <w:txbxContent>
                <w:p w:rsidR="000F377B" w:rsidRDefault="000F377B">
                  <w:pPr>
                    <w:tabs>
                      <w:tab w:val="left" w:pos="1440"/>
                    </w:tabs>
                    <w:spacing w:before="21" w:line="256" w:lineRule="exact"/>
                    <w:ind w:right="72"/>
                    <w:textAlignment w:val="baseline"/>
                    <w:rPr>
                      <w:rFonts w:eastAsia="Times New Roman"/>
                      <w:color w:val="000000"/>
                      <w:spacing w:val="9"/>
                      <w:sz w:val="16"/>
                    </w:rPr>
                  </w:pPr>
                  <w:r>
                    <w:rPr>
                      <w:rFonts w:eastAsia="Times New Roman"/>
                      <w:color w:val="000000"/>
                      <w:spacing w:val="9"/>
                      <w:sz w:val="16"/>
                    </w:rPr>
                    <w:t>120</w:t>
                  </w:r>
                  <w:r>
                    <w:rPr>
                      <w:rFonts w:eastAsia="Times New Roman"/>
                      <w:color w:val="000000"/>
                      <w:spacing w:val="9"/>
                      <w:sz w:val="16"/>
                    </w:rPr>
                    <w:tab/>
                  </w:r>
                  <w:r>
                    <w:rPr>
                      <w:rFonts w:eastAsia="Times New Roman"/>
                      <w:color w:val="000000"/>
                      <w:spacing w:val="9"/>
                      <w:sz w:val="19"/>
                    </w:rPr>
                    <w:t>Bioethics and the Clinical Encounter</w:t>
                  </w:r>
                </w:p>
              </w:txbxContent>
            </v:textbox>
            <w10:wrap type="square" anchorx="page" anchory="page"/>
          </v:shape>
        </w:pict>
      </w:r>
      <w:r>
        <w:rPr>
          <w:rFonts w:eastAsia="Times New Roman"/>
          <w:color w:val="000000"/>
          <w:spacing w:val="8"/>
          <w:sz w:val="19"/>
        </w:rPr>
        <w:t>to find out in the course of ordinary conversation that the other person does not want disclosed. One is obligated both in charity and in justice to keep these secrets. If inappropriate disclosure of the secret causes person</w:t>
      </w:r>
      <w:r>
        <w:rPr>
          <w:rFonts w:eastAsia="Times New Roman"/>
          <w:color w:val="000000"/>
          <w:spacing w:val="8"/>
          <w:sz w:val="19"/>
        </w:rPr>
        <w:softHyphen/>
        <w:t>al distress on the part of the person whom the information is about, then it is a violation of charity. In addition, if the inappropriate disclosure leads to material loss or damage of the reputation of the person whom the secret is about, then it is also a violation of justice.</w:t>
      </w:r>
    </w:p>
    <w:p w:rsidR="000F377B" w:rsidRDefault="000F377B">
      <w:pPr>
        <w:spacing w:line="260" w:lineRule="exact"/>
        <w:ind w:right="72" w:firstLine="288"/>
        <w:jc w:val="both"/>
        <w:textAlignment w:val="baseline"/>
        <w:rPr>
          <w:rFonts w:eastAsia="Times New Roman"/>
          <w:color w:val="000000"/>
          <w:spacing w:val="8"/>
          <w:sz w:val="19"/>
        </w:rPr>
      </w:pPr>
      <w:r>
        <w:rPr>
          <w:rFonts w:eastAsia="Times New Roman"/>
          <w:color w:val="000000"/>
          <w:spacing w:val="8"/>
          <w:sz w:val="19"/>
        </w:rPr>
        <w:t>Second, there are professional secrets, information entrusted to anoth</w:t>
      </w:r>
      <w:r>
        <w:rPr>
          <w:rFonts w:eastAsia="Times New Roman"/>
          <w:color w:val="000000"/>
          <w:spacing w:val="8"/>
          <w:sz w:val="19"/>
        </w:rPr>
        <w:softHyphen/>
        <w:t>er because he holds a professional capacity. Within the clinical setting, these secrets include, among others, personal histories, symptoms, clini</w:t>
      </w:r>
      <w:r>
        <w:rPr>
          <w:rFonts w:eastAsia="Times New Roman"/>
          <w:color w:val="000000"/>
          <w:spacing w:val="8"/>
          <w:sz w:val="19"/>
        </w:rPr>
        <w:softHyphen/>
        <w:t>cal diagnoses, and prognoses. The physician or nurse has the responsi</w:t>
      </w:r>
      <w:r>
        <w:rPr>
          <w:rFonts w:eastAsia="Times New Roman"/>
          <w:color w:val="000000"/>
          <w:spacing w:val="8"/>
          <w:sz w:val="19"/>
        </w:rPr>
        <w:softHyphen/>
        <w:t>bility to ensure that this privileged information is used only to achieve the purpose for which the patient disclosed this knowledge, that is, the healing of the sick individual. Inappropriate disclosures of these secrets would be a violation of justice. It could also undermine the trust and confidence that grounds the fiduciary relationship between health-care professional and patient, with detrimental effects on both the care the patient may need and the common good that presupposes that patients trust their health-care providers. Not surprisingly, therefore, the medi</w:t>
      </w:r>
      <w:r>
        <w:rPr>
          <w:rFonts w:eastAsia="Times New Roman"/>
          <w:color w:val="000000"/>
          <w:spacing w:val="8"/>
          <w:sz w:val="19"/>
        </w:rPr>
        <w:softHyphen/>
        <w:t>cal profession has consistently urged physicians to maintain confidential</w:t>
      </w:r>
      <w:r>
        <w:rPr>
          <w:rFonts w:eastAsia="Times New Roman"/>
          <w:color w:val="000000"/>
          <w:spacing w:val="8"/>
          <w:sz w:val="19"/>
        </w:rPr>
        <w:softHyphen/>
        <w:t>ity. The Hippocratic Oath, which dates to about 400 BC, enjoins doctors: "What I may see or hear in the course of the treatment or even outside of the treatment in regard to the life of men, which on no account one must spread abroad, I will keep to myself, holding such things shameful to be spoken about."</w:t>
      </w:r>
      <w:r>
        <w:rPr>
          <w:rFonts w:eastAsia="Times New Roman"/>
          <w:color w:val="000000"/>
          <w:spacing w:val="8"/>
          <w:sz w:val="19"/>
          <w:vertAlign w:val="superscript"/>
        </w:rPr>
        <w:t>2</w:t>
      </w:r>
      <w:r>
        <w:rPr>
          <w:rFonts w:eastAsia="Times New Roman"/>
          <w:color w:val="000000"/>
          <w:spacing w:val="8"/>
          <w:sz w:val="19"/>
        </w:rPr>
        <w:t xml:space="preserve"> Echoing the oath, Pope Pius </w:t>
      </w:r>
      <w:r>
        <w:rPr>
          <w:rFonts w:eastAsia="Times New Roman"/>
          <w:color w:val="000000"/>
          <w:spacing w:val="8"/>
          <w:sz w:val="19"/>
          <w:lang w:val="fr-FR"/>
        </w:rPr>
        <w:t xml:space="preserve">XII </w:t>
      </w:r>
      <w:r>
        <w:rPr>
          <w:rFonts w:eastAsia="Times New Roman"/>
          <w:color w:val="000000"/>
          <w:spacing w:val="8"/>
          <w:sz w:val="19"/>
        </w:rPr>
        <w:t>taught the following in an address to the Italian Medical-Biological Union of St. Luke: "Another of the duties which derive from the eighth commandment is the obser</w:t>
      </w:r>
      <w:r>
        <w:rPr>
          <w:rFonts w:eastAsia="Times New Roman"/>
          <w:color w:val="000000"/>
          <w:spacing w:val="8"/>
          <w:sz w:val="19"/>
        </w:rPr>
        <w:softHyphen/>
        <w:t>vance of the professional secret, which must serve and serves the good of the individual and even more of society."</w:t>
      </w:r>
      <w:r>
        <w:rPr>
          <w:rFonts w:eastAsia="Times New Roman"/>
          <w:color w:val="000000"/>
          <w:spacing w:val="8"/>
          <w:sz w:val="19"/>
          <w:vertAlign w:val="superscript"/>
        </w:rPr>
        <w:t>13</w:t>
      </w:r>
      <w:r>
        <w:rPr>
          <w:rFonts w:eastAsia="Times New Roman"/>
          <w:color w:val="000000"/>
          <w:spacing w:val="8"/>
          <w:sz w:val="19"/>
        </w:rPr>
        <w:t xml:space="preserve"> The art of medicine presup</w:t>
      </w:r>
      <w:r>
        <w:rPr>
          <w:rFonts w:eastAsia="Times New Roman"/>
          <w:color w:val="000000"/>
          <w:spacing w:val="8"/>
          <w:sz w:val="19"/>
        </w:rPr>
        <w:softHyphen/>
        <w:t>poses that both patients and physicians respect and honor the integrity of each other's secrets.</w:t>
      </w:r>
    </w:p>
    <w:p w:rsidR="000F377B" w:rsidRDefault="000F377B">
      <w:pPr>
        <w:spacing w:line="260" w:lineRule="exact"/>
        <w:ind w:right="72" w:firstLine="288"/>
        <w:jc w:val="both"/>
        <w:textAlignment w:val="baseline"/>
        <w:rPr>
          <w:rFonts w:eastAsia="Times New Roman"/>
          <w:color w:val="000000"/>
          <w:sz w:val="19"/>
        </w:rPr>
      </w:pPr>
      <w:r>
        <w:rPr>
          <w:rFonts w:eastAsia="Times New Roman"/>
          <w:color w:val="000000"/>
          <w:sz w:val="19"/>
        </w:rPr>
        <w:t>Despite the importance of confidentiality in the clinical encounter, how</w:t>
      </w:r>
      <w:r>
        <w:rPr>
          <w:rFonts w:eastAsia="Times New Roman"/>
          <w:color w:val="000000"/>
          <w:sz w:val="19"/>
        </w:rPr>
        <w:softHyphen/>
        <w:t>ever, there are two general categories of circumstances where a physician or</w:t>
      </w:r>
    </w:p>
    <w:p w:rsidR="000F377B" w:rsidRDefault="000F377B">
      <w:pPr>
        <w:spacing w:before="297" w:line="223" w:lineRule="exact"/>
        <w:ind w:right="72" w:firstLine="288"/>
        <w:jc w:val="both"/>
        <w:textAlignment w:val="baseline"/>
        <w:rPr>
          <w:rFonts w:eastAsia="Times New Roman"/>
          <w:color w:val="000000"/>
          <w:sz w:val="14"/>
        </w:rPr>
      </w:pPr>
      <w:r>
        <w:rPr>
          <w:rFonts w:eastAsia="Times New Roman"/>
          <w:color w:val="000000"/>
          <w:sz w:val="14"/>
        </w:rPr>
        <w:t xml:space="preserve">12. </w:t>
      </w:r>
      <w:r>
        <w:rPr>
          <w:rFonts w:eastAsia="Times New Roman"/>
          <w:color w:val="000000"/>
          <w:sz w:val="16"/>
        </w:rPr>
        <w:t xml:space="preserve">Ludwig Edelstein, </w:t>
      </w:r>
      <w:r>
        <w:rPr>
          <w:rFonts w:eastAsia="Times New Roman"/>
          <w:i/>
          <w:color w:val="000000"/>
          <w:sz w:val="16"/>
        </w:rPr>
        <w:t xml:space="preserve">Hippocratic Oath: Text, Translation and Interpretation </w:t>
      </w:r>
      <w:r>
        <w:rPr>
          <w:rFonts w:eastAsia="Times New Roman"/>
          <w:color w:val="000000"/>
          <w:sz w:val="16"/>
        </w:rPr>
        <w:t xml:space="preserve">(Baltimore: Johns Hopkins University Press, </w:t>
      </w:r>
      <w:r>
        <w:rPr>
          <w:rFonts w:eastAsia="Times New Roman"/>
          <w:color w:val="000000"/>
          <w:sz w:val="16"/>
          <w:vertAlign w:val="superscript"/>
        </w:rPr>
        <w:t>1</w:t>
      </w:r>
      <w:r>
        <w:rPr>
          <w:rFonts w:eastAsia="Times New Roman"/>
          <w:color w:val="000000"/>
          <w:sz w:val="16"/>
        </w:rPr>
        <w:t>943)</w:t>
      </w:r>
      <w:r>
        <w:rPr>
          <w:rFonts w:eastAsia="Times New Roman"/>
          <w:color w:val="000000"/>
          <w:sz w:val="16"/>
          <w:vertAlign w:val="superscript"/>
        </w:rPr>
        <w:t>,</w:t>
      </w:r>
      <w:r>
        <w:rPr>
          <w:rFonts w:eastAsia="Times New Roman"/>
          <w:color w:val="000000"/>
          <w:sz w:val="16"/>
        </w:rPr>
        <w:t xml:space="preserve"> 3.</w:t>
      </w:r>
    </w:p>
    <w:p w:rsidR="000F377B" w:rsidRDefault="000F377B">
      <w:pPr>
        <w:spacing w:line="214" w:lineRule="exact"/>
        <w:ind w:right="72" w:firstLine="288"/>
        <w:jc w:val="both"/>
        <w:textAlignment w:val="baseline"/>
        <w:rPr>
          <w:rFonts w:eastAsia="Times New Roman"/>
          <w:color w:val="000000"/>
          <w:sz w:val="16"/>
        </w:rPr>
      </w:pPr>
      <w:r>
        <w:rPr>
          <w:rFonts w:eastAsia="Times New Roman"/>
          <w:color w:val="000000"/>
          <w:sz w:val="16"/>
        </w:rPr>
        <w:t xml:space="preserve">13, Pope Pius </w:t>
      </w:r>
      <w:r>
        <w:rPr>
          <w:rFonts w:eastAsia="Times New Roman"/>
          <w:color w:val="000000"/>
          <w:sz w:val="16"/>
          <w:lang w:val="fr-FR"/>
        </w:rPr>
        <w:t xml:space="preserve">XII, </w:t>
      </w:r>
      <w:r>
        <w:rPr>
          <w:rFonts w:eastAsia="Times New Roman"/>
          <w:color w:val="000000"/>
          <w:sz w:val="16"/>
        </w:rPr>
        <w:t xml:space="preserve">"Allocution to the Italian Medical-Biological Union of St. Luke, November </w:t>
      </w:r>
      <w:r>
        <w:rPr>
          <w:rFonts w:eastAsia="Times New Roman"/>
          <w:color w:val="000000"/>
          <w:sz w:val="16"/>
          <w:lang w:val="fr-FR"/>
        </w:rPr>
        <w:t xml:space="preserve">ta, </w:t>
      </w:r>
      <w:r>
        <w:rPr>
          <w:rFonts w:eastAsia="Times New Roman"/>
          <w:color w:val="000000"/>
          <w:sz w:val="16"/>
        </w:rPr>
        <w:t xml:space="preserve">1944," in </w:t>
      </w:r>
      <w:r>
        <w:rPr>
          <w:rFonts w:eastAsia="Times New Roman"/>
          <w:i/>
          <w:color w:val="000000"/>
          <w:sz w:val="16"/>
        </w:rPr>
        <w:t xml:space="preserve">The Human Body: Papal Teaching, </w:t>
      </w:r>
      <w:r>
        <w:rPr>
          <w:rFonts w:eastAsia="Times New Roman"/>
          <w:color w:val="000000"/>
          <w:sz w:val="16"/>
        </w:rPr>
        <w:t xml:space="preserve">selected and arranged by the Monks of </w:t>
      </w:r>
      <w:r>
        <w:rPr>
          <w:rFonts w:eastAsia="Times New Roman"/>
          <w:color w:val="000000"/>
          <w:sz w:val="16"/>
          <w:lang w:val="fr-FR"/>
        </w:rPr>
        <w:t xml:space="preserve">Solesmes, </w:t>
      </w:r>
      <w:r>
        <w:rPr>
          <w:rFonts w:ascii="Garamond" w:eastAsia="Times New Roman" w:hAnsi="Garamond"/>
          <w:color w:val="000000"/>
          <w:sz w:val="16"/>
          <w:vertAlign w:val="subscript"/>
        </w:rPr>
        <w:t>51-65</w:t>
      </w:r>
      <w:r>
        <w:rPr>
          <w:rFonts w:eastAsia="Times New Roman"/>
          <w:color w:val="000000"/>
          <w:sz w:val="16"/>
        </w:rPr>
        <w:t xml:space="preserve"> (Boston: St. Paul Editions, 1960), 63.</w:t>
      </w:r>
    </w:p>
    <w:p w:rsidR="000F377B" w:rsidRDefault="000F377B">
      <w:pPr>
        <w:sectPr w:rsidR="000F377B">
          <w:pgSz w:w="7920" w:h="12240"/>
          <w:pgMar w:top="797" w:right="1007" w:bottom="684" w:left="643" w:header="720" w:footer="720" w:gutter="0"/>
          <w:cols w:space="720"/>
        </w:sectPr>
      </w:pPr>
    </w:p>
    <w:p w:rsidR="000F377B" w:rsidRDefault="000F377B">
      <w:pPr>
        <w:spacing w:before="328" w:line="261" w:lineRule="exact"/>
        <w:jc w:val="both"/>
        <w:textAlignment w:val="baseline"/>
        <w:rPr>
          <w:rFonts w:ascii="Garamond" w:eastAsia="Times New Roman" w:hAnsi="Garamond"/>
          <w:color w:val="000000"/>
          <w:sz w:val="21"/>
        </w:rPr>
      </w:pPr>
      <w:r>
        <w:rPr>
          <w:noProof/>
        </w:rPr>
        <w:pict>
          <v:shape id="_x0000_s1098" type="#_x0000_t202" style="position:absolute;left:0;text-align:left;margin-left:52.65pt;margin-top:26.35pt;width:313.5pt;height:12.75pt;z-index:-251584512;mso-wrap-distance-left:0;mso-wrap-distance-right:0;mso-position-horizontal-relative:page;mso-position-vertical-relative:page" filled="f" stroked="f">
            <v:textbox inset="0,0,0,0">
              <w:txbxContent>
                <w:p w:rsidR="000F377B" w:rsidRDefault="000F377B">
                  <w:pPr>
                    <w:tabs>
                      <w:tab w:val="right" w:pos="6192"/>
                    </w:tabs>
                    <w:spacing w:line="250" w:lineRule="exact"/>
                    <w:ind w:left="1440"/>
                    <w:textAlignment w:val="baseline"/>
                    <w:rPr>
                      <w:rFonts w:ascii="Garamond" w:eastAsia="Times New Roman" w:hAnsi="Garamond"/>
                      <w:color w:val="000000"/>
                      <w:sz w:val="21"/>
                    </w:rPr>
                  </w:pPr>
                  <w:r>
                    <w:rPr>
                      <w:rFonts w:ascii="Garamond" w:eastAsia="Times New Roman" w:hAnsi="Garamond"/>
                      <w:color w:val="000000"/>
                      <w:sz w:val="21"/>
                    </w:rPr>
                    <w:t>Bioethics and the Clinical Encounter</w:t>
                  </w:r>
                  <w:r>
                    <w:rPr>
                      <w:rFonts w:ascii="Garamond" w:eastAsia="Times New Roman" w:hAnsi="Garamond"/>
                      <w:color w:val="000000"/>
                      <w:sz w:val="21"/>
                    </w:rPr>
                    <w:tab/>
                  </w:r>
                  <w:r>
                    <w:rPr>
                      <w:rFonts w:ascii="Garamond" w:eastAsia="Times New Roman" w:hAnsi="Garamond"/>
                      <w:color w:val="000000"/>
                      <w:sz w:val="19"/>
                    </w:rPr>
                    <w:t>sai</w:t>
                  </w:r>
                </w:p>
              </w:txbxContent>
            </v:textbox>
            <w10:wrap type="square" anchorx="page" anchory="page"/>
          </v:shape>
        </w:pict>
      </w:r>
      <w:r>
        <w:rPr>
          <w:rFonts w:ascii="Garamond" w:eastAsia="Times New Roman" w:hAnsi="Garamond"/>
          <w:color w:val="000000"/>
          <w:sz w:val="21"/>
        </w:rPr>
        <w:t>other health-care provider may disclose confidential information without the patient's consent. In each case, the breach of confidentiality is justified because it preserves the common good. Recall that one reason for confiden</w:t>
      </w:r>
      <w:r>
        <w:rPr>
          <w:rFonts w:ascii="Garamond" w:eastAsia="Times New Roman" w:hAnsi="Garamond"/>
          <w:color w:val="000000"/>
          <w:sz w:val="21"/>
        </w:rPr>
        <w:softHyphen/>
        <w:t>tiality in professional relationships is that these relationships are necessary for the preservation of the common good and the right ordering of soci</w:t>
      </w:r>
      <w:r>
        <w:rPr>
          <w:rFonts w:ascii="Garamond" w:eastAsia="Times New Roman" w:hAnsi="Garamond"/>
          <w:color w:val="000000"/>
          <w:sz w:val="21"/>
        </w:rPr>
        <w:softHyphen/>
        <w:t>ety. Thus, if the observance of professional secrecy in a given circumstance would be more harmful than helpful for the common good, then the obli</w:t>
      </w:r>
      <w:r>
        <w:rPr>
          <w:rFonts w:ascii="Garamond" w:eastAsia="Times New Roman" w:hAnsi="Garamond"/>
          <w:color w:val="000000"/>
          <w:sz w:val="21"/>
        </w:rPr>
        <w:softHyphen/>
        <w:t xml:space="preserve">gation of secrecy is replaced by an obligation to reveal the secret. To put it another way, a private secret can and should become public knowledge in times of common necessity. As Pope Pius </w:t>
      </w:r>
      <w:r>
        <w:rPr>
          <w:rFonts w:ascii="Garamond" w:eastAsia="Times New Roman" w:hAnsi="Garamond"/>
          <w:color w:val="000000"/>
          <w:sz w:val="21"/>
          <w:lang w:val="fr-FR"/>
        </w:rPr>
        <w:t xml:space="preserve">XII </w:t>
      </w:r>
      <w:r>
        <w:rPr>
          <w:rFonts w:ascii="Garamond" w:eastAsia="Times New Roman" w:hAnsi="Garamond"/>
          <w:color w:val="000000"/>
          <w:sz w:val="21"/>
        </w:rPr>
        <w:t>taught:</w:t>
      </w:r>
    </w:p>
    <w:p w:rsidR="000F377B" w:rsidRDefault="000F377B">
      <w:pPr>
        <w:spacing w:before="119" w:line="251" w:lineRule="exact"/>
        <w:jc w:val="both"/>
        <w:textAlignment w:val="baseline"/>
        <w:rPr>
          <w:rFonts w:ascii="Garamond" w:eastAsia="Times New Roman" w:hAnsi="Garamond"/>
          <w:color w:val="000000"/>
          <w:spacing w:val="-1"/>
          <w:sz w:val="21"/>
        </w:rPr>
      </w:pPr>
      <w:r>
        <w:rPr>
          <w:rFonts w:ascii="Garamond" w:eastAsia="Times New Roman" w:hAnsi="Garamond"/>
          <w:color w:val="000000"/>
          <w:spacing w:val="-1"/>
          <w:sz w:val="21"/>
        </w:rPr>
        <w:t>In [the observance of the professional secret], there can arise conflicts between the public and private interests, or between different elements and aspects per</w:t>
      </w:r>
      <w:r>
        <w:rPr>
          <w:rFonts w:ascii="Garamond" w:eastAsia="Times New Roman" w:hAnsi="Garamond"/>
          <w:color w:val="000000"/>
          <w:spacing w:val="-1"/>
          <w:sz w:val="21"/>
        </w:rPr>
        <w:softHyphen/>
        <w:t>taining to the common good. In these conflicts, it will often be very diffi</w:t>
      </w:r>
      <w:r>
        <w:rPr>
          <w:rFonts w:ascii="Garamond" w:eastAsia="Times New Roman" w:hAnsi="Garamond"/>
          <w:color w:val="000000"/>
          <w:spacing w:val="-1"/>
          <w:sz w:val="21"/>
        </w:rPr>
        <w:softHyphen/>
        <w:t>cult indeed to measure and weigh justly the pros and cons for speaking out or keeping silent. In such a dilemma, the conscientious doctor seeks his norm in the basic tenets of Christian ethics, which will help him to pick the right course. These norms, in fact, while they clearly affirm the obligation on the physician to preserve the professional secret, above all in the interest of the common good, do not concede to this an absolute value. For that very com</w:t>
      </w:r>
      <w:r>
        <w:rPr>
          <w:rFonts w:ascii="Garamond" w:eastAsia="Times New Roman" w:hAnsi="Garamond"/>
          <w:color w:val="000000"/>
          <w:spacing w:val="-1"/>
          <w:sz w:val="21"/>
        </w:rPr>
        <w:softHyphen/>
        <w:t>mon good would suffer were the professional secret placed at the service of crime or injustice 1</w:t>
      </w:r>
      <w:r>
        <w:rPr>
          <w:rFonts w:ascii="Garamond" w:eastAsia="Times New Roman" w:hAnsi="Garamond"/>
          <w:color w:val="000000"/>
          <w:spacing w:val="-1"/>
          <w:sz w:val="21"/>
          <w:vertAlign w:val="superscript"/>
        </w:rPr>
        <w:t>4</w:t>
      </w:r>
    </w:p>
    <w:p w:rsidR="000F377B" w:rsidRDefault="000F377B">
      <w:pPr>
        <w:spacing w:before="145" w:line="261" w:lineRule="exact"/>
        <w:jc w:val="both"/>
        <w:textAlignment w:val="baseline"/>
        <w:rPr>
          <w:rFonts w:ascii="Garamond" w:eastAsia="Times New Roman" w:hAnsi="Garamond"/>
          <w:color w:val="000000"/>
          <w:sz w:val="21"/>
        </w:rPr>
      </w:pPr>
      <w:r>
        <w:rPr>
          <w:rFonts w:ascii="Garamond" w:eastAsia="Times New Roman" w:hAnsi="Garamond"/>
          <w:color w:val="000000"/>
          <w:sz w:val="21"/>
        </w:rPr>
        <w:t>In a parallel fashion, the Christian tradition has always understood that private goods become public goods in circumstances of common need.'s</w:t>
      </w:r>
    </w:p>
    <w:p w:rsidR="000F377B" w:rsidRDefault="000F377B">
      <w:pPr>
        <w:spacing w:line="260"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In the first category of circumstances, confidential information may be disclosed without the patient's consent in order to protect society as a whole. Thus, in many states, physicians are morally obligated to report gunshot or stab wounds, because this information is used to preserve the order and well-being of the community. In a similar fashion, hospitals are often legally required to report any cases of certain communicable or in</w:t>
      </w:r>
      <w:r>
        <w:rPr>
          <w:rFonts w:ascii="Garamond" w:eastAsia="Times New Roman" w:hAnsi="Garamond"/>
          <w:color w:val="000000"/>
          <w:spacing w:val="3"/>
          <w:sz w:val="21"/>
        </w:rPr>
        <w:softHyphen/>
        <w:t>fectious diseases to public health authorities, because these pathogens are threats to the welfare of the public at large.</w:t>
      </w:r>
    </w:p>
    <w:p w:rsidR="000F377B" w:rsidRDefault="000F377B">
      <w:pPr>
        <w:spacing w:before="255" w:line="214" w:lineRule="exact"/>
        <w:ind w:left="288"/>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54. Ibid., 63.</w:t>
      </w:r>
    </w:p>
    <w:p w:rsidR="000F377B" w:rsidRDefault="000F377B">
      <w:pPr>
        <w:spacing w:line="216"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15. "The seventh commandment forbids </w:t>
      </w:r>
      <w:r>
        <w:rPr>
          <w:rFonts w:ascii="Tahoma" w:eastAsia="Times New Roman" w:hAnsi="Tahoma"/>
          <w:i/>
          <w:color w:val="000000"/>
          <w:spacing w:val="-4"/>
          <w:sz w:val="14"/>
        </w:rPr>
        <w:t xml:space="preserve">theft, </w:t>
      </w:r>
      <w:r>
        <w:rPr>
          <w:rFonts w:ascii="Garamond" w:eastAsia="Times New Roman" w:hAnsi="Garamond"/>
          <w:color w:val="000000"/>
          <w:spacing w:val="-4"/>
          <w:sz w:val="19"/>
        </w:rPr>
        <w:t xml:space="preserve">that is, usurping another's property against the reasonable will of the owner. There is no theft if consent </w:t>
      </w:r>
      <w:r>
        <w:rPr>
          <w:rFonts w:ascii="Garamond" w:eastAsia="Times New Roman" w:hAnsi="Garamond"/>
          <w:color w:val="000000"/>
          <w:spacing w:val="-4"/>
          <w:sz w:val="21"/>
        </w:rPr>
        <w:t xml:space="preserve">can </w:t>
      </w:r>
      <w:r>
        <w:rPr>
          <w:rFonts w:ascii="Garamond" w:eastAsia="Times New Roman" w:hAnsi="Garamond"/>
          <w:color w:val="000000"/>
          <w:spacing w:val="-4"/>
          <w:sz w:val="19"/>
        </w:rPr>
        <w:t>be presumed or if refusal is contrary to reason and the universal destination of goods. This is the case in obvious and urgent necessity when the only way to provide for immediate, essential needs (food, shelter, clothing . . ) is to put at one's disposal and use the property of oth</w:t>
      </w:r>
      <w:r>
        <w:rPr>
          <w:rFonts w:ascii="Garamond" w:eastAsia="Times New Roman" w:hAnsi="Garamond"/>
          <w:color w:val="000000"/>
          <w:spacing w:val="-4"/>
          <w:sz w:val="19"/>
        </w:rPr>
        <w:softHyphen/>
        <w:t xml:space="preserve">ers." </w:t>
      </w:r>
      <w:r>
        <w:rPr>
          <w:rFonts w:ascii="Tahoma" w:eastAsia="Times New Roman" w:hAnsi="Tahoma"/>
          <w:i/>
          <w:color w:val="000000"/>
          <w:spacing w:val="-4"/>
          <w:sz w:val="14"/>
        </w:rPr>
        <w:t xml:space="preserve">Catechism of the Catholic Church, </w:t>
      </w:r>
      <w:r>
        <w:rPr>
          <w:rFonts w:ascii="Garamond" w:eastAsia="Times New Roman" w:hAnsi="Garamond"/>
          <w:color w:val="000000"/>
          <w:spacing w:val="-4"/>
          <w:sz w:val="19"/>
        </w:rPr>
        <w:t>no. 2408.</w:t>
      </w:r>
    </w:p>
    <w:p w:rsidR="000F377B" w:rsidRDefault="000F377B">
      <w:pPr>
        <w:sectPr w:rsidR="000F377B">
          <w:pgSz w:w="7920" w:h="12240"/>
          <w:pgMar w:top="782" w:right="597" w:bottom="664" w:left="1053" w:header="720" w:footer="720" w:gutter="0"/>
          <w:cols w:space="720"/>
        </w:sectPr>
      </w:pPr>
    </w:p>
    <w:p w:rsidR="000F377B" w:rsidRDefault="000F377B">
      <w:pPr>
        <w:spacing w:before="334" w:line="260" w:lineRule="exact"/>
        <w:ind w:left="72" w:right="72" w:firstLine="216"/>
        <w:jc w:val="both"/>
        <w:textAlignment w:val="baseline"/>
        <w:rPr>
          <w:rFonts w:ascii="Garamond" w:eastAsia="Times New Roman" w:hAnsi="Garamond"/>
          <w:color w:val="000000"/>
          <w:spacing w:val="1"/>
          <w:sz w:val="21"/>
        </w:rPr>
      </w:pPr>
      <w:r>
        <w:rPr>
          <w:noProof/>
        </w:rPr>
        <w:pict>
          <v:shape id="_x0000_s1099" type="#_x0000_t202" style="position:absolute;left:0;text-align:left;margin-left:30.45pt;margin-top:24.85pt;width:313.5pt;height:13.85pt;z-index:-251583488;mso-wrap-distance-left:0;mso-wrap-distance-right:0;mso-position-horizontal-relative:page;mso-position-vertical-relative:page" filled="f" stroked="f">
            <v:textbox inset="0,0,0,0">
              <w:txbxContent>
                <w:p w:rsidR="000F377B" w:rsidRDefault="000F377B">
                  <w:pPr>
                    <w:tabs>
                      <w:tab w:val="left" w:pos="1440"/>
                    </w:tabs>
                    <w:spacing w:before="13" w:line="253" w:lineRule="exact"/>
                    <w:ind w:left="72" w:right="72"/>
                    <w:textAlignment w:val="baseline"/>
                    <w:rPr>
                      <w:rFonts w:ascii="Garamond" w:eastAsia="Times New Roman" w:hAnsi="Garamond"/>
                      <w:color w:val="000000"/>
                      <w:spacing w:val="5"/>
                      <w:sz w:val="21"/>
                    </w:rPr>
                  </w:pPr>
                  <w:r>
                    <w:rPr>
                      <w:rFonts w:ascii="Garamond" w:eastAsia="Times New Roman" w:hAnsi="Garamond"/>
                      <w:color w:val="000000"/>
                      <w:spacing w:val="5"/>
                      <w:sz w:val="21"/>
                    </w:rPr>
                    <w:t>izz</w:t>
                  </w:r>
                  <w:r>
                    <w:rPr>
                      <w:rFonts w:ascii="Garamond" w:eastAsia="Times New Roman" w:hAnsi="Garamond"/>
                      <w:color w:val="000000"/>
                      <w:spacing w:val="5"/>
                      <w:sz w:val="21"/>
                    </w:rPr>
                    <w:tab/>
                    <w:t>Bioethics and the Clinical Encounter</w:t>
                  </w:r>
                </w:p>
              </w:txbxContent>
            </v:textbox>
            <w10:wrap type="square" anchorx="page" anchory="page"/>
          </v:shape>
        </w:pict>
      </w:r>
      <w:r>
        <w:rPr>
          <w:rFonts w:ascii="Garamond" w:eastAsia="Times New Roman" w:hAnsi="Garamond"/>
          <w:color w:val="000000"/>
          <w:spacing w:val="1"/>
          <w:sz w:val="21"/>
        </w:rPr>
        <w:t>Second, confidentiality may be broken in order to protect an individu</w:t>
      </w:r>
      <w:r>
        <w:rPr>
          <w:rFonts w:ascii="Garamond" w:eastAsia="Times New Roman" w:hAnsi="Garamond"/>
          <w:color w:val="000000"/>
          <w:spacing w:val="1"/>
          <w:sz w:val="21"/>
        </w:rPr>
        <w:softHyphen/>
        <w:t xml:space="preserve">al whose life may be at risk. In the 5976 </w:t>
      </w:r>
      <w:r>
        <w:rPr>
          <w:rFonts w:ascii="Garamond" w:eastAsia="Times New Roman" w:hAnsi="Garamond"/>
          <w:i/>
          <w:color w:val="000000"/>
          <w:spacing w:val="1"/>
          <w:sz w:val="18"/>
        </w:rPr>
        <w:t xml:space="preserve">Tarasoff </w:t>
      </w:r>
      <w:r>
        <w:rPr>
          <w:rFonts w:ascii="Garamond" w:eastAsia="Times New Roman" w:hAnsi="Garamond"/>
          <w:color w:val="000000"/>
          <w:spacing w:val="1"/>
          <w:sz w:val="21"/>
        </w:rPr>
        <w:t>case, for example, the state Supreme Court of California ruled that a health-care professional has a legal obligation to warn a person whose life has specifically been threat</w:t>
      </w:r>
      <w:r>
        <w:rPr>
          <w:rFonts w:ascii="Garamond" w:eastAsia="Times New Roman" w:hAnsi="Garamond"/>
          <w:color w:val="000000"/>
          <w:spacing w:val="1"/>
          <w:sz w:val="21"/>
        </w:rPr>
        <w:softHyphen/>
        <w:t>ened by a patient.</w:t>
      </w:r>
      <w:r>
        <w:rPr>
          <w:rFonts w:ascii="Bookman Old Style" w:eastAsia="Times New Roman" w:hAnsi="Bookman Old Style"/>
          <w:color w:val="000000"/>
          <w:spacing w:val="1"/>
          <w:sz w:val="21"/>
          <w:vertAlign w:val="superscript"/>
        </w:rPr>
        <w:t>16</w:t>
      </w:r>
      <w:r>
        <w:rPr>
          <w:rFonts w:ascii="Garamond" w:eastAsia="Times New Roman" w:hAnsi="Garamond"/>
          <w:color w:val="000000"/>
          <w:spacing w:val="1"/>
          <w:sz w:val="21"/>
        </w:rPr>
        <w:t xml:space="preserve"> Similar reasoning has been used to justify the actions of those physicians who break confidentiality in order to warn the part</w:t>
      </w:r>
      <w:r>
        <w:rPr>
          <w:rFonts w:ascii="Garamond" w:eastAsia="Times New Roman" w:hAnsi="Garamond"/>
          <w:color w:val="000000"/>
          <w:spacing w:val="1"/>
          <w:sz w:val="21"/>
        </w:rPr>
        <w:softHyphen/>
        <w:t xml:space="preserve">ners of their </w:t>
      </w:r>
      <w:r>
        <w:rPr>
          <w:rFonts w:ascii="Garamond" w:eastAsia="Times New Roman" w:hAnsi="Garamond"/>
          <w:color w:val="000000"/>
          <w:spacing w:val="1"/>
          <w:sz w:val="21"/>
          <w:lang w:val="de-DE"/>
        </w:rPr>
        <w:t xml:space="preserve">HIV-positive </w:t>
      </w:r>
      <w:r>
        <w:rPr>
          <w:rFonts w:ascii="Garamond" w:eastAsia="Times New Roman" w:hAnsi="Garamond"/>
          <w:color w:val="000000"/>
          <w:spacing w:val="1"/>
          <w:sz w:val="21"/>
        </w:rPr>
        <w:t>patients. As the American College of Physi</w:t>
      </w:r>
      <w:r>
        <w:rPr>
          <w:rFonts w:ascii="Garamond" w:eastAsia="Times New Roman" w:hAnsi="Garamond"/>
          <w:color w:val="000000"/>
          <w:spacing w:val="1"/>
          <w:sz w:val="21"/>
        </w:rPr>
        <w:softHyphen/>
        <w:t>cians and the Infectious Diseases put it: "The confidentiality of patients infected with HIV should be protected to the greatest extent possible, consistent with the duty to protect others and to protect public health:'" Note, however, that the breaking of confidentiality should be an action of last resort undertaken only after the physician has tried to obtain permis</w:t>
      </w:r>
      <w:r>
        <w:rPr>
          <w:rFonts w:ascii="Garamond" w:eastAsia="Times New Roman" w:hAnsi="Garamond"/>
          <w:color w:val="000000"/>
          <w:spacing w:val="1"/>
          <w:sz w:val="21"/>
        </w:rPr>
        <w:softHyphen/>
        <w:t>sion from the patient to involve the third party.'$</w:t>
      </w:r>
    </w:p>
    <w:p w:rsidR="000F377B" w:rsidRDefault="000F377B">
      <w:pPr>
        <w:spacing w:before="7" w:line="260" w:lineRule="exact"/>
        <w:ind w:left="72" w:right="72" w:firstLine="216"/>
        <w:jc w:val="both"/>
        <w:textAlignment w:val="baseline"/>
        <w:rPr>
          <w:rFonts w:ascii="Garamond" w:eastAsia="Times New Roman" w:hAnsi="Garamond"/>
          <w:color w:val="000000"/>
          <w:sz w:val="21"/>
        </w:rPr>
      </w:pPr>
      <w:r>
        <w:rPr>
          <w:rFonts w:ascii="Garamond" w:eastAsia="Times New Roman" w:hAnsi="Garamond"/>
          <w:color w:val="000000"/>
          <w:sz w:val="21"/>
        </w:rPr>
        <w:t>Finally, we should mention a moral dilemma involving confidentiality that often arises in the clinical encounter. Here, a patient tells his health</w:t>
      </w:r>
      <w:r>
        <w:rPr>
          <w:rFonts w:ascii="Garamond" w:eastAsia="Times New Roman" w:hAnsi="Garamond"/>
          <w:color w:val="000000"/>
          <w:sz w:val="21"/>
        </w:rPr>
        <w:softHyphen/>
        <w:t>care providers that they are not to inform his family and loved ones about his medical condition. What should the physician or nurse do if the pa</w:t>
      </w:r>
      <w:r>
        <w:rPr>
          <w:rFonts w:ascii="Garamond" w:eastAsia="Times New Roman" w:hAnsi="Garamond"/>
          <w:color w:val="000000"/>
          <w:sz w:val="21"/>
        </w:rPr>
        <w:softHyphen/>
        <w:t>tient's spouse approaches him for information? Simply, since the common good is not endangered by the health-care provider's silence, he is not morally justified in breaking the confidentiality of his patient. Instead, he should encourage conversation between the patient and his spouse, and their family, so that he can tell them about his medical condition himself.</w:t>
      </w:r>
    </w:p>
    <w:p w:rsidR="000F377B" w:rsidRDefault="000F377B">
      <w:pPr>
        <w:spacing w:before="392" w:line="286" w:lineRule="exact"/>
        <w:ind w:left="72" w:right="72"/>
        <w:jc w:val="center"/>
        <w:textAlignment w:val="baseline"/>
        <w:rPr>
          <w:rFonts w:ascii="Garamond" w:eastAsia="Times New Roman" w:hAnsi="Garamond"/>
          <w:color w:val="000000"/>
          <w:spacing w:val="2"/>
          <w:sz w:val="24"/>
        </w:rPr>
      </w:pPr>
      <w:r>
        <w:rPr>
          <w:rFonts w:ascii="Garamond" w:eastAsia="Times New Roman" w:hAnsi="Garamond"/>
          <w:color w:val="000000"/>
          <w:spacing w:val="2"/>
          <w:sz w:val="24"/>
        </w:rPr>
        <w:t>Health-Care Decisions</w:t>
      </w:r>
    </w:p>
    <w:p w:rsidR="000F377B" w:rsidRDefault="000F377B">
      <w:pPr>
        <w:spacing w:before="130" w:line="260" w:lineRule="exact"/>
        <w:ind w:left="72" w:right="72"/>
        <w:jc w:val="center"/>
        <w:textAlignment w:val="baseline"/>
        <w:rPr>
          <w:rFonts w:ascii="Garamond" w:eastAsia="Times New Roman" w:hAnsi="Garamond"/>
          <w:color w:val="000000"/>
          <w:spacing w:val="6"/>
          <w:sz w:val="21"/>
        </w:rPr>
      </w:pPr>
      <w:r>
        <w:rPr>
          <w:rFonts w:ascii="Garamond" w:eastAsia="Times New Roman" w:hAnsi="Garamond"/>
          <w:color w:val="000000"/>
          <w:spacing w:val="6"/>
          <w:sz w:val="21"/>
        </w:rPr>
        <w:t>Medical Guidance and the Process of Informed Consent</w:t>
      </w:r>
    </w:p>
    <w:p w:rsidR="000F377B" w:rsidRDefault="000F377B">
      <w:pPr>
        <w:spacing w:before="43" w:line="260" w:lineRule="exact"/>
        <w:ind w:left="72" w:right="72" w:firstLine="216"/>
        <w:jc w:val="both"/>
        <w:textAlignment w:val="baseline"/>
        <w:rPr>
          <w:rFonts w:ascii="Garamond" w:eastAsia="Times New Roman" w:hAnsi="Garamond"/>
          <w:color w:val="000000"/>
          <w:sz w:val="21"/>
        </w:rPr>
      </w:pPr>
      <w:r>
        <w:rPr>
          <w:rFonts w:ascii="Garamond" w:eastAsia="Times New Roman" w:hAnsi="Garamond"/>
          <w:color w:val="000000"/>
          <w:sz w:val="21"/>
        </w:rPr>
        <w:t>Though the individual patient is ultimately responsible for his health</w:t>
      </w:r>
      <w:r>
        <w:rPr>
          <w:rFonts w:ascii="Garamond" w:eastAsia="Times New Roman" w:hAnsi="Garamond"/>
          <w:color w:val="000000"/>
          <w:sz w:val="21"/>
        </w:rPr>
        <w:softHyphen/>
        <w:t>care decisions, he cannot make his health-care decisions alone. Most significantly, the patient needs expert medical guidance. Therefore, his health-care decisions have to be made in the context of his relationships</w:t>
      </w:r>
    </w:p>
    <w:p w:rsidR="000F377B" w:rsidRDefault="000F377B">
      <w:pPr>
        <w:spacing w:before="268" w:line="216"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i6. Supreme Court of California, </w:t>
      </w:r>
      <w:r>
        <w:rPr>
          <w:rFonts w:ascii="Garamond" w:eastAsia="Times New Roman" w:hAnsi="Garamond"/>
          <w:i/>
          <w:color w:val="000000"/>
          <w:sz w:val="18"/>
        </w:rPr>
        <w:t xml:space="preserve">Tarasffv. Regents of the University of California, </w:t>
      </w:r>
      <w:r>
        <w:rPr>
          <w:rFonts w:ascii="Garamond" w:eastAsia="Times New Roman" w:hAnsi="Garamond"/>
          <w:color w:val="000000"/>
          <w:sz w:val="18"/>
        </w:rPr>
        <w:t>cat Cal. Rptr. 14 (July c, 1976).</w:t>
      </w:r>
    </w:p>
    <w:p w:rsidR="000F377B" w:rsidRDefault="000F377B">
      <w:pPr>
        <w:numPr>
          <w:ilvl w:val="0"/>
          <w:numId w:val="56"/>
        </w:numPr>
        <w:tabs>
          <w:tab w:val="clear" w:pos="216"/>
          <w:tab w:val="left" w:pos="504"/>
        </w:tabs>
        <w:spacing w:line="215"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American College of Physicians and the Infectious Diseases Society of Ameri</w:t>
      </w:r>
      <w:r>
        <w:rPr>
          <w:rFonts w:ascii="Garamond" w:eastAsia="Times New Roman" w:hAnsi="Garamond"/>
          <w:color w:val="000000"/>
          <w:sz w:val="18"/>
        </w:rPr>
        <w:softHyphen/>
        <w:t xml:space="preserve">ca. Health and Public Policy Committee, "The Acquired Immunodeficiency Syndrome (AIDS) and Infection with the Human Immunodeficiency Virus (HIV)," </w:t>
      </w:r>
      <w:r>
        <w:rPr>
          <w:rFonts w:ascii="Garamond" w:eastAsia="Times New Roman" w:hAnsi="Garamond"/>
          <w:i/>
          <w:color w:val="000000"/>
          <w:sz w:val="18"/>
        </w:rPr>
        <w:t xml:space="preserve">Ann Intern Med </w:t>
      </w:r>
      <w:r>
        <w:rPr>
          <w:rFonts w:ascii="Garamond" w:eastAsia="Times New Roman" w:hAnsi="Garamond"/>
          <w:color w:val="000000"/>
          <w:sz w:val="18"/>
        </w:rPr>
        <w:t>co8 (1988): 460-469, 466.</w:t>
      </w:r>
    </w:p>
    <w:p w:rsidR="000F377B" w:rsidRDefault="000F377B">
      <w:pPr>
        <w:numPr>
          <w:ilvl w:val="0"/>
          <w:numId w:val="56"/>
        </w:numPr>
        <w:tabs>
          <w:tab w:val="clear" w:pos="216"/>
          <w:tab w:val="left" w:pos="504"/>
        </w:tabs>
        <w:spacing w:line="216"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For a Catholic perspective on the question of confidentiality and the HIV/AIDS patient, see Germain Kopaczynski, O.F.M. Cony., "Handling the Truth about HIV/ AIDS," </w:t>
      </w:r>
      <w:r>
        <w:rPr>
          <w:rFonts w:ascii="Garamond" w:eastAsia="Times New Roman" w:hAnsi="Garamond"/>
          <w:i/>
          <w:color w:val="000000"/>
          <w:sz w:val="18"/>
        </w:rPr>
        <w:t xml:space="preserve">Ethics Medics 21.7 </w:t>
      </w:r>
      <w:r>
        <w:rPr>
          <w:rFonts w:ascii="Garamond" w:eastAsia="Times New Roman" w:hAnsi="Garamond"/>
          <w:color w:val="000000"/>
          <w:sz w:val="18"/>
        </w:rPr>
        <w:t>(1996): 3-4.</w:t>
      </w:r>
    </w:p>
    <w:p w:rsidR="000F377B" w:rsidRDefault="000F377B">
      <w:pPr>
        <w:sectPr w:rsidR="000F377B">
          <w:pgSz w:w="7920" w:h="12240"/>
          <w:pgMar w:top="774" w:right="1041" w:bottom="604" w:left="609" w:header="720" w:footer="720" w:gutter="0"/>
          <w:cols w:space="720"/>
        </w:sectPr>
      </w:pPr>
    </w:p>
    <w:p w:rsidR="000F377B" w:rsidRDefault="000F377B">
      <w:pPr>
        <w:spacing w:before="334" w:line="261" w:lineRule="exact"/>
        <w:jc w:val="both"/>
        <w:textAlignment w:val="baseline"/>
        <w:rPr>
          <w:rFonts w:ascii="Garamond" w:eastAsia="Times New Roman" w:hAnsi="Garamond"/>
          <w:color w:val="000000"/>
        </w:rPr>
      </w:pPr>
      <w:r>
        <w:rPr>
          <w:noProof/>
        </w:rPr>
        <w:pict>
          <v:shape id="_x0000_s1100" type="#_x0000_t202" style="position:absolute;left:0;text-align:left;margin-left:53pt;margin-top:26.25pt;width:313.5pt;height:12.35pt;z-index:-251582464;mso-wrap-distance-left:0;mso-wrap-distance-right:0;mso-position-horizontal-relative:page;mso-position-vertical-relative:page" filled="f" stroked="f">
            <v:textbox inset="0,0,0,0">
              <w:txbxContent>
                <w:p w:rsidR="000F377B" w:rsidRDefault="000F377B">
                  <w:pPr>
                    <w:tabs>
                      <w:tab w:val="right" w:pos="6192"/>
                    </w:tabs>
                    <w:spacing w:line="238" w:lineRule="exact"/>
                    <w:ind w:left="1512"/>
                    <w:textAlignment w:val="baseline"/>
                    <w:rPr>
                      <w:rFonts w:ascii="Garamond" w:eastAsia="Times New Roman" w:hAnsi="Garamond"/>
                      <w:color w:val="000000"/>
                    </w:rPr>
                  </w:pPr>
                  <w:r>
                    <w:rPr>
                      <w:rFonts w:ascii="Garamond" w:eastAsia="Times New Roman" w:hAnsi="Garamond"/>
                      <w:color w:val="000000"/>
                    </w:rPr>
                    <w:t>Bioethics and the Clinical Encounter</w:t>
                  </w:r>
                  <w:r>
                    <w:rPr>
                      <w:rFonts w:ascii="Garamond" w:eastAsia="Times New Roman" w:hAnsi="Garamond"/>
                      <w:color w:val="000000"/>
                    </w:rPr>
                    <w:tab/>
                    <w:t>123</w:t>
                  </w:r>
                </w:p>
              </w:txbxContent>
            </v:textbox>
            <w10:wrap type="square" anchorx="page" anchory="page"/>
          </v:shape>
        </w:pict>
      </w:r>
      <w:r>
        <w:rPr>
          <w:rFonts w:ascii="Garamond" w:eastAsia="Times New Roman" w:hAnsi="Garamond"/>
          <w:color w:val="000000"/>
        </w:rPr>
        <w:t>with his health-care providers, especially his physicians and his nurses. They are responsible for providing him with their medical expertise so that he can prudently choose the best therapeutic option available to him. They do this by employing the process of informed consent, which in</w:t>
      </w:r>
      <w:r>
        <w:rPr>
          <w:rFonts w:ascii="Garamond" w:eastAsia="Times New Roman" w:hAnsi="Garamond"/>
          <w:color w:val="000000"/>
        </w:rPr>
        <w:softHyphen/>
        <w:t>volves a personal exchange between the health-care professional and the patient where the physician or the nurse provides information so that the patient becomes properly "informed" of his health-care options.</w:t>
      </w:r>
    </w:p>
    <w:p w:rsidR="000F377B" w:rsidRDefault="000F377B">
      <w:pPr>
        <w:spacing w:line="260" w:lineRule="exact"/>
        <w:ind w:firstLine="288"/>
        <w:jc w:val="both"/>
        <w:textAlignment w:val="baseline"/>
        <w:rPr>
          <w:rFonts w:ascii="Garamond" w:eastAsia="Times New Roman" w:hAnsi="Garamond"/>
          <w:color w:val="000000"/>
          <w:spacing w:val="-1"/>
        </w:rPr>
      </w:pPr>
      <w:r>
        <w:rPr>
          <w:rFonts w:ascii="Garamond" w:eastAsia="Times New Roman" w:hAnsi="Garamond"/>
          <w:color w:val="000000"/>
          <w:spacing w:val="-1"/>
        </w:rPr>
        <w:t>In contemporary bioethics, informed consent is the name given to the process that allows a patient (or if he is incapacitated, his surrogate deci</w:t>
      </w:r>
      <w:r>
        <w:rPr>
          <w:rFonts w:ascii="Garamond" w:eastAsia="Times New Roman" w:hAnsi="Garamond"/>
          <w:color w:val="000000"/>
          <w:spacing w:val="-1"/>
        </w:rPr>
        <w:softHyphen/>
        <w:t>sion maker or proxy) to become an informed participant in all decision making regarding his health care.i</w:t>
      </w:r>
      <w:r>
        <w:rPr>
          <w:rFonts w:ascii="Garamond" w:eastAsia="Times New Roman" w:hAnsi="Garamond"/>
          <w:color w:val="000000"/>
          <w:spacing w:val="-1"/>
          <w:vertAlign w:val="superscript"/>
        </w:rPr>
        <w:t>9</w:t>
      </w:r>
      <w:r>
        <w:rPr>
          <w:rFonts w:ascii="Garamond" w:eastAsia="Times New Roman" w:hAnsi="Garamond"/>
          <w:color w:val="000000"/>
          <w:spacing w:val="-1"/>
        </w:rPr>
        <w:t xml:space="preserve"> It is grounded in both the moral and the legal right of the patient to direct what happens to him and in the moral and legal duty of the physician to involve the patient in his health care. As we noted above, each patient is ultimately responsible for mak</w:t>
      </w:r>
      <w:r>
        <w:rPr>
          <w:rFonts w:ascii="Garamond" w:eastAsia="Times New Roman" w:hAnsi="Garamond"/>
          <w:color w:val="000000"/>
          <w:spacing w:val="-1"/>
        </w:rPr>
        <w:softHyphen/>
        <w:t xml:space="preserve">ing the health-care decisions that involve him, because he is the steward of the gifts of life and health that he has received from God. Thus, the patient has to prudentially ask questions of his health-care providers so that he understands the health decisions that he has to make, and his health-care providers in turn need to obtain the patient's consent before performing any therapeutic procedures on him. Pope Pius </w:t>
      </w:r>
      <w:r>
        <w:rPr>
          <w:rFonts w:ascii="Garamond" w:eastAsia="Times New Roman" w:hAnsi="Garamond"/>
          <w:color w:val="000000"/>
          <w:spacing w:val="-1"/>
          <w:lang w:val="fr-FR"/>
        </w:rPr>
        <w:t xml:space="preserve">XII </w:t>
      </w:r>
      <w:r>
        <w:rPr>
          <w:rFonts w:ascii="Garamond" w:eastAsia="Times New Roman" w:hAnsi="Garamond"/>
          <w:color w:val="000000"/>
          <w:spacing w:val="-1"/>
        </w:rPr>
        <w:t>affirmed this in a speech that explored the interests of the patient, when he de</w:t>
      </w:r>
      <w:r>
        <w:rPr>
          <w:rFonts w:ascii="Garamond" w:eastAsia="Times New Roman" w:hAnsi="Garamond"/>
          <w:color w:val="000000"/>
          <w:spacing w:val="-1"/>
        </w:rPr>
        <w:softHyphen/>
        <w:t>clared: "The doctor has only that power over the patient which the lat</w:t>
      </w:r>
      <w:r>
        <w:rPr>
          <w:rFonts w:ascii="Garamond" w:eastAsia="Times New Roman" w:hAnsi="Garamond"/>
          <w:color w:val="000000"/>
          <w:spacing w:val="-1"/>
        </w:rPr>
        <w:softHyphen/>
        <w:t>ter gives to him, be it explicitly, or implicitly and tacitly."</w:t>
      </w:r>
      <w:r>
        <w:rPr>
          <w:rFonts w:ascii="Garamond" w:eastAsia="Times New Roman" w:hAnsi="Garamond"/>
          <w:color w:val="000000"/>
          <w:spacing w:val="-1"/>
          <w:vertAlign w:val="superscript"/>
        </w:rPr>
        <w:t>2</w:t>
      </w:r>
      <w:r>
        <w:rPr>
          <w:rFonts w:ascii="Garamond" w:eastAsia="Times New Roman" w:hAnsi="Garamond"/>
          <w:color w:val="000000"/>
          <w:spacing w:val="-1"/>
        </w:rPr>
        <w:t>° This teach</w:t>
      </w:r>
      <w:r>
        <w:rPr>
          <w:rFonts w:ascii="Garamond" w:eastAsia="Times New Roman" w:hAnsi="Garamond"/>
          <w:color w:val="000000"/>
          <w:spacing w:val="-1"/>
        </w:rPr>
        <w:softHyphen/>
        <w:t xml:space="preserve">ing was reiterated in the </w:t>
      </w:r>
      <w:r>
        <w:rPr>
          <w:rFonts w:ascii="Garamond" w:eastAsia="Times New Roman" w:hAnsi="Garamond"/>
          <w:i/>
          <w:color w:val="000000"/>
          <w:spacing w:val="-1"/>
        </w:rPr>
        <w:t xml:space="preserve">Charter for Health Care Workers </w:t>
      </w:r>
      <w:r>
        <w:rPr>
          <w:rFonts w:ascii="Garamond" w:eastAsia="Times New Roman" w:hAnsi="Garamond"/>
          <w:color w:val="000000"/>
          <w:spacing w:val="-1"/>
        </w:rPr>
        <w:t>promulgated by the Pontifical Council for Pastoral Assistance to Health Care Workers, when it explained: "So that the choice may be made with full awareness and freedom, the patient should be given a precise idea of his illness and the therapeutic possibilities, with the risks, the problems and the consequenc</w:t>
      </w:r>
      <w:r>
        <w:rPr>
          <w:rFonts w:ascii="Garamond" w:eastAsia="Times New Roman" w:hAnsi="Garamond"/>
          <w:color w:val="000000"/>
          <w:spacing w:val="-1"/>
        </w:rPr>
        <w:softHyphen/>
        <w:t xml:space="preserve">es that they entail. This means that the patient should be asked for an </w:t>
      </w:r>
      <w:r>
        <w:rPr>
          <w:rFonts w:ascii="Garamond" w:eastAsia="Times New Roman" w:hAnsi="Garamond"/>
          <w:i/>
          <w:color w:val="000000"/>
          <w:spacing w:val="-1"/>
        </w:rPr>
        <w:t xml:space="preserve">informed </w:t>
      </w:r>
      <w:r>
        <w:rPr>
          <w:rFonts w:ascii="Garamond" w:eastAsia="Times New Roman" w:hAnsi="Garamond"/>
          <w:i/>
          <w:color w:val="000000"/>
          <w:spacing w:val="-1"/>
          <w:sz w:val="18"/>
        </w:rPr>
        <w:t>consent."</w:t>
      </w:r>
      <w:r>
        <w:rPr>
          <w:rFonts w:ascii="Garamond" w:eastAsia="Times New Roman" w:hAnsi="Garamond"/>
          <w:i/>
          <w:color w:val="000000"/>
          <w:spacing w:val="-1"/>
          <w:sz w:val="18"/>
          <w:vertAlign w:val="superscript"/>
        </w:rPr>
        <w:t>2i</w:t>
      </w:r>
      <w:r>
        <w:rPr>
          <w:rFonts w:ascii="Garamond" w:eastAsia="Times New Roman" w:hAnsi="Garamond"/>
          <w:color w:val="000000"/>
          <w:spacing w:val="-1"/>
        </w:rPr>
        <w:t xml:space="preserve"> The requirement for informed consent is grounded in</w:t>
      </w:r>
    </w:p>
    <w:p w:rsidR="000F377B" w:rsidRDefault="000F377B">
      <w:pPr>
        <w:spacing w:before="173" w:line="216"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19. For an extensive discussion of informed consent, see Jessica W. Berg, Paul S. Ap</w:t>
      </w:r>
      <w:r>
        <w:rPr>
          <w:rFonts w:ascii="Garamond" w:eastAsia="Times New Roman" w:hAnsi="Garamond"/>
          <w:color w:val="000000"/>
          <w:sz w:val="18"/>
        </w:rPr>
        <w:softHyphen/>
        <w:t xml:space="preserve">pelbaum, Lisa S. Parker, and Charles W. Lidz, eds., </w:t>
      </w:r>
      <w:r>
        <w:rPr>
          <w:rFonts w:ascii="Garamond" w:eastAsia="Times New Roman" w:hAnsi="Garamond"/>
          <w:i/>
          <w:color w:val="000000"/>
          <w:sz w:val="18"/>
        </w:rPr>
        <w:t>Informed Consent: Legal Theory and Clin</w:t>
      </w:r>
      <w:r>
        <w:rPr>
          <w:rFonts w:ascii="Garamond" w:eastAsia="Times New Roman" w:hAnsi="Garamond"/>
          <w:i/>
          <w:color w:val="000000"/>
          <w:sz w:val="18"/>
        </w:rPr>
        <w:softHyphen/>
        <w:t xml:space="preserve">ical Practice, </w:t>
      </w:r>
      <w:r>
        <w:rPr>
          <w:rFonts w:ascii="Garamond" w:eastAsia="Times New Roman" w:hAnsi="Garamond"/>
          <w:color w:val="000000"/>
          <w:sz w:val="18"/>
        </w:rPr>
        <w:t>2nd ed. (New York: Oxford University Press, zooi). Also see the compre</w:t>
      </w:r>
      <w:r>
        <w:rPr>
          <w:rFonts w:ascii="Garamond" w:eastAsia="Times New Roman" w:hAnsi="Garamond"/>
          <w:color w:val="000000"/>
          <w:sz w:val="18"/>
        </w:rPr>
        <w:softHyphen/>
        <w:t xml:space="preserve">hensive and magisterial reference text by Fay A. Rozovsky, </w:t>
      </w:r>
      <w:r>
        <w:rPr>
          <w:rFonts w:ascii="Garamond" w:eastAsia="Times New Roman" w:hAnsi="Garamond"/>
          <w:i/>
          <w:color w:val="000000"/>
          <w:sz w:val="18"/>
        </w:rPr>
        <w:t xml:space="preserve">Consent to Treatment: A Practical Guide, </w:t>
      </w:r>
      <w:r>
        <w:rPr>
          <w:rFonts w:ascii="Garamond" w:eastAsia="Times New Roman" w:hAnsi="Garamond"/>
          <w:color w:val="000000"/>
          <w:sz w:val="18"/>
        </w:rPr>
        <w:t xml:space="preserve">4th ed. (Frederick, </w:t>
      </w:r>
      <w:r>
        <w:rPr>
          <w:rFonts w:ascii="Garamond" w:eastAsia="Times New Roman" w:hAnsi="Garamond"/>
          <w:color w:val="000000"/>
          <w:sz w:val="18"/>
          <w:lang w:val="fr-FR"/>
        </w:rPr>
        <w:t xml:space="preserve">Md.: </w:t>
      </w:r>
      <w:r>
        <w:rPr>
          <w:rFonts w:ascii="Garamond" w:eastAsia="Times New Roman" w:hAnsi="Garamond"/>
          <w:color w:val="000000"/>
          <w:sz w:val="18"/>
        </w:rPr>
        <w:t>Aspen Publishers, zoo7).</w:t>
      </w:r>
    </w:p>
    <w:p w:rsidR="000F377B" w:rsidRDefault="000F377B">
      <w:pPr>
        <w:spacing w:line="216"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zo. Pope Pius </w:t>
      </w:r>
      <w:r>
        <w:rPr>
          <w:rFonts w:ascii="Garamond" w:eastAsia="Times New Roman" w:hAnsi="Garamond"/>
          <w:color w:val="000000"/>
          <w:sz w:val="18"/>
          <w:lang w:val="fr-FR"/>
        </w:rPr>
        <w:t xml:space="preserve">XII, </w:t>
      </w:r>
      <w:r>
        <w:rPr>
          <w:rFonts w:ascii="Garamond" w:eastAsia="Times New Roman" w:hAnsi="Garamond"/>
          <w:color w:val="000000"/>
          <w:sz w:val="18"/>
        </w:rPr>
        <w:t xml:space="preserve">"Allocution to the First International Congress of Histopathol-ogy, September 13, 1952," in </w:t>
      </w:r>
      <w:r>
        <w:rPr>
          <w:rFonts w:ascii="Garamond" w:eastAsia="Times New Roman" w:hAnsi="Garamond"/>
          <w:i/>
          <w:color w:val="000000"/>
          <w:sz w:val="18"/>
        </w:rPr>
        <w:t xml:space="preserve">The Human Body: Papal Teaching, </w:t>
      </w:r>
      <w:r>
        <w:rPr>
          <w:rFonts w:ascii="Garamond" w:eastAsia="Times New Roman" w:hAnsi="Garamond"/>
          <w:color w:val="000000"/>
          <w:sz w:val="18"/>
        </w:rPr>
        <w:t xml:space="preserve">selected and arranged by the Monks of </w:t>
      </w:r>
      <w:r>
        <w:rPr>
          <w:rFonts w:ascii="Garamond" w:eastAsia="Times New Roman" w:hAnsi="Garamond"/>
          <w:color w:val="000000"/>
          <w:sz w:val="18"/>
          <w:lang w:val="fr-FR"/>
        </w:rPr>
        <w:t xml:space="preserve">Solesmes, </w:t>
      </w:r>
      <w:r>
        <w:rPr>
          <w:rFonts w:ascii="Garamond" w:eastAsia="Times New Roman" w:hAnsi="Garamond"/>
          <w:color w:val="000000"/>
          <w:sz w:val="18"/>
        </w:rPr>
        <w:t>194-208 (Boston: St. Paul Editions, 196o), 198.</w:t>
      </w:r>
    </w:p>
    <w:p w:rsidR="000F377B" w:rsidRDefault="000F377B">
      <w:pPr>
        <w:spacing w:line="218"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z1. Pontifical Council for Pastoral Assistance, </w:t>
      </w:r>
      <w:r>
        <w:rPr>
          <w:rFonts w:ascii="Garamond" w:eastAsia="Times New Roman" w:hAnsi="Garamond"/>
          <w:i/>
          <w:color w:val="000000"/>
          <w:sz w:val="18"/>
        </w:rPr>
        <w:t xml:space="preserve">Charter for Health Care Workers </w:t>
      </w:r>
      <w:r>
        <w:rPr>
          <w:rFonts w:ascii="Garamond" w:eastAsia="Times New Roman" w:hAnsi="Garamond"/>
          <w:color w:val="000000"/>
          <w:sz w:val="18"/>
        </w:rPr>
        <w:t xml:space="preserve">(Vatican City: Libreria Editrice </w:t>
      </w:r>
      <w:r>
        <w:rPr>
          <w:rFonts w:ascii="Garamond" w:eastAsia="Times New Roman" w:hAnsi="Garamond"/>
          <w:color w:val="000000"/>
          <w:sz w:val="18"/>
          <w:lang w:val="es-ES"/>
        </w:rPr>
        <w:t xml:space="preserve">Vaticana, </w:t>
      </w:r>
      <w:r>
        <w:rPr>
          <w:rFonts w:ascii="Garamond" w:eastAsia="Times New Roman" w:hAnsi="Garamond"/>
          <w:color w:val="000000"/>
          <w:sz w:val="18"/>
          <w:vertAlign w:val="subscript"/>
        </w:rPr>
        <w:t>1995),</w:t>
      </w:r>
      <w:r>
        <w:rPr>
          <w:rFonts w:ascii="Garamond" w:eastAsia="Times New Roman" w:hAnsi="Garamond"/>
          <w:color w:val="000000"/>
          <w:sz w:val="18"/>
        </w:rPr>
        <w:t xml:space="preserve"> no. </w:t>
      </w:r>
      <w:r>
        <w:rPr>
          <w:rFonts w:ascii="Garamond" w:eastAsia="Times New Roman" w:hAnsi="Garamond"/>
          <w:color w:val="000000"/>
          <w:sz w:val="18"/>
          <w:vertAlign w:val="subscript"/>
        </w:rPr>
        <w:t>7</w:t>
      </w:r>
      <w:r>
        <w:rPr>
          <w:rFonts w:ascii="Garamond" w:eastAsia="Times New Roman" w:hAnsi="Garamond"/>
          <w:color w:val="000000"/>
          <w:sz w:val="18"/>
        </w:rPr>
        <w:t>2 (original emphasis).</w:t>
      </w:r>
    </w:p>
    <w:p w:rsidR="000F377B" w:rsidRDefault="000F377B">
      <w:pPr>
        <w:sectPr w:rsidR="000F377B">
          <w:pgSz w:w="7920" w:h="12240"/>
          <w:pgMar w:top="772" w:right="590" w:bottom="544" w:left="1060" w:header="720" w:footer="720" w:gutter="0"/>
          <w:cols w:space="720"/>
        </w:sectPr>
      </w:pPr>
    </w:p>
    <w:p w:rsidR="000F377B" w:rsidRDefault="000F377B">
      <w:pPr>
        <w:tabs>
          <w:tab w:val="left" w:pos="1440"/>
        </w:tabs>
        <w:spacing w:before="42" w:line="260" w:lineRule="exact"/>
        <w:textAlignment w:val="baseline"/>
        <w:rPr>
          <w:rFonts w:ascii="Garamond" w:eastAsia="Times New Roman" w:hAnsi="Garamond"/>
          <w:color w:val="000000"/>
          <w:spacing w:val="6"/>
          <w:sz w:val="21"/>
        </w:rPr>
      </w:pPr>
      <w:r>
        <w:rPr>
          <w:rFonts w:ascii="Garamond" w:eastAsia="Times New Roman" w:hAnsi="Garamond"/>
          <w:color w:val="000000"/>
          <w:spacing w:val="6"/>
          <w:sz w:val="21"/>
        </w:rPr>
        <w:t>124</w:t>
      </w:r>
      <w:r>
        <w:rPr>
          <w:rFonts w:ascii="Garamond" w:eastAsia="Times New Roman" w:hAnsi="Garamond"/>
          <w:color w:val="000000"/>
          <w:spacing w:val="6"/>
          <w:sz w:val="21"/>
        </w:rPr>
        <w:tab/>
        <w:t>Bioethics and the Clinical Encounter</w:t>
      </w:r>
    </w:p>
    <w:p w:rsidR="000F377B" w:rsidRDefault="000F377B">
      <w:pPr>
        <w:spacing w:before="331" w:line="229" w:lineRule="exact"/>
        <w:ind w:right="72"/>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 xml:space="preserve">the moral duty to respect the human dignity of each patient. The </w:t>
      </w:r>
      <w:r>
        <w:rPr>
          <w:rFonts w:ascii="Garamond" w:eastAsia="Times New Roman" w:hAnsi="Garamond"/>
          <w:i/>
          <w:color w:val="000000"/>
          <w:spacing w:val="2"/>
          <w:sz w:val="21"/>
        </w:rPr>
        <w:t xml:space="preserve">Ethical and Religious Directives </w:t>
      </w:r>
      <w:r>
        <w:rPr>
          <w:rFonts w:ascii="Garamond" w:eastAsia="Times New Roman" w:hAnsi="Garamond"/>
          <w:color w:val="000000"/>
          <w:spacing w:val="2"/>
          <w:sz w:val="21"/>
        </w:rPr>
        <w:t>of the United States Conference of Catholic Bishops include the following: "The free and informed consent of the person or the person's surrogate is required for medical treatments and procedures, except in an emergency situation when consent cannot be obtained and there is no indication that the patient would refuse consent to the treat</w:t>
      </w:r>
      <w:r>
        <w:rPr>
          <w:rFonts w:ascii="Garamond" w:eastAsia="Times New Roman" w:hAnsi="Garamond"/>
          <w:color w:val="000000"/>
          <w:spacing w:val="2"/>
          <w:sz w:val="21"/>
        </w:rPr>
        <w:softHyphen/>
        <w:t xml:space="preserve">ment." </w:t>
      </w:r>
      <w:r>
        <w:rPr>
          <w:rFonts w:ascii="Garamond" w:eastAsia="Times New Roman" w:hAnsi="Garamond"/>
          <w:color w:val="000000"/>
          <w:spacing w:val="2"/>
          <w:sz w:val="21"/>
          <w:vertAlign w:val="superscript"/>
        </w:rPr>
        <w:t>22</w:t>
      </w:r>
    </w:p>
    <w:p w:rsidR="000F377B" w:rsidRDefault="000F377B">
      <w:pPr>
        <w:spacing w:line="153" w:lineRule="exact"/>
        <w:jc w:val="both"/>
        <w:textAlignment w:val="baseline"/>
        <w:rPr>
          <w:rFonts w:ascii="Garamond" w:eastAsia="Times New Roman" w:hAnsi="Garamond"/>
          <w:color w:val="000000"/>
          <w:spacing w:val="364"/>
          <w:sz w:val="21"/>
        </w:rPr>
      </w:pPr>
      <w:r>
        <w:rPr>
          <w:rFonts w:ascii="Garamond" w:eastAsia="Times New Roman" w:hAnsi="Garamond"/>
          <w:color w:val="000000"/>
          <w:spacing w:val="364"/>
          <w:sz w:val="21"/>
        </w:rPr>
        <w:t>reat-ment."</w:t>
      </w:r>
      <w:r>
        <w:rPr>
          <w:rFonts w:ascii="Garamond" w:eastAsia="Times New Roman" w:hAnsi="Garamond"/>
          <w:color w:val="000000"/>
          <w:spacing w:val="364"/>
          <w:sz w:val="13"/>
        </w:rPr>
        <w:t>22</w:t>
      </w:r>
    </w:p>
    <w:p w:rsidR="000F377B" w:rsidRDefault="000F377B">
      <w:pPr>
        <w:spacing w:before="72" w:line="260" w:lineRule="exact"/>
        <w:ind w:right="72" w:firstLine="288"/>
        <w:jc w:val="both"/>
        <w:textAlignment w:val="baseline"/>
        <w:rPr>
          <w:rFonts w:ascii="Garamond" w:eastAsia="Times New Roman" w:hAnsi="Garamond"/>
          <w:color w:val="000000"/>
          <w:sz w:val="21"/>
        </w:rPr>
      </w:pPr>
      <w:r>
        <w:rPr>
          <w:rFonts w:ascii="Garamond" w:eastAsia="Times New Roman" w:hAnsi="Garamond"/>
          <w:color w:val="000000"/>
          <w:sz w:val="21"/>
        </w:rPr>
        <w:t>There are three basic moral and legal requirements for informed con</w:t>
      </w:r>
      <w:r>
        <w:rPr>
          <w:rFonts w:ascii="Garamond" w:eastAsia="Times New Roman" w:hAnsi="Garamond"/>
          <w:color w:val="000000"/>
          <w:sz w:val="21"/>
        </w:rPr>
        <w:softHyphen/>
        <w:t>sent. First, all the relevant information has to be provided to the patient. This includes the purpose of the procedure, anticipated risks and ben</w:t>
      </w:r>
      <w:r>
        <w:rPr>
          <w:rFonts w:ascii="Garamond" w:eastAsia="Times New Roman" w:hAnsi="Garamond"/>
          <w:color w:val="000000"/>
          <w:sz w:val="21"/>
        </w:rPr>
        <w:softHyphen/>
        <w:t xml:space="preserve">efits, reasonable alternatives to the proposed intervention, uncertainties, and hoped-for results. The </w:t>
      </w:r>
      <w:r>
        <w:rPr>
          <w:rFonts w:ascii="Garamond" w:eastAsia="Times New Roman" w:hAnsi="Garamond"/>
          <w:i/>
          <w:color w:val="000000"/>
          <w:sz w:val="21"/>
        </w:rPr>
        <w:t xml:space="preserve">Ethical and Religious Directives </w:t>
      </w:r>
      <w:r>
        <w:rPr>
          <w:rFonts w:ascii="Garamond" w:eastAsia="Times New Roman" w:hAnsi="Garamond"/>
          <w:color w:val="000000"/>
          <w:sz w:val="21"/>
        </w:rPr>
        <w:t>state the following: "Free and informed consent requires that the person or the person's sur</w:t>
      </w:r>
      <w:r>
        <w:rPr>
          <w:rFonts w:ascii="Garamond" w:eastAsia="Times New Roman" w:hAnsi="Garamond"/>
          <w:color w:val="000000"/>
          <w:sz w:val="21"/>
        </w:rPr>
        <w:softHyphen/>
        <w:t>rogate receive all reasonable information about the essential nature of the proposed treatment and its benefits; its risks, side-effects, consequences and cost; and any reasonable and morally legitimate alternatives, includ</w:t>
      </w:r>
      <w:r>
        <w:rPr>
          <w:rFonts w:ascii="Garamond" w:eastAsia="Times New Roman" w:hAnsi="Garamond"/>
          <w:color w:val="000000"/>
          <w:sz w:val="21"/>
        </w:rPr>
        <w:softHyphen/>
        <w:t>ing no treatment at all."</w:t>
      </w:r>
      <w:r>
        <w:rPr>
          <w:rFonts w:ascii="Bookman Old Style" w:eastAsia="Times New Roman" w:hAnsi="Bookman Old Style"/>
          <w:color w:val="000000"/>
          <w:sz w:val="21"/>
          <w:vertAlign w:val="superscript"/>
        </w:rPr>
        <w:t>23</w:t>
      </w:r>
      <w:r>
        <w:rPr>
          <w:rFonts w:ascii="Garamond" w:eastAsia="Times New Roman" w:hAnsi="Garamond"/>
          <w:color w:val="000000"/>
          <w:sz w:val="21"/>
        </w:rPr>
        <w:t xml:space="preserve"> Information should never be withheld for the purpose of eliciting consent, and truthful answers have to be given in re</w:t>
      </w:r>
      <w:r>
        <w:rPr>
          <w:rFonts w:ascii="Garamond" w:eastAsia="Times New Roman" w:hAnsi="Garamond"/>
          <w:color w:val="000000"/>
          <w:sz w:val="21"/>
        </w:rPr>
        <w:softHyphen/>
        <w:t>sponse to direct questions.</w:t>
      </w:r>
    </w:p>
    <w:p w:rsidR="000F377B" w:rsidRDefault="000F377B">
      <w:pPr>
        <w:spacing w:before="6" w:line="260" w:lineRule="exact"/>
        <w:ind w:right="72" w:firstLine="288"/>
        <w:jc w:val="both"/>
        <w:textAlignment w:val="baseline"/>
        <w:rPr>
          <w:rFonts w:ascii="Garamond" w:eastAsia="Times New Roman" w:hAnsi="Garamond"/>
          <w:color w:val="000000"/>
          <w:spacing w:val="-1"/>
          <w:sz w:val="21"/>
        </w:rPr>
      </w:pPr>
      <w:r>
        <w:rPr>
          <w:rFonts w:ascii="Garamond" w:eastAsia="Times New Roman" w:hAnsi="Garamond"/>
          <w:color w:val="000000"/>
          <w:spacing w:val="-1"/>
          <w:sz w:val="21"/>
        </w:rPr>
        <w:t>Some debate exists over the amount of information that has to be given to the patient for informed consent 2</w:t>
      </w:r>
      <w:r>
        <w:rPr>
          <w:rFonts w:ascii="Bookman Old Style" w:eastAsia="Times New Roman" w:hAnsi="Bookman Old Style"/>
          <w:color w:val="000000"/>
          <w:spacing w:val="-1"/>
          <w:sz w:val="21"/>
          <w:vertAlign w:val="superscript"/>
        </w:rPr>
        <w:t>4</w:t>
      </w:r>
      <w:r>
        <w:rPr>
          <w:rFonts w:ascii="Garamond" w:eastAsia="Times New Roman" w:hAnsi="Garamond"/>
          <w:color w:val="000000"/>
          <w:spacing w:val="-1"/>
          <w:sz w:val="21"/>
        </w:rPr>
        <w:t xml:space="preserve"> Some embrace the </w:t>
      </w:r>
      <w:r>
        <w:rPr>
          <w:rFonts w:ascii="Garamond" w:eastAsia="Times New Roman" w:hAnsi="Garamond"/>
          <w:i/>
          <w:color w:val="000000"/>
          <w:spacing w:val="-1"/>
          <w:sz w:val="21"/>
        </w:rPr>
        <w:t xml:space="preserve">reasonable physician standard: </w:t>
      </w:r>
      <w:r>
        <w:rPr>
          <w:rFonts w:ascii="Garamond" w:eastAsia="Times New Roman" w:hAnsi="Garamond"/>
          <w:color w:val="000000"/>
          <w:spacing w:val="-1"/>
          <w:sz w:val="21"/>
        </w:rPr>
        <w:t>what would a typical physician say about this intervention? This standard allows the physician to determine the appropriate amount of in</w:t>
      </w:r>
      <w:r>
        <w:rPr>
          <w:rFonts w:ascii="Garamond" w:eastAsia="Times New Roman" w:hAnsi="Garamond"/>
          <w:color w:val="000000"/>
          <w:spacing w:val="-1"/>
          <w:sz w:val="21"/>
        </w:rPr>
        <w:softHyphen/>
        <w:t xml:space="preserve">formation that must be disclosed to the patient. However, most studies have shown that the typical physician tells the patient very little. There are others who insist upon the </w:t>
      </w:r>
      <w:r>
        <w:rPr>
          <w:rFonts w:ascii="Garamond" w:eastAsia="Times New Roman" w:hAnsi="Garamond"/>
          <w:i/>
          <w:color w:val="000000"/>
          <w:spacing w:val="-1"/>
          <w:sz w:val="21"/>
        </w:rPr>
        <w:t xml:space="preserve">reasonable patient standard: </w:t>
      </w:r>
      <w:r>
        <w:rPr>
          <w:rFonts w:ascii="Garamond" w:eastAsia="Times New Roman" w:hAnsi="Garamond"/>
          <w:color w:val="000000"/>
          <w:spacing w:val="-1"/>
          <w:sz w:val="21"/>
        </w:rPr>
        <w:t>what would the av</w:t>
      </w:r>
      <w:r>
        <w:rPr>
          <w:rFonts w:ascii="Garamond" w:eastAsia="Times New Roman" w:hAnsi="Garamond"/>
          <w:color w:val="000000"/>
          <w:spacing w:val="-1"/>
          <w:sz w:val="21"/>
        </w:rPr>
        <w:softHyphen/>
        <w:t xml:space="preserve">erage patient need to know in order to be an informed participant in the decision? This standard focuses on the patient. In the United States, the landmark ruling by the U.S. Court of Appeals for the D.C. Circuit, </w:t>
      </w:r>
      <w:r>
        <w:rPr>
          <w:rFonts w:ascii="Garamond" w:eastAsia="Times New Roman" w:hAnsi="Garamond"/>
          <w:i/>
          <w:color w:val="000000"/>
          <w:spacing w:val="-1"/>
          <w:sz w:val="21"/>
        </w:rPr>
        <w:t>Can</w:t>
      </w:r>
      <w:r>
        <w:rPr>
          <w:rFonts w:ascii="Garamond" w:eastAsia="Times New Roman" w:hAnsi="Garamond"/>
          <w:i/>
          <w:color w:val="000000"/>
          <w:spacing w:val="-1"/>
          <w:sz w:val="21"/>
        </w:rPr>
        <w:softHyphen/>
        <w:t xml:space="preserve">terbury v. Spence, </w:t>
      </w:r>
      <w:r>
        <w:rPr>
          <w:rFonts w:ascii="Garamond" w:eastAsia="Times New Roman" w:hAnsi="Garamond"/>
          <w:color w:val="000000"/>
          <w:spacing w:val="-1"/>
          <w:sz w:val="21"/>
        </w:rPr>
        <w:t>rejected the physician-based approach to informed con-</w:t>
      </w:r>
    </w:p>
    <w:p w:rsidR="000F377B" w:rsidRDefault="000F377B">
      <w:pPr>
        <w:spacing w:before="259" w:line="216" w:lineRule="exact"/>
        <w:ind w:left="288"/>
        <w:textAlignment w:val="baseline"/>
        <w:rPr>
          <w:rFonts w:ascii="Garamond" w:eastAsia="Times New Roman" w:hAnsi="Garamond"/>
          <w:i/>
          <w:color w:val="000000"/>
          <w:spacing w:val="2"/>
          <w:sz w:val="16"/>
        </w:rPr>
      </w:pPr>
      <w:r>
        <w:rPr>
          <w:rFonts w:ascii="Garamond" w:eastAsia="Times New Roman" w:hAnsi="Garamond"/>
          <w:i/>
          <w:color w:val="000000"/>
          <w:spacing w:val="2"/>
          <w:sz w:val="16"/>
        </w:rPr>
        <w:t xml:space="preserve">zz. Ethical and Religious Directives for Catholic Health Care Services, </w:t>
      </w:r>
      <w:r>
        <w:rPr>
          <w:rFonts w:ascii="Garamond" w:eastAsia="Times New Roman" w:hAnsi="Garamond"/>
          <w:color w:val="000000"/>
          <w:spacing w:val="2"/>
          <w:sz w:val="18"/>
        </w:rPr>
        <w:t>5th ed., no. z6.</w:t>
      </w:r>
    </w:p>
    <w:p w:rsidR="000F377B" w:rsidRDefault="000F377B">
      <w:pPr>
        <w:numPr>
          <w:ilvl w:val="0"/>
          <w:numId w:val="57"/>
        </w:numPr>
        <w:tabs>
          <w:tab w:val="clear" w:pos="216"/>
          <w:tab w:val="left" w:pos="504"/>
        </w:tabs>
        <w:spacing w:line="207" w:lineRule="exact"/>
        <w:ind w:left="0" w:firstLine="288"/>
        <w:textAlignment w:val="baseline"/>
        <w:rPr>
          <w:rFonts w:ascii="Garamond" w:eastAsia="Times New Roman" w:hAnsi="Garamond"/>
          <w:color w:val="000000"/>
          <w:sz w:val="18"/>
        </w:rPr>
      </w:pPr>
      <w:r>
        <w:rPr>
          <w:rFonts w:ascii="Garamond" w:eastAsia="Times New Roman" w:hAnsi="Garamond"/>
          <w:color w:val="000000"/>
          <w:sz w:val="18"/>
        </w:rPr>
        <w:t>Ibid., no. 27.</w:t>
      </w:r>
    </w:p>
    <w:p w:rsidR="000F377B" w:rsidRDefault="000F377B">
      <w:pPr>
        <w:numPr>
          <w:ilvl w:val="0"/>
          <w:numId w:val="57"/>
        </w:numPr>
        <w:tabs>
          <w:tab w:val="clear" w:pos="216"/>
          <w:tab w:val="left" w:pos="504"/>
        </w:tabs>
        <w:spacing w:before="9" w:line="216" w:lineRule="exact"/>
        <w:ind w:left="0" w:right="72" w:firstLine="288"/>
        <w:jc w:val="both"/>
        <w:textAlignment w:val="baseline"/>
        <w:rPr>
          <w:rFonts w:ascii="Garamond" w:eastAsia="Times New Roman" w:hAnsi="Garamond"/>
          <w:color w:val="000000"/>
          <w:sz w:val="18"/>
        </w:rPr>
      </w:pPr>
      <w:r>
        <w:rPr>
          <w:rFonts w:ascii="Garamond" w:eastAsia="Times New Roman" w:hAnsi="Garamond"/>
          <w:color w:val="000000"/>
          <w:sz w:val="18"/>
        </w:rPr>
        <w:t>For discussion, see Timothy J. Paterick, Geoff V. Carson, Marjorie C. Allen, and Timothy E. Paterick, "Medical Informed Consent: General Considerations for Physi</w:t>
      </w:r>
      <w:r>
        <w:rPr>
          <w:rFonts w:ascii="Garamond" w:eastAsia="Times New Roman" w:hAnsi="Garamond"/>
          <w:color w:val="000000"/>
          <w:sz w:val="18"/>
        </w:rPr>
        <w:softHyphen/>
        <w:t xml:space="preserve">cians," </w:t>
      </w:r>
      <w:r>
        <w:rPr>
          <w:rFonts w:ascii="Garamond" w:eastAsia="Times New Roman" w:hAnsi="Garamond"/>
          <w:i/>
          <w:color w:val="000000"/>
          <w:sz w:val="16"/>
        </w:rPr>
        <w:t xml:space="preserve">Mayo </w:t>
      </w:r>
      <w:r>
        <w:rPr>
          <w:rFonts w:ascii="Garamond" w:eastAsia="Times New Roman" w:hAnsi="Garamond"/>
          <w:i/>
          <w:color w:val="000000"/>
          <w:sz w:val="16"/>
          <w:lang w:val="fr-FR"/>
        </w:rPr>
        <w:t xml:space="preserve">Clin </w:t>
      </w:r>
      <w:r>
        <w:rPr>
          <w:rFonts w:ascii="Garamond" w:eastAsia="Times New Roman" w:hAnsi="Garamond"/>
          <w:i/>
          <w:color w:val="000000"/>
          <w:sz w:val="16"/>
        </w:rPr>
        <w:t xml:space="preserve">Proc </w:t>
      </w:r>
      <w:r>
        <w:rPr>
          <w:rFonts w:ascii="Garamond" w:eastAsia="Times New Roman" w:hAnsi="Garamond"/>
          <w:color w:val="000000"/>
          <w:sz w:val="18"/>
        </w:rPr>
        <w:t xml:space="preserve">83 (zoo8): 313-319; and Theodore R. LeBlang, Arnold J. Rosoff, and Christopher White, "Informed Consent to Medical and Surgical Treatment," in </w:t>
      </w:r>
      <w:r>
        <w:rPr>
          <w:rFonts w:ascii="Garamond" w:eastAsia="Times New Roman" w:hAnsi="Garamond"/>
          <w:i/>
          <w:color w:val="000000"/>
          <w:sz w:val="16"/>
        </w:rPr>
        <w:t xml:space="preserve">Legal Medicine, </w:t>
      </w:r>
      <w:r>
        <w:rPr>
          <w:rFonts w:ascii="Garamond" w:eastAsia="Times New Roman" w:hAnsi="Garamond"/>
          <w:color w:val="000000"/>
          <w:sz w:val="18"/>
        </w:rPr>
        <w:t xml:space="preserve">ed. S. Sandy Sanbar, Marvin H. Firestone, </w:t>
      </w:r>
      <w:r>
        <w:rPr>
          <w:rFonts w:ascii="Garamond" w:eastAsia="Times New Roman" w:hAnsi="Garamond"/>
          <w:color w:val="000000"/>
          <w:sz w:val="18"/>
          <w:lang w:val="fr-FR"/>
        </w:rPr>
        <w:t xml:space="preserve">Fillmore </w:t>
      </w:r>
      <w:r>
        <w:rPr>
          <w:rFonts w:ascii="Garamond" w:eastAsia="Times New Roman" w:hAnsi="Garamond"/>
          <w:color w:val="000000"/>
          <w:sz w:val="18"/>
        </w:rPr>
        <w:t>Buckner, Allan Gibofsky, Theodore R. LeBlang, Jack W. Snyder, Cyril H. Wecht, and Miles J. Zaremski, 6th ed., 343-351 (Philadelphia: Mosby, 2004).</w:t>
      </w:r>
    </w:p>
    <w:p w:rsidR="000F377B" w:rsidRDefault="000F377B">
      <w:pPr>
        <w:sectPr w:rsidR="000F377B">
          <w:pgSz w:w="7920" w:h="12240"/>
          <w:pgMar w:top="500" w:right="1034" w:bottom="664" w:left="616" w:header="720" w:footer="720" w:gutter="0"/>
          <w:cols w:space="720"/>
        </w:sectPr>
      </w:pPr>
    </w:p>
    <w:p w:rsidR="000F377B" w:rsidRDefault="000F377B">
      <w:pPr>
        <w:spacing w:before="297" w:line="261" w:lineRule="exact"/>
        <w:jc w:val="both"/>
        <w:textAlignment w:val="baseline"/>
        <w:rPr>
          <w:rFonts w:ascii="Garamond" w:eastAsia="Times New Roman" w:hAnsi="Garamond"/>
          <w:color w:val="000000"/>
          <w:spacing w:val="3"/>
          <w:sz w:val="21"/>
        </w:rPr>
      </w:pPr>
      <w:r>
        <w:rPr>
          <w:noProof/>
        </w:rPr>
        <w:pict>
          <v:shape id="_x0000_s1101" type="#_x0000_t202" style="position:absolute;left:0;text-align:left;margin-left:51.6pt;margin-top:27.6pt;width:313.5pt;height:14pt;z-index:-251581440;mso-wrap-distance-left:0;mso-wrap-distance-right:0;mso-position-horizontal-relative:page;mso-position-vertical-relative:page" filled="f" stroked="f">
            <v:textbox inset="0,0,0,0">
              <w:txbxContent>
                <w:p w:rsidR="000F377B" w:rsidRDefault="000F377B">
                  <w:pPr>
                    <w:tabs>
                      <w:tab w:val="right" w:pos="6192"/>
                    </w:tabs>
                    <w:spacing w:after="23" w:line="245" w:lineRule="exact"/>
                    <w:ind w:left="1440"/>
                    <w:textAlignment w:val="baseline"/>
                    <w:rPr>
                      <w:rFonts w:ascii="Garamond" w:eastAsia="Times New Roman" w:hAnsi="Garamond"/>
                      <w:color w:val="000000"/>
                      <w:sz w:val="21"/>
                    </w:rPr>
                  </w:pPr>
                  <w:r>
                    <w:rPr>
                      <w:rFonts w:ascii="Garamond" w:eastAsia="Times New Roman" w:hAnsi="Garamond"/>
                      <w:color w:val="000000"/>
                      <w:sz w:val="21"/>
                    </w:rPr>
                    <w:t>Bioethics and the Clinical Encounter</w:t>
                  </w:r>
                  <w:r>
                    <w:rPr>
                      <w:rFonts w:ascii="Garamond" w:eastAsia="Times New Roman" w:hAnsi="Garamond"/>
                      <w:color w:val="000000"/>
                      <w:sz w:val="21"/>
                    </w:rPr>
                    <w:tab/>
                  </w:r>
                  <w:r>
                    <w:rPr>
                      <w:rFonts w:ascii="Garamond" w:eastAsia="Times New Roman" w:hAnsi="Garamond"/>
                      <w:color w:val="000000"/>
                      <w:sz w:val="16"/>
                    </w:rPr>
                    <w:t>525</w:t>
                  </w:r>
                </w:p>
              </w:txbxContent>
            </v:textbox>
            <w10:wrap type="square" anchorx="page" anchory="page"/>
          </v:shape>
        </w:pict>
      </w:r>
      <w:r>
        <w:rPr>
          <w:rFonts w:ascii="Garamond" w:eastAsia="Times New Roman" w:hAnsi="Garamond"/>
          <w:color w:val="000000"/>
          <w:spacing w:val="3"/>
          <w:sz w:val="21"/>
        </w:rPr>
        <w:t xml:space="preserve">sent, ruling that the physician must disclose all that he should reasonably expect to be relevant to the patient's decision-making process </w:t>
      </w:r>
      <w:r>
        <w:rPr>
          <w:rFonts w:ascii="Garamond" w:eastAsia="Times New Roman" w:hAnsi="Garamond"/>
          <w:color w:val="000000"/>
          <w:spacing w:val="3"/>
          <w:sz w:val="21"/>
          <w:vertAlign w:val="superscript"/>
        </w:rPr>
        <w:t>25</w:t>
      </w:r>
      <w:r>
        <w:rPr>
          <w:rFonts w:ascii="Garamond" w:eastAsia="Times New Roman" w:hAnsi="Garamond"/>
          <w:color w:val="000000"/>
          <w:spacing w:val="3"/>
          <w:sz w:val="21"/>
        </w:rPr>
        <w:t xml:space="preserve"> Final</w:t>
      </w:r>
      <w:r>
        <w:rPr>
          <w:rFonts w:ascii="Garamond" w:eastAsia="Times New Roman" w:hAnsi="Garamond"/>
          <w:color w:val="000000"/>
          <w:spacing w:val="3"/>
          <w:sz w:val="21"/>
        </w:rPr>
        <w:softHyphen/>
        <w:t xml:space="preserve">ly, there is the </w:t>
      </w:r>
      <w:r>
        <w:rPr>
          <w:rFonts w:ascii="Garamond" w:eastAsia="Times New Roman" w:hAnsi="Garamond"/>
          <w:i/>
          <w:color w:val="000000"/>
          <w:spacing w:val="3"/>
          <w:sz w:val="18"/>
        </w:rPr>
        <w:t xml:space="preserve">subjective standard: </w:t>
      </w:r>
      <w:r>
        <w:rPr>
          <w:rFonts w:ascii="Garamond" w:eastAsia="Times New Roman" w:hAnsi="Garamond"/>
          <w:color w:val="000000"/>
          <w:spacing w:val="3"/>
          <w:sz w:val="21"/>
        </w:rPr>
        <w:t>what would this patient need to know and understand in order to make an informed decision? This standard is the most challenging to incorporate into practice, since it requires tailor</w:t>
      </w:r>
      <w:r>
        <w:rPr>
          <w:rFonts w:ascii="Garamond" w:eastAsia="Times New Roman" w:hAnsi="Garamond"/>
          <w:color w:val="000000"/>
          <w:spacing w:val="3"/>
          <w:sz w:val="21"/>
        </w:rPr>
        <w:softHyphen/>
        <w:t>ing information to each patient. In the end, the health-care professional should prudentially seek to provide as much information as needed on a case-by-case basis so that the patient can properly share in the health-care decision making.</w:t>
      </w:r>
    </w:p>
    <w:p w:rsidR="000F377B" w:rsidRDefault="000F377B">
      <w:pPr>
        <w:spacing w:line="260"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Second, informed consent requires that comprehension of the infor</w:t>
      </w:r>
      <w:r>
        <w:rPr>
          <w:rFonts w:ascii="Garamond" w:eastAsia="Times New Roman" w:hAnsi="Garamond"/>
          <w:color w:val="000000"/>
          <w:spacing w:val="3"/>
          <w:sz w:val="21"/>
        </w:rPr>
        <w:softHyphen/>
        <w:t>mation exist on the part of the patient. It is the responsibility of both the health-care professional, who has to make sure that the patient under</w:t>
      </w:r>
      <w:r>
        <w:rPr>
          <w:rFonts w:ascii="Garamond" w:eastAsia="Times New Roman" w:hAnsi="Garamond"/>
          <w:color w:val="000000"/>
          <w:spacing w:val="3"/>
          <w:sz w:val="21"/>
        </w:rPr>
        <w:softHyphen/>
        <w:t xml:space="preserve">stands what has been told to him, and the patient, who has to make the best effort possible to understand his health-care providers. To this end, the </w:t>
      </w:r>
      <w:r>
        <w:rPr>
          <w:rFonts w:ascii="Garamond" w:eastAsia="Times New Roman" w:hAnsi="Garamond"/>
          <w:i/>
          <w:color w:val="000000"/>
          <w:spacing w:val="3"/>
          <w:sz w:val="18"/>
        </w:rPr>
        <w:t xml:space="preserve">Ethical and Religious Directives </w:t>
      </w:r>
      <w:r>
        <w:rPr>
          <w:rFonts w:ascii="Garamond" w:eastAsia="Times New Roman" w:hAnsi="Garamond"/>
          <w:color w:val="000000"/>
          <w:spacing w:val="3"/>
          <w:sz w:val="21"/>
        </w:rPr>
        <w:t>of the United States Conference of Catho</w:t>
      </w:r>
      <w:r>
        <w:rPr>
          <w:rFonts w:ascii="Garamond" w:eastAsia="Times New Roman" w:hAnsi="Garamond"/>
          <w:color w:val="000000"/>
          <w:spacing w:val="3"/>
          <w:sz w:val="21"/>
        </w:rPr>
        <w:softHyphen/>
        <w:t>lic Bishops mandate that professional counseling should be made avail</w:t>
      </w:r>
      <w:r>
        <w:rPr>
          <w:rFonts w:ascii="Garamond" w:eastAsia="Times New Roman" w:hAnsi="Garamond"/>
          <w:color w:val="000000"/>
          <w:spacing w:val="3"/>
          <w:sz w:val="21"/>
        </w:rPr>
        <w:softHyphen/>
        <w:t>able to the patient to help him understand what is being explained: "Each person or the person's surrogate should have access to medical and moral information and counseling so as to be able to form his or her conscience. The free and informed health-care decision of the person or the person's surrogate is to be followed so long as it does not contradict Catholic prin-ciples."</w:t>
      </w:r>
      <w:r>
        <w:rPr>
          <w:rFonts w:ascii="Bookman Old Style" w:eastAsia="Times New Roman" w:hAnsi="Bookman Old Style"/>
          <w:b/>
          <w:color w:val="000000"/>
          <w:spacing w:val="3"/>
          <w:sz w:val="21"/>
          <w:vertAlign w:val="superscript"/>
        </w:rPr>
        <w:t>26</w:t>
      </w:r>
    </w:p>
    <w:p w:rsidR="000F377B" w:rsidRDefault="000F377B">
      <w:pPr>
        <w:spacing w:line="260"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Third, freedom has to be present in order for informed consent to be legitimate. No coercion or undue influence should be exercised by the health-care professional. However, the health-care provider should still be able to speak with conviction regarding his medical opinion. Nonethe</w:t>
      </w:r>
      <w:r>
        <w:rPr>
          <w:rFonts w:ascii="Garamond" w:eastAsia="Times New Roman" w:hAnsi="Garamond"/>
          <w:color w:val="000000"/>
          <w:spacing w:val="3"/>
          <w:sz w:val="21"/>
        </w:rPr>
        <w:softHyphen/>
        <w:t>less, he should also explain clearly the reason for this opinion. The pa</w:t>
      </w:r>
      <w:r>
        <w:rPr>
          <w:rFonts w:ascii="Garamond" w:eastAsia="Times New Roman" w:hAnsi="Garamond"/>
          <w:color w:val="000000"/>
          <w:spacing w:val="3"/>
          <w:sz w:val="21"/>
        </w:rPr>
        <w:softHyphen/>
        <w:t>tient should also be free to seek a second or even a third opinion. Finally, to encourage voluntariness, the physician should make clear to the patient that he is participating in a decision-making process and is not merely signing a form. Only in this way will the dignity of both the physician and the patient be respected.</w:t>
      </w:r>
    </w:p>
    <w:p w:rsidR="000F377B" w:rsidRDefault="000F377B">
      <w:pPr>
        <w:spacing w:before="230" w:line="261" w:lineRule="exact"/>
        <w:jc w:val="center"/>
        <w:textAlignment w:val="baseline"/>
        <w:rPr>
          <w:rFonts w:ascii="Garamond" w:eastAsia="Times New Roman" w:hAnsi="Garamond"/>
          <w:color w:val="000000"/>
          <w:spacing w:val="7"/>
          <w:sz w:val="21"/>
        </w:rPr>
      </w:pPr>
      <w:r>
        <w:rPr>
          <w:rFonts w:ascii="Garamond" w:eastAsia="Times New Roman" w:hAnsi="Garamond"/>
          <w:color w:val="000000"/>
          <w:spacing w:val="7"/>
          <w:sz w:val="21"/>
        </w:rPr>
        <w:t>Moral Guidance and the Process of Informed Consent</w:t>
      </w:r>
    </w:p>
    <w:p w:rsidR="000F377B" w:rsidRDefault="000F377B">
      <w:pPr>
        <w:spacing w:before="48" w:line="261"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In making decisions in bioethics, the patient needs guidance in two ways. As we discussed above, he needs guidance for his medical decisions,</w:t>
      </w:r>
    </w:p>
    <w:p w:rsidR="000F377B" w:rsidRDefault="000F377B">
      <w:pPr>
        <w:numPr>
          <w:ilvl w:val="0"/>
          <w:numId w:val="58"/>
        </w:numPr>
        <w:tabs>
          <w:tab w:val="clear" w:pos="216"/>
          <w:tab w:val="left" w:pos="504"/>
        </w:tabs>
        <w:spacing w:before="239" w:line="215" w:lineRule="exact"/>
        <w:ind w:left="288"/>
        <w:textAlignment w:val="baseline"/>
        <w:rPr>
          <w:rFonts w:ascii="Garamond" w:eastAsia="Times New Roman" w:hAnsi="Garamond"/>
          <w:i/>
          <w:color w:val="000000"/>
          <w:sz w:val="18"/>
        </w:rPr>
      </w:pPr>
      <w:r>
        <w:rPr>
          <w:rFonts w:ascii="Garamond" w:eastAsia="Times New Roman" w:hAnsi="Garamond"/>
          <w:i/>
          <w:color w:val="000000"/>
          <w:sz w:val="18"/>
        </w:rPr>
        <w:t>Canterbury v Spence, 464 F. zd at 786.</w:t>
      </w:r>
    </w:p>
    <w:p w:rsidR="000F377B" w:rsidRDefault="000F377B">
      <w:pPr>
        <w:numPr>
          <w:ilvl w:val="0"/>
          <w:numId w:val="58"/>
        </w:numPr>
        <w:tabs>
          <w:tab w:val="clear" w:pos="216"/>
          <w:tab w:val="left" w:pos="504"/>
        </w:tabs>
        <w:spacing w:line="218" w:lineRule="exact"/>
        <w:ind w:left="288"/>
        <w:textAlignment w:val="baseline"/>
        <w:rPr>
          <w:rFonts w:ascii="Garamond" w:eastAsia="Times New Roman" w:hAnsi="Garamond"/>
          <w:i/>
          <w:color w:val="000000"/>
          <w:sz w:val="18"/>
        </w:rPr>
      </w:pPr>
      <w:r>
        <w:rPr>
          <w:rFonts w:ascii="Garamond" w:eastAsia="Times New Roman" w:hAnsi="Garamond"/>
          <w:i/>
          <w:color w:val="000000"/>
          <w:sz w:val="18"/>
        </w:rPr>
        <w:t>Ethical and Religious Directives for Catholic Health Care Services, 5th ed., no. z8.</w:t>
      </w:r>
    </w:p>
    <w:p w:rsidR="000F377B" w:rsidRDefault="000F377B">
      <w:pPr>
        <w:sectPr w:rsidR="000F377B">
          <w:pgSz w:w="7920" w:h="12240"/>
          <w:pgMar w:top="832" w:right="618" w:bottom="624" w:left="1032" w:header="720" w:footer="720" w:gutter="0"/>
          <w:cols w:space="720"/>
        </w:sectPr>
      </w:pPr>
    </w:p>
    <w:p w:rsidR="000F377B" w:rsidRDefault="000F377B">
      <w:pPr>
        <w:spacing w:before="332" w:line="260" w:lineRule="exact"/>
        <w:ind w:right="72"/>
        <w:jc w:val="both"/>
        <w:textAlignment w:val="baseline"/>
        <w:rPr>
          <w:rFonts w:eastAsia="Times New Roman"/>
          <w:color w:val="000000"/>
          <w:spacing w:val="7"/>
          <w:sz w:val="19"/>
        </w:rPr>
      </w:pPr>
      <w:r>
        <w:rPr>
          <w:noProof/>
        </w:rPr>
        <w:pict>
          <v:shape id="_x0000_s1102" type="#_x0000_t202" style="position:absolute;left:0;text-align:left;margin-left:32.5pt;margin-top:28.4pt;width:313.5pt;height:12.15pt;z-index:-251580416;mso-wrap-distance-left:0;mso-wrap-distance-right:0;mso-position-horizontal-relative:page;mso-position-vertical-relative:page" filled="f" stroked="f">
            <v:textbox inset="0,0,0,0">
              <w:txbxContent>
                <w:p w:rsidR="000F377B" w:rsidRDefault="000F377B">
                  <w:pPr>
                    <w:tabs>
                      <w:tab w:val="left" w:pos="1440"/>
                    </w:tabs>
                    <w:spacing w:line="238" w:lineRule="exact"/>
                    <w:ind w:left="72" w:right="72"/>
                    <w:textAlignment w:val="baseline"/>
                    <w:rPr>
                      <w:rFonts w:eastAsia="Times New Roman"/>
                      <w:color w:val="000000"/>
                      <w:spacing w:val="10"/>
                      <w:sz w:val="19"/>
                    </w:rPr>
                  </w:pPr>
                  <w:r>
                    <w:rPr>
                      <w:rFonts w:eastAsia="Times New Roman"/>
                      <w:color w:val="000000"/>
                      <w:spacing w:val="10"/>
                      <w:sz w:val="19"/>
                    </w:rPr>
                    <w:t>íz6</w:t>
                  </w:r>
                  <w:r>
                    <w:rPr>
                      <w:rFonts w:eastAsia="Times New Roman"/>
                      <w:color w:val="000000"/>
                      <w:spacing w:val="10"/>
                      <w:sz w:val="19"/>
                    </w:rPr>
                    <w:tab/>
                    <w:t>Bioethics and the Clinical Encounter</w:t>
                  </w:r>
                </w:p>
              </w:txbxContent>
            </v:textbox>
            <w10:wrap type="square" anchorx="page" anchory="page"/>
          </v:shape>
        </w:pict>
      </w:r>
      <w:r>
        <w:rPr>
          <w:rFonts w:eastAsia="Times New Roman"/>
          <w:color w:val="000000"/>
          <w:spacing w:val="7"/>
          <w:sz w:val="19"/>
        </w:rPr>
        <w:t>and here he is guided by his health-care professional in the process of in</w:t>
      </w:r>
      <w:r>
        <w:rPr>
          <w:rFonts w:eastAsia="Times New Roman"/>
          <w:color w:val="000000"/>
          <w:spacing w:val="7"/>
          <w:sz w:val="19"/>
        </w:rPr>
        <w:softHyphen/>
        <w:t>formed consent. However, the patient also needs moral guidance in or</w:t>
      </w:r>
      <w:r>
        <w:rPr>
          <w:rFonts w:eastAsia="Times New Roman"/>
          <w:color w:val="000000"/>
          <w:spacing w:val="7"/>
          <w:sz w:val="19"/>
        </w:rPr>
        <w:softHyphen/>
        <w:t>der to form his conscience so that his decisions will be good ones. This responsibility falls on the patient himself, who needs to seek out pasto</w:t>
      </w:r>
      <w:r>
        <w:rPr>
          <w:rFonts w:eastAsia="Times New Roman"/>
          <w:color w:val="000000"/>
          <w:spacing w:val="7"/>
          <w:sz w:val="19"/>
        </w:rPr>
        <w:softHyphen/>
        <w:t>ral assistance from informed and prudent individuals. For the Catholic patient, and also for a non-Catholic who seeks him out, a well-informed priest can play a unique role in the bioethical decision-making process, given his training as a moral and spiritual counselor.</w:t>
      </w:r>
      <w:r>
        <w:rPr>
          <w:rFonts w:eastAsia="Times New Roman"/>
          <w:color w:val="000000"/>
          <w:spacing w:val="7"/>
          <w:sz w:val="19"/>
          <w:vertAlign w:val="superscript"/>
        </w:rPr>
        <w:t>27</w:t>
      </w:r>
      <w:r>
        <w:rPr>
          <w:rFonts w:eastAsia="Times New Roman"/>
          <w:color w:val="000000"/>
          <w:spacing w:val="7"/>
          <w:sz w:val="19"/>
        </w:rPr>
        <w:t xml:space="preserve"> Together, they can seek to choose a health-care option that promotes the overall well-being, both physical and spiritual, of the patient.</w:t>
      </w:r>
    </w:p>
    <w:p w:rsidR="000F377B" w:rsidRDefault="000F377B">
      <w:pPr>
        <w:spacing w:before="13" w:line="260" w:lineRule="exact"/>
        <w:ind w:right="72" w:firstLine="288"/>
        <w:jc w:val="both"/>
        <w:textAlignment w:val="baseline"/>
        <w:rPr>
          <w:rFonts w:eastAsia="Times New Roman"/>
          <w:color w:val="000000"/>
          <w:spacing w:val="8"/>
          <w:sz w:val="19"/>
        </w:rPr>
      </w:pPr>
      <w:r>
        <w:rPr>
          <w:rFonts w:eastAsia="Times New Roman"/>
          <w:color w:val="000000"/>
          <w:spacing w:val="8"/>
          <w:sz w:val="19"/>
        </w:rPr>
        <w:t xml:space="preserve">What is the role of the priest in bioethics? At the conclusion of his moral encyclical, </w:t>
      </w:r>
      <w:r>
        <w:rPr>
          <w:rFonts w:eastAsia="Times New Roman"/>
          <w:i/>
          <w:color w:val="000000"/>
          <w:spacing w:val="8"/>
          <w:sz w:val="19"/>
        </w:rPr>
        <w:t xml:space="preserve">Veritatis splendor, </w:t>
      </w:r>
      <w:r>
        <w:rPr>
          <w:rFonts w:eastAsia="Times New Roman"/>
          <w:color w:val="000000"/>
          <w:spacing w:val="8"/>
          <w:sz w:val="19"/>
        </w:rPr>
        <w:t>Blessed John Paul II exhorts his fellow bishops, as the pastors of the Church, to accomplish three tasks with re</w:t>
      </w:r>
      <w:r>
        <w:rPr>
          <w:rFonts w:eastAsia="Times New Roman"/>
          <w:color w:val="000000"/>
          <w:spacing w:val="8"/>
          <w:sz w:val="19"/>
        </w:rPr>
        <w:softHyphen/>
        <w:t xml:space="preserve">gard to the moral life of the people entrusted into their care?$ First, the Holy Father encourages his brother bishops to preach the moral truth of the Gospel. It is the bishops' common duty and their common grace "to teach the faithful the things that lead them to God, just as the Lord Jesus did with the young man in the Gospel" </w:t>
      </w:r>
      <w:r>
        <w:rPr>
          <w:rFonts w:eastAsia="Times New Roman"/>
          <w:color w:val="000000"/>
          <w:spacing w:val="8"/>
          <w:lang w:val="fr-FR"/>
        </w:rPr>
        <w:t xml:space="preserve">(cf. </w:t>
      </w:r>
      <w:r>
        <w:rPr>
          <w:rFonts w:eastAsia="Times New Roman"/>
          <w:color w:val="000000"/>
          <w:spacing w:val="8"/>
          <w:sz w:val="19"/>
        </w:rPr>
        <w:t>Mt 19:16ff). Next, the pope tells the pastors of the Church to be faithful to their sacramental duties. Through the proper administration of the sacraments, the bishops dis</w:t>
      </w:r>
      <w:r>
        <w:rPr>
          <w:rFonts w:eastAsia="Times New Roman"/>
          <w:color w:val="000000"/>
          <w:spacing w:val="8"/>
          <w:sz w:val="19"/>
        </w:rPr>
        <w:softHyphen/>
        <w:t>pense to the Christian people the gifts of grace and sanctification that al</w:t>
      </w:r>
      <w:r>
        <w:rPr>
          <w:rFonts w:eastAsia="Times New Roman"/>
          <w:color w:val="000000"/>
          <w:spacing w:val="8"/>
          <w:sz w:val="19"/>
        </w:rPr>
        <w:softHyphen/>
        <w:t>low them to act well and to choose the authentic good. Finally, the Holy Father tells the bishops to pray for their people in order to "support be</w:t>
      </w:r>
      <w:r>
        <w:rPr>
          <w:rFonts w:eastAsia="Times New Roman"/>
          <w:color w:val="000000"/>
          <w:spacing w:val="8"/>
          <w:sz w:val="19"/>
        </w:rPr>
        <w:softHyphen/>
        <w:t>lievers in their efforts to be faithful to the demands of the faith and to live in accordance with the Gospel." More generally, in his role as a moral guide, and more specifically in his role as a bioethics counselor, these ex</w:t>
      </w:r>
      <w:r>
        <w:rPr>
          <w:rFonts w:eastAsia="Times New Roman"/>
          <w:color w:val="000000"/>
          <w:spacing w:val="8"/>
          <w:sz w:val="19"/>
        </w:rPr>
        <w:softHyphen/>
        <w:t>hortations also apply to the priest who is ordained as a co-worker of the bishops.</w:t>
      </w:r>
    </w:p>
    <w:p w:rsidR="000F377B" w:rsidRDefault="000F377B">
      <w:pPr>
        <w:spacing w:before="5" w:line="260" w:lineRule="exact"/>
        <w:ind w:right="72" w:firstLine="288"/>
        <w:jc w:val="both"/>
        <w:textAlignment w:val="baseline"/>
        <w:rPr>
          <w:rFonts w:eastAsia="Times New Roman"/>
          <w:color w:val="000000"/>
          <w:spacing w:val="6"/>
          <w:sz w:val="19"/>
        </w:rPr>
      </w:pPr>
      <w:r>
        <w:rPr>
          <w:rFonts w:eastAsia="Times New Roman"/>
          <w:color w:val="000000"/>
          <w:spacing w:val="6"/>
          <w:sz w:val="19"/>
        </w:rPr>
        <w:t>First, it is not uncommon for a patient to approach a priest for coun</w:t>
      </w:r>
      <w:r>
        <w:rPr>
          <w:rFonts w:eastAsia="Times New Roman"/>
          <w:color w:val="000000"/>
          <w:spacing w:val="6"/>
          <w:sz w:val="19"/>
        </w:rPr>
        <w:softHyphen/>
        <w:t>sel, simply because the patient lacks a moral framework to help him make the moral judgments that need to be made with regard to his health care. Often, the patient does not even know how to begin the moral reasoning process. The priest is called to assist the patient and help him to form his conscience so that he is able to do what is right and good. However, it is important to emphasize that when a patient comes to the priest, he ap-</w:t>
      </w:r>
    </w:p>
    <w:p w:rsidR="000F377B" w:rsidRDefault="000F377B">
      <w:pPr>
        <w:numPr>
          <w:ilvl w:val="0"/>
          <w:numId w:val="59"/>
        </w:numPr>
        <w:tabs>
          <w:tab w:val="clear" w:pos="216"/>
          <w:tab w:val="left" w:pos="504"/>
        </w:tabs>
        <w:spacing w:before="280" w:line="215" w:lineRule="exact"/>
        <w:ind w:left="72" w:right="72" w:firstLine="216"/>
        <w:jc w:val="both"/>
        <w:textAlignment w:val="baseline"/>
        <w:rPr>
          <w:rFonts w:eastAsia="Times New Roman"/>
          <w:color w:val="000000"/>
          <w:sz w:val="17"/>
        </w:rPr>
      </w:pPr>
      <w:r>
        <w:rPr>
          <w:rFonts w:eastAsia="Times New Roman"/>
          <w:color w:val="000000"/>
          <w:sz w:val="17"/>
        </w:rPr>
        <w:t xml:space="preserve">For insightful discussion, see the essay by Mark J. Seitz, "The Role of the Priest in Bioethical Decision Making," </w:t>
      </w:r>
      <w:r>
        <w:rPr>
          <w:rFonts w:ascii="Tahoma" w:eastAsia="Times New Roman" w:hAnsi="Tahoma"/>
          <w:i/>
          <w:color w:val="000000"/>
          <w:sz w:val="14"/>
        </w:rPr>
        <w:t xml:space="preserve">Natl Cathol Bioeth Q </w:t>
      </w:r>
      <w:r>
        <w:rPr>
          <w:rFonts w:ascii="Tahoma" w:eastAsia="Times New Roman" w:hAnsi="Tahoma"/>
          <w:color w:val="000000"/>
          <w:sz w:val="16"/>
        </w:rPr>
        <w:t xml:space="preserve">4 </w:t>
      </w:r>
      <w:r>
        <w:rPr>
          <w:rFonts w:ascii="Bookman Old Style" w:eastAsia="Times New Roman" w:hAnsi="Bookman Old Style"/>
          <w:color w:val="000000"/>
          <w:sz w:val="15"/>
        </w:rPr>
        <w:t>(20044: 681-689.</w:t>
      </w:r>
    </w:p>
    <w:p w:rsidR="000F377B" w:rsidRDefault="000F377B">
      <w:pPr>
        <w:numPr>
          <w:ilvl w:val="0"/>
          <w:numId w:val="59"/>
        </w:numPr>
        <w:tabs>
          <w:tab w:val="clear" w:pos="216"/>
          <w:tab w:val="left" w:pos="504"/>
        </w:tabs>
        <w:spacing w:line="212" w:lineRule="exact"/>
        <w:ind w:left="72" w:right="72" w:firstLine="216"/>
        <w:jc w:val="both"/>
        <w:textAlignment w:val="baseline"/>
        <w:rPr>
          <w:rFonts w:eastAsia="Times New Roman"/>
          <w:color w:val="000000"/>
          <w:spacing w:val="-2"/>
          <w:sz w:val="17"/>
        </w:rPr>
      </w:pPr>
      <w:r>
        <w:rPr>
          <w:rFonts w:eastAsia="Times New Roman"/>
          <w:color w:val="000000"/>
          <w:spacing w:val="-2"/>
          <w:sz w:val="17"/>
        </w:rPr>
        <w:t xml:space="preserve">John Paul II, </w:t>
      </w:r>
      <w:r>
        <w:rPr>
          <w:rFonts w:ascii="Tahoma" w:eastAsia="Times New Roman" w:hAnsi="Tahoma"/>
          <w:i/>
          <w:color w:val="000000"/>
          <w:spacing w:val="-2"/>
          <w:sz w:val="14"/>
        </w:rPr>
        <w:t xml:space="preserve">Veritatis splendor, </w:t>
      </w:r>
      <w:r>
        <w:rPr>
          <w:rFonts w:eastAsia="Times New Roman"/>
          <w:color w:val="000000"/>
          <w:spacing w:val="-2"/>
          <w:sz w:val="17"/>
        </w:rPr>
        <w:t>no. 114.</w:t>
      </w:r>
    </w:p>
    <w:p w:rsidR="000F377B" w:rsidRDefault="000F377B">
      <w:pPr>
        <w:sectPr w:rsidR="000F377B">
          <w:pgSz w:w="7920" w:h="12240"/>
          <w:pgMar w:top="811" w:right="1000" w:bottom="604" w:left="650" w:header="720" w:footer="720" w:gutter="0"/>
          <w:cols w:space="720"/>
        </w:sectPr>
      </w:pPr>
    </w:p>
    <w:p w:rsidR="000F377B" w:rsidRDefault="000F377B">
      <w:pPr>
        <w:spacing w:before="331" w:line="261" w:lineRule="exact"/>
        <w:jc w:val="both"/>
        <w:textAlignment w:val="baseline"/>
        <w:rPr>
          <w:rFonts w:ascii="Garamond" w:eastAsia="Times New Roman" w:hAnsi="Garamond"/>
          <w:color w:val="000000"/>
          <w:spacing w:val="3"/>
          <w:sz w:val="21"/>
        </w:rPr>
      </w:pPr>
      <w:r>
        <w:rPr>
          <w:noProof/>
        </w:rPr>
        <w:pict>
          <v:shape id="_x0000_s1103" type="#_x0000_t202" style="position:absolute;left:0;text-align:left;margin-left:52.2pt;margin-top:26.7pt;width:313.5pt;height:12.15pt;z-index:-251579392;mso-wrap-distance-left:0;mso-wrap-distance-right:0;mso-position-horizontal-relative:page;mso-position-vertical-relative:page" filled="f" stroked="f">
            <v:textbox inset="0,0,0,0">
              <w:txbxContent>
                <w:p w:rsidR="000F377B" w:rsidRDefault="000F377B">
                  <w:pPr>
                    <w:tabs>
                      <w:tab w:val="right" w:pos="6192"/>
                    </w:tabs>
                    <w:spacing w:line="229" w:lineRule="exact"/>
                    <w:ind w:left="1440"/>
                    <w:textAlignment w:val="baseline"/>
                    <w:rPr>
                      <w:rFonts w:ascii="Garamond" w:eastAsia="Times New Roman" w:hAnsi="Garamond"/>
                      <w:color w:val="000000"/>
                      <w:sz w:val="21"/>
                    </w:rPr>
                  </w:pPr>
                  <w:r>
                    <w:rPr>
                      <w:rFonts w:ascii="Garamond" w:eastAsia="Times New Roman" w:hAnsi="Garamond"/>
                      <w:color w:val="000000"/>
                      <w:sz w:val="21"/>
                    </w:rPr>
                    <w:t>Bioethics and the Clinical Encounter</w:t>
                  </w:r>
                  <w:r>
                    <w:rPr>
                      <w:rFonts w:ascii="Garamond" w:eastAsia="Times New Roman" w:hAnsi="Garamond"/>
                      <w:color w:val="000000"/>
                      <w:sz w:val="21"/>
                    </w:rPr>
                    <w:tab/>
                    <w:t>127</w:t>
                  </w:r>
                </w:p>
              </w:txbxContent>
            </v:textbox>
            <w10:wrap type="square" anchorx="page" anchory="page"/>
          </v:shape>
        </w:pict>
      </w:r>
      <w:r>
        <w:rPr>
          <w:rFonts w:ascii="Garamond" w:eastAsia="Times New Roman" w:hAnsi="Garamond"/>
          <w:color w:val="000000"/>
          <w:spacing w:val="3"/>
          <w:sz w:val="21"/>
        </w:rPr>
        <w:t>proaches the priest precisely because the priest is a representative of the Church. Thus, the priest has the responsibility to help the patient to hear and to understand the truth of what the Church has to say about the bioethical issues of our day. He is a minister of the Word "in the name of Christ and in the name of the Church."</w:t>
      </w:r>
      <w:r>
        <w:rPr>
          <w:rFonts w:ascii="Garamond" w:eastAsia="Times New Roman" w:hAnsi="Garamond"/>
          <w:color w:val="000000"/>
          <w:spacing w:val="3"/>
          <w:sz w:val="21"/>
          <w:vertAlign w:val="superscript"/>
        </w:rPr>
        <w:t>29</w:t>
      </w:r>
      <w:r>
        <w:rPr>
          <w:rFonts w:ascii="Garamond" w:eastAsia="Times New Roman" w:hAnsi="Garamond"/>
          <w:color w:val="000000"/>
          <w:spacing w:val="3"/>
          <w:sz w:val="21"/>
        </w:rPr>
        <w:t xml:space="preserve"> When the Church has not spoken on a particular question—and there are still many pressing bio-ethics questions that the Magisterium has not yet definitively decided—the priest has to explain this to the patient, presenting the arguments of Catholic moral theologians who are faithful to the Church's teachings. In doing so, the priest acts as a pastor, helping the patient form his con</w:t>
      </w:r>
      <w:r>
        <w:rPr>
          <w:rFonts w:ascii="Garamond" w:eastAsia="Times New Roman" w:hAnsi="Garamond"/>
          <w:color w:val="000000"/>
          <w:spacing w:val="3"/>
          <w:sz w:val="21"/>
        </w:rPr>
        <w:softHyphen/>
        <w:t>science, so that he in turn can make the informed decision that he needs to make.</w:t>
      </w:r>
    </w:p>
    <w:p w:rsidR="000F377B" w:rsidRDefault="000F377B">
      <w:pPr>
        <w:spacing w:line="260"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Next, it is not uncommon for patients struggling with the life and death questions common in clinical settings to face fear about their fu</w:t>
      </w:r>
      <w:r>
        <w:rPr>
          <w:rFonts w:ascii="Garamond" w:eastAsia="Times New Roman" w:hAnsi="Garamond"/>
          <w:color w:val="000000"/>
          <w:spacing w:val="3"/>
          <w:sz w:val="21"/>
        </w:rPr>
        <w:softHyphen/>
        <w:t>ture and guilt about their past. These strong emotions can impair hu</w:t>
      </w:r>
      <w:r>
        <w:rPr>
          <w:rFonts w:ascii="Garamond" w:eastAsia="Times New Roman" w:hAnsi="Garamond"/>
          <w:color w:val="000000"/>
          <w:spacing w:val="3"/>
          <w:sz w:val="21"/>
        </w:rPr>
        <w:softHyphen/>
        <w:t>man action, both by clouding the intellect so that the patient cannot see the truth and by weakening his will so that he cannot desire the authen</w:t>
      </w:r>
      <w:r>
        <w:rPr>
          <w:rFonts w:ascii="Garamond" w:eastAsia="Times New Roman" w:hAnsi="Garamond"/>
          <w:color w:val="000000"/>
          <w:spacing w:val="3"/>
          <w:sz w:val="21"/>
        </w:rPr>
        <w:softHyphen/>
        <w:t>tic good. In these situations, the priest is called to act as an instrument of God's grace and mercy as a minister of the sacraments. Through the administration of the sacraments, especially the three sacraments of pen</w:t>
      </w:r>
      <w:r>
        <w:rPr>
          <w:rFonts w:ascii="Garamond" w:eastAsia="Times New Roman" w:hAnsi="Garamond"/>
          <w:color w:val="000000"/>
          <w:spacing w:val="3"/>
          <w:sz w:val="21"/>
        </w:rPr>
        <w:softHyphen/>
        <w:t>ance, of anointing, and especially of the Eucharist, the priest can give the patient the graces of hope, to offset fear, of forgiveness, to alleviate guilt, and of charity, to alleviate self-centeredness, so that he can desire and act well 3</w:t>
      </w:r>
      <w:r>
        <w:rPr>
          <w:rFonts w:ascii="Garamond" w:eastAsia="Times New Roman" w:hAnsi="Garamond"/>
          <w:color w:val="000000"/>
          <w:spacing w:val="3"/>
          <w:sz w:val="21"/>
          <w:vertAlign w:val="superscript"/>
        </w:rPr>
        <w:t>0</w:t>
      </w:r>
      <w:r>
        <w:rPr>
          <w:rFonts w:ascii="Garamond" w:eastAsia="Times New Roman" w:hAnsi="Garamond"/>
          <w:color w:val="000000"/>
          <w:spacing w:val="3"/>
          <w:sz w:val="21"/>
        </w:rPr>
        <w:t xml:space="preserve"> Moreover, the sacraments can assist the patient to move away from those destructive patterns of behavior—those disordered habits—that prevent him from choosing the true, the good, and the beautiful. They can also help the patient strengthen the virtues of charity, faith, hope, and fortitude, among others, which he needs to confront the moral struggles that often accompany illness.</w:t>
      </w:r>
    </w:p>
    <w:p w:rsidR="000F377B" w:rsidRDefault="000F377B">
      <w:pPr>
        <w:spacing w:before="1" w:line="261"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Finally, it is not uncommon for patients to come to the priest for prayer. They come to him because, by virtue of his vocation, the priest is</w:t>
      </w:r>
    </w:p>
    <w:p w:rsidR="000F377B" w:rsidRDefault="000F377B">
      <w:pPr>
        <w:spacing w:before="223" w:line="221"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2.9. Congregation for the Clergy, </w:t>
      </w:r>
      <w:r>
        <w:rPr>
          <w:rFonts w:ascii="Garamond" w:eastAsia="Times New Roman" w:hAnsi="Garamond"/>
          <w:i/>
          <w:color w:val="000000"/>
          <w:sz w:val="18"/>
        </w:rPr>
        <w:t xml:space="preserve">The Priest and the Third Christian Millennium: Teacher of the Word, Minister of the Sacraments, and Leader of the Community </w:t>
      </w:r>
      <w:r>
        <w:rPr>
          <w:rFonts w:ascii="Garamond" w:eastAsia="Times New Roman" w:hAnsi="Garamond"/>
          <w:color w:val="000000"/>
          <w:sz w:val="18"/>
        </w:rPr>
        <w:t xml:space="preserve">(Vatican City: Libreria Editrice </w:t>
      </w:r>
      <w:r>
        <w:rPr>
          <w:rFonts w:ascii="Garamond" w:eastAsia="Times New Roman" w:hAnsi="Garamond"/>
          <w:color w:val="000000"/>
          <w:sz w:val="18"/>
          <w:lang w:val="es-ES"/>
        </w:rPr>
        <w:t xml:space="preserve">Vaticana, </w:t>
      </w:r>
      <w:r>
        <w:rPr>
          <w:rFonts w:ascii="Garamond" w:eastAsia="Times New Roman" w:hAnsi="Garamond"/>
          <w:color w:val="000000"/>
          <w:sz w:val="18"/>
          <w:vertAlign w:val="subscript"/>
        </w:rPr>
        <w:t>1999),</w:t>
      </w:r>
      <w:r>
        <w:rPr>
          <w:rFonts w:ascii="Garamond" w:eastAsia="Times New Roman" w:hAnsi="Garamond"/>
          <w:color w:val="000000"/>
          <w:sz w:val="18"/>
        </w:rPr>
        <w:t xml:space="preserve"> 14.</w:t>
      </w:r>
    </w:p>
    <w:p w:rsidR="000F377B" w:rsidRDefault="000F377B">
      <w:pPr>
        <w:spacing w:line="215"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30. For an insightful commentary on the sacrament of anointing as a healing practice of the Christian community for the care of those who are vulnerable, see M. Therese Lysauglit, "Vulnerability within the Body of Christ: Anointing of the Sick and Theo</w:t>
      </w:r>
      <w:r>
        <w:rPr>
          <w:rFonts w:ascii="Garamond" w:eastAsia="Times New Roman" w:hAnsi="Garamond"/>
          <w:color w:val="000000"/>
          <w:sz w:val="18"/>
        </w:rPr>
        <w:softHyphen/>
        <w:t xml:space="preserve">logical Anthropology," in </w:t>
      </w:r>
      <w:r>
        <w:rPr>
          <w:rFonts w:ascii="Garamond" w:eastAsia="Times New Roman" w:hAnsi="Garamond"/>
          <w:i/>
          <w:color w:val="000000"/>
          <w:sz w:val="18"/>
        </w:rPr>
        <w:t xml:space="preserve">Health and Human Flourishing, </w:t>
      </w:r>
      <w:r>
        <w:rPr>
          <w:rFonts w:ascii="Garamond" w:eastAsia="Times New Roman" w:hAnsi="Garamond"/>
          <w:color w:val="000000"/>
          <w:sz w:val="18"/>
        </w:rPr>
        <w:t>ed. Carol R. Taylor and Roberto Dell'Oro, 159-182 (Washington, D.C.: Georgetown University Press, 2007).</w:t>
      </w:r>
    </w:p>
    <w:p w:rsidR="000F377B" w:rsidRDefault="000F377B">
      <w:pPr>
        <w:sectPr w:rsidR="000F377B">
          <w:pgSz w:w="7920" w:h="12240"/>
          <w:pgMar w:top="777" w:right="606" w:bottom="664" w:left="1044" w:header="720" w:footer="720" w:gutter="0"/>
          <w:cols w:space="720"/>
        </w:sectPr>
      </w:pPr>
    </w:p>
    <w:p w:rsidR="000F377B" w:rsidRDefault="000F377B">
      <w:pPr>
        <w:spacing w:before="326" w:line="260" w:lineRule="exact"/>
        <w:ind w:left="72" w:right="72"/>
        <w:jc w:val="both"/>
        <w:textAlignment w:val="baseline"/>
        <w:rPr>
          <w:rFonts w:eastAsia="Times New Roman"/>
          <w:color w:val="000000"/>
          <w:spacing w:val="6"/>
          <w:sz w:val="19"/>
        </w:rPr>
      </w:pPr>
      <w:r>
        <w:rPr>
          <w:noProof/>
        </w:rPr>
        <w:pict>
          <v:shape id="_x0000_s1104" type="#_x0000_t202" style="position:absolute;left:0;text-align:left;margin-left:30.85pt;margin-top:26.5pt;width:313.5pt;height:12.15pt;z-index:-251578368;mso-wrap-distance-left:0;mso-wrap-distance-right:0;mso-position-horizontal-relative:page;mso-position-vertical-relative:page" filled="f" stroked="f">
            <v:textbox inset="0,0,0,0">
              <w:txbxContent>
                <w:p w:rsidR="000F377B" w:rsidRDefault="000F377B">
                  <w:pPr>
                    <w:tabs>
                      <w:tab w:val="left" w:pos="1512"/>
                    </w:tabs>
                    <w:spacing w:line="233" w:lineRule="exact"/>
                    <w:ind w:left="72" w:right="72"/>
                    <w:textAlignment w:val="baseline"/>
                    <w:rPr>
                      <w:rFonts w:eastAsia="Times New Roman"/>
                      <w:color w:val="000000"/>
                      <w:spacing w:val="10"/>
                      <w:sz w:val="19"/>
                    </w:rPr>
                  </w:pPr>
                  <w:r>
                    <w:rPr>
                      <w:rFonts w:eastAsia="Times New Roman"/>
                      <w:color w:val="000000"/>
                      <w:spacing w:val="10"/>
                      <w:sz w:val="19"/>
                    </w:rPr>
                    <w:t>iz8</w:t>
                  </w:r>
                  <w:r>
                    <w:rPr>
                      <w:rFonts w:eastAsia="Times New Roman"/>
                      <w:color w:val="000000"/>
                      <w:spacing w:val="10"/>
                      <w:sz w:val="19"/>
                    </w:rPr>
                    <w:tab/>
                    <w:t>Bioethics and the Clinical Encounter</w:t>
                  </w:r>
                </w:p>
              </w:txbxContent>
            </v:textbox>
            <w10:wrap type="square" anchorx="page" anchory="page"/>
          </v:shape>
        </w:pict>
      </w:r>
      <w:r>
        <w:rPr>
          <w:rFonts w:eastAsia="Times New Roman"/>
          <w:color w:val="000000"/>
          <w:spacing w:val="6"/>
          <w:sz w:val="19"/>
        </w:rPr>
        <w:t xml:space="preserve">an intercessor. As the Letter to the Hebrews reveals: "Every high priest is selected among men and is appointed to represent them in matters related to God" </w:t>
      </w:r>
      <w:r>
        <w:rPr>
          <w:rFonts w:eastAsia="Times New Roman"/>
          <w:color w:val="000000"/>
          <w:spacing w:val="6"/>
          <w:sz w:val="19"/>
          <w:lang w:val="de-DE"/>
        </w:rPr>
        <w:t xml:space="preserve">(Heb </w:t>
      </w:r>
      <w:r>
        <w:rPr>
          <w:rFonts w:eastAsia="Times New Roman"/>
          <w:color w:val="000000"/>
          <w:spacing w:val="6"/>
          <w:sz w:val="19"/>
        </w:rPr>
        <w:t>5:1). Thus, the priest has to pray for his people, especially those who are struggling with moral dilemmas. He has to intercede for them, asking God to give them the grace to choose and to act well.</w:t>
      </w:r>
    </w:p>
    <w:p w:rsidR="000F377B" w:rsidRDefault="000F377B">
      <w:pPr>
        <w:spacing w:before="232" w:line="260" w:lineRule="exact"/>
        <w:ind w:left="72" w:right="72"/>
        <w:jc w:val="center"/>
        <w:textAlignment w:val="baseline"/>
        <w:rPr>
          <w:rFonts w:eastAsia="Times New Roman"/>
          <w:color w:val="000000"/>
          <w:spacing w:val="13"/>
          <w:sz w:val="19"/>
        </w:rPr>
      </w:pPr>
      <w:r>
        <w:rPr>
          <w:rFonts w:eastAsia="Times New Roman"/>
          <w:color w:val="000000"/>
          <w:spacing w:val="13"/>
          <w:sz w:val="19"/>
        </w:rPr>
        <w:t>Informed Consent and the Incompetent Patient</w:t>
      </w:r>
    </w:p>
    <w:p w:rsidR="000F377B" w:rsidRDefault="000F377B">
      <w:pPr>
        <w:spacing w:before="51"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Informed consent presupposes that the patient is capable of interact</w:t>
      </w:r>
      <w:r>
        <w:rPr>
          <w:rFonts w:eastAsia="Times New Roman"/>
          <w:color w:val="000000"/>
          <w:spacing w:val="6"/>
          <w:sz w:val="19"/>
        </w:rPr>
        <w:softHyphen/>
        <w:t>ing with his health-care provider. Often, however, the patient is incapable of making health-care decisions for himself. In these cases, health-care decisions for the incapacitated patient could rely upon an advance health</w:t>
      </w:r>
      <w:r>
        <w:rPr>
          <w:rFonts w:eastAsia="Times New Roman"/>
          <w:color w:val="000000"/>
          <w:spacing w:val="6"/>
          <w:sz w:val="19"/>
        </w:rPr>
        <w:softHyphen/>
        <w:t>care directive, if one is available. Advance health-care directives (AHCDs) are a patient's instructions for health care that become effective if he ever loses his decision-making capacity. Otherwise, if no advance directive is available, health-care decisions could be made by a surrogate decision maker, also called a health-care proxy or a durable power of attorney for health care, who speaks on behalf of the patient. It is important to stress that every individual should think about his health-care decisions while he is still healthy and competent. He should then execute an AHCD and select a trustworthy health-care proxy in the eventuality that both will be needed for his future care.</w:t>
      </w:r>
    </w:p>
    <w:p w:rsidR="000F377B" w:rsidRDefault="000F377B">
      <w:pPr>
        <w:spacing w:before="232" w:line="260" w:lineRule="exact"/>
        <w:ind w:left="72" w:right="72"/>
        <w:jc w:val="center"/>
        <w:textAlignment w:val="baseline"/>
        <w:rPr>
          <w:rFonts w:eastAsia="Times New Roman"/>
          <w:color w:val="000000"/>
          <w:spacing w:val="11"/>
          <w:sz w:val="19"/>
        </w:rPr>
      </w:pPr>
      <w:r>
        <w:rPr>
          <w:rFonts w:eastAsia="Times New Roman"/>
          <w:color w:val="000000"/>
          <w:spacing w:val="11"/>
          <w:sz w:val="19"/>
        </w:rPr>
        <w:t>Informed Consent and the Advance Health-Care Directive</w:t>
      </w:r>
    </w:p>
    <w:p w:rsidR="000F377B" w:rsidRDefault="000F377B">
      <w:pPr>
        <w:spacing w:before="46" w:line="260" w:lineRule="exact"/>
        <w:ind w:left="72" w:right="72" w:firstLine="216"/>
        <w:jc w:val="both"/>
        <w:textAlignment w:val="baseline"/>
        <w:rPr>
          <w:rFonts w:eastAsia="Times New Roman"/>
          <w:color w:val="000000"/>
          <w:spacing w:val="5"/>
          <w:sz w:val="19"/>
        </w:rPr>
      </w:pPr>
      <w:r>
        <w:rPr>
          <w:rFonts w:eastAsia="Times New Roman"/>
          <w:color w:val="000000"/>
          <w:spacing w:val="5"/>
          <w:sz w:val="19"/>
        </w:rPr>
        <w:t>There are three basic types of advance directives. First, there are oral directives. These are the patient's instructions for treatment expressed in conversation with his physician, his family, or his friends. Second, there are written directives that specify the patient's wishes regarding treatment in the event that he is afflicted with any of several medical conditions. Fi</w:t>
      </w:r>
      <w:r>
        <w:rPr>
          <w:rFonts w:eastAsia="Times New Roman"/>
          <w:color w:val="000000"/>
          <w:spacing w:val="5"/>
          <w:sz w:val="19"/>
        </w:rPr>
        <w:softHyphen/>
        <w:t>nally, there are proxy directives that designate a specific individual who would report the patient's wishes to his health-care providers, or, if no prior instructions were available, would make decisions for the patient.</w:t>
      </w:r>
    </w:p>
    <w:p w:rsidR="000F377B" w:rsidRDefault="000F377B">
      <w:pPr>
        <w:spacing w:before="2" w:line="260" w:lineRule="exact"/>
        <w:ind w:left="72" w:right="72" w:firstLine="216"/>
        <w:jc w:val="both"/>
        <w:textAlignment w:val="baseline"/>
        <w:rPr>
          <w:rFonts w:eastAsia="Times New Roman"/>
          <w:color w:val="000000"/>
          <w:spacing w:val="4"/>
          <w:sz w:val="19"/>
        </w:rPr>
      </w:pPr>
      <w:r>
        <w:rPr>
          <w:rFonts w:eastAsia="Times New Roman"/>
          <w:color w:val="000000"/>
          <w:spacing w:val="4"/>
          <w:sz w:val="19"/>
        </w:rPr>
        <w:t>Oral directives are the patient's wishes regarding future health-care treatment communicated to his physician, his family, or his friends. In certain states, oral directives to a patient's physician are valid only if they were given in the presence of witnesses.</w:t>
      </w:r>
    </w:p>
    <w:p w:rsidR="000F377B" w:rsidRDefault="000F377B">
      <w:pPr>
        <w:spacing w:before="3"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 xml:space="preserve">Written advance directives come in two forms. First there is the </w:t>
      </w:r>
      <w:r>
        <w:rPr>
          <w:rFonts w:eastAsia="Times New Roman"/>
          <w:i/>
          <w:color w:val="000000"/>
          <w:spacing w:val="6"/>
          <w:sz w:val="19"/>
        </w:rPr>
        <w:t>liv</w:t>
      </w:r>
      <w:r>
        <w:rPr>
          <w:rFonts w:eastAsia="Times New Roman"/>
          <w:i/>
          <w:color w:val="000000"/>
          <w:spacing w:val="6"/>
          <w:sz w:val="19"/>
        </w:rPr>
        <w:softHyphen/>
        <w:t xml:space="preserve">ing will. </w:t>
      </w:r>
      <w:r>
        <w:rPr>
          <w:rFonts w:eastAsia="Times New Roman"/>
          <w:color w:val="000000"/>
          <w:spacing w:val="6"/>
          <w:sz w:val="19"/>
        </w:rPr>
        <w:t>A living will is a legal document that usually designates specific treatments that the patient does or does not want to receive in case of ter-</w:t>
      </w:r>
    </w:p>
    <w:p w:rsidR="000F377B" w:rsidRDefault="000F377B">
      <w:pPr>
        <w:sectPr w:rsidR="000F377B">
          <w:pgSz w:w="7920" w:h="12240"/>
          <w:pgMar w:top="773" w:right="1033" w:bottom="804" w:left="617" w:header="720" w:footer="720" w:gutter="0"/>
          <w:cols w:space="720"/>
        </w:sectPr>
      </w:pPr>
    </w:p>
    <w:p w:rsidR="000F377B" w:rsidRDefault="000F377B">
      <w:pPr>
        <w:spacing w:before="327" w:line="263" w:lineRule="exact"/>
        <w:jc w:val="both"/>
        <w:textAlignment w:val="baseline"/>
        <w:rPr>
          <w:rFonts w:ascii="Garamond" w:eastAsia="Times New Roman" w:hAnsi="Garamond"/>
          <w:color w:val="000000"/>
          <w:spacing w:val="3"/>
          <w:sz w:val="21"/>
        </w:rPr>
      </w:pPr>
      <w:r>
        <w:rPr>
          <w:noProof/>
        </w:rPr>
        <w:pict>
          <v:shape id="_x0000_s1105" type="#_x0000_t202" style="position:absolute;left:0;text-align:left;margin-left:53.25pt;margin-top:27.5pt;width:313.8pt;height:12.15pt;z-index:-251577344;mso-wrap-distance-left:0;mso-wrap-distance-right:0;mso-position-horizontal-relative:page;mso-position-vertical-relative:page" filled="f" stroked="f">
            <v:textbox inset="0,0,0,0">
              <w:txbxContent>
                <w:p w:rsidR="000F377B" w:rsidRDefault="000F377B">
                  <w:pPr>
                    <w:tabs>
                      <w:tab w:val="right" w:pos="6192"/>
                    </w:tabs>
                    <w:spacing w:line="242" w:lineRule="exact"/>
                    <w:ind w:left="1440"/>
                    <w:textAlignment w:val="baseline"/>
                    <w:rPr>
                      <w:rFonts w:ascii="Garamond" w:eastAsia="Times New Roman" w:hAnsi="Garamond"/>
                      <w:color w:val="000000"/>
                      <w:sz w:val="21"/>
                    </w:rPr>
                  </w:pPr>
                  <w:r>
                    <w:rPr>
                      <w:rFonts w:ascii="Garamond" w:eastAsia="Times New Roman" w:hAnsi="Garamond"/>
                      <w:color w:val="000000"/>
                      <w:sz w:val="21"/>
                    </w:rPr>
                    <w:t>Bioethics and the Clinical Encounter</w:t>
                  </w:r>
                  <w:r>
                    <w:rPr>
                      <w:rFonts w:ascii="Garamond" w:eastAsia="Times New Roman" w:hAnsi="Garamond"/>
                      <w:color w:val="000000"/>
                      <w:sz w:val="21"/>
                    </w:rPr>
                    <w:tab/>
                    <w:t>129</w:t>
                  </w:r>
                </w:p>
              </w:txbxContent>
            </v:textbox>
            <w10:wrap type="square" anchorx="page" anchory="page"/>
          </v:shape>
        </w:pict>
      </w:r>
      <w:r>
        <w:rPr>
          <w:rFonts w:ascii="Garamond" w:eastAsia="Times New Roman" w:hAnsi="Garamond"/>
          <w:color w:val="000000"/>
          <w:spacing w:val="3"/>
          <w:sz w:val="21"/>
        </w:rPr>
        <w:t xml:space="preserve">minal illness. It is called a "living will" because it </w:t>
      </w:r>
      <w:r>
        <w:rPr>
          <w:rFonts w:ascii="Garamond" w:eastAsia="Times New Roman" w:hAnsi="Garamond"/>
          <w:color w:val="000000"/>
          <w:spacing w:val="3"/>
          <w:sz w:val="19"/>
        </w:rPr>
        <w:t xml:space="preserve">takes </w:t>
      </w:r>
      <w:r>
        <w:rPr>
          <w:rFonts w:ascii="Garamond" w:eastAsia="Times New Roman" w:hAnsi="Garamond"/>
          <w:color w:val="000000"/>
          <w:spacing w:val="3"/>
          <w:sz w:val="21"/>
        </w:rPr>
        <w:t xml:space="preserve">effect while the patient is still living. Second, there is the </w:t>
      </w:r>
      <w:r>
        <w:rPr>
          <w:rFonts w:ascii="Garamond" w:eastAsia="Times New Roman" w:hAnsi="Garamond"/>
          <w:i/>
          <w:color w:val="000000"/>
          <w:spacing w:val="3"/>
          <w:sz w:val="19"/>
        </w:rPr>
        <w:t xml:space="preserve">medical care directive. </w:t>
      </w:r>
      <w:r>
        <w:rPr>
          <w:rFonts w:ascii="Garamond" w:eastAsia="Times New Roman" w:hAnsi="Garamond"/>
          <w:color w:val="000000"/>
          <w:spacing w:val="3"/>
          <w:sz w:val="21"/>
        </w:rPr>
        <w:t>This type of advance directive is broader than a living will because anyone capable of informed consent can make one. In contrast, many states often require that a patient be terminally or seriously ill in order to write a living will. Often, medical care directives are also more concrete and more complete than living wills, because they contain instructions about specific clinical scenarios that a patient may encounter. These include, among others, the patient's wishes in case he is either in a coma or in the persistent vegeta</w:t>
      </w:r>
      <w:r>
        <w:rPr>
          <w:rFonts w:ascii="Garamond" w:eastAsia="Times New Roman" w:hAnsi="Garamond"/>
          <w:color w:val="000000"/>
          <w:spacing w:val="3"/>
          <w:sz w:val="21"/>
        </w:rPr>
        <w:softHyphen/>
        <w:t>tive state (PVS) or suffers permanent brain damage that leaves him total</w:t>
      </w:r>
      <w:r>
        <w:rPr>
          <w:rFonts w:ascii="Garamond" w:eastAsia="Times New Roman" w:hAnsi="Garamond"/>
          <w:color w:val="000000"/>
          <w:spacing w:val="3"/>
          <w:sz w:val="21"/>
        </w:rPr>
        <w:softHyphen/>
        <w:t xml:space="preserve">ly or permanently incoherent and confused all the </w:t>
      </w:r>
      <w:r>
        <w:rPr>
          <w:rFonts w:ascii="Garamond" w:eastAsia="Times New Roman" w:hAnsi="Garamond"/>
          <w:color w:val="000000"/>
          <w:spacing w:val="3"/>
          <w:sz w:val="19"/>
        </w:rPr>
        <w:t>time.</w:t>
      </w:r>
    </w:p>
    <w:p w:rsidR="000F377B" w:rsidRDefault="000F377B">
      <w:pPr>
        <w:spacing w:line="260"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 xml:space="preserve">Most Catholic bioethicists agree that there are </w:t>
      </w:r>
      <w:r>
        <w:rPr>
          <w:rFonts w:ascii="Garamond" w:eastAsia="Times New Roman" w:hAnsi="Garamond"/>
          <w:color w:val="000000"/>
          <w:spacing w:val="3"/>
          <w:sz w:val="19"/>
        </w:rPr>
        <w:t xml:space="preserve">several </w:t>
      </w:r>
      <w:r>
        <w:rPr>
          <w:rFonts w:ascii="Garamond" w:eastAsia="Times New Roman" w:hAnsi="Garamond"/>
          <w:color w:val="000000"/>
          <w:spacing w:val="3"/>
          <w:sz w:val="21"/>
        </w:rPr>
        <w:t>problems with living wills and medical care directives?' First, they may force the patient to make a decision in the present moment about the details of a future medical condition that cannot be known in advance. Therefore, the pa</w:t>
      </w:r>
      <w:r>
        <w:rPr>
          <w:rFonts w:ascii="Garamond" w:eastAsia="Times New Roman" w:hAnsi="Garamond"/>
          <w:color w:val="000000"/>
          <w:spacing w:val="3"/>
          <w:sz w:val="21"/>
        </w:rPr>
        <w:softHyphen/>
        <w:t>tient is not capable of making a truly informed moral judgment. Next, advance directives cannot anticipate all the conditions that a patient may have to face. As such, there may be times when an advance directive sim</w:t>
      </w:r>
      <w:r>
        <w:rPr>
          <w:rFonts w:ascii="Garamond" w:eastAsia="Times New Roman" w:hAnsi="Garamond"/>
          <w:color w:val="000000"/>
          <w:spacing w:val="3"/>
          <w:sz w:val="21"/>
        </w:rPr>
        <w:softHyphen/>
        <w:t>ply would not apply, leaving the patient's health-care providers in the dark about his health-care wishes. Third, an advance directive may inappropri</w:t>
      </w:r>
      <w:r>
        <w:rPr>
          <w:rFonts w:ascii="Garamond" w:eastAsia="Times New Roman" w:hAnsi="Garamond"/>
          <w:color w:val="000000"/>
          <w:spacing w:val="3"/>
          <w:sz w:val="21"/>
        </w:rPr>
        <w:softHyphen/>
        <w:t xml:space="preserve">ately constrain the actions of a health-care provider if it is ambiguously written. Consequently, many Catholic bioethicists suggest that a patient who writes </w:t>
      </w:r>
      <w:r>
        <w:rPr>
          <w:rFonts w:ascii="Garamond" w:eastAsia="Times New Roman" w:hAnsi="Garamond"/>
          <w:color w:val="000000"/>
          <w:spacing w:val="3"/>
          <w:sz w:val="19"/>
        </w:rPr>
        <w:t xml:space="preserve">an </w:t>
      </w:r>
      <w:r>
        <w:rPr>
          <w:rFonts w:ascii="Garamond" w:eastAsia="Times New Roman" w:hAnsi="Garamond"/>
          <w:color w:val="000000"/>
          <w:spacing w:val="3"/>
          <w:sz w:val="21"/>
        </w:rPr>
        <w:t xml:space="preserve">advance directive should simultaneously, as we will discuss below, designate </w:t>
      </w:r>
      <w:r>
        <w:rPr>
          <w:rFonts w:ascii="Garamond" w:eastAsia="Times New Roman" w:hAnsi="Garamond"/>
          <w:color w:val="000000"/>
          <w:spacing w:val="3"/>
          <w:sz w:val="19"/>
        </w:rPr>
        <w:t xml:space="preserve">a </w:t>
      </w:r>
      <w:r>
        <w:rPr>
          <w:rFonts w:ascii="Garamond" w:eastAsia="Times New Roman" w:hAnsi="Garamond"/>
          <w:color w:val="000000"/>
          <w:spacing w:val="3"/>
          <w:sz w:val="21"/>
        </w:rPr>
        <w:t xml:space="preserve">health-care </w:t>
      </w:r>
      <w:r>
        <w:rPr>
          <w:rFonts w:ascii="Garamond" w:eastAsia="Times New Roman" w:hAnsi="Garamond"/>
          <w:color w:val="000000"/>
          <w:spacing w:val="3"/>
          <w:sz w:val="19"/>
        </w:rPr>
        <w:t xml:space="preserve">proxy </w:t>
      </w:r>
      <w:r>
        <w:rPr>
          <w:rFonts w:ascii="Garamond" w:eastAsia="Times New Roman" w:hAnsi="Garamond"/>
          <w:color w:val="000000"/>
          <w:spacing w:val="3"/>
          <w:sz w:val="21"/>
        </w:rPr>
        <w:t>who will make health-care decisions in his place.</w:t>
      </w:r>
    </w:p>
    <w:p w:rsidR="000F377B" w:rsidRDefault="000F377B">
      <w:pPr>
        <w:spacing w:line="257" w:lineRule="exact"/>
        <w:ind w:firstLine="288"/>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Finally, we should note that an individual physician may refuse to hon</w:t>
      </w:r>
      <w:r>
        <w:rPr>
          <w:rFonts w:ascii="Garamond" w:eastAsia="Times New Roman" w:hAnsi="Garamond"/>
          <w:color w:val="000000"/>
          <w:spacing w:val="2"/>
          <w:sz w:val="21"/>
        </w:rPr>
        <w:softHyphen/>
        <w:t xml:space="preserve">or a patient's advance directive if the request is contrary to the physician's moral or religious beliefs. The physician should then assist the patient in obtaining a replacement for him. In addition, as the </w:t>
      </w:r>
      <w:r>
        <w:rPr>
          <w:rFonts w:ascii="Garamond" w:eastAsia="Times New Roman" w:hAnsi="Garamond"/>
          <w:i/>
          <w:color w:val="000000"/>
          <w:spacing w:val="2"/>
          <w:sz w:val="19"/>
        </w:rPr>
        <w:t>Ethical and Religious Di</w:t>
      </w:r>
      <w:r>
        <w:rPr>
          <w:rFonts w:ascii="Garamond" w:eastAsia="Times New Roman" w:hAnsi="Garamond"/>
          <w:i/>
          <w:color w:val="000000"/>
          <w:spacing w:val="2"/>
          <w:sz w:val="19"/>
        </w:rPr>
        <w:softHyphen/>
        <w:t xml:space="preserve">rectives </w:t>
      </w:r>
      <w:r>
        <w:rPr>
          <w:rFonts w:ascii="Garamond" w:eastAsia="Times New Roman" w:hAnsi="Garamond"/>
          <w:color w:val="000000"/>
          <w:spacing w:val="2"/>
          <w:sz w:val="21"/>
        </w:rPr>
        <w:t xml:space="preserve">of the United States Conference of Catholic Bishops make </w:t>
      </w:r>
      <w:r>
        <w:rPr>
          <w:rFonts w:ascii="Garamond" w:eastAsia="Times New Roman" w:hAnsi="Garamond"/>
          <w:color w:val="000000"/>
          <w:spacing w:val="2"/>
          <w:sz w:val="19"/>
        </w:rPr>
        <w:t>clear,</w:t>
      </w:r>
    </w:p>
    <w:p w:rsidR="000F377B" w:rsidRDefault="000F377B">
      <w:pPr>
        <w:spacing w:before="189" w:line="217" w:lineRule="exact"/>
        <w:ind w:firstLine="288"/>
        <w:jc w:val="both"/>
        <w:textAlignment w:val="baseline"/>
        <w:rPr>
          <w:rFonts w:ascii="Garamond" w:eastAsia="Times New Roman" w:hAnsi="Garamond"/>
          <w:color w:val="000000"/>
          <w:spacing w:val="-3"/>
          <w:sz w:val="19"/>
        </w:rPr>
      </w:pPr>
      <w:r>
        <w:rPr>
          <w:rFonts w:ascii="Garamond" w:eastAsia="Times New Roman" w:hAnsi="Garamond"/>
          <w:color w:val="000000"/>
          <w:spacing w:val="-3"/>
          <w:sz w:val="19"/>
        </w:rPr>
        <w:t xml:space="preserve">31. For discussion of some of the problems associated with living wills and advance directives, written from a Catholic perspective, see the pastoral letter of the Bishops of Maryland, "Care of the Sick and Dying," October 14, 1993, at http://mdcatholic .org/Care.htm; and the following essays: Robert Barry, O.P., "Writing a Pro-life Living Will," </w:t>
      </w:r>
      <w:r>
        <w:rPr>
          <w:rFonts w:ascii="Garamond" w:eastAsia="Times New Roman" w:hAnsi="Garamond"/>
          <w:i/>
          <w:color w:val="000000"/>
          <w:spacing w:val="-3"/>
          <w:sz w:val="16"/>
        </w:rPr>
        <w:t xml:space="preserve">Homiletic and Pastoral Review </w:t>
      </w:r>
      <w:r>
        <w:rPr>
          <w:rFonts w:ascii="Garamond" w:eastAsia="Times New Roman" w:hAnsi="Garamond"/>
          <w:color w:val="000000"/>
          <w:spacing w:val="-3"/>
          <w:sz w:val="19"/>
        </w:rPr>
        <w:t xml:space="preserve">92 (1991): 8-17; John A. Leies, "Advance Directives," </w:t>
      </w:r>
      <w:r>
        <w:rPr>
          <w:rFonts w:ascii="Garamond" w:eastAsia="Times New Roman" w:hAnsi="Garamond"/>
          <w:i/>
          <w:color w:val="000000"/>
          <w:spacing w:val="-3"/>
          <w:sz w:val="16"/>
        </w:rPr>
        <w:t xml:space="preserve">Ethics Medics </w:t>
      </w:r>
      <w:r>
        <w:rPr>
          <w:rFonts w:ascii="Garamond" w:eastAsia="Times New Roman" w:hAnsi="Garamond"/>
          <w:color w:val="000000"/>
          <w:spacing w:val="-3"/>
          <w:sz w:val="19"/>
        </w:rPr>
        <w:t>z1.8 (1996): 1—z, and John S. Grimm, "Living Wills and Health Care Prox</w:t>
      </w:r>
      <w:r>
        <w:rPr>
          <w:rFonts w:ascii="Garamond" w:eastAsia="Times New Roman" w:hAnsi="Garamond"/>
          <w:color w:val="000000"/>
          <w:spacing w:val="-3"/>
          <w:sz w:val="19"/>
        </w:rPr>
        <w:softHyphen/>
        <w:t xml:space="preserve">ies," </w:t>
      </w:r>
      <w:r>
        <w:rPr>
          <w:rFonts w:ascii="Garamond" w:eastAsia="Times New Roman" w:hAnsi="Garamond"/>
          <w:i/>
          <w:color w:val="000000"/>
          <w:spacing w:val="-3"/>
          <w:sz w:val="16"/>
        </w:rPr>
        <w:t xml:space="preserve">Ethics Medics </w:t>
      </w:r>
      <w:r>
        <w:rPr>
          <w:rFonts w:ascii="Garamond" w:eastAsia="Times New Roman" w:hAnsi="Garamond"/>
          <w:color w:val="000000"/>
          <w:spacing w:val="-3"/>
          <w:sz w:val="19"/>
        </w:rPr>
        <w:t xml:space="preserve">2.6.3 (zoo1): 3-4. Also, see the essay written from the secular perspective by S. M. Wolf et al., "Sources of Concern about the Patient Self-Determination Act," </w:t>
      </w:r>
      <w:r>
        <w:rPr>
          <w:rFonts w:ascii="Garamond" w:eastAsia="Times New Roman" w:hAnsi="Garamond"/>
          <w:i/>
          <w:color w:val="000000"/>
          <w:spacing w:val="-3"/>
          <w:sz w:val="16"/>
        </w:rPr>
        <w:t xml:space="preserve">N Engl J Med </w:t>
      </w:r>
      <w:r>
        <w:rPr>
          <w:rFonts w:ascii="Garamond" w:eastAsia="Times New Roman" w:hAnsi="Garamond"/>
          <w:color w:val="000000"/>
          <w:spacing w:val="-3"/>
          <w:sz w:val="19"/>
        </w:rPr>
        <w:t>3z5 (1991: 1666-1671.</w:t>
      </w:r>
    </w:p>
    <w:p w:rsidR="000F377B" w:rsidRDefault="000F377B">
      <w:pPr>
        <w:sectPr w:rsidR="000F377B">
          <w:pgSz w:w="7920" w:h="12240"/>
          <w:pgMar w:top="793" w:right="579" w:bottom="744" w:left="1065" w:header="720" w:footer="720" w:gutter="0"/>
          <w:cols w:space="720"/>
        </w:sectPr>
      </w:pPr>
    </w:p>
    <w:p w:rsidR="000F377B" w:rsidRDefault="000F377B">
      <w:pPr>
        <w:spacing w:before="324" w:line="261" w:lineRule="exact"/>
        <w:ind w:left="72" w:right="72"/>
        <w:jc w:val="both"/>
        <w:textAlignment w:val="baseline"/>
        <w:rPr>
          <w:rFonts w:ascii="Garamond" w:eastAsia="Times New Roman" w:hAnsi="Garamond"/>
          <w:color w:val="000000"/>
          <w:spacing w:val="1"/>
          <w:sz w:val="21"/>
        </w:rPr>
      </w:pPr>
      <w:r>
        <w:rPr>
          <w:noProof/>
        </w:rPr>
        <w:pict>
          <v:shape id="_x0000_s1106" type="#_x0000_t202" style="position:absolute;left:0;text-align:left;margin-left:30.2pt;margin-top:29.05pt;width:313.8pt;height:12.15pt;z-index:-251576320;mso-wrap-distance-left:0;mso-wrap-distance-right:0;mso-position-horizontal-relative:page;mso-position-vertical-relative:page" filled="f" stroked="f">
            <v:textbox inset="0,0,0,0">
              <w:txbxContent>
                <w:p w:rsidR="000F377B" w:rsidRDefault="000F377B">
                  <w:pPr>
                    <w:tabs>
                      <w:tab w:val="left" w:pos="1512"/>
                    </w:tabs>
                    <w:spacing w:line="239" w:lineRule="exact"/>
                    <w:ind w:left="72" w:right="72"/>
                    <w:textAlignment w:val="baseline"/>
                    <w:rPr>
                      <w:rFonts w:ascii="Garamond" w:eastAsia="Times New Roman" w:hAnsi="Garamond"/>
                      <w:color w:val="000000"/>
                      <w:spacing w:val="5"/>
                      <w:sz w:val="21"/>
                    </w:rPr>
                  </w:pPr>
                  <w:r>
                    <w:rPr>
                      <w:rFonts w:ascii="Garamond" w:eastAsia="Times New Roman" w:hAnsi="Garamond"/>
                      <w:color w:val="000000"/>
                      <w:spacing w:val="5"/>
                      <w:sz w:val="21"/>
                    </w:rPr>
                    <w:t>130</w:t>
                  </w:r>
                  <w:r>
                    <w:rPr>
                      <w:rFonts w:ascii="Garamond" w:eastAsia="Times New Roman" w:hAnsi="Garamond"/>
                      <w:color w:val="000000"/>
                      <w:spacing w:val="5"/>
                      <w:sz w:val="21"/>
                    </w:rPr>
                    <w:tab/>
                    <w:t>Bioethics and the Clinical Encounter</w:t>
                  </w:r>
                </w:p>
              </w:txbxContent>
            </v:textbox>
            <w10:wrap type="square" anchorx="page" anchory="page"/>
          </v:shape>
        </w:pict>
      </w:r>
      <w:r>
        <w:rPr>
          <w:rFonts w:ascii="Garamond" w:eastAsia="Times New Roman" w:hAnsi="Garamond"/>
          <w:color w:val="000000"/>
          <w:spacing w:val="1"/>
          <w:sz w:val="21"/>
        </w:rPr>
        <w:t>a Catholic hospital cannot follow a directive that conflicts with Church teaching: "In compliance with federal law, a Catholic health-care institu</w:t>
      </w:r>
      <w:r>
        <w:rPr>
          <w:rFonts w:ascii="Garamond" w:eastAsia="Times New Roman" w:hAnsi="Garamond"/>
          <w:color w:val="000000"/>
          <w:spacing w:val="1"/>
          <w:sz w:val="21"/>
        </w:rPr>
        <w:softHyphen/>
        <w:t>tion will make available to patients information about their rights, un</w:t>
      </w:r>
      <w:r>
        <w:rPr>
          <w:rFonts w:ascii="Garamond" w:eastAsia="Times New Roman" w:hAnsi="Garamond"/>
          <w:color w:val="000000"/>
          <w:spacing w:val="1"/>
          <w:sz w:val="21"/>
        </w:rPr>
        <w:softHyphen/>
        <w:t>der the laws of their state, to make an advance directive for their medical treatment. The institution, however, will not honor an advance directive that is contrary to Catholic teaching. If the advance directive conflicts with Catholic teaching, an explanation should be provided as to why the directive cannot be honored. "</w:t>
      </w:r>
      <w:r>
        <w:rPr>
          <w:rFonts w:ascii="Bookman Old Style" w:eastAsia="Times New Roman" w:hAnsi="Bookman Old Style"/>
          <w:color w:val="000000"/>
          <w:spacing w:val="1"/>
          <w:sz w:val="21"/>
          <w:vertAlign w:val="superscript"/>
        </w:rPr>
        <w:t>32</w:t>
      </w:r>
      <w:r>
        <w:rPr>
          <w:rFonts w:ascii="Garamond" w:eastAsia="Times New Roman" w:hAnsi="Garamond"/>
          <w:color w:val="000000"/>
          <w:spacing w:val="1"/>
          <w:sz w:val="21"/>
        </w:rPr>
        <w:t xml:space="preserve"> A Catholic hospital should always seek to be faithful to its identity and its mission as an institution that promotes the Gospel of Life.</w:t>
      </w:r>
    </w:p>
    <w:p w:rsidR="000F377B" w:rsidRDefault="000F377B">
      <w:pPr>
        <w:spacing w:before="234" w:line="261" w:lineRule="exact"/>
        <w:ind w:left="72" w:right="72"/>
        <w:jc w:val="center"/>
        <w:textAlignment w:val="baseline"/>
        <w:rPr>
          <w:rFonts w:ascii="Garamond" w:eastAsia="Times New Roman" w:hAnsi="Garamond"/>
          <w:color w:val="000000"/>
          <w:spacing w:val="6"/>
          <w:sz w:val="21"/>
        </w:rPr>
      </w:pPr>
      <w:r>
        <w:rPr>
          <w:rFonts w:ascii="Garamond" w:eastAsia="Times New Roman" w:hAnsi="Garamond"/>
          <w:color w:val="000000"/>
          <w:spacing w:val="6"/>
          <w:sz w:val="21"/>
        </w:rPr>
        <w:t>Informed Consent and the Health-Care Proxy</w:t>
      </w:r>
    </w:p>
    <w:p w:rsidR="000F377B" w:rsidRDefault="000F377B">
      <w:pPr>
        <w:spacing w:before="38" w:line="261" w:lineRule="exact"/>
        <w:ind w:left="72" w:right="72" w:firstLine="216"/>
        <w:jc w:val="both"/>
        <w:textAlignment w:val="baseline"/>
        <w:rPr>
          <w:rFonts w:ascii="Garamond" w:eastAsia="Times New Roman" w:hAnsi="Garamond"/>
          <w:color w:val="000000"/>
          <w:sz w:val="21"/>
        </w:rPr>
      </w:pPr>
      <w:r>
        <w:rPr>
          <w:rFonts w:ascii="Garamond" w:eastAsia="Times New Roman" w:hAnsi="Garamond"/>
          <w:color w:val="000000"/>
          <w:sz w:val="21"/>
        </w:rPr>
        <w:t>A health-care proxy, who is also called a durable power of attorney for health care or a surrogate decision maker, is an individual who speaks on behalf of the patient if the patient is incapacitated. This individual could be either a person designated by the person as his health-care proxy or one designated by law. Individual states recognize a hierarchy of family relationships in determining which family member should speak for the patient, though generally all close family members and significant others are involved in a discussion that tries to seek a consensus. This hierarchy is typically the following: the patient's spouse, the adult children of the patient, the parents of the patient, the adult siblings of the patient, a close friend, and then the patient's physician.</w:t>
      </w:r>
    </w:p>
    <w:p w:rsidR="000F377B" w:rsidRDefault="000F377B">
      <w:pPr>
        <w:spacing w:line="260" w:lineRule="exact"/>
        <w:ind w:left="72" w:right="72" w:firstLine="216"/>
        <w:jc w:val="both"/>
        <w:textAlignment w:val="baseline"/>
        <w:rPr>
          <w:rFonts w:ascii="Garamond" w:eastAsia="Times New Roman" w:hAnsi="Garamond"/>
          <w:color w:val="000000"/>
          <w:sz w:val="21"/>
        </w:rPr>
      </w:pPr>
      <w:r>
        <w:rPr>
          <w:rFonts w:ascii="Garamond" w:eastAsia="Times New Roman" w:hAnsi="Garamond"/>
          <w:color w:val="000000"/>
          <w:sz w:val="21"/>
        </w:rPr>
        <w:t>The role of the surrogate decision maker is to make decisions on be</w:t>
      </w:r>
      <w:r>
        <w:rPr>
          <w:rFonts w:ascii="Garamond" w:eastAsia="Times New Roman" w:hAnsi="Garamond"/>
          <w:color w:val="000000"/>
          <w:sz w:val="21"/>
        </w:rPr>
        <w:softHyphen/>
        <w:t xml:space="preserve">half of the incompetent patient." He can do this in two ways. First, he could make choices about treatment decisions based on what he believes the incapacitated person would choose, given his values and preferences. This is the </w:t>
      </w:r>
      <w:r>
        <w:rPr>
          <w:rFonts w:ascii="Garamond" w:eastAsia="Times New Roman" w:hAnsi="Garamond"/>
          <w:i/>
          <w:color w:val="000000"/>
          <w:sz w:val="19"/>
        </w:rPr>
        <w:t xml:space="preserve">substituted judgment </w:t>
      </w:r>
      <w:r>
        <w:rPr>
          <w:rFonts w:ascii="Garamond" w:eastAsia="Times New Roman" w:hAnsi="Garamond"/>
          <w:color w:val="000000"/>
          <w:sz w:val="21"/>
        </w:rPr>
        <w:t>standard 3</w:t>
      </w:r>
      <w:r>
        <w:rPr>
          <w:rFonts w:ascii="Bookman Old Style" w:eastAsia="Times New Roman" w:hAnsi="Bookman Old Style"/>
          <w:color w:val="000000"/>
          <w:sz w:val="21"/>
          <w:vertAlign w:val="superscript"/>
        </w:rPr>
        <w:t>4</w:t>
      </w:r>
      <w:r>
        <w:rPr>
          <w:rFonts w:ascii="Garamond" w:eastAsia="Times New Roman" w:hAnsi="Garamond"/>
          <w:color w:val="000000"/>
          <w:sz w:val="21"/>
        </w:rPr>
        <w:t xml:space="preserve"> If this is not possible, then the surrogate decision maker should determine what is best for the patient's overall good by asking what most reasonable persons would want. This is the </w:t>
      </w:r>
      <w:r>
        <w:rPr>
          <w:rFonts w:ascii="Tahoma" w:eastAsia="Times New Roman" w:hAnsi="Tahoma"/>
          <w:i/>
          <w:color w:val="000000"/>
          <w:sz w:val="16"/>
        </w:rPr>
        <w:t xml:space="preserve">best-interests </w:t>
      </w:r>
      <w:r>
        <w:rPr>
          <w:rFonts w:ascii="Garamond" w:eastAsia="Times New Roman" w:hAnsi="Garamond"/>
          <w:color w:val="000000"/>
          <w:sz w:val="21"/>
        </w:rPr>
        <w:t>standard.</w:t>
      </w:r>
      <w:r>
        <w:rPr>
          <w:rFonts w:ascii="Bookman Old Style" w:eastAsia="Times New Roman" w:hAnsi="Bookman Old Style"/>
          <w:color w:val="000000"/>
          <w:sz w:val="21"/>
          <w:vertAlign w:val="superscript"/>
        </w:rPr>
        <w:t>35</w:t>
      </w:r>
    </w:p>
    <w:p w:rsidR="000F377B" w:rsidRDefault="000F377B">
      <w:pPr>
        <w:numPr>
          <w:ilvl w:val="0"/>
          <w:numId w:val="60"/>
        </w:numPr>
        <w:tabs>
          <w:tab w:val="clear" w:pos="216"/>
          <w:tab w:val="left" w:pos="504"/>
        </w:tabs>
        <w:spacing w:before="160" w:line="216" w:lineRule="exact"/>
        <w:ind w:left="72" w:right="72" w:firstLine="216"/>
        <w:textAlignment w:val="baseline"/>
        <w:rPr>
          <w:rFonts w:ascii="Tahoma" w:eastAsia="Times New Roman" w:hAnsi="Tahoma"/>
          <w:i/>
          <w:color w:val="000000"/>
          <w:spacing w:val="-3"/>
          <w:sz w:val="14"/>
        </w:rPr>
      </w:pPr>
      <w:r>
        <w:rPr>
          <w:rFonts w:ascii="Tahoma" w:eastAsia="Times New Roman" w:hAnsi="Tahoma"/>
          <w:i/>
          <w:color w:val="000000"/>
          <w:spacing w:val="-3"/>
          <w:sz w:val="14"/>
        </w:rPr>
        <w:t xml:space="preserve">Ethical and Religious Directives for Catholic Health Care Services, </w:t>
      </w:r>
      <w:r>
        <w:rPr>
          <w:rFonts w:ascii="Garamond" w:eastAsia="Times New Roman" w:hAnsi="Garamond"/>
          <w:color w:val="000000"/>
          <w:spacing w:val="-3"/>
          <w:sz w:val="19"/>
        </w:rPr>
        <w:t>5th ed., no. z4..</w:t>
      </w:r>
    </w:p>
    <w:p w:rsidR="000F377B" w:rsidRDefault="000F377B">
      <w:pPr>
        <w:numPr>
          <w:ilvl w:val="0"/>
          <w:numId w:val="60"/>
        </w:numPr>
        <w:tabs>
          <w:tab w:val="clear" w:pos="216"/>
          <w:tab w:val="left" w:pos="504"/>
        </w:tabs>
        <w:spacing w:line="219" w:lineRule="exact"/>
        <w:ind w:left="72" w:right="72" w:firstLine="216"/>
        <w:jc w:val="both"/>
        <w:textAlignment w:val="baseline"/>
        <w:rPr>
          <w:rFonts w:ascii="Garamond" w:eastAsia="Times New Roman" w:hAnsi="Garamond"/>
          <w:color w:val="000000"/>
          <w:sz w:val="19"/>
        </w:rPr>
      </w:pPr>
      <w:r>
        <w:rPr>
          <w:rFonts w:ascii="Garamond" w:eastAsia="Times New Roman" w:hAnsi="Garamond"/>
          <w:color w:val="000000"/>
          <w:sz w:val="19"/>
        </w:rPr>
        <w:t>For a discussion of surrogate decision making written from the Catholic perspec</w:t>
      </w:r>
      <w:r>
        <w:rPr>
          <w:rFonts w:ascii="Garamond" w:eastAsia="Times New Roman" w:hAnsi="Garamond"/>
          <w:color w:val="000000"/>
          <w:sz w:val="19"/>
        </w:rPr>
        <w:softHyphen/>
        <w:t xml:space="preserve">tive, see William E. May, "Making Health Care Decisions for Others," </w:t>
      </w:r>
      <w:r>
        <w:rPr>
          <w:rFonts w:ascii="Tahoma" w:eastAsia="Times New Roman" w:hAnsi="Tahoma"/>
          <w:i/>
          <w:color w:val="000000"/>
          <w:sz w:val="14"/>
        </w:rPr>
        <w:t xml:space="preserve">Ethics Medics </w:t>
      </w:r>
      <w:r>
        <w:rPr>
          <w:rFonts w:ascii="Garamond" w:eastAsia="Times New Roman" w:hAnsi="Garamond"/>
          <w:color w:val="000000"/>
          <w:sz w:val="19"/>
        </w:rPr>
        <w:t>22.6 (</w:t>
      </w:r>
      <w:r>
        <w:rPr>
          <w:rFonts w:ascii="Garamond" w:eastAsia="Times New Roman" w:hAnsi="Garamond"/>
          <w:color w:val="000000"/>
          <w:sz w:val="19"/>
          <w:vertAlign w:val="superscript"/>
        </w:rPr>
        <w:t>1</w:t>
      </w:r>
      <w:r>
        <w:rPr>
          <w:rFonts w:ascii="Garamond" w:eastAsia="Times New Roman" w:hAnsi="Garamond"/>
          <w:color w:val="000000"/>
          <w:sz w:val="19"/>
        </w:rPr>
        <w:t>997): 1-3.</w:t>
      </w:r>
    </w:p>
    <w:p w:rsidR="000F377B" w:rsidRDefault="000F377B">
      <w:pPr>
        <w:numPr>
          <w:ilvl w:val="0"/>
          <w:numId w:val="60"/>
        </w:numPr>
        <w:tabs>
          <w:tab w:val="clear" w:pos="216"/>
          <w:tab w:val="left" w:pos="504"/>
        </w:tabs>
        <w:spacing w:line="213" w:lineRule="exact"/>
        <w:ind w:left="72" w:right="72" w:firstLine="216"/>
        <w:jc w:val="both"/>
        <w:textAlignment w:val="baseline"/>
        <w:rPr>
          <w:rFonts w:ascii="Garamond" w:eastAsia="Times New Roman" w:hAnsi="Garamond"/>
          <w:color w:val="000000"/>
          <w:spacing w:val="-1"/>
          <w:sz w:val="19"/>
        </w:rPr>
      </w:pPr>
      <w:r>
        <w:rPr>
          <w:rFonts w:ascii="Garamond" w:eastAsia="Times New Roman" w:hAnsi="Garamond"/>
          <w:color w:val="000000"/>
          <w:spacing w:val="-1"/>
          <w:sz w:val="19"/>
        </w:rPr>
        <w:t>For further discussion, see Mark R. Tonelli, "Substituted Judgment in Medi</w:t>
      </w:r>
      <w:r>
        <w:rPr>
          <w:rFonts w:ascii="Garamond" w:eastAsia="Times New Roman" w:hAnsi="Garamond"/>
          <w:color w:val="000000"/>
          <w:spacing w:val="-1"/>
          <w:sz w:val="19"/>
        </w:rPr>
        <w:softHyphen/>
        <w:t xml:space="preserve">cal Practice: Evidentiary Standards on a Sliding Scale,' </w:t>
      </w:r>
      <w:r>
        <w:rPr>
          <w:rFonts w:ascii="Garamond" w:eastAsia="Times New Roman" w:hAnsi="Garamond"/>
          <w:color w:val="000000"/>
          <w:spacing w:val="-1"/>
          <w:sz w:val="19"/>
          <w:vertAlign w:val="subscript"/>
        </w:rPr>
        <w:t>J</w:t>
      </w:r>
      <w:r>
        <w:rPr>
          <w:rFonts w:ascii="Garamond" w:eastAsia="Times New Roman" w:hAnsi="Garamond"/>
          <w:i/>
          <w:color w:val="000000"/>
          <w:spacing w:val="-1"/>
          <w:sz w:val="16"/>
        </w:rPr>
        <w:t xml:space="preserve"> Law Med Ethics </w:t>
      </w:r>
      <w:r>
        <w:rPr>
          <w:rFonts w:ascii="Garamond" w:eastAsia="Times New Roman" w:hAnsi="Garamond"/>
          <w:color w:val="000000"/>
          <w:spacing w:val="-1"/>
          <w:sz w:val="19"/>
        </w:rPr>
        <w:t>25 (1</w:t>
      </w:r>
      <w:r>
        <w:rPr>
          <w:rFonts w:ascii="Garamond" w:eastAsia="Times New Roman" w:hAnsi="Garamond"/>
          <w:color w:val="000000"/>
          <w:spacing w:val="-1"/>
          <w:sz w:val="19"/>
          <w:vertAlign w:val="subscript"/>
        </w:rPr>
        <w:t>99</w:t>
      </w:r>
      <w:r>
        <w:rPr>
          <w:rFonts w:ascii="Garamond" w:eastAsia="Times New Roman" w:hAnsi="Garamond"/>
          <w:color w:val="000000"/>
          <w:spacing w:val="-1"/>
          <w:sz w:val="19"/>
        </w:rPr>
        <w:t xml:space="preserve">7): </w:t>
      </w:r>
      <w:r>
        <w:rPr>
          <w:rFonts w:ascii="Garamond" w:eastAsia="Times New Roman" w:hAnsi="Garamond"/>
          <w:color w:val="000000"/>
          <w:spacing w:val="-1"/>
          <w:sz w:val="12"/>
        </w:rPr>
        <w:t>zz-z9.</w:t>
      </w:r>
    </w:p>
    <w:p w:rsidR="000F377B" w:rsidRDefault="000F377B">
      <w:pPr>
        <w:spacing w:line="211" w:lineRule="exact"/>
        <w:ind w:left="72" w:right="72"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35• For further discussion, see Norman L. Cantor, "The Bane of Surrogate Decision-Making: Defining the Best Interests of Never-Competent Persons," </w:t>
      </w:r>
      <w:r>
        <w:rPr>
          <w:rFonts w:ascii="Garamond" w:eastAsia="Times New Roman" w:hAnsi="Garamond"/>
          <w:i/>
          <w:color w:val="000000"/>
          <w:sz w:val="16"/>
        </w:rPr>
        <w:t xml:space="preserve">J </w:t>
      </w:r>
      <w:r>
        <w:rPr>
          <w:rFonts w:ascii="Tahoma" w:eastAsia="Times New Roman" w:hAnsi="Tahoma"/>
          <w:i/>
          <w:color w:val="000000"/>
          <w:sz w:val="14"/>
        </w:rPr>
        <w:t xml:space="preserve">Leg Med </w:t>
      </w:r>
      <w:r>
        <w:rPr>
          <w:rFonts w:ascii="Garamond" w:eastAsia="Times New Roman" w:hAnsi="Garamond"/>
          <w:color w:val="000000"/>
          <w:sz w:val="19"/>
        </w:rPr>
        <w:t>zG (zoos: 155-205.</w:t>
      </w:r>
    </w:p>
    <w:p w:rsidR="000F377B" w:rsidRDefault="000F377B">
      <w:pPr>
        <w:sectPr w:rsidR="000F377B">
          <w:pgSz w:w="7920" w:h="12240"/>
          <w:pgMar w:top="824" w:right="1040" w:bottom="484" w:left="604" w:header="720" w:footer="720" w:gutter="0"/>
          <w:cols w:space="720"/>
        </w:sectPr>
      </w:pPr>
    </w:p>
    <w:p w:rsidR="000F377B" w:rsidRDefault="000F377B">
      <w:pPr>
        <w:spacing w:before="329" w:line="261" w:lineRule="exact"/>
        <w:ind w:firstLine="216"/>
        <w:jc w:val="both"/>
        <w:textAlignment w:val="baseline"/>
        <w:rPr>
          <w:rFonts w:ascii="Garamond" w:eastAsia="Times New Roman" w:hAnsi="Garamond"/>
          <w:color w:val="000000"/>
          <w:spacing w:val="3"/>
          <w:sz w:val="21"/>
        </w:rPr>
      </w:pPr>
      <w:r>
        <w:rPr>
          <w:noProof/>
        </w:rPr>
        <w:pict>
          <v:shape id="_x0000_s1107" type="#_x0000_t202" style="position:absolute;left:0;text-align:left;margin-left:52.15pt;margin-top:26.95pt;width:313.8pt;height:12.15pt;z-index:-251575296;mso-wrap-distance-left:0;mso-wrap-distance-right:0;mso-position-horizontal-relative:page;mso-position-vertical-relative:page" filled="f" stroked="f">
            <v:textbox inset="0,0,0,0">
              <w:txbxContent>
                <w:p w:rsidR="000F377B" w:rsidRDefault="000F377B">
                  <w:pPr>
                    <w:tabs>
                      <w:tab w:val="right" w:pos="6192"/>
                    </w:tabs>
                    <w:spacing w:line="238" w:lineRule="exact"/>
                    <w:ind w:left="1512"/>
                    <w:textAlignment w:val="baseline"/>
                    <w:rPr>
                      <w:rFonts w:ascii="Garamond" w:eastAsia="Times New Roman" w:hAnsi="Garamond"/>
                      <w:color w:val="000000"/>
                      <w:sz w:val="21"/>
                    </w:rPr>
                  </w:pPr>
                  <w:r>
                    <w:rPr>
                      <w:rFonts w:ascii="Garamond" w:eastAsia="Times New Roman" w:hAnsi="Garamond"/>
                      <w:color w:val="000000"/>
                      <w:sz w:val="21"/>
                    </w:rPr>
                    <w:t>Bioethics and the Clinical Encounter</w:t>
                  </w:r>
                  <w:r>
                    <w:rPr>
                      <w:rFonts w:ascii="Garamond" w:eastAsia="Times New Roman" w:hAnsi="Garamond"/>
                      <w:color w:val="000000"/>
                      <w:sz w:val="21"/>
                    </w:rPr>
                    <w:tab/>
                    <w:t>131</w:t>
                  </w:r>
                </w:p>
              </w:txbxContent>
            </v:textbox>
            <w10:wrap type="square" anchorx="page" anchory="page"/>
          </v:shape>
        </w:pict>
      </w:r>
      <w:r>
        <w:rPr>
          <w:rFonts w:ascii="Garamond" w:eastAsia="Times New Roman" w:hAnsi="Garamond"/>
          <w:color w:val="000000"/>
          <w:spacing w:val="3"/>
          <w:sz w:val="21"/>
        </w:rPr>
        <w:t>Ideally, as we noted above, a patient should have both a written direc</w:t>
      </w:r>
      <w:r>
        <w:rPr>
          <w:rFonts w:ascii="Garamond" w:eastAsia="Times New Roman" w:hAnsi="Garamond"/>
          <w:color w:val="000000"/>
          <w:spacing w:val="3"/>
          <w:sz w:val="21"/>
        </w:rPr>
        <w:softHyphen/>
        <w:t>tive and a proxy directive or durable power of attorney that designates a particular individual who will act as a health-care proxy. Both comple</w:t>
      </w:r>
      <w:r>
        <w:rPr>
          <w:rFonts w:ascii="Garamond" w:eastAsia="Times New Roman" w:hAnsi="Garamond"/>
          <w:color w:val="000000"/>
          <w:spacing w:val="3"/>
          <w:sz w:val="21"/>
        </w:rPr>
        <w:softHyphen/>
        <w:t>ment each other. The written directive would be a guide to assist the proxy in making decisions, and the proxy would be available to clarify any ambiguities in the written directive based upon his familiarity with the moral convictions and wishes of the patient.</w:t>
      </w:r>
    </w:p>
    <w:p w:rsidR="000F377B" w:rsidRDefault="000F377B">
      <w:pPr>
        <w:spacing w:before="6" w:line="261" w:lineRule="exact"/>
        <w:ind w:firstLine="216"/>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Finally, we should note that an individual physician may refuse to honor a patient's or his surrogate's request if the request is contrary to the physician's moral or religious beliefs. As we will discuss in chapter 8, however, health-care providers have an obligation to inform potential pa</w:t>
      </w:r>
      <w:r>
        <w:rPr>
          <w:rFonts w:ascii="Garamond" w:eastAsia="Times New Roman" w:hAnsi="Garamond"/>
          <w:color w:val="000000"/>
          <w:spacing w:val="3"/>
          <w:sz w:val="21"/>
        </w:rPr>
        <w:softHyphen/>
        <w:t>tients about their moral objections to certain medical procedures so that these individuals can make a free and informed choice before they enter into the physician-patient relationship.</w:t>
      </w:r>
    </w:p>
    <w:p w:rsidR="000F377B" w:rsidRDefault="000F377B">
      <w:pPr>
        <w:spacing w:before="229" w:line="261" w:lineRule="exact"/>
        <w:jc w:val="center"/>
        <w:textAlignment w:val="baseline"/>
        <w:rPr>
          <w:rFonts w:ascii="Garamond" w:eastAsia="Times New Roman" w:hAnsi="Garamond"/>
          <w:color w:val="000000"/>
          <w:spacing w:val="5"/>
          <w:sz w:val="21"/>
        </w:rPr>
      </w:pPr>
      <w:r>
        <w:rPr>
          <w:rFonts w:ascii="Garamond" w:eastAsia="Times New Roman" w:hAnsi="Garamond"/>
          <w:color w:val="000000"/>
          <w:spacing w:val="5"/>
          <w:sz w:val="21"/>
        </w:rPr>
        <w:t>Exceptions to Informed Consent</w:t>
      </w:r>
    </w:p>
    <w:p w:rsidR="000F377B" w:rsidRDefault="000F377B">
      <w:pPr>
        <w:spacing w:before="38" w:line="261" w:lineRule="exact"/>
        <w:ind w:firstLine="216"/>
        <w:jc w:val="both"/>
        <w:textAlignment w:val="baseline"/>
        <w:rPr>
          <w:rFonts w:ascii="Garamond" w:eastAsia="Times New Roman" w:hAnsi="Garamond"/>
          <w:color w:val="000000"/>
          <w:sz w:val="21"/>
        </w:rPr>
      </w:pPr>
      <w:r>
        <w:rPr>
          <w:rFonts w:ascii="Garamond" w:eastAsia="Times New Roman" w:hAnsi="Garamond"/>
          <w:color w:val="000000"/>
          <w:sz w:val="21"/>
        </w:rPr>
        <w:t>There are three major situations when medical intervention without informed consent from a competent patient is morally justifiable. A pos</w:t>
      </w:r>
      <w:r>
        <w:rPr>
          <w:rFonts w:ascii="Garamond" w:eastAsia="Times New Roman" w:hAnsi="Garamond"/>
          <w:color w:val="000000"/>
          <w:sz w:val="21"/>
        </w:rPr>
        <w:softHyphen/>
        <w:t>sible fourth situation involving therapeutic privilege is controversial.</w:t>
      </w:r>
    </w:p>
    <w:p w:rsidR="000F377B" w:rsidRDefault="000F377B">
      <w:pPr>
        <w:spacing w:line="261" w:lineRule="exact"/>
        <w:ind w:firstLine="216"/>
        <w:jc w:val="both"/>
        <w:textAlignment w:val="baseline"/>
        <w:rPr>
          <w:rFonts w:ascii="Garamond" w:eastAsia="Times New Roman" w:hAnsi="Garamond"/>
          <w:color w:val="000000"/>
          <w:sz w:val="21"/>
        </w:rPr>
      </w:pPr>
      <w:r>
        <w:rPr>
          <w:rFonts w:ascii="Garamond" w:eastAsia="Times New Roman" w:hAnsi="Garamond"/>
          <w:color w:val="000000"/>
          <w:sz w:val="21"/>
        </w:rPr>
        <w:t>First, there are times when legal or military directives require health</w:t>
      </w:r>
      <w:r>
        <w:rPr>
          <w:rFonts w:ascii="Garamond" w:eastAsia="Times New Roman" w:hAnsi="Garamond"/>
          <w:color w:val="000000"/>
          <w:sz w:val="21"/>
        </w:rPr>
        <w:softHyphen/>
        <w:t>care interventions. Examples include mandatory immunizations for a na</w:t>
      </w:r>
      <w:r>
        <w:rPr>
          <w:rFonts w:ascii="Garamond" w:eastAsia="Times New Roman" w:hAnsi="Garamond"/>
          <w:color w:val="000000"/>
          <w:sz w:val="21"/>
        </w:rPr>
        <w:softHyphen/>
        <w:t>tion's citizens during a public health crisis, or a military order requiring the use of drugs to protect the health of the armed forces. Here the medi</w:t>
      </w:r>
      <w:r>
        <w:rPr>
          <w:rFonts w:ascii="Garamond" w:eastAsia="Times New Roman" w:hAnsi="Garamond"/>
          <w:color w:val="000000"/>
          <w:sz w:val="21"/>
        </w:rPr>
        <w:softHyphen/>
        <w:t>cal interventions are necessary to protect the common good.</w:t>
      </w:r>
    </w:p>
    <w:p w:rsidR="000F377B" w:rsidRDefault="000F377B">
      <w:pPr>
        <w:spacing w:line="261" w:lineRule="exact"/>
        <w:ind w:firstLine="216"/>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Second, informed consent is not required during medical emergencies. In these situations, typically found in hospital emergency rooms and at scenes of accidents or sudden illness, there is often no time to discuss therapeutic options with the patient or his family in order to obtain con</w:t>
      </w:r>
      <w:r>
        <w:rPr>
          <w:rFonts w:ascii="Garamond" w:eastAsia="Times New Roman" w:hAnsi="Garamond"/>
          <w:color w:val="000000"/>
          <w:spacing w:val="3"/>
          <w:sz w:val="21"/>
        </w:rPr>
        <w:softHyphen/>
        <w:t xml:space="preserve">sent. The </w:t>
      </w:r>
      <w:r>
        <w:rPr>
          <w:rFonts w:ascii="Garamond" w:eastAsia="Times New Roman" w:hAnsi="Garamond"/>
          <w:i/>
          <w:color w:val="000000"/>
          <w:spacing w:val="3"/>
          <w:sz w:val="19"/>
        </w:rPr>
        <w:t xml:space="preserve">Ethical and Religious Directives </w:t>
      </w:r>
      <w:r>
        <w:rPr>
          <w:rFonts w:ascii="Garamond" w:eastAsia="Times New Roman" w:hAnsi="Garamond"/>
          <w:color w:val="000000"/>
          <w:spacing w:val="3"/>
          <w:sz w:val="21"/>
        </w:rPr>
        <w:t>of the United States Conference of Catholic Bishops state the following: "The free and informed consent of the person or the person's surrogate is required for medical treatments and procedures, except in an emergency situation when consent cannot be obtained and there is no indication that the patient would refuse consent to the treatment."</w:t>
      </w:r>
      <w:r>
        <w:rPr>
          <w:rFonts w:ascii="Bookman Old Style" w:eastAsia="Times New Roman" w:hAnsi="Bookman Old Style"/>
          <w:color w:val="000000"/>
          <w:spacing w:val="3"/>
          <w:sz w:val="21"/>
          <w:vertAlign w:val="superscript"/>
        </w:rPr>
        <w:t>36</w:t>
      </w:r>
      <w:r>
        <w:rPr>
          <w:rFonts w:ascii="Garamond" w:eastAsia="Times New Roman" w:hAnsi="Garamond"/>
          <w:color w:val="000000"/>
          <w:spacing w:val="3"/>
          <w:sz w:val="21"/>
        </w:rPr>
        <w:t xml:space="preserve"> Here the health-care providers can presume consent in order to promote the good of the patient.</w:t>
      </w:r>
    </w:p>
    <w:p w:rsidR="000F377B" w:rsidRDefault="000F377B">
      <w:pPr>
        <w:spacing w:before="1" w:line="261" w:lineRule="exact"/>
        <w:ind w:firstLine="216"/>
        <w:jc w:val="both"/>
        <w:textAlignment w:val="baseline"/>
        <w:rPr>
          <w:rFonts w:ascii="Garamond" w:eastAsia="Times New Roman" w:hAnsi="Garamond"/>
          <w:color w:val="000000"/>
          <w:sz w:val="21"/>
        </w:rPr>
      </w:pPr>
      <w:r>
        <w:rPr>
          <w:rFonts w:ascii="Garamond" w:eastAsia="Times New Roman" w:hAnsi="Garamond"/>
          <w:color w:val="000000"/>
          <w:sz w:val="21"/>
        </w:rPr>
        <w:t>Third, there are situations when patients with decision-making capac</w:t>
      </w:r>
      <w:r>
        <w:rPr>
          <w:rFonts w:ascii="Garamond" w:eastAsia="Times New Roman" w:hAnsi="Garamond"/>
          <w:color w:val="000000"/>
          <w:sz w:val="21"/>
        </w:rPr>
        <w:softHyphen/>
        <w:t xml:space="preserve">ity waive their prerogative to give informed consent. For a variety of </w:t>
      </w:r>
      <w:r>
        <w:rPr>
          <w:rFonts w:ascii="Garamond" w:eastAsia="Times New Roman" w:hAnsi="Garamond"/>
          <w:color w:val="000000"/>
          <w:sz w:val="21"/>
          <w:lang w:val="es-ES"/>
        </w:rPr>
        <w:t>rea</w:t>
      </w:r>
      <w:r>
        <w:rPr>
          <w:rFonts w:ascii="Garamond" w:eastAsia="Times New Roman" w:hAnsi="Garamond"/>
          <w:color w:val="000000"/>
          <w:sz w:val="21"/>
        </w:rPr>
        <w:t>-</w:t>
      </w:r>
    </w:p>
    <w:p w:rsidR="000F377B" w:rsidRDefault="000F377B">
      <w:pPr>
        <w:spacing w:before="253" w:line="208" w:lineRule="exact"/>
        <w:ind w:left="216"/>
        <w:textAlignment w:val="baseline"/>
        <w:rPr>
          <w:rFonts w:ascii="Arial" w:eastAsia="Times New Roman" w:hAnsi="Arial"/>
          <w:color w:val="000000"/>
          <w:spacing w:val="-4"/>
          <w:sz w:val="18"/>
        </w:rPr>
      </w:pPr>
      <w:r>
        <w:rPr>
          <w:rFonts w:ascii="Arial" w:eastAsia="Times New Roman" w:hAnsi="Arial"/>
          <w:color w:val="000000"/>
          <w:spacing w:val="-4"/>
          <w:sz w:val="18"/>
        </w:rPr>
        <w:t xml:space="preserve">36. </w:t>
      </w:r>
      <w:r>
        <w:rPr>
          <w:rFonts w:ascii="Arial" w:eastAsia="Times New Roman" w:hAnsi="Arial"/>
          <w:i/>
          <w:color w:val="000000"/>
          <w:spacing w:val="-4"/>
          <w:sz w:val="14"/>
        </w:rPr>
        <w:t xml:space="preserve">Ethical and Religious Directives for Catholic Health Care Services, 5th </w:t>
      </w:r>
      <w:r>
        <w:rPr>
          <w:rFonts w:ascii="Arial" w:eastAsia="Times New Roman" w:hAnsi="Arial"/>
          <w:color w:val="000000"/>
          <w:spacing w:val="-4"/>
          <w:sz w:val="18"/>
        </w:rPr>
        <w:t>ed., no. z6.</w:t>
      </w:r>
    </w:p>
    <w:p w:rsidR="000F377B" w:rsidRDefault="000F377B">
      <w:pPr>
        <w:sectPr w:rsidR="000F377B">
          <w:pgSz w:w="7920" w:h="12240"/>
          <w:pgMar w:top="782" w:right="601" w:bottom="564" w:left="1043" w:header="720" w:footer="720" w:gutter="0"/>
          <w:cols w:space="720"/>
        </w:sectPr>
      </w:pPr>
    </w:p>
    <w:p w:rsidR="000F377B" w:rsidRDefault="000F377B">
      <w:pPr>
        <w:spacing w:before="339" w:line="259" w:lineRule="exact"/>
        <w:ind w:left="72" w:right="72"/>
        <w:jc w:val="both"/>
        <w:textAlignment w:val="baseline"/>
        <w:rPr>
          <w:rFonts w:eastAsia="Times New Roman"/>
          <w:color w:val="000000"/>
          <w:spacing w:val="6"/>
          <w:sz w:val="19"/>
        </w:rPr>
      </w:pPr>
      <w:r>
        <w:rPr>
          <w:noProof/>
        </w:rPr>
        <w:pict>
          <v:shape id="_x0000_s1108" type="#_x0000_t202" style="position:absolute;left:0;text-align:left;margin-left:30.8pt;margin-top:27.4pt;width:313.8pt;height:12.1pt;z-index:-251574272;mso-wrap-distance-left:0;mso-wrap-distance-right:0;mso-position-horizontal-relative:page;mso-position-vertical-relative:page" filled="f" stroked="f">
            <v:textbox inset="0,0,0,0">
              <w:txbxContent>
                <w:p w:rsidR="000F377B" w:rsidRDefault="000F377B">
                  <w:pPr>
                    <w:tabs>
                      <w:tab w:val="left" w:pos="1512"/>
                    </w:tabs>
                    <w:spacing w:line="229" w:lineRule="exact"/>
                    <w:ind w:left="72" w:right="72"/>
                    <w:textAlignment w:val="baseline"/>
                    <w:rPr>
                      <w:rFonts w:eastAsia="Times New Roman"/>
                      <w:color w:val="000000"/>
                      <w:spacing w:val="10"/>
                      <w:sz w:val="19"/>
                    </w:rPr>
                  </w:pPr>
                  <w:r>
                    <w:rPr>
                      <w:rFonts w:eastAsia="Times New Roman"/>
                      <w:color w:val="000000"/>
                      <w:spacing w:val="10"/>
                      <w:sz w:val="19"/>
                    </w:rPr>
                    <w:t>132</w:t>
                  </w:r>
                  <w:r>
                    <w:rPr>
                      <w:rFonts w:eastAsia="Times New Roman"/>
                      <w:color w:val="000000"/>
                      <w:spacing w:val="10"/>
                      <w:sz w:val="19"/>
                    </w:rPr>
                    <w:tab/>
                    <w:t>Bioethics and the Clinical Encounter</w:t>
                  </w:r>
                </w:p>
              </w:txbxContent>
            </v:textbox>
            <w10:wrap type="square" anchorx="page" anchory="page"/>
          </v:shape>
        </w:pict>
      </w:r>
      <w:r>
        <w:rPr>
          <w:noProof/>
        </w:rPr>
        <w:pict>
          <v:shape id="_x0000_s1109" type="#_x0000_t202" style="position:absolute;left:0;text-align:left;margin-left:30.8pt;margin-top:532.6pt;width:309.5pt;height:20.25pt;z-index:-251573248;mso-wrap-distance-left:0;mso-wrap-distance-right:0;mso-position-horizontal-relative:page;mso-position-vertical-relative:page" filled="f" stroked="f">
            <v:textbox inset="0,0,0,0">
              <w:txbxContent>
                <w:p w:rsidR="000F377B" w:rsidRDefault="000F377B">
                  <w:pPr>
                    <w:spacing w:line="196" w:lineRule="exact"/>
                    <w:ind w:left="72" w:firstLine="216"/>
                    <w:jc w:val="both"/>
                    <w:textAlignment w:val="baseline"/>
                    <w:rPr>
                      <w:rFonts w:eastAsia="Times New Roman"/>
                      <w:color w:val="000000"/>
                      <w:sz w:val="16"/>
                    </w:rPr>
                  </w:pPr>
                  <w:r>
                    <w:rPr>
                      <w:rFonts w:eastAsia="Times New Roman"/>
                      <w:color w:val="000000"/>
                      <w:sz w:val="16"/>
                    </w:rPr>
                    <w:t xml:space="preserve">37. Pontifical Council for Pastoral Assistance, </w:t>
                  </w:r>
                  <w:r>
                    <w:rPr>
                      <w:rFonts w:eastAsia="Times New Roman"/>
                      <w:i/>
                      <w:color w:val="000000"/>
                      <w:sz w:val="16"/>
                    </w:rPr>
                    <w:t>Charter f</w:t>
                  </w:r>
                  <w:r>
                    <w:rPr>
                      <w:rFonts w:eastAsia="Times New Roman"/>
                      <w:color w:val="000000"/>
                      <w:sz w:val="16"/>
                    </w:rPr>
                    <w:t xml:space="preserve">or </w:t>
                  </w:r>
                  <w:r>
                    <w:rPr>
                      <w:rFonts w:eastAsia="Times New Roman"/>
                      <w:i/>
                      <w:color w:val="000000"/>
                      <w:sz w:val="16"/>
                    </w:rPr>
                    <w:t xml:space="preserve">Health Care Workers, </w:t>
                  </w:r>
                  <w:r>
                    <w:rPr>
                      <w:rFonts w:eastAsia="Times New Roman"/>
                      <w:color w:val="000000"/>
                      <w:sz w:val="16"/>
                    </w:rPr>
                    <w:t>nos. 126-127.</w:t>
                  </w:r>
                </w:p>
              </w:txbxContent>
            </v:textbox>
            <w10:wrap type="square" anchorx="page" anchory="page"/>
          </v:shape>
        </w:pict>
      </w:r>
      <w:r>
        <w:rPr>
          <w:rFonts w:eastAsia="Times New Roman"/>
          <w:color w:val="000000"/>
          <w:spacing w:val="6"/>
          <w:sz w:val="19"/>
        </w:rPr>
        <w:t>sons, they may choose not to be informed of their diagnosis, the progno</w:t>
      </w:r>
      <w:r>
        <w:rPr>
          <w:rFonts w:eastAsia="Times New Roman"/>
          <w:color w:val="000000"/>
          <w:spacing w:val="6"/>
          <w:sz w:val="19"/>
        </w:rPr>
        <w:softHyphen/>
        <w:t>sis, or the risks involved in their health care. They might not even want to make any decisions, choosing to leave all decision making in the hands of either a loved one or a physician. Though this is morally permissible, we should point out that the physician is not required to accept the entire burden that accompanies a patient's waiver of informed consent. He may choose to designate a proxy to share in the health-care decision making.</w:t>
      </w:r>
    </w:p>
    <w:p w:rsidR="000F377B" w:rsidRDefault="000F377B">
      <w:pPr>
        <w:spacing w:before="33" w:line="259" w:lineRule="exact"/>
        <w:ind w:left="72" w:right="72" w:firstLine="216"/>
        <w:jc w:val="both"/>
        <w:textAlignment w:val="baseline"/>
        <w:rPr>
          <w:rFonts w:eastAsia="Times New Roman"/>
          <w:color w:val="000000"/>
          <w:spacing w:val="5"/>
          <w:sz w:val="19"/>
        </w:rPr>
      </w:pPr>
      <w:r>
        <w:rPr>
          <w:rFonts w:eastAsia="Times New Roman"/>
          <w:color w:val="000000"/>
          <w:spacing w:val="5"/>
          <w:sz w:val="19"/>
        </w:rPr>
        <w:t>Finally, there are situations when physicians and family members wish to withhold information, especially an unfavorable medical diagnosis, from the patient, because they fear that it would devastate the individ</w:t>
      </w:r>
      <w:r>
        <w:rPr>
          <w:rFonts w:eastAsia="Times New Roman"/>
          <w:color w:val="000000"/>
          <w:spacing w:val="5"/>
          <w:sz w:val="19"/>
        </w:rPr>
        <w:softHyphen/>
        <w:t>ual. Here, medical care is provided without the patient's informed con</w:t>
      </w:r>
      <w:r>
        <w:rPr>
          <w:rFonts w:eastAsia="Times New Roman"/>
          <w:color w:val="000000"/>
          <w:spacing w:val="5"/>
          <w:sz w:val="19"/>
        </w:rPr>
        <w:softHyphen/>
        <w:t>sent. This appeal to therapeutic privilege is problematic, for at least three reasons. First, it often does not work. Patients soon realize that they are not getting better and that all is not well. They also begin to sense that they do not have the whole truth about their medical conditions. Second, it forces the patient's health-care providers to live out a lie. They contin</w:t>
      </w:r>
      <w:r>
        <w:rPr>
          <w:rFonts w:eastAsia="Times New Roman"/>
          <w:color w:val="000000"/>
          <w:spacing w:val="5"/>
          <w:sz w:val="19"/>
        </w:rPr>
        <w:softHyphen/>
        <w:t>uously have to conceal the truth from the sick individual. This under</w:t>
      </w:r>
      <w:r>
        <w:rPr>
          <w:rFonts w:eastAsia="Times New Roman"/>
          <w:color w:val="000000"/>
          <w:spacing w:val="5"/>
          <w:sz w:val="19"/>
        </w:rPr>
        <w:softHyphen/>
        <w:t>mines the fiduciary relationship between the patient and his doctors and nurses. Finally, it denies the patient the opportunity to prepare for death. The time leading up to death is an especially important and often grace-filled moment in the life of the human being. It is a final opportunity for him to resolve any difficulties he may have with his loved ones, and, more significantly, with his Creator. For these reasons, the appeal to therapeu</w:t>
      </w:r>
      <w:r>
        <w:rPr>
          <w:rFonts w:eastAsia="Times New Roman"/>
          <w:color w:val="000000"/>
          <w:spacing w:val="5"/>
          <w:sz w:val="19"/>
        </w:rPr>
        <w:softHyphen/>
        <w:t xml:space="preserve">tic privilege is rarely justifiable. Instead, it is preferable to tell the patient the truth about his medical condition and then to help him in charity to carry the cross of this burden. As the </w:t>
      </w:r>
      <w:r>
        <w:rPr>
          <w:rFonts w:eastAsia="Times New Roman"/>
          <w:i/>
          <w:color w:val="000000"/>
          <w:spacing w:val="5"/>
          <w:sz w:val="19"/>
        </w:rPr>
        <w:t xml:space="preserve">Charter for Health Care Workers </w:t>
      </w:r>
      <w:r>
        <w:rPr>
          <w:rFonts w:eastAsia="Times New Roman"/>
          <w:color w:val="000000"/>
          <w:spacing w:val="5"/>
          <w:sz w:val="19"/>
        </w:rPr>
        <w:t>puts it:</w:t>
      </w:r>
    </w:p>
    <w:p w:rsidR="000F377B" w:rsidRDefault="000F377B">
      <w:pPr>
        <w:spacing w:before="126" w:line="250" w:lineRule="exact"/>
        <w:ind w:left="72" w:right="72"/>
        <w:jc w:val="both"/>
        <w:textAlignment w:val="baseline"/>
        <w:rPr>
          <w:rFonts w:eastAsia="Times New Roman"/>
          <w:color w:val="000000"/>
          <w:sz w:val="19"/>
        </w:rPr>
      </w:pPr>
      <w:r>
        <w:rPr>
          <w:rFonts w:eastAsia="Times New Roman"/>
          <w:color w:val="000000"/>
          <w:sz w:val="19"/>
        </w:rPr>
        <w:t>"There is a need to establish a relationship of trust, receptivity and dialogue with the patient.... In this relationship, the prospect of death is not present</w:t>
      </w:r>
      <w:r>
        <w:rPr>
          <w:rFonts w:eastAsia="Times New Roman"/>
          <w:color w:val="000000"/>
          <w:sz w:val="19"/>
        </w:rPr>
        <w:softHyphen/>
        <w:t>ed as inescapable, and it loses its anguishing power: the patient does not feel isolated and condemned to death. When the truth is presented to him in this way he is not left without hope, because it makes him feel alive in relationship of sharing and communion. He is not alone with his illness: he feels truly un</w:t>
      </w:r>
      <w:r>
        <w:rPr>
          <w:rFonts w:eastAsia="Times New Roman"/>
          <w:color w:val="000000"/>
          <w:sz w:val="19"/>
        </w:rPr>
        <w:softHyphen/>
        <w:t>derstood, and he is at peace with himself and with others. He is himself as a person. His life, despite everything, has meaning, and dying unfolds with op</w:t>
      </w:r>
      <w:r>
        <w:rPr>
          <w:rFonts w:eastAsia="Times New Roman"/>
          <w:color w:val="000000"/>
          <w:sz w:val="19"/>
        </w:rPr>
        <w:softHyphen/>
        <w:t>timistic and transcendent meaning."</w:t>
      </w:r>
      <w:r>
        <w:rPr>
          <w:rFonts w:eastAsia="Times New Roman"/>
          <w:color w:val="000000"/>
          <w:sz w:val="19"/>
          <w:vertAlign w:val="superscript"/>
        </w:rPr>
        <w:t>37</w:t>
      </w:r>
    </w:p>
    <w:p w:rsidR="000F377B" w:rsidRDefault="000F377B">
      <w:pPr>
        <w:sectPr w:rsidR="000F377B">
          <w:pgSz w:w="7920" w:h="12240"/>
          <w:pgMar w:top="790" w:right="1028" w:bottom="1192" w:left="616" w:header="720" w:footer="720" w:gutter="0"/>
          <w:cols w:space="720"/>
        </w:sectPr>
      </w:pPr>
    </w:p>
    <w:p w:rsidR="000F377B" w:rsidRDefault="000F377B">
      <w:pPr>
        <w:tabs>
          <w:tab w:val="right" w:pos="6264"/>
        </w:tabs>
        <w:spacing w:before="55" w:line="262" w:lineRule="exact"/>
        <w:ind w:left="1512"/>
        <w:textAlignment w:val="baseline"/>
        <w:rPr>
          <w:rFonts w:ascii="Garamond" w:eastAsia="Times New Roman" w:hAnsi="Garamond"/>
          <w:color w:val="000000"/>
          <w:sz w:val="21"/>
        </w:rPr>
      </w:pPr>
      <w:r>
        <w:rPr>
          <w:rFonts w:ascii="Garamond" w:eastAsia="Times New Roman" w:hAnsi="Garamond"/>
          <w:color w:val="000000"/>
          <w:sz w:val="21"/>
        </w:rPr>
        <w:t>Bioethics and the Clinical Encounter</w:t>
      </w:r>
      <w:r>
        <w:rPr>
          <w:rFonts w:ascii="Garamond" w:eastAsia="Times New Roman" w:hAnsi="Garamond"/>
          <w:color w:val="000000"/>
          <w:sz w:val="21"/>
        </w:rPr>
        <w:tab/>
      </w:r>
      <w:r>
        <w:rPr>
          <w:rFonts w:ascii="Bookman Old Style" w:eastAsia="Times New Roman" w:hAnsi="Bookman Old Style"/>
          <w:color w:val="000000"/>
          <w:sz w:val="23"/>
          <w:vertAlign w:val="superscript"/>
        </w:rPr>
        <w:t>1</w:t>
      </w:r>
      <w:r>
        <w:rPr>
          <w:rFonts w:ascii="Garamond" w:eastAsia="Times New Roman" w:hAnsi="Garamond"/>
          <w:color w:val="000000"/>
          <w:sz w:val="21"/>
        </w:rPr>
        <w:t>33</w:t>
      </w:r>
    </w:p>
    <w:p w:rsidR="000F377B" w:rsidRDefault="000F377B">
      <w:pPr>
        <w:spacing w:before="313" w:line="262" w:lineRule="exact"/>
        <w:jc w:val="both"/>
        <w:textAlignment w:val="baseline"/>
        <w:rPr>
          <w:rFonts w:ascii="Garamond" w:eastAsia="Times New Roman" w:hAnsi="Garamond"/>
          <w:color w:val="000000"/>
          <w:sz w:val="21"/>
        </w:rPr>
      </w:pPr>
      <w:r>
        <w:rPr>
          <w:rFonts w:ascii="Garamond" w:eastAsia="Times New Roman" w:hAnsi="Garamond"/>
          <w:color w:val="000000"/>
          <w:sz w:val="21"/>
        </w:rPr>
        <w:t>For the Christian, as it is with all human beings, death remains a tragedy. However, the Christian is called to face it with hope, knowing that it is a horror that has been redeemed by the passion, death, and resurrection of Jesus Christ our Lord.</w:t>
      </w:r>
    </w:p>
    <w:p w:rsidR="000F377B" w:rsidRDefault="000F377B">
      <w:pPr>
        <w:spacing w:before="394" w:line="298" w:lineRule="exact"/>
        <w:jc w:val="center"/>
        <w:textAlignment w:val="baseline"/>
        <w:rPr>
          <w:rFonts w:ascii="Garamond" w:eastAsia="Times New Roman" w:hAnsi="Garamond"/>
          <w:color w:val="000000"/>
          <w:spacing w:val="4"/>
          <w:sz w:val="24"/>
        </w:rPr>
      </w:pPr>
      <w:r>
        <w:rPr>
          <w:rFonts w:ascii="Garamond" w:eastAsia="Times New Roman" w:hAnsi="Garamond"/>
          <w:color w:val="000000"/>
          <w:spacing w:val="4"/>
          <w:sz w:val="24"/>
        </w:rPr>
        <w:t>Highlighting the Role of Virtue in Bioethics</w:t>
      </w:r>
    </w:p>
    <w:p w:rsidR="000F377B" w:rsidRDefault="000F377B">
      <w:pPr>
        <w:spacing w:before="94" w:line="262" w:lineRule="exact"/>
        <w:ind w:firstLine="288"/>
        <w:jc w:val="both"/>
        <w:textAlignment w:val="baseline"/>
        <w:rPr>
          <w:rFonts w:ascii="Garamond" w:eastAsia="Times New Roman" w:hAnsi="Garamond"/>
          <w:color w:val="000000"/>
          <w:spacing w:val="4"/>
          <w:sz w:val="21"/>
        </w:rPr>
      </w:pPr>
      <w:r>
        <w:rPr>
          <w:rFonts w:ascii="Garamond" w:eastAsia="Times New Roman" w:hAnsi="Garamond"/>
          <w:color w:val="000000"/>
          <w:spacing w:val="4"/>
          <w:sz w:val="21"/>
        </w:rPr>
        <w:t>The moral virtue of truth, a secondary virtue of the cardinal virtue of justice according to St. Thomas Aquinas,</w:t>
      </w:r>
      <w:r>
        <w:rPr>
          <w:rFonts w:ascii="Bookman Old Style" w:eastAsia="Times New Roman" w:hAnsi="Bookman Old Style"/>
          <w:color w:val="000000"/>
          <w:spacing w:val="4"/>
          <w:sz w:val="21"/>
          <w:vertAlign w:val="superscript"/>
        </w:rPr>
        <w:t>38</w:t>
      </w:r>
      <w:r>
        <w:rPr>
          <w:rFonts w:ascii="Garamond" w:eastAsia="Times New Roman" w:hAnsi="Garamond"/>
          <w:color w:val="000000"/>
          <w:spacing w:val="4"/>
          <w:sz w:val="21"/>
        </w:rPr>
        <w:t xml:space="preserve"> which disposes the acting person to tell the truth when he ought and as he ought, is a virtue that should hold pride of place during the clinical encounter.</w:t>
      </w:r>
      <w:r>
        <w:rPr>
          <w:rFonts w:ascii="Bookman Old Style" w:eastAsia="Times New Roman" w:hAnsi="Bookman Old Style"/>
          <w:color w:val="000000"/>
          <w:spacing w:val="4"/>
          <w:sz w:val="21"/>
          <w:vertAlign w:val="superscript"/>
        </w:rPr>
        <w:t>39</w:t>
      </w:r>
      <w:r>
        <w:rPr>
          <w:rFonts w:ascii="Garamond" w:eastAsia="Times New Roman" w:hAnsi="Garamond"/>
          <w:color w:val="000000"/>
          <w:spacing w:val="4"/>
          <w:sz w:val="21"/>
        </w:rPr>
        <w:t xml:space="preserve"> Truth telling undergirds the fiduciary relationship between a patient and his health</w:t>
      </w:r>
      <w:r>
        <w:rPr>
          <w:rFonts w:ascii="Garamond" w:eastAsia="Times New Roman" w:hAnsi="Garamond"/>
          <w:color w:val="000000"/>
          <w:spacing w:val="4"/>
          <w:sz w:val="21"/>
        </w:rPr>
        <w:softHyphen/>
        <w:t>care provider. Without reciprocal honesty, physicians would be unable to make an accurate diagnosis, and patients would be unable to make an in</w:t>
      </w:r>
      <w:r>
        <w:rPr>
          <w:rFonts w:ascii="Garamond" w:eastAsia="Times New Roman" w:hAnsi="Garamond"/>
          <w:color w:val="000000"/>
          <w:spacing w:val="4"/>
          <w:sz w:val="21"/>
        </w:rPr>
        <w:softHyphen/>
        <w:t>formed decision regarding their health care. Thus, physicians should be willing to speak truthfully to their patients even if they are concerned that the truth, especially the truth of a poor prognosis, would be hard for their patients to accept. Interestingly, two empirical studies, separat</w:t>
      </w:r>
      <w:r>
        <w:rPr>
          <w:rFonts w:ascii="Garamond" w:eastAsia="Times New Roman" w:hAnsi="Garamond"/>
          <w:color w:val="000000"/>
          <w:spacing w:val="4"/>
          <w:sz w:val="21"/>
        </w:rPr>
        <w:softHyphen/>
        <w:t>ed by twenty years, have revealed that a complete reversal of professional attitudes toward truth telling, in the context of a cancer diagnosis, has happened. In 1</w:t>
      </w:r>
      <w:r>
        <w:rPr>
          <w:rFonts w:ascii="Bookman Old Style" w:eastAsia="Times New Roman" w:hAnsi="Bookman Old Style"/>
          <w:color w:val="000000"/>
          <w:spacing w:val="4"/>
          <w:sz w:val="21"/>
          <w:vertAlign w:val="subscript"/>
        </w:rPr>
        <w:t>9</w:t>
      </w:r>
      <w:r>
        <w:rPr>
          <w:rFonts w:ascii="Garamond" w:eastAsia="Times New Roman" w:hAnsi="Garamond"/>
          <w:color w:val="000000"/>
          <w:spacing w:val="4"/>
          <w:sz w:val="21"/>
        </w:rPr>
        <w:t xml:space="preserve">61, </w:t>
      </w:r>
      <w:r>
        <w:rPr>
          <w:rFonts w:ascii="Bookman Old Style" w:eastAsia="Times New Roman" w:hAnsi="Bookman Old Style"/>
          <w:color w:val="000000"/>
          <w:spacing w:val="4"/>
          <w:sz w:val="21"/>
          <w:vertAlign w:val="subscript"/>
        </w:rPr>
        <w:t>90</w:t>
      </w:r>
      <w:r>
        <w:rPr>
          <w:rFonts w:ascii="Garamond" w:eastAsia="Times New Roman" w:hAnsi="Garamond"/>
          <w:color w:val="000000"/>
          <w:spacing w:val="4"/>
          <w:sz w:val="21"/>
        </w:rPr>
        <w:t xml:space="preserve"> percent of a sample of 2,1</w:t>
      </w:r>
      <w:r>
        <w:rPr>
          <w:rFonts w:ascii="Bookman Old Style" w:eastAsia="Times New Roman" w:hAnsi="Bookman Old Style"/>
          <w:color w:val="000000"/>
          <w:spacing w:val="4"/>
          <w:sz w:val="21"/>
          <w:vertAlign w:val="subscript"/>
        </w:rPr>
        <w:t>9</w:t>
      </w:r>
      <w:r>
        <w:rPr>
          <w:rFonts w:ascii="Garamond" w:eastAsia="Times New Roman" w:hAnsi="Garamond"/>
          <w:color w:val="000000"/>
          <w:spacing w:val="4"/>
          <w:sz w:val="21"/>
        </w:rPr>
        <w:t xml:space="preserve"> U.S. physicians reported that they would </w:t>
      </w:r>
      <w:r>
        <w:rPr>
          <w:rFonts w:ascii="Bookman Old Style" w:eastAsia="Times New Roman" w:hAnsi="Bookman Old Style"/>
          <w:i/>
          <w:color w:val="000000"/>
          <w:spacing w:val="4"/>
          <w:sz w:val="15"/>
        </w:rPr>
        <w:t xml:space="preserve">not </w:t>
      </w:r>
      <w:r>
        <w:rPr>
          <w:rFonts w:ascii="Garamond" w:eastAsia="Times New Roman" w:hAnsi="Garamond"/>
          <w:color w:val="000000"/>
          <w:spacing w:val="4"/>
          <w:sz w:val="21"/>
        </w:rPr>
        <w:t>disclose a diagnosis of cancer to the patient,</w:t>
      </w:r>
      <w:r>
        <w:rPr>
          <w:rFonts w:ascii="Bookman Old Style" w:eastAsia="Times New Roman" w:hAnsi="Bookman Old Style"/>
          <w:color w:val="000000"/>
          <w:spacing w:val="4"/>
          <w:sz w:val="21"/>
          <w:vertAlign w:val="superscript"/>
        </w:rPr>
        <w:t>40</w:t>
      </w:r>
      <w:r>
        <w:rPr>
          <w:rFonts w:ascii="Garamond" w:eastAsia="Times New Roman" w:hAnsi="Garamond"/>
          <w:color w:val="000000"/>
          <w:spacing w:val="4"/>
          <w:sz w:val="21"/>
        </w:rPr>
        <w:t xml:space="preserve"> while in 1</w:t>
      </w:r>
      <w:r>
        <w:rPr>
          <w:rFonts w:ascii="Bookman Old Style" w:eastAsia="Times New Roman" w:hAnsi="Bookman Old Style"/>
          <w:color w:val="000000"/>
          <w:spacing w:val="4"/>
          <w:sz w:val="21"/>
          <w:vertAlign w:val="subscript"/>
        </w:rPr>
        <w:t>9</w:t>
      </w:r>
      <w:r>
        <w:rPr>
          <w:rFonts w:ascii="Garamond" w:eastAsia="Times New Roman" w:hAnsi="Garamond"/>
          <w:color w:val="000000"/>
          <w:spacing w:val="4"/>
          <w:sz w:val="21"/>
        </w:rPr>
        <w:t xml:space="preserve">79, 97 percent of a sample of </w:t>
      </w:r>
      <w:r>
        <w:rPr>
          <w:rFonts w:ascii="Garamond" w:eastAsia="Times New Roman" w:hAnsi="Garamond"/>
          <w:color w:val="000000"/>
          <w:spacing w:val="4"/>
          <w:sz w:val="18"/>
        </w:rPr>
        <w:t xml:space="preserve">264 </w:t>
      </w:r>
      <w:r>
        <w:rPr>
          <w:rFonts w:ascii="Garamond" w:eastAsia="Times New Roman" w:hAnsi="Garamond"/>
          <w:color w:val="000000"/>
          <w:spacing w:val="4"/>
          <w:sz w:val="21"/>
        </w:rPr>
        <w:t>doctors reported that they would4' It is praiseworthy that physicians are more willing to speak the truth to their patients.</w:t>
      </w:r>
    </w:p>
    <w:p w:rsidR="000F377B" w:rsidRDefault="000F377B">
      <w:pPr>
        <w:spacing w:line="259"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Like all other human acts, however, an act of truth telling needs to be governed by the virtue of prudence. In other words, the physician should also be cautious with the truth. When surveyed, a considerable number</w:t>
      </w:r>
    </w:p>
    <w:p w:rsidR="000F377B" w:rsidRDefault="000F377B">
      <w:pPr>
        <w:numPr>
          <w:ilvl w:val="0"/>
          <w:numId w:val="61"/>
        </w:numPr>
        <w:tabs>
          <w:tab w:val="clear" w:pos="216"/>
          <w:tab w:val="left" w:pos="504"/>
        </w:tabs>
        <w:spacing w:before="255" w:line="220" w:lineRule="exact"/>
        <w:ind w:left="0" w:firstLine="288"/>
        <w:textAlignment w:val="baseline"/>
        <w:rPr>
          <w:rFonts w:ascii="Garamond" w:eastAsia="Times New Roman" w:hAnsi="Garamond"/>
          <w:color w:val="000000"/>
          <w:sz w:val="18"/>
        </w:rPr>
      </w:pPr>
      <w:r>
        <w:rPr>
          <w:rFonts w:ascii="Garamond" w:eastAsia="Times New Roman" w:hAnsi="Garamond"/>
          <w:color w:val="000000"/>
          <w:sz w:val="18"/>
        </w:rPr>
        <w:t xml:space="preserve">St. Thomas Aquinas, </w:t>
      </w:r>
      <w:r>
        <w:rPr>
          <w:rFonts w:ascii="Bookman Old Style" w:eastAsia="Times New Roman" w:hAnsi="Bookman Old Style"/>
          <w:i/>
          <w:color w:val="000000"/>
          <w:sz w:val="15"/>
          <w:lang w:val="fr-FR"/>
        </w:rPr>
        <w:t xml:space="preserve">ST, </w:t>
      </w:r>
      <w:r>
        <w:rPr>
          <w:rFonts w:ascii="Garamond" w:eastAsia="Times New Roman" w:hAnsi="Garamond"/>
          <w:color w:val="000000"/>
          <w:sz w:val="18"/>
        </w:rPr>
        <w:t>IIa-IIae, 109.3.</w:t>
      </w:r>
    </w:p>
    <w:p w:rsidR="000F377B" w:rsidRDefault="000F377B">
      <w:pPr>
        <w:numPr>
          <w:ilvl w:val="0"/>
          <w:numId w:val="61"/>
        </w:numPr>
        <w:tabs>
          <w:tab w:val="clear" w:pos="216"/>
          <w:tab w:val="left" w:pos="504"/>
        </w:tabs>
        <w:spacing w:line="219"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For a theological commentary on the role of the virtue of truth in the clinical en</w:t>
      </w:r>
      <w:r>
        <w:rPr>
          <w:rFonts w:ascii="Garamond" w:eastAsia="Times New Roman" w:hAnsi="Garamond"/>
          <w:color w:val="000000"/>
          <w:sz w:val="18"/>
        </w:rPr>
        <w:softHyphen/>
        <w:t xml:space="preserve">counter, see </w:t>
      </w:r>
      <w:r>
        <w:rPr>
          <w:rFonts w:ascii="Garamond" w:eastAsia="Times New Roman" w:hAnsi="Garamond"/>
          <w:color w:val="000000"/>
          <w:sz w:val="18"/>
          <w:lang w:val="es-ES"/>
        </w:rPr>
        <w:t xml:space="preserve">Fausto </w:t>
      </w:r>
      <w:r>
        <w:rPr>
          <w:rFonts w:ascii="Garamond" w:eastAsia="Times New Roman" w:hAnsi="Garamond"/>
          <w:color w:val="000000"/>
          <w:sz w:val="18"/>
        </w:rPr>
        <w:t xml:space="preserve">B. Gomez, O.P., "Truth Telling: Bioethical Perspective," </w:t>
      </w:r>
      <w:r>
        <w:rPr>
          <w:rFonts w:ascii="Garamond" w:eastAsia="Times New Roman" w:hAnsi="Garamond"/>
          <w:i/>
          <w:color w:val="000000"/>
          <w:sz w:val="18"/>
        </w:rPr>
        <w:t xml:space="preserve">Philippiniana Sacra </w:t>
      </w:r>
      <w:r>
        <w:rPr>
          <w:rFonts w:ascii="Garamond" w:eastAsia="Times New Roman" w:hAnsi="Garamond"/>
          <w:color w:val="000000"/>
          <w:sz w:val="18"/>
        </w:rPr>
        <w:t>33 (</w:t>
      </w:r>
      <w:r>
        <w:rPr>
          <w:rFonts w:ascii="Bookman Old Style" w:eastAsia="Times New Roman" w:hAnsi="Bookman Old Style"/>
          <w:color w:val="000000"/>
          <w:sz w:val="18"/>
          <w:vertAlign w:val="superscript"/>
        </w:rPr>
        <w:t>1</w:t>
      </w:r>
      <w:r>
        <w:rPr>
          <w:rFonts w:ascii="Garamond" w:eastAsia="Times New Roman" w:hAnsi="Garamond"/>
          <w:color w:val="000000"/>
          <w:sz w:val="18"/>
        </w:rPr>
        <w:t>99</w:t>
      </w:r>
      <w:r>
        <w:rPr>
          <w:rFonts w:ascii="Bookman Old Style" w:eastAsia="Times New Roman" w:hAnsi="Bookman Old Style"/>
          <w:color w:val="000000"/>
          <w:sz w:val="18"/>
          <w:vertAlign w:val="superscript"/>
        </w:rPr>
        <w:t>8</w:t>
      </w:r>
      <w:r>
        <w:rPr>
          <w:rFonts w:ascii="Garamond" w:eastAsia="Times New Roman" w:hAnsi="Garamond"/>
          <w:color w:val="000000"/>
          <w:sz w:val="18"/>
        </w:rPr>
        <w:t>): 217-238.</w:t>
      </w:r>
    </w:p>
    <w:p w:rsidR="000F377B" w:rsidRDefault="000F377B">
      <w:pPr>
        <w:spacing w:line="214"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4o. Donald Oken, "What to Tell Cancer Patients: A Study of Medical Attitudes," </w:t>
      </w:r>
      <w:r>
        <w:rPr>
          <w:rFonts w:ascii="Bookman Old Style" w:eastAsia="Times New Roman" w:hAnsi="Bookman Old Style"/>
          <w:i/>
          <w:color w:val="000000"/>
          <w:sz w:val="15"/>
          <w:lang w:val="es-ES"/>
        </w:rPr>
        <w:t xml:space="preserve">JAMA </w:t>
      </w:r>
      <w:r>
        <w:rPr>
          <w:rFonts w:ascii="Garamond" w:eastAsia="Times New Roman" w:hAnsi="Garamond"/>
          <w:color w:val="000000"/>
          <w:sz w:val="18"/>
        </w:rPr>
        <w:t xml:space="preserve">175 (1961): </w:t>
      </w:r>
      <w:r>
        <w:rPr>
          <w:rFonts w:ascii="Garamond" w:eastAsia="Times New Roman" w:hAnsi="Garamond"/>
          <w:color w:val="000000"/>
          <w:sz w:val="18"/>
          <w:lang w:val="es-ES"/>
        </w:rPr>
        <w:t>uzo</w:t>
      </w:r>
      <w:r>
        <w:rPr>
          <w:rFonts w:ascii="Garamond" w:eastAsia="Times New Roman" w:hAnsi="Garamond"/>
          <w:color w:val="000000"/>
          <w:sz w:val="18"/>
        </w:rPr>
        <w:t>-1128.</w:t>
      </w:r>
    </w:p>
    <w:p w:rsidR="000F377B" w:rsidRDefault="000F377B">
      <w:pPr>
        <w:spacing w:line="216" w:lineRule="exact"/>
        <w:ind w:firstLine="288"/>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41. Dennis H. Novack, Robin </w:t>
      </w:r>
      <w:r>
        <w:rPr>
          <w:rFonts w:ascii="Garamond" w:eastAsia="Times New Roman" w:hAnsi="Garamond"/>
          <w:color w:val="000000"/>
          <w:spacing w:val="-2"/>
          <w:sz w:val="18"/>
          <w:lang w:val="fr-FR"/>
        </w:rPr>
        <w:t xml:space="preserve">Plumer, </w:t>
      </w:r>
      <w:r>
        <w:rPr>
          <w:rFonts w:ascii="Garamond" w:eastAsia="Times New Roman" w:hAnsi="Garamond"/>
          <w:color w:val="000000"/>
          <w:spacing w:val="-2"/>
          <w:sz w:val="18"/>
        </w:rPr>
        <w:t xml:space="preserve">Raymond L. Smith, Herbert Ochitill, Gary R. Morrow, and John M. Bennett, "Changes in Physicians' Attitudes toward Telling the Cancer Patient," </w:t>
      </w:r>
      <w:r>
        <w:rPr>
          <w:rFonts w:ascii="Garamond" w:eastAsia="Times New Roman" w:hAnsi="Garamond"/>
          <w:color w:val="000000"/>
          <w:spacing w:val="-2"/>
          <w:sz w:val="18"/>
          <w:lang w:val="es-ES"/>
        </w:rPr>
        <w:t xml:space="preserve">JAMA </w:t>
      </w:r>
      <w:r>
        <w:rPr>
          <w:rFonts w:ascii="Garamond" w:eastAsia="Times New Roman" w:hAnsi="Garamond"/>
          <w:color w:val="000000"/>
          <w:spacing w:val="-2"/>
          <w:sz w:val="18"/>
        </w:rPr>
        <w:t>241 (</w:t>
      </w:r>
      <w:r>
        <w:rPr>
          <w:rFonts w:ascii="Bookman Old Style" w:eastAsia="Times New Roman" w:hAnsi="Bookman Old Style"/>
          <w:color w:val="000000"/>
          <w:spacing w:val="-2"/>
          <w:sz w:val="18"/>
          <w:vertAlign w:val="superscript"/>
        </w:rPr>
        <w:t>1</w:t>
      </w:r>
      <w:r>
        <w:rPr>
          <w:rFonts w:ascii="Garamond" w:eastAsia="Times New Roman" w:hAnsi="Garamond"/>
          <w:color w:val="000000"/>
          <w:spacing w:val="-2"/>
          <w:sz w:val="18"/>
        </w:rPr>
        <w:t xml:space="preserve">979): </w:t>
      </w:r>
      <w:r>
        <w:rPr>
          <w:rFonts w:ascii="Bookman Old Style" w:eastAsia="Times New Roman" w:hAnsi="Bookman Old Style"/>
          <w:color w:val="000000"/>
          <w:spacing w:val="-2"/>
          <w:sz w:val="18"/>
          <w:vertAlign w:val="superscript"/>
        </w:rPr>
        <w:t>8</w:t>
      </w:r>
      <w:r>
        <w:rPr>
          <w:rFonts w:ascii="Garamond" w:eastAsia="Times New Roman" w:hAnsi="Garamond"/>
          <w:color w:val="000000"/>
          <w:spacing w:val="-2"/>
          <w:sz w:val="18"/>
        </w:rPr>
        <w:t>97</w:t>
      </w:r>
      <w:r>
        <w:rPr>
          <w:rFonts w:ascii="Bookman Old Style" w:eastAsia="Times New Roman" w:hAnsi="Bookman Old Style"/>
          <w:color w:val="000000"/>
          <w:spacing w:val="-2"/>
          <w:sz w:val="18"/>
          <w:vertAlign w:val="superscript"/>
        </w:rPr>
        <w:t>-</w:t>
      </w:r>
      <w:r>
        <w:rPr>
          <w:rFonts w:ascii="Garamond" w:eastAsia="Times New Roman" w:hAnsi="Garamond"/>
          <w:color w:val="000000"/>
          <w:spacing w:val="-2"/>
          <w:sz w:val="18"/>
        </w:rPr>
        <w:t>9</w:t>
      </w:r>
      <w:r>
        <w:rPr>
          <w:rFonts w:ascii="Bookman Old Style" w:eastAsia="Times New Roman" w:hAnsi="Bookman Old Style"/>
          <w:color w:val="000000"/>
          <w:spacing w:val="-2"/>
          <w:sz w:val="18"/>
          <w:vertAlign w:val="superscript"/>
        </w:rPr>
        <w:t>0</w:t>
      </w:r>
      <w:r>
        <w:rPr>
          <w:rFonts w:ascii="Garamond" w:eastAsia="Times New Roman" w:hAnsi="Garamond"/>
          <w:color w:val="000000"/>
          <w:spacing w:val="-2"/>
          <w:sz w:val="18"/>
        </w:rPr>
        <w:t xml:space="preserve">o. For commentary, see the special issue of the journal of the New York Academy of Sciences: A. Surbone and M. </w:t>
      </w:r>
      <w:r>
        <w:rPr>
          <w:rFonts w:ascii="Garamond" w:eastAsia="Times New Roman" w:hAnsi="Garamond"/>
          <w:color w:val="000000"/>
          <w:spacing w:val="-2"/>
          <w:sz w:val="18"/>
          <w:lang w:val="de-DE"/>
        </w:rPr>
        <w:t xml:space="preserve">Zwitter, </w:t>
      </w:r>
      <w:r>
        <w:rPr>
          <w:rFonts w:ascii="Garamond" w:eastAsia="Times New Roman" w:hAnsi="Garamond"/>
          <w:color w:val="000000"/>
          <w:spacing w:val="-2"/>
          <w:sz w:val="18"/>
        </w:rPr>
        <w:t xml:space="preserve">eds., </w:t>
      </w:r>
      <w:r>
        <w:rPr>
          <w:rFonts w:ascii="Garamond" w:eastAsia="Times New Roman" w:hAnsi="Garamond"/>
          <w:i/>
          <w:color w:val="000000"/>
          <w:spacing w:val="-2"/>
          <w:sz w:val="18"/>
        </w:rPr>
        <w:t>Com</w:t>
      </w:r>
      <w:r>
        <w:rPr>
          <w:rFonts w:ascii="Garamond" w:eastAsia="Times New Roman" w:hAnsi="Garamond"/>
          <w:i/>
          <w:color w:val="000000"/>
          <w:spacing w:val="-2"/>
          <w:sz w:val="18"/>
        </w:rPr>
        <w:softHyphen/>
        <w:t xml:space="preserve">munication with the Cancer Patient: Information and </w:t>
      </w:r>
      <w:r>
        <w:rPr>
          <w:rFonts w:ascii="Bookman Old Style" w:eastAsia="Times New Roman" w:hAnsi="Bookman Old Style"/>
          <w:i/>
          <w:color w:val="000000"/>
          <w:spacing w:val="-2"/>
          <w:sz w:val="15"/>
          <w:lang w:val="fr-FR"/>
        </w:rPr>
        <w:t xml:space="preserve">Trulli, </w:t>
      </w:r>
      <w:r>
        <w:rPr>
          <w:rFonts w:ascii="Garamond" w:eastAsia="Times New Roman" w:hAnsi="Garamond"/>
          <w:i/>
          <w:color w:val="000000"/>
          <w:spacing w:val="-2"/>
          <w:sz w:val="18"/>
        </w:rPr>
        <w:t xml:space="preserve">Ann N </w:t>
      </w:r>
      <w:r>
        <w:rPr>
          <w:rFonts w:ascii="Bookman Old Style" w:eastAsia="Times New Roman" w:hAnsi="Bookman Old Style"/>
          <w:i/>
          <w:color w:val="000000"/>
          <w:spacing w:val="-2"/>
          <w:sz w:val="15"/>
          <w:lang w:val="fr-FR"/>
        </w:rPr>
        <w:t xml:space="preserve">Y </w:t>
      </w:r>
      <w:r>
        <w:rPr>
          <w:rFonts w:ascii="Garamond" w:eastAsia="Times New Roman" w:hAnsi="Garamond"/>
          <w:i/>
          <w:color w:val="000000"/>
          <w:spacing w:val="-2"/>
          <w:sz w:val="18"/>
        </w:rPr>
        <w:t xml:space="preserve">Acad Sci </w:t>
      </w:r>
      <w:r>
        <w:rPr>
          <w:rFonts w:ascii="Garamond" w:eastAsia="Times New Roman" w:hAnsi="Garamond"/>
          <w:color w:val="000000"/>
          <w:spacing w:val="-2"/>
          <w:sz w:val="18"/>
        </w:rPr>
        <w:t xml:space="preserve">809 </w:t>
      </w:r>
      <w:r>
        <w:rPr>
          <w:rFonts w:ascii="Bookman Old Style" w:eastAsia="Times New Roman" w:hAnsi="Bookman Old Style"/>
          <w:color w:val="000000"/>
          <w:spacing w:val="-2"/>
          <w:sz w:val="18"/>
          <w:vertAlign w:val="subscript"/>
        </w:rPr>
        <w:t>(1997):</w:t>
      </w:r>
      <w:r>
        <w:rPr>
          <w:rFonts w:ascii="Garamond" w:eastAsia="Times New Roman" w:hAnsi="Garamond"/>
          <w:color w:val="000000"/>
          <w:spacing w:val="-2"/>
          <w:sz w:val="18"/>
        </w:rPr>
        <w:t xml:space="preserve"> I-540.</w:t>
      </w:r>
    </w:p>
    <w:p w:rsidR="000F377B" w:rsidRDefault="000F377B">
      <w:pPr>
        <w:sectPr w:rsidR="000F377B">
          <w:pgSz w:w="7920" w:h="12240"/>
          <w:pgMar w:top="500" w:right="611" w:bottom="704" w:left="1033" w:header="720" w:footer="720" w:gutter="0"/>
          <w:cols w:space="720"/>
        </w:sectPr>
      </w:pPr>
    </w:p>
    <w:p w:rsidR="000F377B" w:rsidRDefault="000F377B">
      <w:pPr>
        <w:tabs>
          <w:tab w:val="left" w:pos="1440"/>
        </w:tabs>
        <w:spacing w:before="37" w:line="261" w:lineRule="exact"/>
        <w:ind w:left="72" w:right="72"/>
        <w:textAlignment w:val="baseline"/>
        <w:rPr>
          <w:rFonts w:ascii="Bookman Old Style" w:eastAsia="Times New Roman" w:hAnsi="Bookman Old Style"/>
          <w:color w:val="000000"/>
          <w:spacing w:val="11"/>
          <w:sz w:val="23"/>
          <w:vertAlign w:val="superscript"/>
        </w:rPr>
      </w:pPr>
      <w:r>
        <w:rPr>
          <w:rFonts w:ascii="Bookman Old Style" w:eastAsia="Times New Roman" w:hAnsi="Bookman Old Style"/>
          <w:color w:val="000000"/>
          <w:spacing w:val="11"/>
          <w:sz w:val="23"/>
          <w:vertAlign w:val="superscript"/>
        </w:rPr>
        <w:t>1</w:t>
      </w:r>
      <w:r>
        <w:rPr>
          <w:rFonts w:eastAsia="Times New Roman"/>
          <w:color w:val="000000"/>
          <w:spacing w:val="11"/>
          <w:sz w:val="19"/>
        </w:rPr>
        <w:t>34</w:t>
      </w:r>
      <w:r>
        <w:rPr>
          <w:rFonts w:eastAsia="Times New Roman"/>
          <w:color w:val="000000"/>
          <w:spacing w:val="11"/>
          <w:sz w:val="19"/>
        </w:rPr>
        <w:tab/>
        <w:t>Bioethics and the Clinical Encounter</w:t>
      </w:r>
    </w:p>
    <w:p w:rsidR="000F377B" w:rsidRDefault="000F377B">
      <w:pPr>
        <w:spacing w:before="319" w:line="261" w:lineRule="exact"/>
        <w:ind w:left="72" w:right="72"/>
        <w:jc w:val="both"/>
        <w:textAlignment w:val="baseline"/>
        <w:rPr>
          <w:rFonts w:eastAsia="Times New Roman"/>
          <w:color w:val="000000"/>
          <w:spacing w:val="7"/>
          <w:sz w:val="19"/>
        </w:rPr>
      </w:pPr>
      <w:r>
        <w:rPr>
          <w:rFonts w:eastAsia="Times New Roman"/>
          <w:color w:val="000000"/>
          <w:spacing w:val="7"/>
          <w:sz w:val="19"/>
        </w:rPr>
        <w:t>of patients express significant reservations about their doctors being com</w:t>
      </w:r>
      <w:r>
        <w:rPr>
          <w:rFonts w:eastAsia="Times New Roman"/>
          <w:color w:val="000000"/>
          <w:spacing w:val="7"/>
          <w:sz w:val="19"/>
        </w:rPr>
        <w:softHyphen/>
        <w:t>pletely frank with them regarding their illness 4</w:t>
      </w:r>
      <w:r>
        <w:rPr>
          <w:rFonts w:ascii="Bookman Old Style" w:eastAsia="Times New Roman" w:hAnsi="Bookman Old Style"/>
          <w:color w:val="000000"/>
          <w:spacing w:val="7"/>
          <w:sz w:val="19"/>
          <w:vertAlign w:val="superscript"/>
        </w:rPr>
        <w:t>2</w:t>
      </w:r>
      <w:r>
        <w:rPr>
          <w:rFonts w:eastAsia="Times New Roman"/>
          <w:color w:val="000000"/>
          <w:spacing w:val="7"/>
          <w:sz w:val="19"/>
        </w:rPr>
        <w:t xml:space="preserve"> One study revealed that 15 percent of 8o cancer patients queried desired to have minimal detail about their illness 4</w:t>
      </w:r>
      <w:r>
        <w:rPr>
          <w:rFonts w:ascii="Bookman Old Style" w:eastAsia="Times New Roman" w:hAnsi="Bookman Old Style"/>
          <w:color w:val="000000"/>
          <w:spacing w:val="7"/>
          <w:sz w:val="19"/>
          <w:vertAlign w:val="superscript"/>
        </w:rPr>
        <w:t>3</w:t>
      </w:r>
      <w:r>
        <w:rPr>
          <w:rFonts w:eastAsia="Times New Roman"/>
          <w:color w:val="000000"/>
          <w:spacing w:val="7"/>
          <w:sz w:val="19"/>
        </w:rPr>
        <w:t xml:space="preserve"> They simply do not want to know everything about their condition, particularly if that information is pessimistic or high</w:t>
      </w:r>
      <w:r>
        <w:rPr>
          <w:rFonts w:eastAsia="Times New Roman"/>
          <w:color w:val="000000"/>
          <w:spacing w:val="7"/>
          <w:sz w:val="19"/>
        </w:rPr>
        <w:softHyphen/>
        <w:t>ly threatening. Thus, physicians should prudentially discern the proper time, the proper place, and the proper manner for their difficult conver</w:t>
      </w:r>
      <w:r>
        <w:rPr>
          <w:rFonts w:eastAsia="Times New Roman"/>
          <w:color w:val="000000"/>
          <w:spacing w:val="7"/>
          <w:sz w:val="19"/>
        </w:rPr>
        <w:softHyphen/>
        <w:t>sations with their patients. They should even be willing to refrain from speaking if their patients indicate that they do not want to know the truth. There are also books that provide suggestions on how one should convey bad news to another4</w:t>
      </w:r>
      <w:r>
        <w:rPr>
          <w:rFonts w:ascii="Bookman Old Style" w:eastAsia="Times New Roman" w:hAnsi="Bookman Old Style"/>
          <w:color w:val="000000"/>
          <w:spacing w:val="7"/>
          <w:sz w:val="19"/>
          <w:vertAlign w:val="superscript"/>
        </w:rPr>
        <w:t>4</w:t>
      </w:r>
      <w:r>
        <w:rPr>
          <w:rFonts w:eastAsia="Times New Roman"/>
          <w:color w:val="000000"/>
          <w:spacing w:val="7"/>
          <w:sz w:val="19"/>
        </w:rPr>
        <w:t xml:space="preserve"> Nonetheless, the virtuous physician can</w:t>
      </w:r>
      <w:r>
        <w:rPr>
          <w:rFonts w:eastAsia="Times New Roman"/>
          <w:color w:val="000000"/>
          <w:spacing w:val="7"/>
          <w:sz w:val="19"/>
        </w:rPr>
        <w:softHyphen/>
        <w:t>not lie. He would need to learn how to prudentially live both the virtue of truth and the virtue of mercy, the heartfelt sympathy for another's dis</w:t>
      </w:r>
      <w:r>
        <w:rPr>
          <w:rFonts w:eastAsia="Times New Roman"/>
          <w:color w:val="000000"/>
          <w:spacing w:val="7"/>
          <w:sz w:val="19"/>
        </w:rPr>
        <w:softHyphen/>
        <w:t>tress, impelling us to succor him if we can.</w:t>
      </w:r>
      <w:r>
        <w:rPr>
          <w:rFonts w:ascii="Bookman Old Style" w:eastAsia="Times New Roman" w:hAnsi="Bookman Old Style"/>
          <w:color w:val="000000"/>
          <w:spacing w:val="7"/>
          <w:sz w:val="19"/>
          <w:vertAlign w:val="superscript"/>
        </w:rPr>
        <w:t>45</w:t>
      </w:r>
      <w:r>
        <w:rPr>
          <w:rFonts w:eastAsia="Times New Roman"/>
          <w:color w:val="000000"/>
          <w:spacing w:val="7"/>
          <w:sz w:val="19"/>
        </w:rPr>
        <w:t xml:space="preserve"> Indeed, a virtuous physician would not be able to be authentically truthful if he was not simultane</w:t>
      </w:r>
      <w:r>
        <w:rPr>
          <w:rFonts w:eastAsia="Times New Roman"/>
          <w:color w:val="000000"/>
          <w:spacing w:val="7"/>
          <w:sz w:val="19"/>
        </w:rPr>
        <w:softHyphen/>
        <w:t xml:space="preserve">ously merciful, since he would not be able to speak the truth as he ought. In the end, as we discussed in chapter 1, the virtues are interconnected through the virtue of prudence, because there is an essential dependence of one virtue upon another, </w:t>
      </w:r>
      <w:r>
        <w:rPr>
          <w:rFonts w:ascii="Bookman Old Style" w:eastAsia="Times New Roman" w:hAnsi="Bookman Old Style"/>
          <w:color w:val="000000"/>
          <w:spacing w:val="7"/>
          <w:sz w:val="16"/>
          <w:lang w:val="de-DE"/>
        </w:rPr>
        <w:t xml:space="preserve">stich </w:t>
      </w:r>
      <w:r>
        <w:rPr>
          <w:rFonts w:eastAsia="Times New Roman"/>
          <w:color w:val="000000"/>
          <w:spacing w:val="7"/>
          <w:sz w:val="19"/>
        </w:rPr>
        <w:t>that one cannot exist without the others in the prudent individual.</w:t>
      </w:r>
    </w:p>
    <w:p w:rsidR="000F377B" w:rsidRDefault="000F377B">
      <w:pPr>
        <w:spacing w:before="224" w:line="219" w:lineRule="exact"/>
        <w:ind w:left="72" w:right="72" w:firstLine="216"/>
        <w:textAlignment w:val="baseline"/>
        <w:rPr>
          <w:rFonts w:eastAsia="Times New Roman"/>
          <w:color w:val="000000"/>
          <w:sz w:val="17"/>
        </w:rPr>
      </w:pPr>
      <w:r>
        <w:rPr>
          <w:rFonts w:eastAsia="Times New Roman"/>
          <w:color w:val="000000"/>
          <w:sz w:val="17"/>
        </w:rPr>
        <w:t xml:space="preserve">42. </w:t>
      </w:r>
      <w:r>
        <w:rPr>
          <w:rFonts w:eastAsia="Times New Roman"/>
          <w:color w:val="000000"/>
          <w:sz w:val="17"/>
          <w:lang w:val="fr-FR"/>
        </w:rPr>
        <w:t xml:space="preserve">Ami </w:t>
      </w:r>
      <w:r>
        <w:rPr>
          <w:rFonts w:eastAsia="Times New Roman"/>
          <w:color w:val="000000"/>
          <w:sz w:val="17"/>
        </w:rPr>
        <w:t xml:space="preserve">Shattner, "What Do Patients Really Want To Know?" </w:t>
      </w:r>
      <w:r>
        <w:rPr>
          <w:rFonts w:eastAsia="Times New Roman"/>
          <w:i/>
          <w:color w:val="000000"/>
          <w:sz w:val="15"/>
        </w:rPr>
        <w:t xml:space="preserve">QJM </w:t>
      </w:r>
      <w:r>
        <w:rPr>
          <w:rFonts w:eastAsia="Times New Roman"/>
          <w:color w:val="000000"/>
          <w:sz w:val="17"/>
        </w:rPr>
        <w:t xml:space="preserve">95 </w:t>
      </w:r>
      <w:r>
        <w:rPr>
          <w:rFonts w:eastAsia="Times New Roman"/>
          <w:i/>
          <w:color w:val="000000"/>
          <w:sz w:val="15"/>
        </w:rPr>
        <w:t>(2,002):</w:t>
      </w:r>
      <w:r>
        <w:rPr>
          <w:rFonts w:eastAsia="Times New Roman"/>
          <w:color w:val="000000"/>
          <w:sz w:val="17"/>
        </w:rPr>
        <w:t xml:space="preserve">135-136. 43• Phyllis N. Butow et al., "The Dynamics Of Change: Cancer Patients' Preferences For Information, Involvement, And Support," </w:t>
      </w:r>
      <w:r>
        <w:rPr>
          <w:rFonts w:eastAsia="Times New Roman"/>
          <w:i/>
          <w:color w:val="000000"/>
          <w:sz w:val="15"/>
        </w:rPr>
        <w:t xml:space="preserve">Ann Ontol 8 </w:t>
      </w:r>
      <w:r>
        <w:rPr>
          <w:rFonts w:eastAsia="Times New Roman"/>
          <w:color w:val="000000"/>
          <w:sz w:val="17"/>
        </w:rPr>
        <w:t xml:space="preserve">(1997: </w:t>
      </w:r>
      <w:r>
        <w:rPr>
          <w:rFonts w:ascii="Bookman Old Style" w:eastAsia="Times New Roman" w:hAnsi="Bookman Old Style"/>
          <w:color w:val="000000"/>
          <w:sz w:val="17"/>
          <w:vertAlign w:val="superscript"/>
        </w:rPr>
        <w:t>8</w:t>
      </w:r>
      <w:r>
        <w:rPr>
          <w:rFonts w:eastAsia="Times New Roman"/>
          <w:color w:val="000000"/>
          <w:sz w:val="17"/>
        </w:rPr>
        <w:t>57</w:t>
      </w:r>
      <w:r>
        <w:rPr>
          <w:rFonts w:ascii="Bookman Old Style" w:eastAsia="Times New Roman" w:hAnsi="Bookman Old Style"/>
          <w:color w:val="000000"/>
          <w:sz w:val="17"/>
          <w:vertAlign w:val="superscript"/>
        </w:rPr>
        <w:t>-86</w:t>
      </w:r>
      <w:r>
        <w:rPr>
          <w:rFonts w:eastAsia="Times New Roman"/>
          <w:color w:val="000000"/>
          <w:sz w:val="17"/>
        </w:rPr>
        <w:t>3.</w:t>
      </w:r>
    </w:p>
    <w:p w:rsidR="000F377B" w:rsidRDefault="000F377B">
      <w:pPr>
        <w:numPr>
          <w:ilvl w:val="0"/>
          <w:numId w:val="62"/>
        </w:numPr>
        <w:tabs>
          <w:tab w:val="clear" w:pos="288"/>
          <w:tab w:val="left" w:pos="576"/>
        </w:tabs>
        <w:spacing w:line="214" w:lineRule="exact"/>
        <w:ind w:left="72" w:right="72" w:firstLine="216"/>
        <w:jc w:val="both"/>
        <w:textAlignment w:val="baseline"/>
        <w:rPr>
          <w:rFonts w:eastAsia="Times New Roman"/>
          <w:color w:val="000000"/>
          <w:sz w:val="17"/>
        </w:rPr>
      </w:pPr>
      <w:r>
        <w:rPr>
          <w:rFonts w:eastAsia="Times New Roman"/>
          <w:color w:val="000000"/>
          <w:sz w:val="17"/>
        </w:rPr>
        <w:t xml:space="preserve">Robert Buckman, </w:t>
      </w:r>
      <w:r>
        <w:rPr>
          <w:rFonts w:eastAsia="Times New Roman"/>
          <w:i/>
          <w:color w:val="000000"/>
          <w:sz w:val="15"/>
        </w:rPr>
        <w:t xml:space="preserve">How to Break Bad News: A Guide for Health Care Professionals </w:t>
      </w:r>
      <w:r>
        <w:rPr>
          <w:rFonts w:eastAsia="Times New Roman"/>
          <w:color w:val="000000"/>
          <w:sz w:val="17"/>
        </w:rPr>
        <w:t>(Balti</w:t>
      </w:r>
      <w:r>
        <w:rPr>
          <w:rFonts w:eastAsia="Times New Roman"/>
          <w:color w:val="000000"/>
          <w:sz w:val="17"/>
        </w:rPr>
        <w:softHyphen/>
        <w:t>more: Johns Hopkins University Press, 1992).</w:t>
      </w:r>
    </w:p>
    <w:p w:rsidR="000F377B" w:rsidRDefault="000F377B">
      <w:pPr>
        <w:numPr>
          <w:ilvl w:val="0"/>
          <w:numId w:val="62"/>
        </w:numPr>
        <w:tabs>
          <w:tab w:val="clear" w:pos="288"/>
          <w:tab w:val="left" w:pos="576"/>
        </w:tabs>
        <w:spacing w:line="212" w:lineRule="exact"/>
        <w:ind w:left="72" w:right="72" w:firstLine="216"/>
        <w:jc w:val="both"/>
        <w:textAlignment w:val="baseline"/>
        <w:rPr>
          <w:rFonts w:eastAsia="Times New Roman"/>
          <w:color w:val="000000"/>
          <w:spacing w:val="-1"/>
          <w:sz w:val="17"/>
        </w:rPr>
      </w:pPr>
      <w:r>
        <w:rPr>
          <w:rFonts w:eastAsia="Times New Roman"/>
          <w:color w:val="000000"/>
          <w:spacing w:val="-1"/>
          <w:sz w:val="17"/>
        </w:rPr>
        <w:t xml:space="preserve">St. Thomas Aquinas, </w:t>
      </w:r>
      <w:r>
        <w:rPr>
          <w:rFonts w:eastAsia="Times New Roman"/>
          <w:i/>
          <w:color w:val="000000"/>
          <w:spacing w:val="-1"/>
          <w:sz w:val="17"/>
          <w:lang w:val="fr-FR"/>
        </w:rPr>
        <w:t xml:space="preserve">ST, </w:t>
      </w:r>
      <w:r>
        <w:rPr>
          <w:rFonts w:eastAsia="Times New Roman"/>
          <w:color w:val="000000"/>
          <w:spacing w:val="-1"/>
          <w:sz w:val="17"/>
        </w:rPr>
        <w:t>IIa-IIae, 30.1.</w:t>
      </w:r>
    </w:p>
    <w:p w:rsidR="000F377B" w:rsidRDefault="000F377B">
      <w:pPr>
        <w:sectPr w:rsidR="000F377B">
          <w:pgSz w:w="7920" w:h="12240"/>
          <w:pgMar w:top="500" w:right="997" w:bottom="3964" w:left="647" w:header="720" w:footer="720" w:gutter="0"/>
          <w:cols w:space="720"/>
        </w:sectPr>
      </w:pPr>
    </w:p>
    <w:p w:rsidR="000F377B" w:rsidRDefault="000F377B">
      <w:pPr>
        <w:spacing w:before="19" w:line="176" w:lineRule="exact"/>
        <w:jc w:val="center"/>
        <w:textAlignment w:val="baseline"/>
        <w:rPr>
          <w:rFonts w:ascii="Garamond" w:eastAsia="Times New Roman" w:hAnsi="Garamond"/>
          <w:color w:val="000000"/>
          <w:spacing w:val="21"/>
          <w:sz w:val="16"/>
        </w:rPr>
      </w:pPr>
      <w:r>
        <w:rPr>
          <w:noProof/>
        </w:rPr>
        <w:pict>
          <v:shape id="_x0000_s1110" type="#_x0000_t202" style="position:absolute;left:0;text-align:left;margin-left:199.75pt;margin-top:584.05pt;width:19.75pt;height:9pt;z-index:-251572224;mso-wrap-distance-left:0;mso-wrap-distance-right:0;mso-position-horizontal-relative:page;mso-position-vertical-relative:page" filled="f" stroked="f">
            <v:textbox inset="0,0,0,0">
              <w:txbxContent>
                <w:p w:rsidR="000F377B" w:rsidRDefault="000F377B">
                  <w:pPr>
                    <w:spacing w:before="2" w:line="168" w:lineRule="exact"/>
                    <w:textAlignment w:val="baseline"/>
                    <w:rPr>
                      <w:rFonts w:ascii="Garamond" w:eastAsia="Times New Roman" w:hAnsi="Garamond"/>
                      <w:color w:val="000000"/>
                      <w:spacing w:val="13"/>
                      <w:sz w:val="16"/>
                    </w:rPr>
                  </w:pPr>
                  <w:r>
                    <w:rPr>
                      <w:rFonts w:ascii="Garamond" w:eastAsia="Times New Roman" w:hAnsi="Garamond"/>
                      <w:color w:val="000000"/>
                      <w:spacing w:val="13"/>
                      <w:sz w:val="16"/>
                    </w:rPr>
                    <w:t>135</w:t>
                  </w:r>
                </w:p>
              </w:txbxContent>
            </v:textbox>
            <w10:wrap type="square" anchorx="page" anchory="page"/>
          </v:shape>
        </w:pict>
      </w:r>
      <w:r>
        <w:rPr>
          <w:rFonts w:ascii="Garamond" w:eastAsia="Times New Roman" w:hAnsi="Garamond"/>
          <w:color w:val="000000"/>
          <w:spacing w:val="21"/>
          <w:sz w:val="16"/>
        </w:rPr>
        <w:t xml:space="preserve">CHAPTER </w:t>
      </w:r>
      <w:r>
        <w:rPr>
          <w:rFonts w:ascii="Garamond" w:eastAsia="Times New Roman" w:hAnsi="Garamond"/>
          <w:color w:val="000000"/>
          <w:spacing w:val="21"/>
          <w:sz w:val="16"/>
          <w:lang w:val="fr-FR"/>
        </w:rPr>
        <w:t>PIVE</w:t>
      </w:r>
    </w:p>
    <w:p w:rsidR="000F377B" w:rsidRDefault="000F377B">
      <w:pPr>
        <w:spacing w:before="283" w:line="372" w:lineRule="exact"/>
        <w:jc w:val="center"/>
        <w:textAlignment w:val="baseline"/>
        <w:rPr>
          <w:rFonts w:ascii="Garamond" w:eastAsia="Times New Roman" w:hAnsi="Garamond"/>
          <w:color w:val="000000"/>
          <w:spacing w:val="2"/>
          <w:sz w:val="31"/>
        </w:rPr>
      </w:pPr>
      <w:r>
        <w:rPr>
          <w:rFonts w:ascii="Garamond" w:eastAsia="Times New Roman" w:hAnsi="Garamond"/>
          <w:color w:val="000000"/>
          <w:spacing w:val="2"/>
          <w:sz w:val="31"/>
        </w:rPr>
        <w:t>Bioethics at the End of Life</w:t>
      </w:r>
    </w:p>
    <w:p w:rsidR="000F377B" w:rsidRDefault="000F377B">
      <w:pPr>
        <w:spacing w:before="707" w:line="261"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Since its publication in two medical journals in the United States in 2005, the Groningen Protocol developed in the Netherlands for the kill</w:t>
      </w:r>
      <w:r>
        <w:rPr>
          <w:rFonts w:ascii="Garamond" w:eastAsia="Times New Roman" w:hAnsi="Garamond"/>
          <w:color w:val="000000"/>
          <w:spacing w:val="3"/>
          <w:sz w:val="21"/>
        </w:rPr>
        <w:softHyphen/>
        <w:t>ing of a newborn infant who, in the judgment of his physicians, is expe</w:t>
      </w:r>
      <w:r>
        <w:rPr>
          <w:rFonts w:ascii="Garamond" w:eastAsia="Times New Roman" w:hAnsi="Garamond"/>
          <w:color w:val="000000"/>
          <w:spacing w:val="3"/>
          <w:sz w:val="21"/>
        </w:rPr>
        <w:softHyphen/>
        <w:t>riencing unbearable suffering, has generated much controversy.' The pro</w:t>
      </w:r>
      <w:r>
        <w:rPr>
          <w:rFonts w:ascii="Garamond" w:eastAsia="Times New Roman" w:hAnsi="Garamond"/>
          <w:color w:val="000000"/>
          <w:spacing w:val="3"/>
          <w:sz w:val="21"/>
        </w:rPr>
        <w:softHyphen/>
        <w:t>tocol has five criteria: First, the suffering of the child must be so hopeless and severe that the newborn has no prospects of a future. Second, the suffering of the child must be beyond the remedy of medicine. Third, the parents of the child must give their consent to the deliberate ending of life. Fourth, an independent doctor not involved in the child's medi</w:t>
      </w:r>
      <w:r>
        <w:rPr>
          <w:rFonts w:ascii="Garamond" w:eastAsia="Times New Roman" w:hAnsi="Garamond"/>
          <w:color w:val="000000"/>
          <w:spacing w:val="3"/>
          <w:sz w:val="21"/>
        </w:rPr>
        <w:softHyphen/>
        <w:t>cal care must confirm the original diagnosis and prognosis of unbearable suffering. Finally, euthanasia must be performed in accordance with ac</w:t>
      </w:r>
      <w:r>
        <w:rPr>
          <w:rFonts w:ascii="Garamond" w:eastAsia="Times New Roman" w:hAnsi="Garamond"/>
          <w:color w:val="000000"/>
          <w:spacing w:val="3"/>
          <w:sz w:val="21"/>
        </w:rPr>
        <w:softHyphen/>
        <w:t>cepted medical practice. The criteria were developed after the Groningen Committee considered twenty-two instances of life-ending interventions, all involving newborn infants with very severe forms of spina bifida, a de</w:t>
      </w:r>
      <w:r>
        <w:rPr>
          <w:rFonts w:ascii="Garamond" w:eastAsia="Times New Roman" w:hAnsi="Garamond"/>
          <w:color w:val="000000"/>
          <w:spacing w:val="3"/>
          <w:sz w:val="21"/>
        </w:rPr>
        <w:softHyphen/>
        <w:t>velopmental defect of the spine, that were reported to the Dutch authori</w:t>
      </w:r>
      <w:r>
        <w:rPr>
          <w:rFonts w:ascii="Garamond" w:eastAsia="Times New Roman" w:hAnsi="Garamond"/>
          <w:color w:val="000000"/>
          <w:spacing w:val="3"/>
          <w:sz w:val="21"/>
        </w:rPr>
        <w:softHyphen/>
        <w:t>ties between 5</w:t>
      </w:r>
      <w:r>
        <w:rPr>
          <w:rFonts w:ascii="Garamond" w:eastAsia="Times New Roman" w:hAnsi="Garamond"/>
          <w:color w:val="000000"/>
          <w:spacing w:val="3"/>
          <w:sz w:val="21"/>
          <w:vertAlign w:val="subscript"/>
        </w:rPr>
        <w:t>9</w:t>
      </w:r>
      <w:r>
        <w:rPr>
          <w:rFonts w:ascii="Garamond" w:eastAsia="Times New Roman" w:hAnsi="Garamond"/>
          <w:color w:val="000000"/>
          <w:spacing w:val="3"/>
          <w:sz w:val="21"/>
        </w:rPr>
        <w:t>97 and 2004. In these cases and others like them, the au</w:t>
      </w:r>
      <w:r>
        <w:rPr>
          <w:rFonts w:ascii="Garamond" w:eastAsia="Times New Roman" w:hAnsi="Garamond"/>
          <w:color w:val="000000"/>
          <w:spacing w:val="3"/>
          <w:sz w:val="21"/>
        </w:rPr>
        <w:softHyphen/>
        <w:t>thors of the Groningen Protocol concluded that parents and physicians "may concur that death would be more humane than continued life."</w:t>
      </w:r>
      <w:r>
        <w:rPr>
          <w:rFonts w:ascii="Garamond" w:eastAsia="Times New Roman" w:hAnsi="Garamond"/>
          <w:color w:val="000000"/>
          <w:spacing w:val="3"/>
          <w:sz w:val="21"/>
          <w:vertAlign w:val="superscript"/>
        </w:rPr>
        <w:t>2</w:t>
      </w:r>
      <w:r>
        <w:rPr>
          <w:rFonts w:ascii="Garamond" w:eastAsia="Times New Roman" w:hAnsi="Garamond"/>
          <w:color w:val="000000"/>
          <w:spacing w:val="3"/>
          <w:sz w:val="21"/>
        </w:rPr>
        <w:t xml:space="preserve"> How are we to evaluate the moral issues raised by Groningen and similar protocols that advocate the so-called mercy killing of patients, even the youngest of patients?</w:t>
      </w:r>
    </w:p>
    <w:p w:rsidR="000F377B" w:rsidRDefault="000F377B">
      <w:pPr>
        <w:spacing w:before="298" w:line="215" w:lineRule="exact"/>
        <w:ind w:firstLine="288"/>
        <w:jc w:val="both"/>
        <w:textAlignment w:val="baseline"/>
        <w:rPr>
          <w:rFonts w:ascii="Garamond" w:eastAsia="Times New Roman" w:hAnsi="Garamond"/>
          <w:color w:val="000000"/>
          <w:spacing w:val="-2"/>
          <w:sz w:val="21"/>
          <w:lang w:val="fr-FR"/>
        </w:rPr>
      </w:pPr>
      <w:r>
        <w:rPr>
          <w:rFonts w:ascii="Garamond" w:eastAsia="Times New Roman" w:hAnsi="Garamond"/>
          <w:color w:val="000000"/>
          <w:spacing w:val="-2"/>
          <w:sz w:val="21"/>
          <w:lang w:val="fr-FR"/>
        </w:rPr>
        <w:t xml:space="preserve">i. </w:t>
      </w:r>
      <w:r>
        <w:rPr>
          <w:rFonts w:ascii="Garamond" w:eastAsia="Times New Roman" w:hAnsi="Garamond"/>
          <w:color w:val="000000"/>
          <w:spacing w:val="-2"/>
          <w:sz w:val="19"/>
        </w:rPr>
        <w:t xml:space="preserve">Eduard Verhagen and. Pieter J. J. Sauer, "The Groningen Protocol: Euthanasia in Severely Ill Newborn," </w:t>
      </w:r>
      <w:r>
        <w:rPr>
          <w:rFonts w:ascii="Garamond" w:eastAsia="Times New Roman" w:hAnsi="Garamond"/>
          <w:i/>
          <w:color w:val="000000"/>
          <w:spacing w:val="-2"/>
          <w:sz w:val="16"/>
        </w:rPr>
        <w:t xml:space="preserve">N Engl J Med. </w:t>
      </w:r>
      <w:r>
        <w:rPr>
          <w:rFonts w:ascii="Garamond" w:eastAsia="Times New Roman" w:hAnsi="Garamond"/>
          <w:color w:val="000000"/>
          <w:spacing w:val="-2"/>
          <w:sz w:val="19"/>
        </w:rPr>
        <w:t xml:space="preserve">352 (zoos): </w:t>
      </w:r>
      <w:r>
        <w:rPr>
          <w:rFonts w:ascii="Garamond" w:eastAsia="Times New Roman" w:hAnsi="Garamond"/>
          <w:color w:val="000000"/>
          <w:spacing w:val="-2"/>
          <w:sz w:val="19"/>
          <w:vertAlign w:val="subscript"/>
        </w:rPr>
        <w:t>959-962;</w:t>
      </w:r>
      <w:r>
        <w:rPr>
          <w:rFonts w:ascii="Garamond" w:eastAsia="Times New Roman" w:hAnsi="Garamond"/>
          <w:color w:val="000000"/>
          <w:spacing w:val="-2"/>
          <w:sz w:val="19"/>
        </w:rPr>
        <w:t xml:space="preserve"> and Eduard Verhagen and Pi</w:t>
      </w:r>
      <w:r>
        <w:rPr>
          <w:rFonts w:ascii="Garamond" w:eastAsia="Times New Roman" w:hAnsi="Garamond"/>
          <w:color w:val="000000"/>
          <w:spacing w:val="-2"/>
          <w:sz w:val="19"/>
        </w:rPr>
        <w:softHyphen/>
        <w:t xml:space="preserve">eter J. J. Sauer, "End-of-Life Decisions in Newborns: An Approach </w:t>
      </w:r>
      <w:r>
        <w:rPr>
          <w:rFonts w:ascii="Garamond" w:eastAsia="Times New Roman" w:hAnsi="Garamond"/>
          <w:color w:val="000000"/>
          <w:spacing w:val="-2"/>
          <w:sz w:val="21"/>
        </w:rPr>
        <w:t xml:space="preserve">from </w:t>
      </w:r>
      <w:r>
        <w:rPr>
          <w:rFonts w:ascii="Garamond" w:eastAsia="Times New Roman" w:hAnsi="Garamond"/>
          <w:color w:val="000000"/>
          <w:spacing w:val="-2"/>
          <w:sz w:val="19"/>
        </w:rPr>
        <w:t>the Nether</w:t>
      </w:r>
      <w:r>
        <w:rPr>
          <w:rFonts w:ascii="Garamond" w:eastAsia="Times New Roman" w:hAnsi="Garamond"/>
          <w:color w:val="000000"/>
          <w:spacing w:val="-2"/>
          <w:sz w:val="19"/>
        </w:rPr>
        <w:softHyphen/>
        <w:t xml:space="preserve">lands," </w:t>
      </w:r>
      <w:r>
        <w:rPr>
          <w:rFonts w:ascii="Garamond" w:eastAsia="Times New Roman" w:hAnsi="Garamond"/>
          <w:i/>
          <w:color w:val="000000"/>
          <w:spacing w:val="-2"/>
          <w:sz w:val="16"/>
        </w:rPr>
        <w:t xml:space="preserve">Pediatrics 116 </w:t>
      </w:r>
      <w:r>
        <w:rPr>
          <w:rFonts w:ascii="Garamond" w:eastAsia="Times New Roman" w:hAnsi="Garamond"/>
          <w:color w:val="000000"/>
          <w:spacing w:val="-2"/>
          <w:sz w:val="19"/>
        </w:rPr>
        <w:t xml:space="preserve">(zoos): 736-739. For commentary, see the essay by </w:t>
      </w:r>
      <w:r>
        <w:rPr>
          <w:rFonts w:ascii="Garamond" w:eastAsia="Times New Roman" w:hAnsi="Garamond"/>
          <w:color w:val="000000"/>
          <w:spacing w:val="-2"/>
          <w:sz w:val="16"/>
          <w:lang w:val="de-DE"/>
        </w:rPr>
        <w:t xml:space="preserve">Hilde </w:t>
      </w:r>
      <w:r>
        <w:rPr>
          <w:rFonts w:ascii="Garamond" w:eastAsia="Times New Roman" w:hAnsi="Garamond"/>
          <w:color w:val="000000"/>
          <w:spacing w:val="-2"/>
          <w:sz w:val="19"/>
        </w:rPr>
        <w:t xml:space="preserve">Lindemann and Marian Verkerk, "Ending the Life of a Newborn: The Groningen Protocol," </w:t>
      </w:r>
      <w:r>
        <w:rPr>
          <w:rFonts w:ascii="Garamond" w:eastAsia="Times New Roman" w:hAnsi="Garamond"/>
          <w:i/>
          <w:color w:val="000000"/>
          <w:spacing w:val="-2"/>
          <w:sz w:val="16"/>
        </w:rPr>
        <w:t>Hast</w:t>
      </w:r>
      <w:r>
        <w:rPr>
          <w:rFonts w:ascii="Garamond" w:eastAsia="Times New Roman" w:hAnsi="Garamond"/>
          <w:i/>
          <w:color w:val="000000"/>
          <w:spacing w:val="-2"/>
          <w:sz w:val="16"/>
        </w:rPr>
        <w:softHyphen/>
        <w:t xml:space="preserve">ings Cent Rep </w:t>
      </w:r>
      <w:r>
        <w:rPr>
          <w:rFonts w:ascii="Garamond" w:eastAsia="Times New Roman" w:hAnsi="Garamond"/>
          <w:color w:val="000000"/>
          <w:spacing w:val="-2"/>
          <w:sz w:val="16"/>
          <w:vertAlign w:val="subscript"/>
        </w:rPr>
        <w:t>3</w:t>
      </w:r>
      <w:r>
        <w:rPr>
          <w:rFonts w:ascii="Garamond" w:eastAsia="Times New Roman" w:hAnsi="Garamond"/>
          <w:color w:val="000000"/>
          <w:spacing w:val="-2"/>
          <w:sz w:val="19"/>
        </w:rPr>
        <w:t>8 (2008): 4.2-51; and the insightful exchange of letters to the editor generat</w:t>
      </w:r>
      <w:r>
        <w:rPr>
          <w:rFonts w:ascii="Garamond" w:eastAsia="Times New Roman" w:hAnsi="Garamond"/>
          <w:color w:val="000000"/>
          <w:spacing w:val="-2"/>
          <w:sz w:val="19"/>
        </w:rPr>
        <w:softHyphen/>
        <w:t>ed by this essay: "Are Their Babies Different from Ours? Dutch Culture and the Gron</w:t>
      </w:r>
      <w:r>
        <w:rPr>
          <w:rFonts w:ascii="Garamond" w:eastAsia="Times New Roman" w:hAnsi="Garamond"/>
          <w:color w:val="000000"/>
          <w:spacing w:val="-2"/>
          <w:sz w:val="19"/>
        </w:rPr>
        <w:softHyphen/>
        <w:t xml:space="preserve">ingen Protocol," </w:t>
      </w:r>
      <w:r>
        <w:rPr>
          <w:rFonts w:ascii="Garamond" w:eastAsia="Times New Roman" w:hAnsi="Garamond"/>
          <w:i/>
          <w:color w:val="000000"/>
          <w:spacing w:val="-2"/>
          <w:sz w:val="16"/>
        </w:rPr>
        <w:t xml:space="preserve">Hastings Cent Rep </w:t>
      </w:r>
      <w:r>
        <w:rPr>
          <w:rFonts w:ascii="Garamond" w:eastAsia="Times New Roman" w:hAnsi="Garamond"/>
          <w:color w:val="000000"/>
          <w:spacing w:val="-2"/>
          <w:sz w:val="19"/>
        </w:rPr>
        <w:t>38 (2008): 4-8.</w:t>
      </w:r>
    </w:p>
    <w:p w:rsidR="000F377B" w:rsidRDefault="000F377B">
      <w:pPr>
        <w:spacing w:line="219" w:lineRule="exact"/>
        <w:ind w:left="288"/>
        <w:jc w:val="both"/>
        <w:textAlignment w:val="baseline"/>
        <w:rPr>
          <w:rFonts w:ascii="Garamond" w:eastAsia="Times New Roman" w:hAnsi="Garamond"/>
          <w:color w:val="000000"/>
          <w:spacing w:val="-3"/>
          <w:sz w:val="19"/>
        </w:rPr>
      </w:pPr>
      <w:r>
        <w:rPr>
          <w:rFonts w:ascii="Garamond" w:eastAsia="Times New Roman" w:hAnsi="Garamond"/>
          <w:color w:val="000000"/>
          <w:spacing w:val="-3"/>
          <w:sz w:val="19"/>
        </w:rPr>
        <w:t>z. Verhagen and Sauer, "The Groningen Protocol," 961.</w:t>
      </w:r>
    </w:p>
    <w:p w:rsidR="000F377B" w:rsidRDefault="000F377B">
      <w:pPr>
        <w:sectPr w:rsidR="000F377B">
          <w:pgSz w:w="7920" w:h="12240"/>
          <w:pgMar w:top="1880" w:right="599" w:bottom="249" w:left="1045" w:header="720" w:footer="720" w:gutter="0"/>
          <w:cols w:space="720"/>
        </w:sectPr>
      </w:pPr>
    </w:p>
    <w:p w:rsidR="000F377B" w:rsidRDefault="000F377B">
      <w:pPr>
        <w:spacing w:before="321" w:line="261" w:lineRule="exact"/>
        <w:ind w:right="72" w:firstLine="288"/>
        <w:jc w:val="both"/>
        <w:textAlignment w:val="baseline"/>
        <w:rPr>
          <w:rFonts w:eastAsia="Times New Roman"/>
          <w:color w:val="000000"/>
          <w:spacing w:val="6"/>
          <w:sz w:val="19"/>
        </w:rPr>
      </w:pPr>
      <w:r>
        <w:rPr>
          <w:noProof/>
        </w:rPr>
        <w:pict>
          <v:shape id="_x0000_s1111" type="#_x0000_t202" style="position:absolute;left:0;text-align:left;margin-left:30.1pt;margin-top:29pt;width:313.8pt;height:12.1pt;z-index:-251571200;mso-wrap-distance-left:0;mso-wrap-distance-right:0;mso-position-horizontal-relative:page;mso-position-vertical-relative:page" filled="f" stroked="f">
            <v:textbox inset="0,0,0,0">
              <w:txbxContent>
                <w:p w:rsidR="000F377B" w:rsidRDefault="000F377B">
                  <w:pPr>
                    <w:tabs>
                      <w:tab w:val="left" w:pos="1872"/>
                    </w:tabs>
                    <w:spacing w:line="240" w:lineRule="exact"/>
                    <w:ind w:right="72"/>
                    <w:textAlignment w:val="baseline"/>
                    <w:rPr>
                      <w:rFonts w:eastAsia="Times New Roman"/>
                      <w:color w:val="000000"/>
                      <w:spacing w:val="7"/>
                      <w:sz w:val="19"/>
                    </w:rPr>
                  </w:pPr>
                  <w:r>
                    <w:rPr>
                      <w:rFonts w:eastAsia="Times New Roman"/>
                      <w:color w:val="000000"/>
                      <w:spacing w:val="7"/>
                      <w:sz w:val="19"/>
                    </w:rPr>
                    <w:t>136</w:t>
                  </w:r>
                  <w:r>
                    <w:rPr>
                      <w:rFonts w:eastAsia="Times New Roman"/>
                      <w:color w:val="000000"/>
                      <w:spacing w:val="7"/>
                      <w:sz w:val="19"/>
                    </w:rPr>
                    <w:tab/>
                    <w:t>Bioethics at the End of Life</w:t>
                  </w:r>
                </w:p>
              </w:txbxContent>
            </v:textbox>
            <w10:wrap type="square" anchorx="page" anchory="page"/>
          </v:shape>
        </w:pict>
      </w:r>
      <w:r>
        <w:rPr>
          <w:rFonts w:eastAsia="Times New Roman"/>
          <w:color w:val="000000"/>
          <w:spacing w:val="6"/>
          <w:sz w:val="19"/>
        </w:rPr>
        <w:t>In this chapter, which deals with the moral issues that surround death and the dying process, I begin with a theological account of death. How should a Christian understand death? How should he respond to death? How should he prepare for death? Next, I turn to the two most common scenarios in the clinical setting that raise troubling moral questions at the end of life. The first deals with the management of intense pain that risks hastening the patient's death, while the second deals with the refusal or the discontinuation of medical treatment. I then consider the moral de</w:t>
      </w:r>
      <w:r>
        <w:rPr>
          <w:rFonts w:eastAsia="Times New Roman"/>
          <w:color w:val="000000"/>
          <w:spacing w:val="6"/>
          <w:sz w:val="19"/>
        </w:rPr>
        <w:softHyphen/>
        <w:t>bate surrounding euthanasia and physician-assisted suicide: may a clini</w:t>
      </w:r>
      <w:r>
        <w:rPr>
          <w:rFonts w:eastAsia="Times New Roman"/>
          <w:color w:val="000000"/>
          <w:spacing w:val="6"/>
          <w:sz w:val="19"/>
        </w:rPr>
        <w:softHyphen/>
        <w:t>cian choose to end the life or aid in the ending of a life of a dying or suf</w:t>
      </w:r>
      <w:r>
        <w:rPr>
          <w:rFonts w:eastAsia="Times New Roman"/>
          <w:color w:val="000000"/>
          <w:spacing w:val="6"/>
          <w:sz w:val="19"/>
        </w:rPr>
        <w:softHyphen/>
        <w:t>fering patient? Next, I deal with the treatment of those patients who are incapacitated by severe disorders of consciousness. As Christians, how are we to care for these individuals in either the persistent vegetative state (PVS) or the minimally conscious state (MCS)? May we deny them food and water? Finally, I end with a brief discussion of the clinician's role in end-of-life decisions.</w:t>
      </w:r>
    </w:p>
    <w:p w:rsidR="000F377B" w:rsidRDefault="000F377B">
      <w:pPr>
        <w:spacing w:before="399" w:line="297" w:lineRule="exact"/>
        <w:ind w:right="72"/>
        <w:jc w:val="center"/>
        <w:textAlignment w:val="baseline"/>
        <w:rPr>
          <w:rFonts w:eastAsia="Times New Roman"/>
          <w:color w:val="000000"/>
          <w:spacing w:val="9"/>
        </w:rPr>
      </w:pPr>
      <w:r>
        <w:rPr>
          <w:rFonts w:eastAsia="Times New Roman"/>
          <w:color w:val="000000"/>
          <w:spacing w:val="9"/>
        </w:rPr>
        <w:t>The Christian Meaning of Death</w:t>
      </w:r>
    </w:p>
    <w:p w:rsidR="000F377B" w:rsidRDefault="000F377B">
      <w:pPr>
        <w:spacing w:before="108" w:line="261" w:lineRule="exact"/>
        <w:ind w:right="72" w:firstLine="288"/>
        <w:jc w:val="both"/>
        <w:textAlignment w:val="baseline"/>
        <w:rPr>
          <w:rFonts w:eastAsia="Times New Roman"/>
          <w:color w:val="000000"/>
          <w:spacing w:val="7"/>
          <w:sz w:val="19"/>
        </w:rPr>
      </w:pPr>
      <w:r>
        <w:rPr>
          <w:rFonts w:eastAsia="Times New Roman"/>
          <w:color w:val="000000"/>
          <w:spacing w:val="7"/>
          <w:sz w:val="19"/>
        </w:rPr>
        <w:t>My experience as a hospital chaplain who has also served on ethics consultations in different health-care contexts has taught me that many Catholics, patients and their family members alike, unnecessarily struggle with many of the moral issues raised at life's end because they fear that death is the mere extinction of life, the annihilation of the human person. They have forgotten, or they have never learned, of the hope that is given to us in Jesus Christ. Therefore, it is important that we begin our discus</w:t>
      </w:r>
      <w:r>
        <w:rPr>
          <w:rFonts w:eastAsia="Times New Roman"/>
          <w:color w:val="000000"/>
          <w:spacing w:val="7"/>
          <w:sz w:val="19"/>
        </w:rPr>
        <w:softHyphen/>
        <w:t>sion of the bioethics at the end of life with a brief summary of a Chris</w:t>
      </w:r>
      <w:r>
        <w:rPr>
          <w:rFonts w:eastAsia="Times New Roman"/>
          <w:color w:val="000000"/>
          <w:spacing w:val="7"/>
          <w:sz w:val="19"/>
        </w:rPr>
        <w:softHyphen/>
        <w:t>tian theology of death .</w:t>
      </w:r>
      <w:r>
        <w:rPr>
          <w:rFonts w:ascii="Bookman Old Style" w:eastAsia="Times New Roman" w:hAnsi="Bookman Old Style"/>
          <w:color w:val="000000"/>
          <w:spacing w:val="7"/>
          <w:sz w:val="19"/>
          <w:vertAlign w:val="superscript"/>
        </w:rPr>
        <w:t>3</w:t>
      </w:r>
    </w:p>
    <w:p w:rsidR="000F377B" w:rsidRDefault="000F377B">
      <w:pPr>
        <w:spacing w:line="260" w:lineRule="exact"/>
        <w:ind w:right="72" w:firstLine="288"/>
        <w:jc w:val="both"/>
        <w:textAlignment w:val="baseline"/>
        <w:rPr>
          <w:rFonts w:eastAsia="Times New Roman"/>
          <w:color w:val="000000"/>
          <w:spacing w:val="7"/>
          <w:sz w:val="19"/>
        </w:rPr>
      </w:pPr>
      <w:r>
        <w:rPr>
          <w:rFonts w:eastAsia="Times New Roman"/>
          <w:color w:val="000000"/>
          <w:spacing w:val="7"/>
          <w:sz w:val="19"/>
        </w:rPr>
        <w:t xml:space="preserve">As the Gospel reveals, the Christian God is a god not of death but of the living </w:t>
      </w:r>
      <w:r>
        <w:rPr>
          <w:rFonts w:eastAsia="Times New Roman"/>
          <w:color w:val="000000"/>
          <w:spacing w:val="7"/>
          <w:sz w:val="19"/>
          <w:lang w:val="fr-FR"/>
        </w:rPr>
        <w:t xml:space="preserve">(cf. </w:t>
      </w:r>
      <w:r>
        <w:rPr>
          <w:rFonts w:eastAsia="Times New Roman"/>
          <w:color w:val="000000"/>
          <w:spacing w:val="7"/>
          <w:sz w:val="19"/>
        </w:rPr>
        <w:t xml:space="preserve">Lk </w:t>
      </w:r>
      <w:r>
        <w:rPr>
          <w:rFonts w:eastAsia="Times New Roman"/>
          <w:color w:val="000000"/>
          <w:spacing w:val="7"/>
          <w:sz w:val="17"/>
        </w:rPr>
        <w:t xml:space="preserve">z9:38). </w:t>
      </w:r>
      <w:r>
        <w:rPr>
          <w:rFonts w:eastAsia="Times New Roman"/>
          <w:color w:val="000000"/>
          <w:spacing w:val="7"/>
          <w:sz w:val="19"/>
        </w:rPr>
        <w:t xml:space="preserve">Thus, the Christian faith affirms life even when life is overshadowed by suffering and by death. It can do this because in truth, death is not the end of life. Though death is a natural event—every human being by nature is mortal </w:t>
      </w:r>
      <w:r>
        <w:rPr>
          <w:rFonts w:eastAsia="Times New Roman"/>
          <w:color w:val="000000"/>
          <w:spacing w:val="7"/>
          <w:sz w:val="19"/>
          <w:lang w:val="fr-FR"/>
        </w:rPr>
        <w:t xml:space="preserve">(cf. </w:t>
      </w:r>
      <w:r>
        <w:rPr>
          <w:rFonts w:eastAsia="Times New Roman"/>
          <w:color w:val="000000"/>
          <w:spacing w:val="7"/>
          <w:sz w:val="19"/>
          <w:lang w:val="de-DE"/>
        </w:rPr>
        <w:t xml:space="preserve">Heb </w:t>
      </w:r>
      <w:r>
        <w:rPr>
          <w:rFonts w:eastAsia="Times New Roman"/>
          <w:color w:val="000000"/>
          <w:spacing w:val="7"/>
          <w:sz w:val="19"/>
        </w:rPr>
        <w:t xml:space="preserve">9:z7)—sacred Scripture reveals that we were not destined to die </w:t>
      </w:r>
      <w:r>
        <w:rPr>
          <w:rFonts w:eastAsia="Times New Roman"/>
          <w:color w:val="000000"/>
          <w:spacing w:val="7"/>
          <w:sz w:val="19"/>
          <w:lang w:val="fr-FR"/>
        </w:rPr>
        <w:t xml:space="preserve">(cf. </w:t>
      </w:r>
      <w:r>
        <w:rPr>
          <w:rFonts w:eastAsia="Times New Roman"/>
          <w:color w:val="000000"/>
          <w:spacing w:val="7"/>
          <w:sz w:val="19"/>
        </w:rPr>
        <w:t xml:space="preserve">Rom 6:z3; </w:t>
      </w:r>
      <w:r>
        <w:rPr>
          <w:rFonts w:eastAsia="Times New Roman"/>
          <w:color w:val="000000"/>
          <w:spacing w:val="7"/>
          <w:sz w:val="19"/>
          <w:lang w:val="fr-FR"/>
        </w:rPr>
        <w:t xml:space="preserve">i Cor </w:t>
      </w:r>
      <w:r>
        <w:rPr>
          <w:rFonts w:eastAsia="Times New Roman"/>
          <w:color w:val="000000"/>
          <w:spacing w:val="7"/>
          <w:sz w:val="19"/>
        </w:rPr>
        <w:t>15:2í). God's origi-</w:t>
      </w:r>
    </w:p>
    <w:p w:rsidR="000F377B" w:rsidRDefault="000F377B">
      <w:pPr>
        <w:spacing w:before="283" w:line="217" w:lineRule="exact"/>
        <w:ind w:right="72" w:firstLine="288"/>
        <w:jc w:val="both"/>
        <w:textAlignment w:val="baseline"/>
        <w:rPr>
          <w:rFonts w:eastAsia="Times New Roman"/>
          <w:color w:val="000000"/>
          <w:sz w:val="17"/>
        </w:rPr>
      </w:pPr>
      <w:r>
        <w:rPr>
          <w:rFonts w:eastAsia="Times New Roman"/>
          <w:color w:val="000000"/>
          <w:sz w:val="17"/>
        </w:rPr>
        <w:t xml:space="preserve">3. For a magisterial and comprehensive theology of death, see Joseph Ratzinger, </w:t>
      </w:r>
      <w:r>
        <w:rPr>
          <w:rFonts w:ascii="Tahoma" w:eastAsia="Times New Roman" w:hAnsi="Tahoma"/>
          <w:i/>
          <w:color w:val="000000"/>
          <w:sz w:val="15"/>
        </w:rPr>
        <w:t xml:space="preserve">Es—chatology: Death and Eternal L </w:t>
      </w:r>
      <w:r>
        <w:rPr>
          <w:rFonts w:ascii="Tahoma" w:eastAsia="Times New Roman" w:hAnsi="Tahoma"/>
          <w:i/>
          <w:color w:val="000000"/>
          <w:sz w:val="18"/>
          <w:lang w:val="es-ES"/>
        </w:rPr>
        <w:t xml:space="preserve">fe, </w:t>
      </w:r>
      <w:r>
        <w:rPr>
          <w:rFonts w:eastAsia="Times New Roman"/>
          <w:color w:val="000000"/>
          <w:sz w:val="17"/>
        </w:rPr>
        <w:t xml:space="preserve">trans. Michael </w:t>
      </w:r>
      <w:r>
        <w:rPr>
          <w:rFonts w:eastAsia="Times New Roman"/>
          <w:color w:val="000000"/>
          <w:sz w:val="17"/>
          <w:lang w:val="fr-FR"/>
        </w:rPr>
        <w:t xml:space="preserve">Waldstein </w:t>
      </w:r>
      <w:r>
        <w:rPr>
          <w:rFonts w:eastAsia="Times New Roman"/>
          <w:color w:val="000000"/>
          <w:sz w:val="17"/>
        </w:rPr>
        <w:t>and Aidan Nichols, O.P. (Wash</w:t>
      </w:r>
      <w:r>
        <w:rPr>
          <w:rFonts w:eastAsia="Times New Roman"/>
          <w:color w:val="000000"/>
          <w:sz w:val="17"/>
        </w:rPr>
        <w:softHyphen/>
        <w:t xml:space="preserve">ington, D.C.: The Catholic University of America Press, 1988), 69-103; Also, see </w:t>
      </w:r>
      <w:r>
        <w:rPr>
          <w:rFonts w:ascii="Tahoma" w:eastAsia="Times New Roman" w:hAnsi="Tahoma"/>
          <w:i/>
          <w:color w:val="000000"/>
          <w:sz w:val="15"/>
        </w:rPr>
        <w:t xml:space="preserve">Cate—chism of the Catholic Church, </w:t>
      </w:r>
      <w:r>
        <w:rPr>
          <w:rFonts w:eastAsia="Times New Roman"/>
          <w:color w:val="000000"/>
          <w:sz w:val="17"/>
        </w:rPr>
        <w:t>nos. 1005-1ozo.</w:t>
      </w:r>
    </w:p>
    <w:p w:rsidR="000F377B" w:rsidRDefault="000F377B">
      <w:pPr>
        <w:sectPr w:rsidR="000F377B">
          <w:pgSz w:w="7920" w:h="12240"/>
          <w:pgMar w:top="822" w:right="1042" w:bottom="624" w:left="602" w:header="720" w:footer="720" w:gutter="0"/>
          <w:cols w:space="720"/>
        </w:sectPr>
      </w:pPr>
    </w:p>
    <w:p w:rsidR="000F377B" w:rsidRDefault="000F377B">
      <w:pPr>
        <w:tabs>
          <w:tab w:val="right" w:pos="6264"/>
        </w:tabs>
        <w:spacing w:before="1" w:line="262" w:lineRule="exact"/>
        <w:ind w:left="1872"/>
        <w:textAlignment w:val="baseline"/>
        <w:rPr>
          <w:rFonts w:ascii="Garamond" w:eastAsia="Times New Roman" w:hAnsi="Garamond"/>
          <w:color w:val="000000"/>
          <w:sz w:val="21"/>
        </w:rPr>
      </w:pPr>
      <w:r>
        <w:rPr>
          <w:rFonts w:ascii="Garamond" w:eastAsia="Times New Roman" w:hAnsi="Garamond"/>
          <w:color w:val="000000"/>
          <w:sz w:val="21"/>
        </w:rPr>
        <w:t>Bioethics at the End of Life</w:t>
      </w:r>
      <w:r>
        <w:rPr>
          <w:rFonts w:ascii="Garamond" w:eastAsia="Times New Roman" w:hAnsi="Garamond"/>
          <w:color w:val="000000"/>
          <w:sz w:val="21"/>
        </w:rPr>
        <w:tab/>
      </w:r>
      <w:r>
        <w:rPr>
          <w:rFonts w:ascii="Garamond" w:eastAsia="Times New Roman" w:hAnsi="Garamond"/>
          <w:color w:val="000000"/>
          <w:sz w:val="15"/>
          <w:vertAlign w:val="superscript"/>
        </w:rPr>
        <w:t>1</w:t>
      </w:r>
      <w:r>
        <w:rPr>
          <w:rFonts w:ascii="Garamond" w:eastAsia="Times New Roman" w:hAnsi="Garamond"/>
          <w:color w:val="000000"/>
          <w:sz w:val="19"/>
        </w:rPr>
        <w:t>37</w:t>
      </w:r>
    </w:p>
    <w:p w:rsidR="000F377B" w:rsidRDefault="000F377B">
      <w:pPr>
        <w:spacing w:before="329" w:line="262" w:lineRule="exact"/>
        <w:jc w:val="both"/>
        <w:textAlignment w:val="baseline"/>
        <w:rPr>
          <w:rFonts w:ascii="Garamond" w:eastAsia="Times New Roman" w:hAnsi="Garamond"/>
          <w:color w:val="000000"/>
          <w:sz w:val="21"/>
        </w:rPr>
      </w:pPr>
      <w:r>
        <w:rPr>
          <w:rFonts w:ascii="Garamond" w:eastAsia="Times New Roman" w:hAnsi="Garamond"/>
          <w:color w:val="000000"/>
          <w:sz w:val="21"/>
        </w:rPr>
        <w:t>nal intention was to give us the grace of immortality so that we could live forever. Death therefore is, and always will be, a tragedy. It is contrary to the plans of the Creator and entered the world as a consequence of sin: "Therefore, just as through one person sin entered the world, and through sin, death, and thus death came to all, inasmuch as all sinned" (Rom 5:12). Thus, we should not be surprised when patients facing their mortality are struck by the injustice of death. It was not supposed to be so.</w:t>
      </w:r>
    </w:p>
    <w:p w:rsidR="000F377B" w:rsidRDefault="000F377B">
      <w:pPr>
        <w:spacing w:line="261" w:lineRule="exact"/>
        <w:ind w:firstLine="288"/>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 xml:space="preserve">Death, however, is not the end of the story, because the obedience of Jesus has transformed the curse of death into a blessing </w:t>
      </w:r>
      <w:r>
        <w:rPr>
          <w:rFonts w:ascii="Garamond" w:eastAsia="Times New Roman" w:hAnsi="Garamond"/>
          <w:color w:val="000000"/>
          <w:spacing w:val="2"/>
          <w:sz w:val="24"/>
          <w:lang w:val="fr-FR"/>
        </w:rPr>
        <w:t xml:space="preserve">(cf. </w:t>
      </w:r>
      <w:r>
        <w:rPr>
          <w:rFonts w:ascii="Garamond" w:eastAsia="Times New Roman" w:hAnsi="Garamond"/>
          <w:color w:val="000000"/>
          <w:spacing w:val="2"/>
          <w:sz w:val="21"/>
        </w:rPr>
        <w:t>Rom 5:19</w:t>
      </w:r>
      <w:r>
        <w:rPr>
          <w:rFonts w:ascii="Garamond" w:eastAsia="Times New Roman" w:hAnsi="Garamond"/>
          <w:color w:val="000000"/>
          <w:spacing w:val="2"/>
          <w:sz w:val="21"/>
        </w:rPr>
        <w:softHyphen/>
        <w:t xml:space="preserve">2,1). The Lord's death destroyed not only the one who holds the power of death </w:t>
      </w:r>
      <w:r>
        <w:rPr>
          <w:rFonts w:ascii="Garamond" w:eastAsia="Times New Roman" w:hAnsi="Garamond"/>
          <w:color w:val="000000"/>
          <w:spacing w:val="2"/>
          <w:sz w:val="24"/>
          <w:lang w:val="fr-FR"/>
        </w:rPr>
        <w:t xml:space="preserve">(cf. </w:t>
      </w:r>
      <w:r>
        <w:rPr>
          <w:rFonts w:ascii="Garamond" w:eastAsia="Times New Roman" w:hAnsi="Garamond"/>
          <w:color w:val="000000"/>
          <w:spacing w:val="2"/>
          <w:sz w:val="21"/>
          <w:lang w:val="de-DE"/>
        </w:rPr>
        <w:t xml:space="preserve">Heb </w:t>
      </w:r>
      <w:r>
        <w:rPr>
          <w:rFonts w:ascii="Garamond" w:eastAsia="Times New Roman" w:hAnsi="Garamond"/>
          <w:color w:val="000000"/>
          <w:spacing w:val="2"/>
          <w:sz w:val="21"/>
        </w:rPr>
        <w:t xml:space="preserve">z:14.) but also death itself </w:t>
      </w:r>
      <w:r>
        <w:rPr>
          <w:rFonts w:ascii="Garamond" w:eastAsia="Times New Roman" w:hAnsi="Garamond"/>
          <w:color w:val="000000"/>
          <w:spacing w:val="2"/>
          <w:sz w:val="24"/>
          <w:lang w:val="fr-FR"/>
        </w:rPr>
        <w:t xml:space="preserve">(cf. </w:t>
      </w:r>
      <w:r>
        <w:rPr>
          <w:rFonts w:ascii="Garamond" w:eastAsia="Times New Roman" w:hAnsi="Garamond"/>
          <w:color w:val="000000"/>
          <w:spacing w:val="2"/>
          <w:sz w:val="19"/>
        </w:rPr>
        <w:t xml:space="preserve">2 </w:t>
      </w:r>
      <w:r>
        <w:rPr>
          <w:rFonts w:ascii="Garamond" w:eastAsia="Times New Roman" w:hAnsi="Garamond"/>
          <w:color w:val="000000"/>
          <w:spacing w:val="2"/>
          <w:sz w:val="24"/>
          <w:lang w:val="fr-FR"/>
        </w:rPr>
        <w:t xml:space="preserve">Tm </w:t>
      </w:r>
      <w:r>
        <w:rPr>
          <w:rFonts w:ascii="Garamond" w:eastAsia="Times New Roman" w:hAnsi="Garamond"/>
          <w:color w:val="000000"/>
          <w:spacing w:val="2"/>
          <w:sz w:val="21"/>
        </w:rPr>
        <w:t xml:space="preserve">mo). Since death could not hold Him </w:t>
      </w:r>
      <w:r>
        <w:rPr>
          <w:rFonts w:ascii="Garamond" w:eastAsia="Times New Roman" w:hAnsi="Garamond"/>
          <w:color w:val="000000"/>
          <w:spacing w:val="2"/>
          <w:sz w:val="24"/>
          <w:lang w:val="fr-FR"/>
        </w:rPr>
        <w:t xml:space="preserve">(cf. </w:t>
      </w:r>
      <w:r>
        <w:rPr>
          <w:rFonts w:ascii="Garamond" w:eastAsia="Times New Roman" w:hAnsi="Garamond"/>
          <w:color w:val="000000"/>
          <w:spacing w:val="2"/>
          <w:sz w:val="21"/>
        </w:rPr>
        <w:t xml:space="preserve">Acts 2:22), Christ is now the Lord both of the dead and of the living </w:t>
      </w:r>
      <w:r>
        <w:rPr>
          <w:rFonts w:ascii="Garamond" w:eastAsia="Times New Roman" w:hAnsi="Garamond"/>
          <w:color w:val="000000"/>
          <w:spacing w:val="2"/>
          <w:sz w:val="24"/>
          <w:lang w:val="fr-FR"/>
        </w:rPr>
        <w:t xml:space="preserve">(cf. </w:t>
      </w:r>
      <w:r>
        <w:rPr>
          <w:rFonts w:ascii="Garamond" w:eastAsia="Times New Roman" w:hAnsi="Garamond"/>
          <w:color w:val="000000"/>
          <w:spacing w:val="2"/>
          <w:sz w:val="21"/>
        </w:rPr>
        <w:t>Rom 14:</w:t>
      </w:r>
      <w:r>
        <w:rPr>
          <w:rFonts w:ascii="Garamond" w:eastAsia="Times New Roman" w:hAnsi="Garamond"/>
          <w:color w:val="000000"/>
          <w:spacing w:val="2"/>
          <w:sz w:val="21"/>
          <w:vertAlign w:val="subscript"/>
        </w:rPr>
        <w:t>9</w:t>
      </w:r>
      <w:r>
        <w:rPr>
          <w:rFonts w:ascii="Garamond" w:eastAsia="Times New Roman" w:hAnsi="Garamond"/>
          <w:color w:val="000000"/>
          <w:spacing w:val="2"/>
          <w:sz w:val="21"/>
        </w:rPr>
        <w:t>). Hence, in light of the Christ's vic</w:t>
      </w:r>
      <w:r>
        <w:rPr>
          <w:rFonts w:ascii="Garamond" w:eastAsia="Times New Roman" w:hAnsi="Garamond"/>
          <w:color w:val="000000"/>
          <w:spacing w:val="2"/>
          <w:sz w:val="21"/>
        </w:rPr>
        <w:softHyphen/>
        <w:t xml:space="preserve">tory over death, death can now be understood as gain </w:t>
      </w:r>
      <w:r>
        <w:rPr>
          <w:rFonts w:ascii="Garamond" w:eastAsia="Times New Roman" w:hAnsi="Garamond"/>
          <w:color w:val="000000"/>
          <w:spacing w:val="2"/>
          <w:sz w:val="24"/>
          <w:lang w:val="fr-FR"/>
        </w:rPr>
        <w:t xml:space="preserve">(cf. </w:t>
      </w:r>
      <w:r>
        <w:rPr>
          <w:rFonts w:ascii="Garamond" w:eastAsia="Times New Roman" w:hAnsi="Garamond"/>
          <w:color w:val="000000"/>
          <w:spacing w:val="2"/>
          <w:sz w:val="21"/>
        </w:rPr>
        <w:t>Phil 1:2,1), as be</w:t>
      </w:r>
      <w:r>
        <w:rPr>
          <w:rFonts w:ascii="Garamond" w:eastAsia="Times New Roman" w:hAnsi="Garamond"/>
          <w:color w:val="000000"/>
          <w:spacing w:val="2"/>
          <w:sz w:val="21"/>
        </w:rPr>
        <w:softHyphen/>
        <w:t xml:space="preserve">ing at home with the Lord </w:t>
      </w:r>
      <w:r>
        <w:rPr>
          <w:rFonts w:ascii="Garamond" w:eastAsia="Times New Roman" w:hAnsi="Garamond"/>
          <w:color w:val="000000"/>
          <w:spacing w:val="2"/>
          <w:sz w:val="24"/>
          <w:lang w:val="fr-FR"/>
        </w:rPr>
        <w:t xml:space="preserve">(cf. </w:t>
      </w:r>
      <w:r>
        <w:rPr>
          <w:rFonts w:ascii="Garamond" w:eastAsia="Times New Roman" w:hAnsi="Garamond"/>
          <w:color w:val="000000"/>
          <w:spacing w:val="2"/>
          <w:sz w:val="21"/>
        </w:rPr>
        <w:t xml:space="preserve">z </w:t>
      </w:r>
      <w:r>
        <w:rPr>
          <w:rFonts w:ascii="Garamond" w:eastAsia="Times New Roman" w:hAnsi="Garamond"/>
          <w:color w:val="000000"/>
          <w:spacing w:val="2"/>
          <w:sz w:val="24"/>
          <w:lang w:val="fr-FR"/>
        </w:rPr>
        <w:t xml:space="preserve">Cor </w:t>
      </w:r>
      <w:r>
        <w:rPr>
          <w:rFonts w:ascii="Garamond" w:eastAsia="Times New Roman" w:hAnsi="Garamond"/>
          <w:color w:val="000000"/>
          <w:spacing w:val="2"/>
          <w:sz w:val="21"/>
        </w:rPr>
        <w:t xml:space="preserve">5:8), as sleep </w:t>
      </w:r>
      <w:r>
        <w:rPr>
          <w:rFonts w:ascii="Garamond" w:eastAsia="Times New Roman" w:hAnsi="Garamond"/>
          <w:color w:val="000000"/>
          <w:spacing w:val="2"/>
          <w:sz w:val="24"/>
          <w:lang w:val="fr-FR"/>
        </w:rPr>
        <w:t xml:space="preserve">(cf. </w:t>
      </w:r>
      <w:r>
        <w:rPr>
          <w:rFonts w:ascii="Garamond" w:eastAsia="Times New Roman" w:hAnsi="Garamond"/>
          <w:color w:val="000000"/>
          <w:spacing w:val="2"/>
          <w:sz w:val="21"/>
        </w:rPr>
        <w:t>Jn n:11), and as a new birth into eternal life (c£ Jn 3:3-8). Death is not the extinction of life: "For those who die in Christ's grace it is a participation in the death of the Lord, so that they can also share his Resurrection."</w:t>
      </w:r>
      <w:r>
        <w:rPr>
          <w:rFonts w:ascii="Bookman Old Style" w:eastAsia="Times New Roman" w:hAnsi="Bookman Old Style"/>
          <w:color w:val="000000"/>
          <w:spacing w:val="2"/>
          <w:sz w:val="21"/>
          <w:vertAlign w:val="superscript"/>
        </w:rPr>
        <w:t>4</w:t>
      </w:r>
    </w:p>
    <w:p w:rsidR="000F377B" w:rsidRDefault="000F377B">
      <w:pPr>
        <w:spacing w:line="259"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 xml:space="preserve">To sum up, from the perspective of the Gospel, death is much more than the mere separation of the soul from the body. As the </w:t>
      </w:r>
      <w:r>
        <w:rPr>
          <w:rFonts w:ascii="Garamond" w:eastAsia="Times New Roman" w:hAnsi="Garamond"/>
          <w:i/>
          <w:color w:val="000000"/>
          <w:sz w:val="19"/>
        </w:rPr>
        <w:t xml:space="preserve">Catechism of the Catholic Church </w:t>
      </w:r>
      <w:r>
        <w:rPr>
          <w:rFonts w:ascii="Garamond" w:eastAsia="Times New Roman" w:hAnsi="Garamond"/>
          <w:color w:val="000000"/>
          <w:sz w:val="21"/>
        </w:rPr>
        <w:t>teaches, in death, God calls man to Himself.</w:t>
      </w:r>
      <w:r>
        <w:rPr>
          <w:rFonts w:ascii="Bookman Old Style" w:eastAsia="Times New Roman" w:hAnsi="Bookman Old Style"/>
          <w:color w:val="000000"/>
          <w:sz w:val="21"/>
          <w:vertAlign w:val="superscript"/>
        </w:rPr>
        <w:t>5</w:t>
      </w:r>
      <w:r>
        <w:rPr>
          <w:rFonts w:ascii="Garamond" w:eastAsia="Times New Roman" w:hAnsi="Garamond"/>
          <w:color w:val="000000"/>
          <w:sz w:val="21"/>
        </w:rPr>
        <w:t xml:space="preserve"> This truth is evident in the Church's prayer of commendation at the moment of death:</w:t>
      </w:r>
    </w:p>
    <w:p w:rsidR="000F377B" w:rsidRDefault="000F377B">
      <w:pPr>
        <w:spacing w:before="130" w:line="251" w:lineRule="exact"/>
        <w:jc w:val="both"/>
        <w:textAlignment w:val="baseline"/>
        <w:rPr>
          <w:rFonts w:ascii="Garamond" w:eastAsia="Times New Roman" w:hAnsi="Garamond"/>
          <w:color w:val="000000"/>
          <w:sz w:val="21"/>
        </w:rPr>
      </w:pPr>
      <w:r>
        <w:rPr>
          <w:rFonts w:ascii="Garamond" w:eastAsia="Times New Roman" w:hAnsi="Garamond"/>
          <w:color w:val="000000"/>
          <w:sz w:val="21"/>
        </w:rPr>
        <w:t>Go forth, Christian soul, from this world in the name of God the almighty Father, who created you, in the name of Jesus Christ, Son of the living God, who suffered for you, in the name of the Holy Spirit, who was poured out upon you, go forth, faithful Christian. May you live in peace this day, may your home be with God in Zion, with Mary, the virgin Mother of God, with Joseph, and all the angels and saints .</w:t>
      </w:r>
      <w:r>
        <w:rPr>
          <w:rFonts w:ascii="Bookman Old Style" w:eastAsia="Times New Roman" w:hAnsi="Bookman Old Style"/>
          <w:color w:val="000000"/>
          <w:sz w:val="21"/>
          <w:vertAlign w:val="superscript"/>
        </w:rPr>
        <w:t>6</w:t>
      </w:r>
    </w:p>
    <w:p w:rsidR="000F377B" w:rsidRDefault="000F377B">
      <w:pPr>
        <w:spacing w:before="131" w:line="262" w:lineRule="exact"/>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Accordingly, Christians should approach death as a long-awaited encoun</w:t>
      </w:r>
      <w:r>
        <w:rPr>
          <w:rFonts w:ascii="Garamond" w:eastAsia="Times New Roman" w:hAnsi="Garamond"/>
          <w:color w:val="000000"/>
          <w:spacing w:val="3"/>
          <w:sz w:val="21"/>
        </w:rPr>
        <w:softHyphen/>
        <w:t>ter with the Lord: in life, we hear His voice, and now at death, we have a chance to see His face. Not surprisingly, the Church urges us to pre</w:t>
      </w:r>
      <w:r>
        <w:rPr>
          <w:rFonts w:ascii="Garamond" w:eastAsia="Times New Roman" w:hAnsi="Garamond"/>
          <w:color w:val="000000"/>
          <w:spacing w:val="3"/>
          <w:sz w:val="21"/>
        </w:rPr>
        <w:softHyphen/>
        <w:t>pare for the hour of our death. Spiritual writers throughout the ages have unanimously taught that the only adequate preparation for death is a vir-</w:t>
      </w:r>
    </w:p>
    <w:p w:rsidR="000F377B" w:rsidRDefault="000F377B">
      <w:pPr>
        <w:numPr>
          <w:ilvl w:val="0"/>
          <w:numId w:val="63"/>
        </w:numPr>
        <w:tabs>
          <w:tab w:val="clear" w:pos="144"/>
          <w:tab w:val="left" w:pos="432"/>
        </w:tabs>
        <w:spacing w:before="345" w:line="216" w:lineRule="exact"/>
        <w:ind w:left="0" w:firstLine="288"/>
        <w:textAlignment w:val="baseline"/>
        <w:rPr>
          <w:rFonts w:ascii="Garamond" w:eastAsia="Times New Roman" w:hAnsi="Garamond"/>
          <w:i/>
          <w:color w:val="000000"/>
          <w:spacing w:val="-4"/>
          <w:sz w:val="19"/>
        </w:rPr>
      </w:pPr>
      <w:r>
        <w:rPr>
          <w:rFonts w:ascii="Garamond" w:eastAsia="Times New Roman" w:hAnsi="Garamond"/>
          <w:i/>
          <w:color w:val="000000"/>
          <w:spacing w:val="-4"/>
          <w:sz w:val="19"/>
        </w:rPr>
        <w:t xml:space="preserve">Catechism of the Catholic Church, </w:t>
      </w:r>
      <w:r>
        <w:rPr>
          <w:rFonts w:ascii="Garamond" w:eastAsia="Times New Roman" w:hAnsi="Garamond"/>
          <w:color w:val="000000"/>
          <w:spacing w:val="-4"/>
          <w:sz w:val="19"/>
        </w:rPr>
        <w:t>no. ioo6.</w:t>
      </w:r>
    </w:p>
    <w:p w:rsidR="000F377B" w:rsidRDefault="000F377B">
      <w:pPr>
        <w:numPr>
          <w:ilvl w:val="0"/>
          <w:numId w:val="63"/>
        </w:numPr>
        <w:tabs>
          <w:tab w:val="clear" w:pos="144"/>
          <w:tab w:val="left" w:pos="432"/>
        </w:tabs>
        <w:spacing w:line="197" w:lineRule="exact"/>
        <w:ind w:left="0" w:firstLine="288"/>
        <w:textAlignment w:val="baseline"/>
        <w:rPr>
          <w:rFonts w:ascii="Garamond" w:eastAsia="Times New Roman" w:hAnsi="Garamond"/>
          <w:color w:val="000000"/>
          <w:spacing w:val="-1"/>
          <w:sz w:val="19"/>
          <w:lang w:val="fr-FR"/>
        </w:rPr>
      </w:pPr>
      <w:r>
        <w:rPr>
          <w:rFonts w:ascii="Garamond" w:eastAsia="Times New Roman" w:hAnsi="Garamond"/>
          <w:color w:val="000000"/>
          <w:spacing w:val="-1"/>
          <w:sz w:val="19"/>
          <w:lang w:val="fr-FR"/>
        </w:rPr>
        <w:t xml:space="preserve">Cf. </w:t>
      </w:r>
      <w:r>
        <w:rPr>
          <w:rFonts w:ascii="Garamond" w:eastAsia="Times New Roman" w:hAnsi="Garamond"/>
          <w:color w:val="000000"/>
          <w:spacing w:val="-1"/>
          <w:sz w:val="19"/>
        </w:rPr>
        <w:t>ibid., no. ion.</w:t>
      </w:r>
    </w:p>
    <w:p w:rsidR="000F377B" w:rsidRDefault="000F377B">
      <w:pPr>
        <w:numPr>
          <w:ilvl w:val="0"/>
          <w:numId w:val="63"/>
        </w:numPr>
        <w:tabs>
          <w:tab w:val="clear" w:pos="144"/>
          <w:tab w:val="left" w:pos="432"/>
        </w:tabs>
        <w:spacing w:line="225" w:lineRule="exact"/>
        <w:ind w:left="0" w:firstLine="288"/>
        <w:jc w:val="both"/>
        <w:textAlignment w:val="baseline"/>
        <w:rPr>
          <w:rFonts w:ascii="Garamond" w:eastAsia="Times New Roman" w:hAnsi="Garamond"/>
          <w:color w:val="000000"/>
          <w:sz w:val="19"/>
        </w:rPr>
      </w:pPr>
      <w:r>
        <w:rPr>
          <w:rFonts w:ascii="Garamond" w:eastAsia="Times New Roman" w:hAnsi="Garamond"/>
          <w:color w:val="000000"/>
          <w:sz w:val="19"/>
        </w:rPr>
        <w:t xml:space="preserve">Pastoral Care of the Sick: Rites of Anointing and Viaticum, no. </w:t>
      </w:r>
      <w:r>
        <w:rPr>
          <w:rFonts w:ascii="Garamond" w:eastAsia="Times New Roman" w:hAnsi="Garamond"/>
          <w:color w:val="000000"/>
          <w:sz w:val="15"/>
        </w:rPr>
        <w:t xml:space="preserve">220, </w:t>
      </w:r>
      <w:r>
        <w:rPr>
          <w:rFonts w:ascii="Garamond" w:eastAsia="Times New Roman" w:hAnsi="Garamond"/>
          <w:color w:val="000000"/>
          <w:sz w:val="21"/>
        </w:rPr>
        <w:t xml:space="preserve">in </w:t>
      </w:r>
      <w:r>
        <w:rPr>
          <w:rFonts w:ascii="Garamond" w:eastAsia="Times New Roman" w:hAnsi="Garamond"/>
          <w:i/>
          <w:color w:val="000000"/>
          <w:sz w:val="19"/>
        </w:rPr>
        <w:t xml:space="preserve">The Rites of the Catholic Church, </w:t>
      </w:r>
      <w:r>
        <w:rPr>
          <w:rFonts w:ascii="Garamond" w:eastAsia="Times New Roman" w:hAnsi="Garamond"/>
          <w:color w:val="000000"/>
          <w:sz w:val="19"/>
          <w:lang w:val="fr-FR"/>
        </w:rPr>
        <w:t xml:space="preserve">vol. i </w:t>
      </w:r>
      <w:r>
        <w:rPr>
          <w:rFonts w:ascii="Garamond" w:eastAsia="Times New Roman" w:hAnsi="Garamond"/>
          <w:color w:val="000000"/>
          <w:sz w:val="19"/>
        </w:rPr>
        <w:t>(Collegeville, Minn.: Liturgical Press, 199o), 866.</w:t>
      </w:r>
    </w:p>
    <w:p w:rsidR="000F377B" w:rsidRDefault="000F377B">
      <w:pPr>
        <w:sectPr w:rsidR="000F377B">
          <w:pgSz w:w="7920" w:h="12240"/>
          <w:pgMar w:top="560" w:right="563" w:bottom="604" w:left="1081" w:header="720" w:footer="720" w:gutter="0"/>
          <w:cols w:space="720"/>
        </w:sectPr>
      </w:pPr>
    </w:p>
    <w:p w:rsidR="000F377B" w:rsidRDefault="000F377B">
      <w:pPr>
        <w:spacing w:before="327" w:line="261" w:lineRule="exact"/>
        <w:ind w:right="72"/>
        <w:jc w:val="both"/>
        <w:textAlignment w:val="baseline"/>
        <w:rPr>
          <w:rFonts w:ascii="Garamond" w:eastAsia="Times New Roman" w:hAnsi="Garamond"/>
          <w:color w:val="000000"/>
          <w:sz w:val="21"/>
        </w:rPr>
      </w:pPr>
      <w:r>
        <w:rPr>
          <w:noProof/>
        </w:rPr>
        <w:pict>
          <v:shape id="_x0000_s1112" type="#_x0000_t202" style="position:absolute;left:0;text-align:left;margin-left:29.45pt;margin-top:29.4pt;width:313.8pt;height:12.1pt;z-index:-251570176;mso-wrap-distance-left:0;mso-wrap-distance-right:0;mso-position-horizontal-relative:page;mso-position-vertical-relative:page" filled="f" stroked="f">
            <v:textbox inset="0,0,0,0">
              <w:txbxContent>
                <w:p w:rsidR="000F377B" w:rsidRDefault="000F377B">
                  <w:pPr>
                    <w:tabs>
                      <w:tab w:val="left" w:pos="1872"/>
                    </w:tabs>
                    <w:spacing w:line="232" w:lineRule="exact"/>
                    <w:textAlignment w:val="baseline"/>
                    <w:rPr>
                      <w:rFonts w:ascii="Garamond" w:eastAsia="Times New Roman" w:hAnsi="Garamond"/>
                      <w:color w:val="000000"/>
                      <w:spacing w:val="2"/>
                      <w:sz w:val="21"/>
                    </w:rPr>
                  </w:pPr>
                  <w:r>
                    <w:rPr>
                      <w:rFonts w:ascii="Garamond" w:eastAsia="Times New Roman" w:hAnsi="Garamond"/>
                      <w:color w:val="000000"/>
                      <w:spacing w:val="2"/>
                      <w:sz w:val="21"/>
                    </w:rPr>
                    <w:t>138</w:t>
                  </w:r>
                  <w:r>
                    <w:rPr>
                      <w:rFonts w:ascii="Garamond" w:eastAsia="Times New Roman" w:hAnsi="Garamond"/>
                      <w:color w:val="000000"/>
                      <w:spacing w:val="2"/>
                      <w:sz w:val="21"/>
                    </w:rPr>
                    <w:tab/>
                    <w:t>Bioethics at the End of Life</w:t>
                  </w:r>
                </w:p>
              </w:txbxContent>
            </v:textbox>
            <w10:wrap type="square" anchorx="page" anchory="page"/>
          </v:shape>
        </w:pict>
      </w:r>
      <w:r>
        <w:rPr>
          <w:rFonts w:ascii="Garamond" w:eastAsia="Times New Roman" w:hAnsi="Garamond"/>
          <w:color w:val="000000"/>
          <w:sz w:val="21"/>
        </w:rPr>
        <w:t>tuous life. This is the work of a lifetime. However, the dying process can often be a graced moment at life's end that allows an individual to more properly face his mortality. Often, it can be a time of healing and recon</w:t>
      </w:r>
      <w:r>
        <w:rPr>
          <w:rFonts w:ascii="Garamond" w:eastAsia="Times New Roman" w:hAnsi="Garamond"/>
          <w:color w:val="000000"/>
          <w:sz w:val="21"/>
        </w:rPr>
        <w:softHyphen/>
        <w:t>ciliation, a gift from God.</w:t>
      </w:r>
      <w:r>
        <w:rPr>
          <w:rFonts w:ascii="Bookman Old Style" w:eastAsia="Times New Roman" w:hAnsi="Bookman Old Style"/>
          <w:color w:val="000000"/>
          <w:sz w:val="21"/>
          <w:vertAlign w:val="superscript"/>
        </w:rPr>
        <w:t>7</w:t>
      </w:r>
      <w:r>
        <w:rPr>
          <w:rFonts w:ascii="Garamond" w:eastAsia="Times New Roman" w:hAnsi="Garamond"/>
          <w:color w:val="000000"/>
          <w:sz w:val="21"/>
        </w:rPr>
        <w:t xml:space="preserve"> Catholic bioethicists working at the end of life need to remember that as moral theologians who are called to help others seek beatitude, they have an important role to play as patients pre</w:t>
      </w:r>
      <w:r>
        <w:rPr>
          <w:rFonts w:ascii="Garamond" w:eastAsia="Times New Roman" w:hAnsi="Garamond"/>
          <w:color w:val="000000"/>
          <w:sz w:val="21"/>
        </w:rPr>
        <w:softHyphen/>
        <w:t>pare for their death, not only by addressing their moral concerns at life's end, but also by strengthening their hope for immortality.</w:t>
      </w:r>
    </w:p>
    <w:p w:rsidR="000F377B" w:rsidRDefault="000F377B">
      <w:pPr>
        <w:spacing w:before="394" w:line="292" w:lineRule="exact"/>
        <w:jc w:val="center"/>
        <w:textAlignment w:val="baseline"/>
        <w:rPr>
          <w:rFonts w:ascii="Garamond" w:eastAsia="Times New Roman" w:hAnsi="Garamond"/>
          <w:color w:val="000000"/>
          <w:spacing w:val="1"/>
          <w:sz w:val="24"/>
        </w:rPr>
      </w:pPr>
      <w:r>
        <w:rPr>
          <w:rFonts w:ascii="Garamond" w:eastAsia="Times New Roman" w:hAnsi="Garamond"/>
          <w:color w:val="000000"/>
          <w:spacing w:val="1"/>
          <w:sz w:val="24"/>
        </w:rPr>
        <w:t>Preparing for Death</w:t>
      </w:r>
    </w:p>
    <w:p w:rsidR="000F377B" w:rsidRDefault="000F377B">
      <w:pPr>
        <w:spacing w:before="128" w:line="261" w:lineRule="exact"/>
        <w:jc w:val="center"/>
        <w:textAlignment w:val="baseline"/>
        <w:rPr>
          <w:rFonts w:ascii="Garamond" w:eastAsia="Times New Roman" w:hAnsi="Garamond"/>
          <w:color w:val="000000"/>
          <w:spacing w:val="6"/>
          <w:sz w:val="21"/>
        </w:rPr>
      </w:pPr>
      <w:r>
        <w:rPr>
          <w:rFonts w:ascii="Garamond" w:eastAsia="Times New Roman" w:hAnsi="Garamond"/>
          <w:color w:val="000000"/>
          <w:spacing w:val="6"/>
          <w:sz w:val="21"/>
        </w:rPr>
        <w:t>Managing Pain at the End of Life</w:t>
      </w:r>
    </w:p>
    <w:p w:rsidR="000F377B" w:rsidRDefault="000F377B">
      <w:pPr>
        <w:spacing w:before="35" w:line="261" w:lineRule="exact"/>
        <w:ind w:right="72" w:firstLine="288"/>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To prepare for their death, patients need to confront the fears that ac</w:t>
      </w:r>
      <w:r>
        <w:rPr>
          <w:rFonts w:ascii="Garamond" w:eastAsia="Times New Roman" w:hAnsi="Garamond"/>
          <w:color w:val="000000"/>
          <w:spacing w:val="2"/>
          <w:sz w:val="21"/>
        </w:rPr>
        <w:softHyphen/>
        <w:t>company the dying process. These are legion. However, my pastoral expe</w:t>
      </w:r>
      <w:r>
        <w:rPr>
          <w:rFonts w:ascii="Garamond" w:eastAsia="Times New Roman" w:hAnsi="Garamond"/>
          <w:color w:val="000000"/>
          <w:spacing w:val="2"/>
          <w:sz w:val="21"/>
        </w:rPr>
        <w:softHyphen/>
        <w:t>rience has taught me that patients often experience two fundamental fears at life's end that raise bioethical questions. First, they fear the unbearable pain that may plague their dying. Next, they fear a prolonged dying pro</w:t>
      </w:r>
      <w:r>
        <w:rPr>
          <w:rFonts w:ascii="Garamond" w:eastAsia="Times New Roman" w:hAnsi="Garamond"/>
          <w:color w:val="000000"/>
          <w:spacing w:val="2"/>
          <w:sz w:val="21"/>
        </w:rPr>
        <w:softHyphen/>
        <w:t>cess unnecessarily extended by technological and medical intervention. Catholic bioethicists need to reassure patients that there are virtuous ap</w:t>
      </w:r>
      <w:r>
        <w:rPr>
          <w:rFonts w:ascii="Garamond" w:eastAsia="Times New Roman" w:hAnsi="Garamond"/>
          <w:color w:val="000000"/>
          <w:spacing w:val="2"/>
          <w:sz w:val="21"/>
        </w:rPr>
        <w:softHyphen/>
        <w:t xml:space="preserve">proaches that will help them face and overcome these fears so that they may properly prepare for their death. The </w:t>
      </w:r>
      <w:r>
        <w:rPr>
          <w:rFonts w:ascii="Garamond" w:eastAsia="Times New Roman" w:hAnsi="Garamond"/>
          <w:i/>
          <w:color w:val="000000"/>
          <w:spacing w:val="2"/>
          <w:sz w:val="18"/>
        </w:rPr>
        <w:t xml:space="preserve">Ethical and Religious Directives </w:t>
      </w:r>
      <w:r>
        <w:rPr>
          <w:rFonts w:ascii="Garamond" w:eastAsia="Times New Roman" w:hAnsi="Garamond"/>
          <w:color w:val="000000"/>
          <w:spacing w:val="2"/>
          <w:sz w:val="21"/>
        </w:rPr>
        <w:t>of the United States Conference of Catholic Bishops state: "Catholic health care institutions offering care to persons in danger of death from illness, accident, advanced age, or similar condition should provide them with appropriate opportunities to prepare for death.... They should be pro</w:t>
      </w:r>
      <w:r>
        <w:rPr>
          <w:rFonts w:ascii="Garamond" w:eastAsia="Times New Roman" w:hAnsi="Garamond"/>
          <w:color w:val="000000"/>
          <w:spacing w:val="2"/>
          <w:sz w:val="21"/>
        </w:rPr>
        <w:softHyphen/>
        <w:t>vided the spiritual support as well as the opportunity to receive the sacra</w:t>
      </w:r>
      <w:r>
        <w:rPr>
          <w:rFonts w:ascii="Garamond" w:eastAsia="Times New Roman" w:hAnsi="Garamond"/>
          <w:color w:val="000000"/>
          <w:spacing w:val="2"/>
          <w:sz w:val="21"/>
        </w:rPr>
        <w:softHyphen/>
        <w:t>ments in order to prepare well for death."</w:t>
      </w:r>
    </w:p>
    <w:p w:rsidR="000F377B" w:rsidRDefault="000F377B">
      <w:pPr>
        <w:numPr>
          <w:ilvl w:val="0"/>
          <w:numId w:val="64"/>
        </w:numPr>
        <w:tabs>
          <w:tab w:val="clear" w:pos="144"/>
          <w:tab w:val="left" w:pos="432"/>
        </w:tabs>
        <w:spacing w:before="164" w:line="216" w:lineRule="exact"/>
        <w:ind w:left="0" w:right="72"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Ira Byock cites anecdotal evidence suggesting that patients can emerge from the suffering at life's end with a sense of peace and wellness, describing the end of their lives as a time of opportunity for personal growth. See his paper, "The Nature of Suffering and the Nature of Opportunity at the End of Life," </w:t>
      </w:r>
      <w:r>
        <w:rPr>
          <w:rFonts w:ascii="Garamond" w:eastAsia="Times New Roman" w:hAnsi="Garamond"/>
          <w:i/>
          <w:color w:val="000000"/>
          <w:sz w:val="16"/>
          <w:lang w:val="fr-FR"/>
        </w:rPr>
        <w:t xml:space="preserve">Clin </w:t>
      </w:r>
      <w:r>
        <w:rPr>
          <w:rFonts w:ascii="Garamond" w:eastAsia="Times New Roman" w:hAnsi="Garamond"/>
          <w:i/>
          <w:color w:val="000000"/>
          <w:sz w:val="16"/>
        </w:rPr>
        <w:t xml:space="preserve">Geriatr Med 12 </w:t>
      </w:r>
      <w:r>
        <w:rPr>
          <w:rFonts w:ascii="Garamond" w:eastAsia="Times New Roman" w:hAnsi="Garamond"/>
          <w:color w:val="000000"/>
          <w:sz w:val="18"/>
        </w:rPr>
        <w:t xml:space="preserve">(1996): 237-252; and the book by Jana Staton, Roger W. Shuy, and Ira Byock: </w:t>
      </w:r>
      <w:r>
        <w:rPr>
          <w:rFonts w:ascii="Garamond" w:eastAsia="Times New Roman" w:hAnsi="Garamond"/>
          <w:i/>
          <w:color w:val="000000"/>
          <w:sz w:val="16"/>
        </w:rPr>
        <w:t xml:space="preserve">A Few Months to Live: Different Paths to Life's End </w:t>
      </w:r>
      <w:r>
        <w:rPr>
          <w:rFonts w:ascii="Garamond" w:eastAsia="Times New Roman" w:hAnsi="Garamond"/>
          <w:color w:val="000000"/>
          <w:sz w:val="18"/>
        </w:rPr>
        <w:t>(Washington, D.C.: Georgetown University Press, toot). For a now clas</w:t>
      </w:r>
      <w:r>
        <w:rPr>
          <w:rFonts w:ascii="Garamond" w:eastAsia="Times New Roman" w:hAnsi="Garamond"/>
          <w:color w:val="000000"/>
          <w:sz w:val="18"/>
        </w:rPr>
        <w:softHyphen/>
        <w:t xml:space="preserve">sic study of the dying process that proposes that terminally ill individuals go though five stages of grief, see Elisabeth Kubler-Ross, </w:t>
      </w:r>
      <w:r>
        <w:rPr>
          <w:rFonts w:ascii="Garamond" w:eastAsia="Times New Roman" w:hAnsi="Garamond"/>
          <w:i/>
          <w:color w:val="000000"/>
          <w:sz w:val="16"/>
        </w:rPr>
        <w:t xml:space="preserve">On Death and Dying </w:t>
      </w:r>
      <w:r>
        <w:rPr>
          <w:rFonts w:ascii="Garamond" w:eastAsia="Times New Roman" w:hAnsi="Garamond"/>
          <w:color w:val="000000"/>
          <w:sz w:val="18"/>
        </w:rPr>
        <w:t>(New York: Scribner, 1</w:t>
      </w:r>
      <w:r>
        <w:rPr>
          <w:rFonts w:ascii="Bookman Old Style" w:eastAsia="Times New Roman" w:hAnsi="Bookman Old Style"/>
          <w:color w:val="000000"/>
          <w:sz w:val="18"/>
          <w:vertAlign w:val="subscript"/>
        </w:rPr>
        <w:t>9</w:t>
      </w:r>
      <w:r>
        <w:rPr>
          <w:rFonts w:ascii="Garamond" w:eastAsia="Times New Roman" w:hAnsi="Garamond"/>
          <w:color w:val="000000"/>
          <w:sz w:val="18"/>
        </w:rPr>
        <w:t>6</w:t>
      </w:r>
      <w:r>
        <w:rPr>
          <w:rFonts w:ascii="Bookman Old Style" w:eastAsia="Times New Roman" w:hAnsi="Bookman Old Style"/>
          <w:color w:val="000000"/>
          <w:sz w:val="18"/>
          <w:vertAlign w:val="subscript"/>
        </w:rPr>
        <w:t>9</w:t>
      </w:r>
      <w:r>
        <w:rPr>
          <w:rFonts w:ascii="Garamond" w:eastAsia="Times New Roman" w:hAnsi="Garamond"/>
          <w:color w:val="000000"/>
          <w:sz w:val="18"/>
        </w:rPr>
        <w:t xml:space="preserve">), and the accompanying volume, </w:t>
      </w:r>
      <w:r>
        <w:rPr>
          <w:rFonts w:ascii="Garamond" w:eastAsia="Times New Roman" w:hAnsi="Garamond"/>
          <w:i/>
          <w:color w:val="000000"/>
          <w:sz w:val="16"/>
        </w:rPr>
        <w:t xml:space="preserve">Questions &amp; Answers on Death and Dying </w:t>
      </w:r>
      <w:r>
        <w:rPr>
          <w:rFonts w:ascii="Garamond" w:eastAsia="Times New Roman" w:hAnsi="Garamond"/>
          <w:color w:val="000000"/>
          <w:sz w:val="18"/>
        </w:rPr>
        <w:t>(New York: Touch</w:t>
      </w:r>
      <w:r>
        <w:rPr>
          <w:rFonts w:ascii="Garamond" w:eastAsia="Times New Roman" w:hAnsi="Garamond"/>
          <w:color w:val="000000"/>
          <w:sz w:val="18"/>
        </w:rPr>
        <w:softHyphen/>
        <w:t>stone, 1974). Working at the Grief Recovery Institute, Russell Friedman and John W. James have contested the Kubler-Ross Model. See their essay, "The Myth of the Stages of</w:t>
      </w:r>
      <w:r>
        <w:rPr>
          <w:rFonts w:ascii="Garamond" w:eastAsia="Times New Roman" w:hAnsi="Garamond"/>
          <w:color w:val="000000"/>
          <w:sz w:val="18"/>
          <w:vertAlign w:val="superscript"/>
        </w:rPr>
        <w:t>-</w:t>
      </w:r>
      <w:r>
        <w:rPr>
          <w:rFonts w:ascii="Garamond" w:eastAsia="Times New Roman" w:hAnsi="Garamond"/>
          <w:color w:val="000000"/>
          <w:sz w:val="18"/>
        </w:rPr>
        <w:t xml:space="preserve">Dying, Death and Grief," </w:t>
      </w:r>
      <w:r>
        <w:rPr>
          <w:rFonts w:ascii="Garamond" w:eastAsia="Times New Roman" w:hAnsi="Garamond"/>
          <w:i/>
          <w:color w:val="000000"/>
          <w:sz w:val="16"/>
        </w:rPr>
        <w:t xml:space="preserve">Skeptic </w:t>
      </w:r>
      <w:r>
        <w:rPr>
          <w:rFonts w:ascii="Garamond" w:eastAsia="Times New Roman" w:hAnsi="Garamond"/>
          <w:color w:val="000000"/>
          <w:sz w:val="16"/>
          <w:vertAlign w:val="superscript"/>
        </w:rPr>
        <w:t>1</w:t>
      </w:r>
      <w:r>
        <w:rPr>
          <w:rFonts w:ascii="Garamond" w:eastAsia="Times New Roman" w:hAnsi="Garamond"/>
          <w:color w:val="000000"/>
          <w:sz w:val="18"/>
        </w:rPr>
        <w:t xml:space="preserve">4 </w:t>
      </w:r>
      <w:r>
        <w:rPr>
          <w:rFonts w:ascii="Garamond" w:eastAsia="Times New Roman" w:hAnsi="Garamond"/>
          <w:color w:val="000000"/>
          <w:sz w:val="18"/>
          <w:vertAlign w:val="superscript"/>
        </w:rPr>
        <w:t>(2008):</w:t>
      </w:r>
      <w:r>
        <w:rPr>
          <w:rFonts w:ascii="Garamond" w:eastAsia="Times New Roman" w:hAnsi="Garamond"/>
          <w:color w:val="000000"/>
          <w:sz w:val="18"/>
        </w:rPr>
        <w:t xml:space="preserve"> 37</w:t>
      </w:r>
      <w:r>
        <w:rPr>
          <w:rFonts w:ascii="Garamond" w:eastAsia="Times New Roman" w:hAnsi="Garamond"/>
          <w:color w:val="000000"/>
          <w:sz w:val="18"/>
          <w:vertAlign w:val="superscript"/>
        </w:rPr>
        <w:t>-</w:t>
      </w:r>
      <w:r>
        <w:rPr>
          <w:rFonts w:ascii="Garamond" w:eastAsia="Times New Roman" w:hAnsi="Garamond"/>
          <w:color w:val="000000"/>
          <w:sz w:val="18"/>
        </w:rPr>
        <w:t>4</w:t>
      </w:r>
      <w:r>
        <w:rPr>
          <w:rFonts w:ascii="Garamond" w:eastAsia="Times New Roman" w:hAnsi="Garamond"/>
          <w:color w:val="000000"/>
          <w:sz w:val="18"/>
          <w:vertAlign w:val="superscript"/>
        </w:rPr>
        <w:t>1</w:t>
      </w:r>
      <w:r>
        <w:rPr>
          <w:rFonts w:ascii="Garamond" w:eastAsia="Times New Roman" w:hAnsi="Garamond"/>
          <w:color w:val="000000"/>
          <w:sz w:val="18"/>
        </w:rPr>
        <w:t>.</w:t>
      </w:r>
    </w:p>
    <w:p w:rsidR="000F377B" w:rsidRDefault="000F377B">
      <w:pPr>
        <w:numPr>
          <w:ilvl w:val="0"/>
          <w:numId w:val="64"/>
        </w:numPr>
        <w:tabs>
          <w:tab w:val="clear" w:pos="144"/>
          <w:tab w:val="left" w:pos="432"/>
        </w:tabs>
        <w:spacing w:line="211" w:lineRule="exact"/>
        <w:ind w:left="0" w:firstLine="288"/>
        <w:jc w:val="both"/>
        <w:textAlignment w:val="baseline"/>
        <w:rPr>
          <w:rFonts w:ascii="Garamond" w:eastAsia="Times New Roman" w:hAnsi="Garamond"/>
          <w:i/>
          <w:color w:val="000000"/>
          <w:spacing w:val="2"/>
          <w:sz w:val="16"/>
        </w:rPr>
      </w:pPr>
      <w:r>
        <w:rPr>
          <w:rFonts w:ascii="Garamond" w:eastAsia="Times New Roman" w:hAnsi="Garamond"/>
          <w:i/>
          <w:color w:val="000000"/>
          <w:spacing w:val="2"/>
          <w:sz w:val="16"/>
        </w:rPr>
        <w:t xml:space="preserve">Ethical and Religious Directives for Catholic Health Care Services, </w:t>
      </w:r>
      <w:r>
        <w:rPr>
          <w:rFonts w:ascii="Garamond" w:eastAsia="Times New Roman" w:hAnsi="Garamond"/>
          <w:color w:val="000000"/>
          <w:spacing w:val="2"/>
          <w:sz w:val="18"/>
        </w:rPr>
        <w:t>5th ed., no. 55.</w:t>
      </w:r>
    </w:p>
    <w:p w:rsidR="000F377B" w:rsidRDefault="000F377B">
      <w:pPr>
        <w:sectPr w:rsidR="000F377B">
          <w:pgSz w:w="7920" w:h="12240"/>
          <w:pgMar w:top="830" w:right="1055" w:bottom="544" w:left="589" w:header="720" w:footer="720" w:gutter="0"/>
          <w:cols w:space="720"/>
        </w:sectPr>
      </w:pPr>
    </w:p>
    <w:p w:rsidR="000F377B" w:rsidRDefault="000F377B">
      <w:pPr>
        <w:spacing w:before="278" w:line="261" w:lineRule="exact"/>
        <w:ind w:firstLine="288"/>
        <w:jc w:val="both"/>
        <w:textAlignment w:val="baseline"/>
        <w:rPr>
          <w:rFonts w:ascii="Garamond" w:eastAsia="Times New Roman" w:hAnsi="Garamond"/>
          <w:color w:val="000000"/>
          <w:spacing w:val="4"/>
          <w:sz w:val="21"/>
        </w:rPr>
      </w:pPr>
      <w:r>
        <w:rPr>
          <w:noProof/>
        </w:rPr>
        <w:pict>
          <v:shape id="_x0000_s1113" type="#_x0000_t202" style="position:absolute;left:0;text-align:left;margin-left:53.25pt;margin-top:28.25pt;width:313.8pt;height:16.3pt;z-index:-251569152;mso-wrap-distance-left:0;mso-wrap-distance-right:0;mso-position-horizontal-relative:page;mso-position-vertical-relative:page" filled="f" stroked="f">
            <v:textbox inset="0,0,0,0">
              <w:txbxContent>
                <w:p w:rsidR="000F377B" w:rsidRDefault="000F377B">
                  <w:pPr>
                    <w:tabs>
                      <w:tab w:val="right" w:pos="6192"/>
                    </w:tabs>
                    <w:spacing w:before="7" w:after="45" w:line="261" w:lineRule="exact"/>
                    <w:ind w:left="1872"/>
                    <w:textAlignment w:val="baseline"/>
                    <w:rPr>
                      <w:rFonts w:ascii="Garamond" w:eastAsia="Times New Roman" w:hAnsi="Garamond"/>
                      <w:color w:val="000000"/>
                      <w:sz w:val="21"/>
                    </w:rPr>
                  </w:pPr>
                  <w:r>
                    <w:rPr>
                      <w:rFonts w:ascii="Garamond" w:eastAsia="Times New Roman" w:hAnsi="Garamond"/>
                      <w:color w:val="000000"/>
                      <w:sz w:val="21"/>
                    </w:rPr>
                    <w:t>Bioethics at the End of Life</w:t>
                  </w:r>
                  <w:r>
                    <w:rPr>
                      <w:rFonts w:ascii="Garamond" w:eastAsia="Times New Roman" w:hAnsi="Garamond"/>
                      <w:color w:val="000000"/>
                      <w:sz w:val="21"/>
                    </w:rPr>
                    <w:tab/>
                  </w:r>
                  <w:r>
                    <w:rPr>
                      <w:rFonts w:ascii="Garamond" w:eastAsia="Times New Roman" w:hAnsi="Garamond"/>
                      <w:color w:val="000000"/>
                      <w:sz w:val="21"/>
                      <w:vertAlign w:val="superscript"/>
                    </w:rPr>
                    <w:t>1</w:t>
                  </w:r>
                  <w:r>
                    <w:rPr>
                      <w:rFonts w:ascii="Garamond" w:eastAsia="Times New Roman" w:hAnsi="Garamond"/>
                      <w:color w:val="000000"/>
                      <w:sz w:val="21"/>
                    </w:rPr>
                    <w:t>39</w:t>
                  </w:r>
                </w:p>
              </w:txbxContent>
            </v:textbox>
            <w10:wrap type="square" anchorx="page" anchory="page"/>
          </v:shape>
        </w:pict>
      </w:r>
      <w:r>
        <w:rPr>
          <w:rFonts w:ascii="Garamond" w:eastAsia="Times New Roman" w:hAnsi="Garamond"/>
          <w:color w:val="000000"/>
          <w:spacing w:val="4"/>
          <w:sz w:val="21"/>
        </w:rPr>
        <w:t>When cure is not possible, which often happens at life's end, the relief of suffering and the management of pain is the cardinal goal of medicine. Professionally, this is the primary concern of physicians who specialize in palliative medicine, which is the study and management of patients with active, progressive, far-advanced disease, for whom the prognosis is lim</w:t>
      </w:r>
      <w:r>
        <w:rPr>
          <w:rFonts w:ascii="Garamond" w:eastAsia="Times New Roman" w:hAnsi="Garamond"/>
          <w:color w:val="000000"/>
          <w:spacing w:val="4"/>
          <w:sz w:val="21"/>
        </w:rPr>
        <w:softHyphen/>
        <w:t>ited and the focus of care is the quality of life .</w:t>
      </w:r>
      <w:r>
        <w:rPr>
          <w:rFonts w:ascii="Garamond" w:eastAsia="Times New Roman" w:hAnsi="Garamond"/>
          <w:color w:val="000000"/>
          <w:spacing w:val="4"/>
          <w:sz w:val="21"/>
          <w:vertAlign w:val="superscript"/>
        </w:rPr>
        <w:t>9</w:t>
      </w:r>
      <w:r>
        <w:rPr>
          <w:rFonts w:ascii="Garamond" w:eastAsia="Times New Roman" w:hAnsi="Garamond"/>
          <w:color w:val="000000"/>
          <w:spacing w:val="4"/>
          <w:sz w:val="21"/>
        </w:rPr>
        <w:t xml:space="preserve"> One important—maybe even the most important—challenge for physicians with patients at life's end is to properly manage their pain and to alleviate their fear that their death will be torturous. Here, treatment with analgesic drugs, which are drugs that relieve pain, remains the treatment of choice. These power</w:t>
      </w:r>
      <w:r>
        <w:rPr>
          <w:rFonts w:ascii="Garamond" w:eastAsia="Times New Roman" w:hAnsi="Garamond"/>
          <w:color w:val="000000"/>
          <w:spacing w:val="4"/>
          <w:sz w:val="21"/>
        </w:rPr>
        <w:softHyphen/>
        <w:t>ful drugs, many of which are opioids that act like the narcotic morphine, can effectively manage pain. However, their use raises moral questions be</w:t>
      </w:r>
      <w:r>
        <w:rPr>
          <w:rFonts w:ascii="Garamond" w:eastAsia="Times New Roman" w:hAnsi="Garamond"/>
          <w:color w:val="000000"/>
          <w:spacing w:val="4"/>
          <w:sz w:val="21"/>
        </w:rPr>
        <w:softHyphen/>
        <w:t>cause the administration of these drugs could also hasten death. Can a doctor or a nurse prescribe these medications even if he knows that they could shorten the life of his patients? (Incidentally, there is now data that suggests that the use of opioids and sedatives for various medical indica</w:t>
      </w:r>
      <w:r>
        <w:rPr>
          <w:rFonts w:ascii="Garamond" w:eastAsia="Times New Roman" w:hAnsi="Garamond"/>
          <w:color w:val="000000"/>
          <w:spacing w:val="4"/>
          <w:sz w:val="21"/>
        </w:rPr>
        <w:softHyphen/>
        <w:t>tions during a patient's last days of life is not associated with shortened survival.)</w:t>
      </w:r>
      <w:r>
        <w:rPr>
          <w:rFonts w:ascii="Garamond" w:eastAsia="Times New Roman" w:hAnsi="Garamond"/>
          <w:color w:val="000000"/>
          <w:spacing w:val="4"/>
          <w:sz w:val="21"/>
          <w:vertAlign w:val="superscript"/>
        </w:rPr>
        <w:t>10</w:t>
      </w:r>
    </w:p>
    <w:p w:rsidR="000F377B" w:rsidRDefault="000F377B">
      <w:pPr>
        <w:spacing w:before="5" w:line="261"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Appealing to the principle of double effect, the Catholic moral tradi</w:t>
      </w:r>
      <w:r>
        <w:rPr>
          <w:rFonts w:ascii="Garamond" w:eastAsia="Times New Roman" w:hAnsi="Garamond"/>
          <w:color w:val="000000"/>
          <w:spacing w:val="3"/>
          <w:sz w:val="21"/>
        </w:rPr>
        <w:softHyphen/>
        <w:t>tion has proposed that the use of analgesic drugs is morally justifiable even if it could hasten the death of the patient, as long as the patient and his doctor intend only the relief of pain. The hastening of the death of the patient, if it occurs, is only an indirect outcome, a foreseen but unin</w:t>
      </w:r>
      <w:r>
        <w:rPr>
          <w:rFonts w:ascii="Garamond" w:eastAsia="Times New Roman" w:hAnsi="Garamond"/>
          <w:color w:val="000000"/>
          <w:spacing w:val="3"/>
          <w:sz w:val="21"/>
        </w:rPr>
        <w:softHyphen/>
        <w:t>tended side effect, of their act. Recall that a person's intentions are im</w:t>
      </w:r>
      <w:r>
        <w:rPr>
          <w:rFonts w:ascii="Garamond" w:eastAsia="Times New Roman" w:hAnsi="Garamond"/>
          <w:color w:val="000000"/>
          <w:spacing w:val="3"/>
          <w:sz w:val="21"/>
        </w:rPr>
        <w:softHyphen/>
        <w:t xml:space="preserve">portant for judging the morality of his actions because our intentions </w:t>
      </w:r>
      <w:r>
        <w:rPr>
          <w:rFonts w:ascii="Garamond" w:eastAsia="Times New Roman" w:hAnsi="Garamond"/>
          <w:color w:val="000000"/>
          <w:spacing w:val="3"/>
          <w:sz w:val="21"/>
          <w:lang w:val="fr-FR"/>
        </w:rPr>
        <w:t>re-</w:t>
      </w:r>
    </w:p>
    <w:p w:rsidR="000F377B" w:rsidRDefault="000F377B">
      <w:pPr>
        <w:spacing w:before="224" w:line="217" w:lineRule="exact"/>
        <w:ind w:firstLine="288"/>
        <w:jc w:val="both"/>
        <w:textAlignment w:val="baseline"/>
        <w:rPr>
          <w:rFonts w:ascii="Garamond" w:eastAsia="Times New Roman" w:hAnsi="Garamond"/>
          <w:color w:val="000000"/>
          <w:sz w:val="16"/>
          <w:vertAlign w:val="subscript"/>
          <w:lang w:val="fr-FR"/>
        </w:rPr>
      </w:pPr>
      <w:r>
        <w:rPr>
          <w:rFonts w:ascii="Garamond" w:eastAsia="Times New Roman" w:hAnsi="Garamond"/>
          <w:color w:val="000000"/>
          <w:sz w:val="16"/>
          <w:vertAlign w:val="subscript"/>
          <w:lang w:val="fr-FR"/>
        </w:rPr>
        <w:t>g</w:t>
      </w:r>
      <w:r>
        <w:rPr>
          <w:rFonts w:ascii="Garamond" w:eastAsia="Times New Roman" w:hAnsi="Garamond"/>
          <w:color w:val="000000"/>
          <w:sz w:val="21"/>
          <w:lang w:val="fr-FR"/>
        </w:rPr>
        <w:t xml:space="preserve">. </w:t>
      </w:r>
      <w:r>
        <w:rPr>
          <w:rFonts w:ascii="Garamond" w:eastAsia="Times New Roman" w:hAnsi="Garamond"/>
          <w:color w:val="000000"/>
          <w:sz w:val="18"/>
        </w:rPr>
        <w:t xml:space="preserve">Geoffrey Hanks, Nathan I. Cherny, Nicholas A. </w:t>
      </w:r>
      <w:r>
        <w:rPr>
          <w:rFonts w:ascii="Garamond" w:eastAsia="Times New Roman" w:hAnsi="Garamond"/>
          <w:color w:val="000000"/>
          <w:sz w:val="18"/>
          <w:lang w:val="de-DE"/>
        </w:rPr>
        <w:t xml:space="preserve">Christakis, </w:t>
      </w:r>
      <w:r>
        <w:rPr>
          <w:rFonts w:ascii="Garamond" w:eastAsia="Times New Roman" w:hAnsi="Garamond"/>
          <w:color w:val="000000"/>
          <w:sz w:val="18"/>
        </w:rPr>
        <w:t xml:space="preserve">Marie Fallon, Stein Kaasa, and Russell K. Portenoy, eds., </w:t>
      </w:r>
      <w:r>
        <w:rPr>
          <w:rFonts w:ascii="Garamond" w:eastAsia="Times New Roman" w:hAnsi="Garamond"/>
          <w:i/>
          <w:color w:val="000000"/>
          <w:sz w:val="18"/>
        </w:rPr>
        <w:t xml:space="preserve">Oxford Textbook of Palliative Medicine </w:t>
      </w:r>
      <w:r>
        <w:rPr>
          <w:rFonts w:ascii="Garamond" w:eastAsia="Times New Roman" w:hAnsi="Garamond"/>
          <w:color w:val="000000"/>
          <w:sz w:val="18"/>
        </w:rPr>
        <w:t>4th ed. (Oxford: Oxford University Press, 2009). Significantly, the World Health Organization defines palliative care to also include the spiritual care of patients who are struggling with psy</w:t>
      </w:r>
      <w:r>
        <w:rPr>
          <w:rFonts w:ascii="Garamond" w:eastAsia="Times New Roman" w:hAnsi="Garamond"/>
          <w:color w:val="000000"/>
          <w:sz w:val="18"/>
        </w:rPr>
        <w:softHyphen/>
        <w:t>chological, social, and religious burdens: World Health Organization: Cancer Pain Re</w:t>
      </w:r>
      <w:r>
        <w:rPr>
          <w:rFonts w:ascii="Garamond" w:eastAsia="Times New Roman" w:hAnsi="Garamond"/>
          <w:color w:val="000000"/>
          <w:sz w:val="18"/>
        </w:rPr>
        <w:softHyphen/>
        <w:t>lief and Palliative Care: Report of the WHO Expert Committee, Technical Report Se</w:t>
      </w:r>
      <w:r>
        <w:rPr>
          <w:rFonts w:ascii="Garamond" w:eastAsia="Times New Roman" w:hAnsi="Garamond"/>
          <w:color w:val="000000"/>
          <w:sz w:val="18"/>
        </w:rPr>
        <w:softHyphen/>
        <w:t>ries 804 (Geneva: World Health Organization, 1990).</w:t>
      </w:r>
    </w:p>
    <w:p w:rsidR="000F377B" w:rsidRDefault="000F377B">
      <w:pPr>
        <w:spacing w:line="216"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lo. For details, see Nigel Sykes and Andrew Thorns, "Sedative Use in the Last Week of Life and the Implications for End-of-Life Decision Making," </w:t>
      </w:r>
      <w:r>
        <w:rPr>
          <w:rFonts w:ascii="Garamond" w:eastAsia="Times New Roman" w:hAnsi="Garamond"/>
          <w:i/>
          <w:color w:val="000000"/>
          <w:sz w:val="18"/>
        </w:rPr>
        <w:t xml:space="preserve">Arch Intern Med 163 </w:t>
      </w:r>
      <w:r>
        <w:rPr>
          <w:rFonts w:ascii="Garamond" w:eastAsia="Times New Roman" w:hAnsi="Garamond"/>
          <w:color w:val="000000"/>
          <w:sz w:val="18"/>
        </w:rPr>
        <w:t xml:space="preserve">(zoo3): 341-344; and the review by the same authors, "The Use of Opioids and Sedatives at the End of Life," </w:t>
      </w:r>
      <w:r>
        <w:rPr>
          <w:rFonts w:ascii="Garamond" w:eastAsia="Times New Roman" w:hAnsi="Garamond"/>
          <w:i/>
          <w:color w:val="000000"/>
          <w:sz w:val="18"/>
        </w:rPr>
        <w:t xml:space="preserve">Lancet Oncol </w:t>
      </w:r>
      <w:r>
        <w:rPr>
          <w:rFonts w:ascii="Garamond" w:eastAsia="Times New Roman" w:hAnsi="Garamond"/>
          <w:color w:val="000000"/>
          <w:sz w:val="18"/>
        </w:rPr>
        <w:t xml:space="preserve">4 (zoo3): 312-318. Also see the discussion by Robert G. Twycross, "Where There Is Hope, There Is Life: A View from the Hospice," in </w:t>
      </w:r>
      <w:r>
        <w:rPr>
          <w:rFonts w:ascii="Garamond" w:eastAsia="Times New Roman" w:hAnsi="Garamond"/>
          <w:i/>
          <w:color w:val="000000"/>
          <w:sz w:val="18"/>
        </w:rPr>
        <w:t>Eutha</w:t>
      </w:r>
      <w:r>
        <w:rPr>
          <w:rFonts w:ascii="Garamond" w:eastAsia="Times New Roman" w:hAnsi="Garamond"/>
          <w:i/>
          <w:color w:val="000000"/>
          <w:sz w:val="18"/>
        </w:rPr>
        <w:softHyphen/>
        <w:t xml:space="preserve">nasia Examined: Ethical, Clinical, and Legal Perspectives, </w:t>
      </w:r>
      <w:r>
        <w:rPr>
          <w:rFonts w:ascii="Garamond" w:eastAsia="Times New Roman" w:hAnsi="Garamond"/>
          <w:color w:val="000000"/>
          <w:sz w:val="18"/>
        </w:rPr>
        <w:t>ed. John Keown, 141</w:t>
      </w:r>
      <w:r>
        <w:rPr>
          <w:rFonts w:ascii="Garamond" w:eastAsia="Times New Roman" w:hAnsi="Garamond"/>
          <w:color w:val="000000"/>
          <w:sz w:val="21"/>
        </w:rPr>
        <w:t>-</w:t>
      </w:r>
      <w:r>
        <w:rPr>
          <w:rFonts w:ascii="Garamond" w:eastAsia="Times New Roman" w:hAnsi="Garamond"/>
          <w:color w:val="000000"/>
          <w:sz w:val="18"/>
        </w:rPr>
        <w:t xml:space="preserve">168 (Cambridge: Cambridge University Press, </w:t>
      </w:r>
      <w:r>
        <w:rPr>
          <w:rFonts w:ascii="Garamond" w:eastAsia="Times New Roman" w:hAnsi="Garamond"/>
          <w:color w:val="000000"/>
          <w:sz w:val="18"/>
          <w:vertAlign w:val="subscript"/>
        </w:rPr>
        <w:t>1990.</w:t>
      </w:r>
      <w:r>
        <w:rPr>
          <w:rFonts w:ascii="Garamond" w:eastAsia="Times New Roman" w:hAnsi="Garamond"/>
          <w:color w:val="000000"/>
          <w:sz w:val="18"/>
        </w:rPr>
        <w:t xml:space="preserve"> For the teaching of the Catholic Church, see </w:t>
      </w:r>
      <w:r>
        <w:rPr>
          <w:rFonts w:ascii="Garamond" w:eastAsia="Times New Roman" w:hAnsi="Garamond"/>
          <w:i/>
          <w:color w:val="000000"/>
          <w:sz w:val="18"/>
        </w:rPr>
        <w:t>Cate</w:t>
      </w:r>
      <w:r>
        <w:rPr>
          <w:rFonts w:ascii="Garamond" w:eastAsia="Times New Roman" w:hAnsi="Garamond"/>
          <w:i/>
          <w:color w:val="000000"/>
          <w:sz w:val="18"/>
        </w:rPr>
        <w:softHyphen/>
        <w:t xml:space="preserve">chism of the Catholic Church, </w:t>
      </w:r>
      <w:r>
        <w:rPr>
          <w:rFonts w:ascii="Garamond" w:eastAsia="Times New Roman" w:hAnsi="Garamond"/>
          <w:color w:val="000000"/>
          <w:sz w:val="18"/>
        </w:rPr>
        <w:t>no. 2279.</w:t>
      </w:r>
    </w:p>
    <w:p w:rsidR="000F377B" w:rsidRDefault="000F377B">
      <w:pPr>
        <w:sectPr w:rsidR="000F377B">
          <w:pgSz w:w="7920" w:h="12240"/>
          <w:pgMar w:top="891" w:right="579" w:bottom="664" w:left="1065" w:header="720" w:footer="720" w:gutter="0"/>
          <w:cols w:space="720"/>
        </w:sectPr>
      </w:pPr>
    </w:p>
    <w:p w:rsidR="000F377B" w:rsidRDefault="000F377B">
      <w:pPr>
        <w:tabs>
          <w:tab w:val="left" w:pos="1872"/>
        </w:tabs>
        <w:spacing w:before="15" w:line="261" w:lineRule="exact"/>
        <w:ind w:left="72" w:right="72"/>
        <w:textAlignment w:val="baseline"/>
        <w:rPr>
          <w:rFonts w:ascii="Bookman Old Style" w:eastAsia="Times New Roman" w:hAnsi="Bookman Old Style"/>
          <w:color w:val="000000"/>
          <w:spacing w:val="8"/>
          <w:sz w:val="15"/>
        </w:rPr>
      </w:pPr>
      <w:r>
        <w:rPr>
          <w:rFonts w:ascii="Bookman Old Style" w:eastAsia="Times New Roman" w:hAnsi="Bookman Old Style"/>
          <w:color w:val="000000"/>
          <w:spacing w:val="8"/>
          <w:sz w:val="15"/>
        </w:rPr>
        <w:t>140</w:t>
      </w:r>
      <w:r>
        <w:rPr>
          <w:rFonts w:ascii="Bookman Old Style" w:eastAsia="Times New Roman" w:hAnsi="Bookman Old Style"/>
          <w:color w:val="000000"/>
          <w:spacing w:val="8"/>
          <w:sz w:val="15"/>
        </w:rPr>
        <w:tab/>
      </w:r>
      <w:r>
        <w:rPr>
          <w:rFonts w:eastAsia="Times New Roman"/>
          <w:color w:val="000000"/>
          <w:spacing w:val="8"/>
          <w:sz w:val="19"/>
        </w:rPr>
        <w:t>Bioethics at the End of Life</w:t>
      </w:r>
    </w:p>
    <w:p w:rsidR="000F377B" w:rsidRDefault="000F377B">
      <w:pPr>
        <w:spacing w:before="322" w:line="261" w:lineRule="exact"/>
        <w:ind w:left="72" w:right="72"/>
        <w:jc w:val="both"/>
        <w:textAlignment w:val="baseline"/>
        <w:rPr>
          <w:rFonts w:eastAsia="Times New Roman"/>
          <w:color w:val="000000"/>
          <w:spacing w:val="5"/>
          <w:sz w:val="19"/>
        </w:rPr>
      </w:pPr>
      <w:r>
        <w:rPr>
          <w:rFonts w:eastAsia="Times New Roman"/>
          <w:color w:val="000000"/>
          <w:spacing w:val="5"/>
          <w:sz w:val="19"/>
        </w:rPr>
        <w:t xml:space="preserve">flect our choices, and it is our choices as acts of our wills that make us either good or evil individuals. Thus, in its </w:t>
      </w:r>
      <w:r>
        <w:rPr>
          <w:rFonts w:eastAsia="Times New Roman"/>
          <w:i/>
          <w:color w:val="000000"/>
          <w:spacing w:val="5"/>
          <w:sz w:val="16"/>
        </w:rPr>
        <w:t xml:space="preserve">Declaration on Euthanasia, </w:t>
      </w:r>
      <w:r>
        <w:rPr>
          <w:rFonts w:eastAsia="Times New Roman"/>
          <w:color w:val="000000"/>
          <w:spacing w:val="5"/>
          <w:sz w:val="19"/>
        </w:rPr>
        <w:t>the Congregation for the Doctrine of the Faith, in making the distinction be</w:t>
      </w:r>
      <w:r>
        <w:rPr>
          <w:rFonts w:eastAsia="Times New Roman"/>
          <w:color w:val="000000"/>
          <w:spacing w:val="5"/>
          <w:sz w:val="19"/>
        </w:rPr>
        <w:softHyphen/>
        <w:t>tween aggressive palliative care and euthanasia, which is the mercy kill</w:t>
      </w:r>
      <w:r>
        <w:rPr>
          <w:rFonts w:eastAsia="Times New Roman"/>
          <w:color w:val="000000"/>
          <w:spacing w:val="5"/>
          <w:sz w:val="19"/>
        </w:rPr>
        <w:softHyphen/>
        <w:t>ing of a patient, concludes that in the former case, "death is no way in</w:t>
      </w:r>
      <w:r>
        <w:rPr>
          <w:rFonts w:eastAsia="Times New Roman"/>
          <w:color w:val="000000"/>
          <w:spacing w:val="5"/>
          <w:sz w:val="19"/>
        </w:rPr>
        <w:softHyphen/>
        <w:t>tended or sought even if the risk of it is reasonably taken; the intention is simply to relieve pain effectively, using for this purpose painkillers avail</w:t>
      </w:r>
      <w:r>
        <w:rPr>
          <w:rFonts w:eastAsia="Times New Roman"/>
          <w:color w:val="000000"/>
          <w:spacing w:val="5"/>
          <w:sz w:val="19"/>
        </w:rPr>
        <w:softHyphen/>
        <w:t>able for medicine.."</w:t>
      </w:r>
      <w:r>
        <w:rPr>
          <w:rFonts w:ascii="Bookman Old Style" w:eastAsia="Times New Roman" w:hAnsi="Bookman Old Style"/>
          <w:color w:val="000000"/>
          <w:spacing w:val="5"/>
          <w:sz w:val="19"/>
          <w:vertAlign w:val="superscript"/>
        </w:rPr>
        <w:t>11</w:t>
      </w:r>
      <w:r>
        <w:rPr>
          <w:rFonts w:eastAsia="Times New Roman"/>
          <w:color w:val="000000"/>
          <w:spacing w:val="5"/>
          <w:sz w:val="19"/>
        </w:rPr>
        <w:t xml:space="preserve"> Significantly, the importance of using the moral dis</w:t>
      </w:r>
      <w:r>
        <w:rPr>
          <w:rFonts w:eastAsia="Times New Roman"/>
          <w:color w:val="000000"/>
          <w:spacing w:val="5"/>
          <w:sz w:val="19"/>
        </w:rPr>
        <w:softHyphen/>
        <w:t>tinction between intending death and intending the relief of pain to dis</w:t>
      </w:r>
      <w:r>
        <w:rPr>
          <w:rFonts w:eastAsia="Times New Roman"/>
          <w:color w:val="000000"/>
          <w:spacing w:val="5"/>
          <w:sz w:val="19"/>
        </w:rPr>
        <w:softHyphen/>
        <w:t xml:space="preserve">tinguish physician-assisted suicide from palliative care was also affirmed by the United States Supreme Court in its landmark case </w:t>
      </w:r>
      <w:r>
        <w:rPr>
          <w:rFonts w:eastAsia="Times New Roman"/>
          <w:i/>
          <w:color w:val="000000"/>
          <w:spacing w:val="5"/>
          <w:sz w:val="16"/>
        </w:rPr>
        <w:t>Washington v. Cluchsberg.</w:t>
      </w:r>
      <w:r>
        <w:rPr>
          <w:rFonts w:ascii="Bookman Old Style" w:eastAsia="Times New Roman" w:hAnsi="Bookman Old Style"/>
          <w:i/>
          <w:color w:val="000000"/>
          <w:spacing w:val="5"/>
          <w:sz w:val="16"/>
          <w:vertAlign w:val="superscript"/>
        </w:rPr>
        <w:t>12</w:t>
      </w:r>
      <w:r>
        <w:rPr>
          <w:rFonts w:eastAsia="Times New Roman"/>
          <w:color w:val="000000"/>
          <w:spacing w:val="5"/>
          <w:sz w:val="19"/>
        </w:rPr>
        <w:t xml:space="preserve"> Hence, no patient should have to endure unwanted pain, and no doctors and nurses seeking only to relieve the severe pain of their pa</w:t>
      </w:r>
      <w:r>
        <w:rPr>
          <w:rFonts w:eastAsia="Times New Roman"/>
          <w:color w:val="000000"/>
          <w:spacing w:val="5"/>
          <w:sz w:val="19"/>
        </w:rPr>
        <w:softHyphen/>
        <w:t>tients should fear moral or legal censure when they administer analgesics, even if this leads to terminal sedation, a state of deep sleep that precedes death.</w:t>
      </w:r>
      <w:r>
        <w:rPr>
          <w:rFonts w:ascii="Bookman Old Style" w:eastAsia="Times New Roman" w:hAnsi="Bookman Old Style"/>
          <w:color w:val="000000"/>
          <w:spacing w:val="5"/>
          <w:sz w:val="19"/>
          <w:vertAlign w:val="superscript"/>
        </w:rPr>
        <w:t>13</w:t>
      </w:r>
      <w:r>
        <w:rPr>
          <w:rFonts w:eastAsia="Times New Roman"/>
          <w:color w:val="000000"/>
          <w:spacing w:val="5"/>
          <w:sz w:val="19"/>
        </w:rPr>
        <w:t xml:space="preserve"> This is not killing. Nevertheless, the Catholic tradition does af</w:t>
      </w:r>
      <w:r>
        <w:rPr>
          <w:rFonts w:eastAsia="Times New Roman"/>
          <w:color w:val="000000"/>
          <w:spacing w:val="5"/>
          <w:sz w:val="19"/>
        </w:rPr>
        <w:softHyphen/>
        <w:t>firm that it is good for the patient if he is fully conscious at life's end, be</w:t>
      </w:r>
      <w:r>
        <w:rPr>
          <w:rFonts w:eastAsia="Times New Roman"/>
          <w:color w:val="000000"/>
          <w:spacing w:val="5"/>
          <w:sz w:val="19"/>
        </w:rPr>
        <w:softHyphen/>
        <w:t>cause he can then properly prepare for and meet death. Thus, a patient should not be deprived of consciousness unless there is a compelling rea</w:t>
      </w:r>
      <w:r>
        <w:rPr>
          <w:rFonts w:eastAsia="Times New Roman"/>
          <w:color w:val="000000"/>
          <w:spacing w:val="5"/>
          <w:sz w:val="19"/>
        </w:rPr>
        <w:softHyphen/>
        <w:t xml:space="preserve">son to do so. The </w:t>
      </w:r>
      <w:r>
        <w:rPr>
          <w:rFonts w:eastAsia="Times New Roman"/>
          <w:i/>
          <w:color w:val="000000"/>
          <w:spacing w:val="5"/>
          <w:sz w:val="16"/>
        </w:rPr>
        <w:t xml:space="preserve">Ethical and Religious Directives </w:t>
      </w:r>
      <w:r>
        <w:rPr>
          <w:rFonts w:eastAsia="Times New Roman"/>
          <w:color w:val="000000"/>
          <w:spacing w:val="5"/>
          <w:sz w:val="19"/>
        </w:rPr>
        <w:t>of the United States Confer</w:t>
      </w:r>
      <w:r>
        <w:rPr>
          <w:rFonts w:eastAsia="Times New Roman"/>
          <w:color w:val="000000"/>
          <w:spacing w:val="5"/>
          <w:sz w:val="19"/>
        </w:rPr>
        <w:softHyphen/>
        <w:t>ence of Catholic Bishops mandate the following: "Patients should be kept as free of pain as possible so that they may die comfortably and with dig</w:t>
      </w:r>
      <w:r>
        <w:rPr>
          <w:rFonts w:eastAsia="Times New Roman"/>
          <w:color w:val="000000"/>
          <w:spacing w:val="5"/>
          <w:sz w:val="19"/>
        </w:rPr>
        <w:softHyphen/>
        <w:t>nity, and in the place where they wish to die. Since a person has a right to prepare for his or her death while fully conscious, he or she should not be deprived of consciousness without a compelling reason:"</w:t>
      </w:r>
      <w:r>
        <w:rPr>
          <w:rFonts w:ascii="Bookman Old Style" w:eastAsia="Times New Roman" w:hAnsi="Bookman Old Style"/>
          <w:color w:val="000000"/>
          <w:spacing w:val="5"/>
          <w:sz w:val="19"/>
          <w:vertAlign w:val="superscript"/>
        </w:rPr>
        <w:t>4</w:t>
      </w:r>
    </w:p>
    <w:p w:rsidR="000F377B" w:rsidRDefault="000F377B">
      <w:pPr>
        <w:spacing w:line="260" w:lineRule="exact"/>
        <w:ind w:left="72" w:right="72" w:firstLine="216"/>
        <w:jc w:val="both"/>
        <w:textAlignment w:val="baseline"/>
        <w:rPr>
          <w:rFonts w:eastAsia="Times New Roman"/>
          <w:color w:val="000000"/>
          <w:spacing w:val="8"/>
          <w:sz w:val="19"/>
        </w:rPr>
      </w:pPr>
      <w:r>
        <w:rPr>
          <w:rFonts w:eastAsia="Times New Roman"/>
          <w:color w:val="000000"/>
          <w:spacing w:val="8"/>
          <w:sz w:val="19"/>
        </w:rPr>
        <w:t>Finally, the following question often arises: how can one distinguish an intention to relieve the severe pain of a patient from an intention to bring about the death of that patient? Intentions are manifested in intel-</w:t>
      </w:r>
    </w:p>
    <w:p w:rsidR="000F377B" w:rsidRDefault="000F377B">
      <w:pPr>
        <w:spacing w:before="309" w:line="223" w:lineRule="exact"/>
        <w:ind w:left="288" w:right="576"/>
        <w:textAlignment w:val="baseline"/>
        <w:rPr>
          <w:rFonts w:eastAsia="Times New Roman"/>
          <w:color w:val="000000"/>
          <w:sz w:val="16"/>
        </w:rPr>
      </w:pPr>
      <w:r>
        <w:rPr>
          <w:rFonts w:eastAsia="Times New Roman"/>
          <w:color w:val="000000"/>
          <w:sz w:val="16"/>
        </w:rPr>
        <w:t xml:space="preserve">ii. Congregation for the Doctrine of the Faith, </w:t>
      </w:r>
      <w:r>
        <w:rPr>
          <w:rFonts w:eastAsia="Times New Roman"/>
          <w:i/>
          <w:color w:val="000000"/>
          <w:sz w:val="16"/>
        </w:rPr>
        <w:t xml:space="preserve">Declaration on Euthanasia, </w:t>
      </w:r>
      <w:r>
        <w:rPr>
          <w:rFonts w:eastAsia="Times New Roman"/>
          <w:color w:val="000000"/>
          <w:sz w:val="16"/>
        </w:rPr>
        <w:t xml:space="preserve">no. III. Iz. </w:t>
      </w:r>
      <w:r>
        <w:rPr>
          <w:rFonts w:ascii="Bookman Old Style" w:eastAsia="Times New Roman" w:hAnsi="Bookman Old Style"/>
          <w:color w:val="000000"/>
          <w:sz w:val="15"/>
        </w:rPr>
        <w:t xml:space="preserve">U.S. 702 </w:t>
      </w:r>
      <w:r>
        <w:rPr>
          <w:rFonts w:eastAsia="Times New Roman"/>
          <w:color w:val="000000"/>
          <w:sz w:val="16"/>
        </w:rPr>
        <w:t xml:space="preserve">(1997). Also see </w:t>
      </w:r>
      <w:r>
        <w:rPr>
          <w:rFonts w:eastAsia="Times New Roman"/>
          <w:i/>
          <w:color w:val="000000"/>
          <w:sz w:val="16"/>
        </w:rPr>
        <w:t xml:space="preserve">Vacco v. Quill, </w:t>
      </w:r>
      <w:r>
        <w:rPr>
          <w:rFonts w:ascii="Bookman Old Style" w:eastAsia="Times New Roman" w:hAnsi="Bookman Old Style"/>
          <w:color w:val="000000"/>
          <w:sz w:val="15"/>
        </w:rPr>
        <w:t xml:space="preserve">521 </w:t>
      </w:r>
      <w:r>
        <w:rPr>
          <w:rFonts w:eastAsia="Times New Roman"/>
          <w:color w:val="000000"/>
          <w:sz w:val="19"/>
        </w:rPr>
        <w:t xml:space="preserve">U.S. 793 </w:t>
      </w:r>
      <w:r>
        <w:rPr>
          <w:rFonts w:eastAsia="Times New Roman"/>
          <w:color w:val="000000"/>
          <w:sz w:val="16"/>
        </w:rPr>
        <w:t>(</w:t>
      </w:r>
      <w:r>
        <w:rPr>
          <w:rFonts w:eastAsia="Times New Roman"/>
          <w:color w:val="000000"/>
          <w:sz w:val="16"/>
          <w:vertAlign w:val="superscript"/>
        </w:rPr>
        <w:t>1</w:t>
      </w:r>
      <w:r>
        <w:rPr>
          <w:rFonts w:eastAsia="Times New Roman"/>
          <w:color w:val="000000"/>
          <w:sz w:val="16"/>
        </w:rPr>
        <w:t>997).</w:t>
      </w:r>
    </w:p>
    <w:p w:rsidR="000F377B" w:rsidRDefault="000F377B">
      <w:pPr>
        <w:numPr>
          <w:ilvl w:val="0"/>
          <w:numId w:val="65"/>
        </w:numPr>
        <w:tabs>
          <w:tab w:val="clear" w:pos="216"/>
          <w:tab w:val="left" w:pos="504"/>
        </w:tabs>
        <w:spacing w:before="6" w:line="215" w:lineRule="exact"/>
        <w:ind w:left="72" w:right="72" w:firstLine="216"/>
        <w:jc w:val="both"/>
        <w:textAlignment w:val="baseline"/>
        <w:rPr>
          <w:rFonts w:eastAsia="Times New Roman"/>
          <w:color w:val="000000"/>
          <w:spacing w:val="1"/>
          <w:sz w:val="16"/>
        </w:rPr>
      </w:pPr>
      <w:r>
        <w:rPr>
          <w:rFonts w:eastAsia="Times New Roman"/>
          <w:color w:val="000000"/>
          <w:spacing w:val="1"/>
          <w:sz w:val="16"/>
        </w:rPr>
        <w:t xml:space="preserve">For a review of the recent medical literature concerning palliative sedation and suffering, see Patricia Claessens, Johna </w:t>
      </w:r>
      <w:r>
        <w:rPr>
          <w:rFonts w:eastAsia="Times New Roman"/>
          <w:color w:val="000000"/>
          <w:spacing w:val="1"/>
          <w:sz w:val="16"/>
          <w:lang w:val="es-ES"/>
        </w:rPr>
        <w:t xml:space="preserve">Menten, </w:t>
      </w:r>
      <w:r>
        <w:rPr>
          <w:rFonts w:eastAsia="Times New Roman"/>
          <w:color w:val="000000"/>
          <w:spacing w:val="1"/>
          <w:sz w:val="16"/>
        </w:rPr>
        <w:t xml:space="preserve">Paul Schotsmans, and Bert Broeckaert, "Palliative Sedation: A Review of the Research Literature," </w:t>
      </w:r>
      <w:r>
        <w:rPr>
          <w:rFonts w:eastAsia="Times New Roman"/>
          <w:i/>
          <w:color w:val="000000"/>
          <w:spacing w:val="1"/>
          <w:sz w:val="16"/>
        </w:rPr>
        <w:t xml:space="preserve">J Pain Symptom Manage </w:t>
      </w:r>
      <w:r>
        <w:rPr>
          <w:rFonts w:eastAsia="Times New Roman"/>
          <w:color w:val="000000"/>
          <w:spacing w:val="1"/>
          <w:sz w:val="16"/>
        </w:rPr>
        <w:t xml:space="preserve">36 (zoo8): 310-333; and Jorge H. Eisenchlas, "Palliative Sedation," Curr </w:t>
      </w:r>
      <w:r>
        <w:rPr>
          <w:rFonts w:eastAsia="Times New Roman"/>
          <w:i/>
          <w:color w:val="000000"/>
          <w:spacing w:val="1"/>
          <w:sz w:val="16"/>
        </w:rPr>
        <w:t xml:space="preserve">Opin Support Palliat Care 1 </w:t>
      </w:r>
      <w:r>
        <w:rPr>
          <w:rFonts w:eastAsia="Times New Roman"/>
          <w:color w:val="000000"/>
          <w:spacing w:val="1"/>
          <w:sz w:val="16"/>
        </w:rPr>
        <w:t>(2007): 2,07-212. For a discussion of the ethics of palliative sedation from within the tradition of secular bioethics, see National Ethics Committee, Veterans Health Ad</w:t>
      </w:r>
      <w:r>
        <w:rPr>
          <w:rFonts w:eastAsia="Times New Roman"/>
          <w:color w:val="000000"/>
          <w:spacing w:val="1"/>
          <w:sz w:val="16"/>
        </w:rPr>
        <w:softHyphen/>
        <w:t xml:space="preserve">ministration, "The Ethics of Palliative Sedation as a Therapy of Last Resort," </w:t>
      </w:r>
      <w:r>
        <w:rPr>
          <w:rFonts w:eastAsia="Times New Roman"/>
          <w:i/>
          <w:color w:val="000000"/>
          <w:spacing w:val="1"/>
          <w:sz w:val="16"/>
        </w:rPr>
        <w:t xml:space="preserve">Am J Hasp Palliat Care </w:t>
      </w:r>
      <w:r>
        <w:rPr>
          <w:rFonts w:ascii="Bookman Old Style" w:eastAsia="Times New Roman" w:hAnsi="Bookman Old Style"/>
          <w:color w:val="000000"/>
          <w:spacing w:val="1"/>
          <w:sz w:val="15"/>
        </w:rPr>
        <w:t>23 (2000: 483-491.</w:t>
      </w:r>
    </w:p>
    <w:p w:rsidR="000F377B" w:rsidRDefault="000F377B">
      <w:pPr>
        <w:numPr>
          <w:ilvl w:val="0"/>
          <w:numId w:val="65"/>
        </w:numPr>
        <w:tabs>
          <w:tab w:val="clear" w:pos="216"/>
          <w:tab w:val="left" w:pos="504"/>
        </w:tabs>
        <w:spacing w:line="206" w:lineRule="exact"/>
        <w:ind w:left="72" w:right="72" w:firstLine="216"/>
        <w:jc w:val="both"/>
        <w:textAlignment w:val="baseline"/>
        <w:rPr>
          <w:rFonts w:eastAsia="Times New Roman"/>
          <w:i/>
          <w:color w:val="000000"/>
          <w:spacing w:val="-5"/>
          <w:sz w:val="16"/>
        </w:rPr>
      </w:pPr>
      <w:r>
        <w:rPr>
          <w:rFonts w:eastAsia="Times New Roman"/>
          <w:i/>
          <w:color w:val="000000"/>
          <w:spacing w:val="-5"/>
          <w:sz w:val="16"/>
        </w:rPr>
        <w:t xml:space="preserve">Ethical and Religious Directives for Catholic Health Care Services, </w:t>
      </w:r>
      <w:r>
        <w:rPr>
          <w:rFonts w:eastAsia="Times New Roman"/>
          <w:color w:val="000000"/>
          <w:spacing w:val="-5"/>
          <w:sz w:val="16"/>
        </w:rPr>
        <w:t>5th ed., no. 61.</w:t>
      </w:r>
    </w:p>
    <w:p w:rsidR="000F377B" w:rsidRDefault="000F377B">
      <w:pPr>
        <w:sectPr w:rsidR="000F377B">
          <w:pgSz w:w="7920" w:h="12240"/>
          <w:pgMar w:top="540" w:right="1064" w:bottom="684" w:left="580" w:header="720" w:footer="720" w:gutter="0"/>
          <w:cols w:space="720"/>
        </w:sectPr>
      </w:pPr>
    </w:p>
    <w:p w:rsidR="000F377B" w:rsidRDefault="000F377B">
      <w:pPr>
        <w:tabs>
          <w:tab w:val="right" w:pos="6264"/>
        </w:tabs>
        <w:spacing w:before="33" w:line="262" w:lineRule="exact"/>
        <w:ind w:left="1872"/>
        <w:textAlignment w:val="baseline"/>
        <w:rPr>
          <w:rFonts w:ascii="Garamond" w:eastAsia="Times New Roman" w:hAnsi="Garamond"/>
          <w:color w:val="000000"/>
          <w:sz w:val="21"/>
        </w:rPr>
      </w:pPr>
      <w:r>
        <w:rPr>
          <w:rFonts w:ascii="Garamond" w:eastAsia="Times New Roman" w:hAnsi="Garamond"/>
          <w:color w:val="000000"/>
          <w:sz w:val="21"/>
        </w:rPr>
        <w:t>Bioethics at the End of Life</w:t>
      </w:r>
      <w:r>
        <w:rPr>
          <w:rFonts w:ascii="Garamond" w:eastAsia="Times New Roman" w:hAnsi="Garamond"/>
          <w:color w:val="000000"/>
          <w:sz w:val="21"/>
        </w:rPr>
        <w:tab/>
      </w:r>
      <w:r>
        <w:rPr>
          <w:rFonts w:ascii="Garamond" w:eastAsia="Times New Roman" w:hAnsi="Garamond"/>
          <w:color w:val="000000"/>
          <w:sz w:val="16"/>
        </w:rPr>
        <w:t>14.1</w:t>
      </w:r>
    </w:p>
    <w:p w:rsidR="000F377B" w:rsidRDefault="000F377B">
      <w:pPr>
        <w:spacing w:before="331" w:line="262" w:lineRule="exact"/>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ligible actions. Did the nurse administer the minimum dose of narcotic to alleviate pain? Did he use the opioid as a treatment of last resort? All of these actions would indicate that the nurse does not intend the death of the patient. On the other hand, we could—and should—question the actions of a physician who prescribes ten times the recommended dose of an opioid to a dying patient even if he claims that he is simply seeking to alleviate the pain of his patient. He is clearly doing more than this."'</w:t>
      </w:r>
    </w:p>
    <w:p w:rsidR="000F377B" w:rsidRDefault="000F377B">
      <w:pPr>
        <w:spacing w:before="228" w:line="262" w:lineRule="exact"/>
        <w:jc w:val="center"/>
        <w:textAlignment w:val="baseline"/>
        <w:rPr>
          <w:rFonts w:ascii="Garamond" w:eastAsia="Times New Roman" w:hAnsi="Garamond"/>
          <w:color w:val="000000"/>
          <w:spacing w:val="7"/>
          <w:sz w:val="21"/>
        </w:rPr>
      </w:pPr>
      <w:r>
        <w:rPr>
          <w:rFonts w:ascii="Garamond" w:eastAsia="Times New Roman" w:hAnsi="Garamond"/>
          <w:color w:val="000000"/>
          <w:spacing w:val="7"/>
          <w:sz w:val="21"/>
        </w:rPr>
        <w:t>Refusing Medical Treatment at the End of Life</w:t>
      </w:r>
    </w:p>
    <w:p w:rsidR="000F377B" w:rsidRDefault="000F377B">
      <w:pPr>
        <w:spacing w:before="40" w:line="262" w:lineRule="exact"/>
        <w:ind w:firstLine="288"/>
        <w:jc w:val="both"/>
        <w:textAlignment w:val="baseline"/>
        <w:rPr>
          <w:rFonts w:ascii="Garamond" w:eastAsia="Times New Roman" w:hAnsi="Garamond"/>
          <w:color w:val="000000"/>
          <w:spacing w:val="1"/>
          <w:sz w:val="21"/>
        </w:rPr>
      </w:pPr>
      <w:r>
        <w:rPr>
          <w:rFonts w:ascii="Garamond" w:eastAsia="Times New Roman" w:hAnsi="Garamond"/>
          <w:color w:val="000000"/>
          <w:spacing w:val="1"/>
          <w:sz w:val="21"/>
        </w:rPr>
        <w:t>At life's end, another moral question that is frequently raised involves the refusal and discontinuation of medical treatment. Often, patients think that they need to accept any and all medical treatments that may become available to them, since life is a great good, a gift from God. Thus, they fear that their deaths will become a protracted and agonizing process dic</w:t>
      </w:r>
      <w:r>
        <w:rPr>
          <w:rFonts w:ascii="Garamond" w:eastAsia="Times New Roman" w:hAnsi="Garamond"/>
          <w:color w:val="000000"/>
          <w:spacing w:val="1"/>
          <w:sz w:val="21"/>
        </w:rPr>
        <w:softHyphen/>
        <w:t>tated by physicians and their machines. This does not have to be the case.</w:t>
      </w:r>
    </w:p>
    <w:p w:rsidR="000F377B" w:rsidRDefault="000F377B">
      <w:pPr>
        <w:spacing w:line="260" w:lineRule="exact"/>
        <w:ind w:firstLine="288"/>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As we discussed above, life and health are precious gifts entrusted to each one of us by God. Thus, we each have an obligation to care for them, taking into account the needs of others and the common good .'</w:t>
      </w:r>
      <w:r>
        <w:rPr>
          <w:rFonts w:ascii="Bookman Old Style" w:eastAsia="Times New Roman" w:hAnsi="Bookman Old Style"/>
          <w:color w:val="000000"/>
          <w:spacing w:val="2"/>
          <w:sz w:val="21"/>
          <w:vertAlign w:val="superscript"/>
        </w:rPr>
        <w:t>6</w:t>
      </w:r>
      <w:r>
        <w:rPr>
          <w:rFonts w:ascii="Garamond" w:eastAsia="Times New Roman" w:hAnsi="Garamond"/>
          <w:color w:val="000000"/>
          <w:spacing w:val="2"/>
          <w:sz w:val="21"/>
        </w:rPr>
        <w:t xml:space="preserve"> Conse</w:t>
      </w:r>
      <w:r>
        <w:rPr>
          <w:rFonts w:ascii="Garamond" w:eastAsia="Times New Roman" w:hAnsi="Garamond"/>
          <w:color w:val="000000"/>
          <w:spacing w:val="2"/>
          <w:sz w:val="21"/>
        </w:rPr>
        <w:softHyphen/>
        <w:t xml:space="preserve">quently, we are morally obligated to use all ordinary means to preserve our lives and our health, including food, drink, housing, and health care. Thus, the </w:t>
      </w:r>
      <w:r>
        <w:rPr>
          <w:rFonts w:ascii="Garamond" w:eastAsia="Times New Roman" w:hAnsi="Garamond"/>
          <w:i/>
          <w:color w:val="000000"/>
          <w:spacing w:val="2"/>
          <w:sz w:val="18"/>
        </w:rPr>
        <w:t xml:space="preserve">Ethical and Religions Directives </w:t>
      </w:r>
      <w:r>
        <w:rPr>
          <w:rFonts w:ascii="Garamond" w:eastAsia="Times New Roman" w:hAnsi="Garamond"/>
          <w:color w:val="000000"/>
          <w:spacing w:val="2"/>
          <w:sz w:val="21"/>
        </w:rPr>
        <w:t>of the United States Conference of Catholic Bishops state: "A person has a moral obligation to use ordinary or proportionate means of preserving his or her life?"' However, life is not an absolute good.i</w:t>
      </w:r>
      <w:r>
        <w:rPr>
          <w:rFonts w:ascii="Bookman Old Style" w:eastAsia="Times New Roman" w:hAnsi="Bookman Old Style"/>
          <w:color w:val="000000"/>
          <w:spacing w:val="2"/>
          <w:sz w:val="21"/>
          <w:vertAlign w:val="superscript"/>
        </w:rPr>
        <w:t>8</w:t>
      </w:r>
      <w:r>
        <w:rPr>
          <w:rFonts w:ascii="Garamond" w:eastAsia="Times New Roman" w:hAnsi="Garamond"/>
          <w:color w:val="000000"/>
          <w:spacing w:val="2"/>
          <w:sz w:val="21"/>
        </w:rPr>
        <w:t xml:space="preserve"> We will all die. A time will inevitably come when we should simply accept our inability to impede death. In recognition of this truth, the Catholic tradition teaches that we are not morally obligat</w:t>
      </w:r>
      <w:r>
        <w:rPr>
          <w:rFonts w:ascii="Garamond" w:eastAsia="Times New Roman" w:hAnsi="Garamond"/>
          <w:color w:val="000000"/>
          <w:spacing w:val="2"/>
          <w:sz w:val="21"/>
        </w:rPr>
        <w:softHyphen/>
        <w:t>ed to use extraordinary means to maintain our lives.</w:t>
      </w:r>
      <w:r>
        <w:rPr>
          <w:rFonts w:ascii="Bookman Old Style" w:eastAsia="Times New Roman" w:hAnsi="Bookman Old Style"/>
          <w:color w:val="000000"/>
          <w:spacing w:val="2"/>
          <w:sz w:val="21"/>
          <w:vertAlign w:val="superscript"/>
        </w:rPr>
        <w:t>19</w:t>
      </w:r>
      <w:r>
        <w:rPr>
          <w:rFonts w:ascii="Garamond" w:eastAsia="Times New Roman" w:hAnsi="Garamond"/>
          <w:color w:val="000000"/>
          <w:spacing w:val="2"/>
          <w:sz w:val="21"/>
        </w:rPr>
        <w:t xml:space="preserve"> This is the prin</w:t>
      </w:r>
      <w:r>
        <w:rPr>
          <w:rFonts w:ascii="Garamond" w:eastAsia="Times New Roman" w:hAnsi="Garamond"/>
          <w:color w:val="000000"/>
          <w:spacing w:val="2"/>
          <w:sz w:val="21"/>
        </w:rPr>
        <w:softHyphen/>
        <w:t xml:space="preserve">ciple of elective extraordinary means. Pope Pius </w:t>
      </w:r>
      <w:r>
        <w:rPr>
          <w:rFonts w:ascii="Garamond" w:eastAsia="Times New Roman" w:hAnsi="Garamond"/>
          <w:color w:val="000000"/>
          <w:spacing w:val="2"/>
          <w:sz w:val="21"/>
          <w:lang w:val="fr-FR"/>
        </w:rPr>
        <w:t xml:space="preserve">XII </w:t>
      </w:r>
      <w:r>
        <w:rPr>
          <w:rFonts w:ascii="Garamond" w:eastAsia="Times New Roman" w:hAnsi="Garamond"/>
          <w:color w:val="000000"/>
          <w:spacing w:val="2"/>
          <w:sz w:val="21"/>
        </w:rPr>
        <w:t>gave magisterial ex</w:t>
      </w:r>
      <w:r>
        <w:rPr>
          <w:rFonts w:ascii="Garamond" w:eastAsia="Times New Roman" w:hAnsi="Garamond"/>
          <w:color w:val="000000"/>
          <w:spacing w:val="2"/>
          <w:sz w:val="21"/>
        </w:rPr>
        <w:softHyphen/>
        <w:t>pression to this principle when he taught:</w:t>
      </w:r>
    </w:p>
    <w:p w:rsidR="000F377B" w:rsidRDefault="000F377B">
      <w:pPr>
        <w:numPr>
          <w:ilvl w:val="0"/>
          <w:numId w:val="66"/>
        </w:numPr>
        <w:tabs>
          <w:tab w:val="clear" w:pos="216"/>
          <w:tab w:val="left" w:pos="504"/>
        </w:tabs>
        <w:spacing w:before="287" w:line="223"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For a comprehensive discussion of the intelligibility of human actions, see Charles R. Pinches, </w:t>
      </w:r>
      <w:r>
        <w:rPr>
          <w:rFonts w:ascii="Garamond" w:eastAsia="Times New Roman" w:hAnsi="Garamond"/>
          <w:i/>
          <w:color w:val="000000"/>
          <w:sz w:val="16"/>
        </w:rPr>
        <w:t xml:space="preserve">Theology and Action: After Theory in Christian Ethics </w:t>
      </w:r>
      <w:r>
        <w:rPr>
          <w:rFonts w:ascii="Garamond" w:eastAsia="Times New Roman" w:hAnsi="Garamond"/>
          <w:color w:val="000000"/>
          <w:sz w:val="18"/>
        </w:rPr>
        <w:t>(Grand Rapids, Mich.: Wil</w:t>
      </w:r>
      <w:r>
        <w:rPr>
          <w:rFonts w:ascii="Garamond" w:eastAsia="Times New Roman" w:hAnsi="Garamond"/>
          <w:color w:val="000000"/>
          <w:sz w:val="18"/>
        </w:rPr>
        <w:softHyphen/>
        <w:t>liam B. Eerdmans, zooz), in—i66.</w:t>
      </w:r>
    </w:p>
    <w:p w:rsidR="000F377B" w:rsidRDefault="000F377B">
      <w:pPr>
        <w:numPr>
          <w:ilvl w:val="0"/>
          <w:numId w:val="66"/>
        </w:numPr>
        <w:tabs>
          <w:tab w:val="clear" w:pos="216"/>
          <w:tab w:val="left" w:pos="504"/>
        </w:tabs>
        <w:spacing w:line="218" w:lineRule="exact"/>
        <w:ind w:left="72" w:firstLine="216"/>
        <w:jc w:val="both"/>
        <w:textAlignment w:val="baseline"/>
        <w:rPr>
          <w:rFonts w:ascii="Garamond" w:eastAsia="Times New Roman" w:hAnsi="Garamond"/>
          <w:color w:val="000000"/>
          <w:spacing w:val="1"/>
          <w:sz w:val="21"/>
          <w:lang w:val="fr-FR"/>
        </w:rPr>
      </w:pPr>
      <w:r>
        <w:rPr>
          <w:rFonts w:ascii="Garamond" w:eastAsia="Times New Roman" w:hAnsi="Garamond"/>
          <w:color w:val="000000"/>
          <w:spacing w:val="1"/>
          <w:sz w:val="21"/>
          <w:lang w:val="fr-FR"/>
        </w:rPr>
        <w:t xml:space="preserve">Cf. </w:t>
      </w:r>
      <w:r>
        <w:rPr>
          <w:rFonts w:ascii="Garamond" w:eastAsia="Times New Roman" w:hAnsi="Garamond"/>
          <w:i/>
          <w:color w:val="000000"/>
          <w:spacing w:val="1"/>
          <w:sz w:val="16"/>
        </w:rPr>
        <w:t xml:space="preserve">Catechism of the Catholic Church, </w:t>
      </w:r>
      <w:r>
        <w:rPr>
          <w:rFonts w:ascii="Garamond" w:eastAsia="Times New Roman" w:hAnsi="Garamond"/>
          <w:color w:val="000000"/>
          <w:spacing w:val="1"/>
          <w:sz w:val="18"/>
        </w:rPr>
        <w:t>no. 2288.</w:t>
      </w:r>
    </w:p>
    <w:p w:rsidR="000F377B" w:rsidRDefault="000F377B">
      <w:pPr>
        <w:spacing w:line="209" w:lineRule="exact"/>
        <w:ind w:left="288"/>
        <w:textAlignment w:val="baseline"/>
        <w:rPr>
          <w:rFonts w:ascii="Garamond" w:eastAsia="Times New Roman" w:hAnsi="Garamond"/>
          <w:i/>
          <w:color w:val="000000"/>
          <w:spacing w:val="2"/>
          <w:sz w:val="16"/>
        </w:rPr>
      </w:pPr>
      <w:r>
        <w:rPr>
          <w:rFonts w:ascii="Garamond" w:eastAsia="Times New Roman" w:hAnsi="Garamond"/>
          <w:i/>
          <w:color w:val="000000"/>
          <w:spacing w:val="2"/>
          <w:sz w:val="16"/>
        </w:rPr>
        <w:t xml:space="preserve">r7. Ethical and Religious Directives for Catholic Health Care Services, </w:t>
      </w:r>
      <w:r>
        <w:rPr>
          <w:rFonts w:ascii="Garamond" w:eastAsia="Times New Roman" w:hAnsi="Garamond"/>
          <w:color w:val="000000"/>
          <w:spacing w:val="2"/>
          <w:sz w:val="18"/>
        </w:rPr>
        <w:t>5th ed., no. 56.</w:t>
      </w:r>
    </w:p>
    <w:p w:rsidR="000F377B" w:rsidRDefault="000F377B">
      <w:pPr>
        <w:numPr>
          <w:ilvl w:val="0"/>
          <w:numId w:val="67"/>
        </w:numPr>
        <w:tabs>
          <w:tab w:val="clear" w:pos="216"/>
          <w:tab w:val="left" w:pos="504"/>
        </w:tabs>
        <w:spacing w:line="221" w:lineRule="exact"/>
        <w:ind w:left="72" w:firstLine="216"/>
        <w:textAlignment w:val="baseline"/>
        <w:rPr>
          <w:rFonts w:ascii="Garamond" w:eastAsia="Times New Roman" w:hAnsi="Garamond"/>
          <w:i/>
          <w:color w:val="000000"/>
          <w:spacing w:val="2"/>
          <w:sz w:val="16"/>
        </w:rPr>
      </w:pPr>
      <w:r>
        <w:rPr>
          <w:rFonts w:ascii="Garamond" w:eastAsia="Times New Roman" w:hAnsi="Garamond"/>
          <w:i/>
          <w:color w:val="000000"/>
          <w:spacing w:val="2"/>
          <w:sz w:val="16"/>
        </w:rPr>
        <w:t xml:space="preserve">Catechism of the Catholic Church, </w:t>
      </w:r>
      <w:r>
        <w:rPr>
          <w:rFonts w:ascii="Garamond" w:eastAsia="Times New Roman" w:hAnsi="Garamond"/>
          <w:color w:val="000000"/>
          <w:spacing w:val="2"/>
          <w:sz w:val="18"/>
        </w:rPr>
        <w:t>no. 2289.</w:t>
      </w:r>
    </w:p>
    <w:p w:rsidR="000F377B" w:rsidRDefault="000F377B">
      <w:pPr>
        <w:numPr>
          <w:ilvl w:val="0"/>
          <w:numId w:val="67"/>
        </w:numPr>
        <w:tabs>
          <w:tab w:val="clear" w:pos="216"/>
          <w:tab w:val="left" w:pos="504"/>
        </w:tabs>
        <w:spacing w:line="216"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For commentary on the Catholic Church's teaching on the prolongation of hu</w:t>
      </w:r>
      <w:r>
        <w:rPr>
          <w:rFonts w:ascii="Garamond" w:eastAsia="Times New Roman" w:hAnsi="Garamond"/>
          <w:color w:val="000000"/>
          <w:sz w:val="18"/>
        </w:rPr>
        <w:softHyphen/>
        <w:t xml:space="preserve">man life, see Kevin O'Rourke, O.P., "Prolonging Life: A Traditional Interpretation," </w:t>
      </w:r>
      <w:r>
        <w:rPr>
          <w:rFonts w:ascii="Garamond" w:eastAsia="Times New Roman" w:hAnsi="Garamond"/>
          <w:i/>
          <w:color w:val="000000"/>
          <w:sz w:val="16"/>
        </w:rPr>
        <w:t xml:space="preserve">Linacre Q 58 </w:t>
      </w:r>
      <w:r>
        <w:rPr>
          <w:rFonts w:ascii="Garamond" w:eastAsia="Times New Roman" w:hAnsi="Garamond"/>
          <w:color w:val="000000"/>
          <w:sz w:val="18"/>
        </w:rPr>
        <w:t xml:space="preserve">(i990: iz—z6; and Michael Panicola, "Catholic Teaching on Prolonging Life: Setting the Record Straight," </w:t>
      </w:r>
      <w:r>
        <w:rPr>
          <w:rFonts w:ascii="Garamond" w:eastAsia="Times New Roman" w:hAnsi="Garamond"/>
          <w:i/>
          <w:color w:val="000000"/>
          <w:sz w:val="16"/>
        </w:rPr>
        <w:t xml:space="preserve">Hastings Cent Rep 31 </w:t>
      </w:r>
      <w:r>
        <w:rPr>
          <w:rFonts w:ascii="Garamond" w:eastAsia="Times New Roman" w:hAnsi="Garamond"/>
          <w:color w:val="000000"/>
          <w:sz w:val="18"/>
        </w:rPr>
        <w:t>(zoom): 14-2,5.</w:t>
      </w:r>
    </w:p>
    <w:p w:rsidR="000F377B" w:rsidRDefault="000F377B">
      <w:pPr>
        <w:sectPr w:rsidR="000F377B">
          <w:pgSz w:w="7920" w:h="12240"/>
          <w:pgMar w:top="540" w:right="613" w:bottom="604" w:left="1031" w:header="720" w:footer="720" w:gutter="0"/>
          <w:cols w:space="720"/>
        </w:sectPr>
      </w:pPr>
    </w:p>
    <w:p w:rsidR="000F377B" w:rsidRDefault="000F377B">
      <w:pPr>
        <w:tabs>
          <w:tab w:val="left" w:pos="1872"/>
        </w:tabs>
        <w:spacing w:before="64" w:line="252" w:lineRule="exact"/>
        <w:ind w:left="72" w:right="72"/>
        <w:textAlignment w:val="baseline"/>
        <w:rPr>
          <w:rFonts w:ascii="Garamond" w:eastAsia="Times New Roman" w:hAnsi="Garamond"/>
          <w:color w:val="000000"/>
          <w:spacing w:val="4"/>
          <w:sz w:val="21"/>
        </w:rPr>
      </w:pPr>
      <w:r>
        <w:rPr>
          <w:rFonts w:ascii="Garamond" w:eastAsia="Times New Roman" w:hAnsi="Garamond"/>
          <w:color w:val="000000"/>
          <w:spacing w:val="4"/>
          <w:sz w:val="21"/>
        </w:rPr>
        <w:t>142</w:t>
      </w:r>
      <w:r>
        <w:rPr>
          <w:rFonts w:ascii="Garamond" w:eastAsia="Times New Roman" w:hAnsi="Garamond"/>
          <w:color w:val="000000"/>
          <w:spacing w:val="4"/>
          <w:sz w:val="21"/>
        </w:rPr>
        <w:tab/>
        <w:t>Bioethics at the End of Life</w:t>
      </w:r>
    </w:p>
    <w:p w:rsidR="000F377B" w:rsidRDefault="000F377B">
      <w:pPr>
        <w:spacing w:before="330" w:line="252" w:lineRule="exact"/>
        <w:ind w:left="72" w:right="72"/>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 xml:space="preserve">Normally, </w:t>
      </w:r>
      <w:r>
        <w:rPr>
          <w:rFonts w:eastAsia="Times New Roman"/>
          <w:b/>
          <w:color w:val="000000"/>
          <w:spacing w:val="-3"/>
          <w:sz w:val="18"/>
        </w:rPr>
        <w:t xml:space="preserve">one is </w:t>
      </w:r>
      <w:r>
        <w:rPr>
          <w:rFonts w:ascii="Garamond" w:eastAsia="Times New Roman" w:hAnsi="Garamond"/>
          <w:color w:val="000000"/>
          <w:spacing w:val="-3"/>
          <w:sz w:val="21"/>
        </w:rPr>
        <w:t xml:space="preserve">held </w:t>
      </w:r>
      <w:r>
        <w:rPr>
          <w:rFonts w:eastAsia="Times New Roman"/>
          <w:b/>
          <w:color w:val="000000"/>
          <w:spacing w:val="-3"/>
          <w:sz w:val="18"/>
        </w:rPr>
        <w:t xml:space="preserve">to use only </w:t>
      </w:r>
      <w:r>
        <w:rPr>
          <w:rFonts w:ascii="Garamond" w:eastAsia="Times New Roman" w:hAnsi="Garamond"/>
          <w:color w:val="000000"/>
          <w:spacing w:val="-3"/>
          <w:sz w:val="21"/>
        </w:rPr>
        <w:t>ordinary means—according to the circum</w:t>
      </w:r>
      <w:r>
        <w:rPr>
          <w:rFonts w:ascii="Garamond" w:eastAsia="Times New Roman" w:hAnsi="Garamond"/>
          <w:color w:val="000000"/>
          <w:spacing w:val="-3"/>
          <w:sz w:val="21"/>
        </w:rPr>
        <w:softHyphen/>
        <w:t xml:space="preserve">stances of </w:t>
      </w:r>
      <w:r>
        <w:rPr>
          <w:rFonts w:eastAsia="Times New Roman"/>
          <w:b/>
          <w:color w:val="000000"/>
          <w:spacing w:val="-3"/>
          <w:sz w:val="18"/>
        </w:rPr>
        <w:t xml:space="preserve">persons, places, times </w:t>
      </w:r>
      <w:r>
        <w:rPr>
          <w:rFonts w:ascii="Garamond" w:eastAsia="Times New Roman" w:hAnsi="Garamond"/>
          <w:color w:val="000000"/>
          <w:spacing w:val="-3"/>
          <w:sz w:val="21"/>
        </w:rPr>
        <w:t xml:space="preserve">and cultures—that is to say, means that do not involve </w:t>
      </w:r>
      <w:r>
        <w:rPr>
          <w:rFonts w:eastAsia="Times New Roman"/>
          <w:b/>
          <w:color w:val="000000"/>
          <w:spacing w:val="-3"/>
          <w:sz w:val="18"/>
        </w:rPr>
        <w:t xml:space="preserve">any grave </w:t>
      </w:r>
      <w:r>
        <w:rPr>
          <w:rFonts w:ascii="Garamond" w:eastAsia="Times New Roman" w:hAnsi="Garamond"/>
          <w:color w:val="000000"/>
          <w:spacing w:val="-3"/>
          <w:sz w:val="21"/>
        </w:rPr>
        <w:t xml:space="preserve">burden for oneself or another. A more </w:t>
      </w:r>
      <w:r>
        <w:rPr>
          <w:rFonts w:eastAsia="Times New Roman"/>
          <w:b/>
          <w:color w:val="000000"/>
          <w:spacing w:val="-3"/>
          <w:sz w:val="18"/>
        </w:rPr>
        <w:t xml:space="preserve">strict </w:t>
      </w:r>
      <w:r>
        <w:rPr>
          <w:rFonts w:ascii="Garamond" w:eastAsia="Times New Roman" w:hAnsi="Garamond"/>
          <w:color w:val="000000"/>
          <w:spacing w:val="-3"/>
          <w:sz w:val="21"/>
        </w:rPr>
        <w:t xml:space="preserve">obligation would be too </w:t>
      </w:r>
      <w:r>
        <w:rPr>
          <w:rFonts w:eastAsia="Times New Roman"/>
          <w:b/>
          <w:color w:val="000000"/>
          <w:spacing w:val="-3"/>
          <w:sz w:val="18"/>
        </w:rPr>
        <w:t xml:space="preserve">burdensome </w:t>
      </w:r>
      <w:r>
        <w:rPr>
          <w:rFonts w:ascii="Garamond" w:eastAsia="Times New Roman" w:hAnsi="Garamond"/>
          <w:color w:val="000000"/>
          <w:spacing w:val="-3"/>
          <w:sz w:val="21"/>
        </w:rPr>
        <w:t xml:space="preserve">for most people and would render the attainment of the </w:t>
      </w:r>
      <w:r>
        <w:rPr>
          <w:rFonts w:eastAsia="Times New Roman"/>
          <w:b/>
          <w:color w:val="000000"/>
          <w:spacing w:val="-3"/>
          <w:sz w:val="18"/>
        </w:rPr>
        <w:t xml:space="preserve">higher, </w:t>
      </w:r>
      <w:r>
        <w:rPr>
          <w:rFonts w:ascii="Garamond" w:eastAsia="Times New Roman" w:hAnsi="Garamond"/>
          <w:color w:val="000000"/>
          <w:spacing w:val="-3"/>
          <w:sz w:val="21"/>
        </w:rPr>
        <w:t>more important good too difficult. Life, health, all temporal ac</w:t>
      </w:r>
      <w:r>
        <w:rPr>
          <w:rFonts w:ascii="Garamond" w:eastAsia="Times New Roman" w:hAnsi="Garamond"/>
          <w:color w:val="000000"/>
          <w:spacing w:val="-3"/>
          <w:sz w:val="21"/>
        </w:rPr>
        <w:softHyphen/>
        <w:t xml:space="preserve">tivities </w:t>
      </w:r>
      <w:r>
        <w:rPr>
          <w:rFonts w:eastAsia="Times New Roman"/>
          <w:b/>
          <w:color w:val="000000"/>
          <w:spacing w:val="-3"/>
          <w:sz w:val="18"/>
        </w:rPr>
        <w:t xml:space="preserve">are </w:t>
      </w:r>
      <w:r>
        <w:rPr>
          <w:rFonts w:ascii="Garamond" w:eastAsia="Times New Roman" w:hAnsi="Garamond"/>
          <w:color w:val="000000"/>
          <w:spacing w:val="-3"/>
          <w:sz w:val="21"/>
        </w:rPr>
        <w:t xml:space="preserve">in fact subordinated to spiritual ends. </w:t>
      </w:r>
      <w:r>
        <w:rPr>
          <w:rFonts w:eastAsia="Times New Roman"/>
          <w:b/>
          <w:color w:val="000000"/>
          <w:spacing w:val="-3"/>
          <w:sz w:val="18"/>
        </w:rPr>
        <w:t xml:space="preserve">On the </w:t>
      </w:r>
      <w:r>
        <w:rPr>
          <w:rFonts w:ascii="Garamond" w:eastAsia="Times New Roman" w:hAnsi="Garamond"/>
          <w:color w:val="000000"/>
          <w:spacing w:val="-3"/>
          <w:sz w:val="21"/>
        </w:rPr>
        <w:t xml:space="preserve">other hand, one is not forbidden </w:t>
      </w:r>
      <w:r>
        <w:rPr>
          <w:rFonts w:eastAsia="Times New Roman"/>
          <w:b/>
          <w:color w:val="000000"/>
          <w:spacing w:val="-3"/>
          <w:sz w:val="18"/>
        </w:rPr>
        <w:t xml:space="preserve">to take </w:t>
      </w:r>
      <w:r>
        <w:rPr>
          <w:rFonts w:ascii="Garamond" w:eastAsia="Times New Roman" w:hAnsi="Garamond"/>
          <w:color w:val="000000"/>
          <w:spacing w:val="-3"/>
          <w:sz w:val="21"/>
        </w:rPr>
        <w:t xml:space="preserve">more than the strictly </w:t>
      </w:r>
      <w:r>
        <w:rPr>
          <w:rFonts w:eastAsia="Times New Roman"/>
          <w:b/>
          <w:color w:val="000000"/>
          <w:spacing w:val="-3"/>
          <w:sz w:val="18"/>
        </w:rPr>
        <w:t xml:space="preserve">necessary steps to preserve </w:t>
      </w:r>
      <w:r>
        <w:rPr>
          <w:rFonts w:ascii="Garamond" w:eastAsia="Times New Roman" w:hAnsi="Garamond"/>
          <w:color w:val="000000"/>
          <w:spacing w:val="-3"/>
          <w:sz w:val="21"/>
        </w:rPr>
        <w:t xml:space="preserve">life and health, </w:t>
      </w:r>
      <w:r>
        <w:rPr>
          <w:rFonts w:eastAsia="Times New Roman"/>
          <w:b/>
          <w:color w:val="000000"/>
          <w:spacing w:val="-3"/>
          <w:sz w:val="18"/>
        </w:rPr>
        <w:t xml:space="preserve">as long as one </w:t>
      </w:r>
      <w:r>
        <w:rPr>
          <w:rFonts w:ascii="Garamond" w:eastAsia="Times New Roman" w:hAnsi="Garamond"/>
          <w:color w:val="000000"/>
          <w:spacing w:val="-3"/>
          <w:sz w:val="21"/>
        </w:rPr>
        <w:t xml:space="preserve">does not fail in some </w:t>
      </w:r>
      <w:r>
        <w:rPr>
          <w:rFonts w:eastAsia="Times New Roman"/>
          <w:b/>
          <w:color w:val="000000"/>
          <w:spacing w:val="-3"/>
          <w:sz w:val="18"/>
        </w:rPr>
        <w:t xml:space="preserve">more serious </w:t>
      </w:r>
      <w:r>
        <w:rPr>
          <w:rFonts w:ascii="Garamond" w:eastAsia="Times New Roman" w:hAnsi="Garamond"/>
          <w:color w:val="000000"/>
          <w:spacing w:val="-3"/>
          <w:sz w:val="21"/>
        </w:rPr>
        <w:t>duty.</w:t>
      </w:r>
      <w:r>
        <w:rPr>
          <w:rFonts w:eastAsia="Times New Roman"/>
          <w:color w:val="000000"/>
          <w:spacing w:val="-3"/>
          <w:sz w:val="21"/>
          <w:vertAlign w:val="superscript"/>
        </w:rPr>
        <w:t>2</w:t>
      </w:r>
      <w:r>
        <w:rPr>
          <w:rFonts w:ascii="Garamond" w:eastAsia="Times New Roman" w:hAnsi="Garamond"/>
          <w:color w:val="000000"/>
          <w:spacing w:val="-3"/>
          <w:sz w:val="21"/>
        </w:rPr>
        <w:t>°</w:t>
      </w:r>
    </w:p>
    <w:p w:rsidR="000F377B" w:rsidRDefault="000F377B">
      <w:pPr>
        <w:spacing w:before="157" w:line="260" w:lineRule="exact"/>
        <w:ind w:left="72" w:right="72"/>
        <w:jc w:val="both"/>
        <w:textAlignment w:val="baseline"/>
        <w:rPr>
          <w:rFonts w:ascii="Garamond" w:eastAsia="Times New Roman" w:hAnsi="Garamond"/>
          <w:color w:val="000000"/>
          <w:sz w:val="21"/>
        </w:rPr>
      </w:pPr>
      <w:r>
        <w:rPr>
          <w:rFonts w:ascii="Garamond" w:eastAsia="Times New Roman" w:hAnsi="Garamond"/>
          <w:color w:val="000000"/>
          <w:sz w:val="21"/>
        </w:rPr>
        <w:t xml:space="preserve">Note that the distinction between ordinary and extraordinary means is a </w:t>
      </w:r>
      <w:r>
        <w:rPr>
          <w:rFonts w:eastAsia="Times New Roman"/>
          <w:i/>
          <w:color w:val="000000"/>
          <w:sz w:val="16"/>
        </w:rPr>
        <w:t xml:space="preserve">moral </w:t>
      </w:r>
      <w:r>
        <w:rPr>
          <w:rFonts w:ascii="Garamond" w:eastAsia="Times New Roman" w:hAnsi="Garamond"/>
          <w:color w:val="000000"/>
          <w:sz w:val="21"/>
        </w:rPr>
        <w:t xml:space="preserve">and not a medical one. </w:t>
      </w:r>
      <w:r>
        <w:rPr>
          <w:rFonts w:eastAsia="Times New Roman"/>
          <w:b/>
          <w:color w:val="000000"/>
          <w:sz w:val="18"/>
        </w:rPr>
        <w:t xml:space="preserve">In </w:t>
      </w:r>
      <w:r>
        <w:rPr>
          <w:rFonts w:ascii="Garamond" w:eastAsia="Times New Roman" w:hAnsi="Garamond"/>
          <w:color w:val="000000"/>
          <w:sz w:val="21"/>
        </w:rPr>
        <w:t xml:space="preserve">other words, to say </w:t>
      </w:r>
      <w:r>
        <w:rPr>
          <w:rFonts w:eastAsia="Times New Roman"/>
          <w:b/>
          <w:color w:val="000000"/>
          <w:sz w:val="18"/>
        </w:rPr>
        <w:t xml:space="preserve">that a </w:t>
      </w:r>
      <w:r>
        <w:rPr>
          <w:rFonts w:ascii="Garamond" w:eastAsia="Times New Roman" w:hAnsi="Garamond"/>
          <w:color w:val="000000"/>
          <w:sz w:val="21"/>
        </w:rPr>
        <w:t>procedure con</w:t>
      </w:r>
      <w:r>
        <w:rPr>
          <w:rFonts w:ascii="Garamond" w:eastAsia="Times New Roman" w:hAnsi="Garamond"/>
          <w:color w:val="000000"/>
          <w:sz w:val="21"/>
        </w:rPr>
        <w:softHyphen/>
        <w:t>stitutes extraordinary means is not to say that it is an experimental proce</w:t>
      </w:r>
      <w:r>
        <w:rPr>
          <w:rFonts w:ascii="Garamond" w:eastAsia="Times New Roman" w:hAnsi="Garamond"/>
          <w:color w:val="000000"/>
          <w:sz w:val="21"/>
        </w:rPr>
        <w:softHyphen/>
        <w:t xml:space="preserve">dure that is not commonly used in medical practice. Rather, to say that a procedure constitutes extraordinary means is to say that it constitutes an excessive burden to the patient </w:t>
      </w:r>
      <w:r>
        <w:rPr>
          <w:rFonts w:eastAsia="Times New Roman"/>
          <w:color w:val="000000"/>
          <w:sz w:val="21"/>
          <w:vertAlign w:val="superscript"/>
        </w:rPr>
        <w:t>2r</w:t>
      </w:r>
      <w:r>
        <w:rPr>
          <w:rFonts w:ascii="Garamond" w:eastAsia="Times New Roman" w:hAnsi="Garamond"/>
          <w:color w:val="000000"/>
          <w:sz w:val="21"/>
        </w:rPr>
        <w:t xml:space="preserve"> This is a moral judgment made by the patient or his designated proxy. It is the patient who determines if a par</w:t>
      </w:r>
      <w:r>
        <w:rPr>
          <w:rFonts w:ascii="Garamond" w:eastAsia="Times New Roman" w:hAnsi="Garamond"/>
          <w:color w:val="000000"/>
          <w:sz w:val="21"/>
        </w:rPr>
        <w:softHyphen/>
        <w:t>ticular medical procedure is beneficial and not unreasonably burdensome to him. He does this by considering its hope for benefit as well as the physical, psychological, and financial costs it will place on him and/or his family. For instance, a patient could decide that a particular surgical procedure is unreasonably burdensome because it is too invasive, without any proportionate hope of cure. He could also decide that the same pro</w:t>
      </w:r>
      <w:r>
        <w:rPr>
          <w:rFonts w:ascii="Garamond" w:eastAsia="Times New Roman" w:hAnsi="Garamond"/>
          <w:color w:val="000000"/>
          <w:sz w:val="21"/>
        </w:rPr>
        <w:softHyphen/>
        <w:t>cedure is burdensome because it would place his family in serious long</w:t>
      </w:r>
      <w:r>
        <w:rPr>
          <w:rFonts w:ascii="Garamond" w:eastAsia="Times New Roman" w:hAnsi="Garamond"/>
          <w:color w:val="000000"/>
          <w:sz w:val="21"/>
        </w:rPr>
        <w:softHyphen/>
        <w:t xml:space="preserve">term financial debt, </w:t>
      </w:r>
      <w:r>
        <w:rPr>
          <w:rFonts w:eastAsia="Times New Roman"/>
          <w:b/>
          <w:color w:val="000000"/>
          <w:sz w:val="18"/>
        </w:rPr>
        <w:t xml:space="preserve">again </w:t>
      </w:r>
      <w:r>
        <w:rPr>
          <w:rFonts w:ascii="Garamond" w:eastAsia="Times New Roman" w:hAnsi="Garamond"/>
          <w:color w:val="000000"/>
          <w:sz w:val="21"/>
        </w:rPr>
        <w:t xml:space="preserve">without any proportionate hope of a cure. For any of these and </w:t>
      </w:r>
      <w:r>
        <w:rPr>
          <w:rFonts w:eastAsia="Times New Roman"/>
          <w:b/>
          <w:color w:val="000000"/>
          <w:sz w:val="18"/>
        </w:rPr>
        <w:t xml:space="preserve">similar </w:t>
      </w:r>
      <w:r>
        <w:rPr>
          <w:rFonts w:ascii="Garamond" w:eastAsia="Times New Roman" w:hAnsi="Garamond"/>
          <w:color w:val="000000"/>
          <w:sz w:val="21"/>
        </w:rPr>
        <w:t>reasons, he could judge that the procedure con</w:t>
      </w:r>
      <w:r>
        <w:rPr>
          <w:rFonts w:ascii="Garamond" w:eastAsia="Times New Roman" w:hAnsi="Garamond"/>
          <w:color w:val="000000"/>
          <w:sz w:val="21"/>
        </w:rPr>
        <w:softHyphen/>
        <w:t xml:space="preserve">stitutes </w:t>
      </w:r>
      <w:r>
        <w:rPr>
          <w:rFonts w:eastAsia="Times New Roman"/>
          <w:b/>
          <w:color w:val="000000"/>
          <w:sz w:val="18"/>
        </w:rPr>
        <w:t xml:space="preserve">extraordinary means, </w:t>
      </w:r>
      <w:r>
        <w:rPr>
          <w:rFonts w:ascii="Garamond" w:eastAsia="Times New Roman" w:hAnsi="Garamond"/>
          <w:color w:val="000000"/>
          <w:sz w:val="21"/>
        </w:rPr>
        <w:t xml:space="preserve">and thus, would be morally nonobligatory. Thus, distinguishing extraordinary from ordinary means has to be done on a case-by-case </w:t>
      </w:r>
      <w:r>
        <w:rPr>
          <w:rFonts w:eastAsia="Times New Roman"/>
          <w:b/>
          <w:color w:val="000000"/>
          <w:sz w:val="18"/>
        </w:rPr>
        <w:t xml:space="preserve">basis. </w:t>
      </w:r>
      <w:r>
        <w:rPr>
          <w:rFonts w:ascii="Garamond" w:eastAsia="Times New Roman" w:hAnsi="Garamond"/>
          <w:color w:val="000000"/>
          <w:sz w:val="21"/>
        </w:rPr>
        <w:t>One procedure could be ordinary means for one</w:t>
      </w:r>
    </w:p>
    <w:p w:rsidR="000F377B" w:rsidRDefault="000F377B">
      <w:pPr>
        <w:spacing w:before="172" w:line="229" w:lineRule="exact"/>
        <w:ind w:left="72" w:right="72" w:firstLine="216"/>
        <w:jc w:val="both"/>
        <w:textAlignment w:val="baseline"/>
        <w:rPr>
          <w:rFonts w:eastAsia="Times New Roman"/>
          <w:color w:val="000000"/>
          <w:sz w:val="16"/>
        </w:rPr>
      </w:pPr>
      <w:r>
        <w:rPr>
          <w:rFonts w:eastAsia="Times New Roman"/>
          <w:color w:val="000000"/>
          <w:sz w:val="16"/>
        </w:rPr>
        <w:t xml:space="preserve">2o. Pius </w:t>
      </w:r>
      <w:r>
        <w:rPr>
          <w:rFonts w:eastAsia="Times New Roman"/>
          <w:color w:val="000000"/>
          <w:sz w:val="16"/>
          <w:lang w:val="fr-FR"/>
        </w:rPr>
        <w:t xml:space="preserve">XII, </w:t>
      </w:r>
      <w:r>
        <w:rPr>
          <w:rFonts w:eastAsia="Times New Roman"/>
          <w:color w:val="000000"/>
          <w:sz w:val="16"/>
        </w:rPr>
        <w:t xml:space="preserve">"The Prolongation of Life, November 24, 1957," </w:t>
      </w:r>
      <w:r>
        <w:rPr>
          <w:rFonts w:eastAsia="Times New Roman"/>
          <w:i/>
          <w:color w:val="000000"/>
          <w:sz w:val="16"/>
        </w:rPr>
        <w:t xml:space="preserve">The Pope Speaks </w:t>
      </w:r>
      <w:r>
        <w:rPr>
          <w:rFonts w:eastAsia="Times New Roman"/>
          <w:color w:val="000000"/>
          <w:sz w:val="16"/>
        </w:rPr>
        <w:t>4 (1958): 393</w:t>
      </w:r>
      <w:r>
        <w:rPr>
          <w:rFonts w:ascii="Garamond" w:eastAsia="Times New Roman" w:hAnsi="Garamond"/>
          <w:color w:val="000000"/>
          <w:sz w:val="16"/>
          <w:vertAlign w:val="superscript"/>
        </w:rPr>
        <w:t>-</w:t>
      </w:r>
      <w:r>
        <w:rPr>
          <w:rFonts w:eastAsia="Times New Roman"/>
          <w:color w:val="000000"/>
          <w:sz w:val="16"/>
        </w:rPr>
        <w:t>39</w:t>
      </w:r>
      <w:r>
        <w:rPr>
          <w:rFonts w:ascii="Garamond" w:eastAsia="Times New Roman" w:hAnsi="Garamond"/>
          <w:color w:val="000000"/>
          <w:sz w:val="16"/>
          <w:vertAlign w:val="superscript"/>
        </w:rPr>
        <w:t>8</w:t>
      </w:r>
      <w:r>
        <w:rPr>
          <w:rFonts w:eastAsia="Times New Roman"/>
          <w:color w:val="000000"/>
          <w:sz w:val="16"/>
        </w:rPr>
        <w:t>; 395</w:t>
      </w:r>
      <w:r>
        <w:rPr>
          <w:rFonts w:ascii="Garamond" w:eastAsia="Times New Roman" w:hAnsi="Garamond"/>
          <w:color w:val="000000"/>
          <w:sz w:val="16"/>
          <w:vertAlign w:val="superscript"/>
        </w:rPr>
        <w:t>-</w:t>
      </w:r>
      <w:r>
        <w:rPr>
          <w:rFonts w:eastAsia="Times New Roman"/>
          <w:color w:val="000000"/>
          <w:sz w:val="16"/>
        </w:rPr>
        <w:t>39</w:t>
      </w:r>
      <w:r>
        <w:rPr>
          <w:rFonts w:ascii="Garamond" w:eastAsia="Times New Roman" w:hAnsi="Garamond"/>
          <w:color w:val="000000"/>
          <w:sz w:val="16"/>
          <w:vertAlign w:val="superscript"/>
        </w:rPr>
        <w:t>6</w:t>
      </w:r>
      <w:r>
        <w:rPr>
          <w:rFonts w:eastAsia="Times New Roman"/>
          <w:color w:val="000000"/>
          <w:sz w:val="16"/>
        </w:rPr>
        <w:t>.</w:t>
      </w:r>
    </w:p>
    <w:p w:rsidR="000F377B" w:rsidRDefault="000F377B">
      <w:pPr>
        <w:spacing w:line="214" w:lineRule="exact"/>
        <w:ind w:left="72" w:right="72" w:firstLine="216"/>
        <w:jc w:val="both"/>
        <w:textAlignment w:val="baseline"/>
        <w:rPr>
          <w:rFonts w:eastAsia="Times New Roman"/>
          <w:color w:val="000000"/>
          <w:spacing w:val="3"/>
          <w:sz w:val="16"/>
        </w:rPr>
      </w:pPr>
      <w:r>
        <w:rPr>
          <w:rFonts w:eastAsia="Times New Roman"/>
          <w:color w:val="000000"/>
          <w:spacing w:val="3"/>
          <w:sz w:val="16"/>
        </w:rPr>
        <w:t xml:space="preserve">21. In an insightful essay that summarizes the history of the extraordinary-ordinary distinction in the Catholic moral tradition, Kevin </w:t>
      </w:r>
      <w:r>
        <w:rPr>
          <w:rFonts w:eastAsia="Times New Roman"/>
          <w:color w:val="000000"/>
          <w:spacing w:val="3"/>
          <w:sz w:val="16"/>
          <w:lang w:val="de-DE"/>
        </w:rPr>
        <w:t xml:space="preserve">Wildes, </w:t>
      </w:r>
      <w:r>
        <w:rPr>
          <w:rFonts w:eastAsia="Times New Roman"/>
          <w:color w:val="000000"/>
          <w:spacing w:val="3"/>
          <w:sz w:val="16"/>
        </w:rPr>
        <w:t>S.J., discusses five criteria of extraordinary means that have been used by Catholic moralists to define the burden of a medical intervention: impossibility, excessive effort, pain, expense, and fear and re</w:t>
      </w:r>
      <w:r>
        <w:rPr>
          <w:rFonts w:eastAsia="Times New Roman"/>
          <w:color w:val="000000"/>
          <w:spacing w:val="3"/>
          <w:sz w:val="16"/>
        </w:rPr>
        <w:softHyphen/>
        <w:t xml:space="preserve">pugnance </w:t>
      </w:r>
      <w:r>
        <w:rPr>
          <w:rFonts w:eastAsia="Times New Roman"/>
          <w:i/>
          <w:color w:val="000000"/>
          <w:spacing w:val="3"/>
          <w:sz w:val="16"/>
        </w:rPr>
        <w:t xml:space="preserve">(vehemens horror). </w:t>
      </w:r>
      <w:r>
        <w:rPr>
          <w:rFonts w:eastAsia="Times New Roman"/>
          <w:color w:val="000000"/>
          <w:spacing w:val="3"/>
          <w:sz w:val="16"/>
        </w:rPr>
        <w:t xml:space="preserve">See his paper, "Ordinary and Extraordinary Means and the Quality of Life," </w:t>
      </w:r>
      <w:r>
        <w:rPr>
          <w:rFonts w:eastAsia="Times New Roman"/>
          <w:i/>
          <w:color w:val="000000"/>
          <w:spacing w:val="3"/>
          <w:sz w:val="16"/>
        </w:rPr>
        <w:t xml:space="preserve">Theological Studies </w:t>
      </w:r>
      <w:r>
        <w:rPr>
          <w:rFonts w:eastAsia="Times New Roman"/>
          <w:color w:val="000000"/>
          <w:spacing w:val="3"/>
          <w:sz w:val="16"/>
        </w:rPr>
        <w:t xml:space="preserve">57 (1996): 500-512. Also see the essay by Donald E. Henke, "A History of Ordinary and Extraordinary Means," </w:t>
      </w:r>
      <w:r>
        <w:rPr>
          <w:rFonts w:eastAsia="Times New Roman"/>
          <w:i/>
          <w:color w:val="000000"/>
          <w:spacing w:val="3"/>
          <w:sz w:val="16"/>
        </w:rPr>
        <w:t xml:space="preserve">Natl Cathol Bioeth Q </w:t>
      </w:r>
      <w:r>
        <w:rPr>
          <w:rFonts w:eastAsia="Times New Roman"/>
          <w:color w:val="000000"/>
          <w:spacing w:val="3"/>
          <w:sz w:val="16"/>
        </w:rPr>
        <w:t>5 (2oo5): 555</w:t>
      </w:r>
      <w:r>
        <w:rPr>
          <w:rFonts w:ascii="Garamond" w:eastAsia="Times New Roman" w:hAnsi="Garamond"/>
          <w:color w:val="000000"/>
          <w:spacing w:val="3"/>
          <w:sz w:val="16"/>
          <w:vertAlign w:val="superscript"/>
        </w:rPr>
        <w:t>-</w:t>
      </w:r>
      <w:r>
        <w:rPr>
          <w:rFonts w:eastAsia="Times New Roman"/>
          <w:color w:val="000000"/>
          <w:spacing w:val="3"/>
          <w:sz w:val="16"/>
        </w:rPr>
        <w:t xml:space="preserve">574. For a thoughtful response to </w:t>
      </w:r>
      <w:r>
        <w:rPr>
          <w:rFonts w:eastAsia="Times New Roman"/>
          <w:color w:val="000000"/>
          <w:spacing w:val="3"/>
          <w:sz w:val="16"/>
          <w:lang w:val="de-DE"/>
        </w:rPr>
        <w:t xml:space="preserve">Wildes, </w:t>
      </w:r>
      <w:r>
        <w:rPr>
          <w:rFonts w:eastAsia="Times New Roman"/>
          <w:color w:val="000000"/>
          <w:spacing w:val="3"/>
          <w:sz w:val="16"/>
        </w:rPr>
        <w:t xml:space="preserve">see Gilbert Meilaender, </w:t>
      </w:r>
      <w:r>
        <w:rPr>
          <w:rFonts w:eastAsia="Times New Roman"/>
          <w:i/>
          <w:color w:val="000000"/>
          <w:spacing w:val="3"/>
          <w:sz w:val="16"/>
        </w:rPr>
        <w:t xml:space="preserve">"Question </w:t>
      </w:r>
      <w:r>
        <w:rPr>
          <w:rFonts w:eastAsia="Times New Roman"/>
          <w:i/>
          <w:color w:val="000000"/>
          <w:spacing w:val="3"/>
          <w:sz w:val="16"/>
          <w:lang w:val="fr-FR"/>
        </w:rPr>
        <w:t>Disputa-</w:t>
      </w:r>
      <w:r>
        <w:rPr>
          <w:rFonts w:eastAsia="Times New Roman"/>
          <w:color w:val="000000"/>
          <w:spacing w:val="3"/>
          <w:sz w:val="16"/>
          <w:lang w:val="fr-FR"/>
        </w:rPr>
        <w:t xml:space="preserve">ta: </w:t>
      </w:r>
      <w:r>
        <w:rPr>
          <w:rFonts w:eastAsia="Times New Roman"/>
          <w:color w:val="000000"/>
          <w:spacing w:val="3"/>
          <w:sz w:val="16"/>
        </w:rPr>
        <w:t xml:space="preserve">Ordinary and Extraordinary Treatments: When Does Quality of Life Count?" </w:t>
      </w:r>
      <w:r>
        <w:rPr>
          <w:rFonts w:eastAsia="Times New Roman"/>
          <w:i/>
          <w:color w:val="000000"/>
          <w:spacing w:val="3"/>
          <w:sz w:val="16"/>
        </w:rPr>
        <w:t>Theo</w:t>
      </w:r>
      <w:r>
        <w:rPr>
          <w:rFonts w:eastAsia="Times New Roman"/>
          <w:i/>
          <w:color w:val="000000"/>
          <w:spacing w:val="3"/>
          <w:sz w:val="16"/>
        </w:rPr>
        <w:softHyphen/>
        <w:t>logical Studies 5</w:t>
      </w:r>
      <w:r>
        <w:rPr>
          <w:rFonts w:eastAsia="Times New Roman"/>
          <w:i/>
          <w:color w:val="000000"/>
          <w:spacing w:val="3"/>
          <w:sz w:val="16"/>
          <w:vertAlign w:val="superscript"/>
        </w:rPr>
        <w:t>8</w:t>
      </w:r>
      <w:r>
        <w:rPr>
          <w:rFonts w:eastAsia="Times New Roman"/>
          <w:color w:val="000000"/>
          <w:spacing w:val="3"/>
          <w:sz w:val="16"/>
        </w:rPr>
        <w:t xml:space="preserve"> (</w:t>
      </w:r>
      <w:r>
        <w:rPr>
          <w:rFonts w:ascii="Garamond" w:eastAsia="Times New Roman" w:hAnsi="Garamond"/>
          <w:color w:val="000000"/>
          <w:spacing w:val="3"/>
          <w:sz w:val="16"/>
          <w:vertAlign w:val="superscript"/>
        </w:rPr>
        <w:t>1</w:t>
      </w:r>
      <w:r>
        <w:rPr>
          <w:rFonts w:eastAsia="Times New Roman"/>
          <w:color w:val="000000"/>
          <w:spacing w:val="3"/>
          <w:sz w:val="16"/>
        </w:rPr>
        <w:t>997): 5</w:t>
      </w:r>
      <w:r>
        <w:rPr>
          <w:rFonts w:ascii="Garamond" w:eastAsia="Times New Roman" w:hAnsi="Garamond"/>
          <w:color w:val="000000"/>
          <w:spacing w:val="3"/>
          <w:sz w:val="16"/>
          <w:vertAlign w:val="superscript"/>
        </w:rPr>
        <w:t>2</w:t>
      </w:r>
      <w:r>
        <w:rPr>
          <w:rFonts w:eastAsia="Times New Roman"/>
          <w:color w:val="000000"/>
          <w:spacing w:val="3"/>
          <w:sz w:val="16"/>
        </w:rPr>
        <w:t>7</w:t>
      </w:r>
      <w:r>
        <w:rPr>
          <w:rFonts w:ascii="Garamond" w:eastAsia="Times New Roman" w:hAnsi="Garamond"/>
          <w:color w:val="000000"/>
          <w:spacing w:val="3"/>
          <w:sz w:val="16"/>
          <w:vertAlign w:val="superscript"/>
        </w:rPr>
        <w:t>-</w:t>
      </w:r>
      <w:r>
        <w:rPr>
          <w:rFonts w:eastAsia="Times New Roman"/>
          <w:color w:val="000000"/>
          <w:spacing w:val="3"/>
          <w:sz w:val="16"/>
        </w:rPr>
        <w:t>53</w:t>
      </w:r>
      <w:r>
        <w:rPr>
          <w:rFonts w:ascii="Garamond" w:eastAsia="Times New Roman" w:hAnsi="Garamond"/>
          <w:color w:val="000000"/>
          <w:spacing w:val="3"/>
          <w:sz w:val="16"/>
          <w:vertAlign w:val="superscript"/>
        </w:rPr>
        <w:t>1</w:t>
      </w:r>
      <w:r>
        <w:rPr>
          <w:rFonts w:eastAsia="Times New Roman"/>
          <w:color w:val="000000"/>
          <w:spacing w:val="3"/>
          <w:sz w:val="16"/>
        </w:rPr>
        <w:t>. Meilaender argues that quality-of-life judgments are in</w:t>
      </w:r>
      <w:r>
        <w:rPr>
          <w:rFonts w:eastAsia="Times New Roman"/>
          <w:color w:val="000000"/>
          <w:spacing w:val="3"/>
          <w:sz w:val="16"/>
        </w:rPr>
        <w:softHyphen/>
        <w:t>appropriate when surrogates are making decisions for incapacitated patients.</w:t>
      </w:r>
    </w:p>
    <w:p w:rsidR="000F377B" w:rsidRDefault="000F377B">
      <w:pPr>
        <w:sectPr w:rsidR="000F377B">
          <w:pgSz w:w="7920" w:h="12240"/>
          <w:pgMar w:top="540" w:right="1038" w:bottom="544" w:left="606" w:header="720" w:footer="720" w:gutter="0"/>
          <w:cols w:space="720"/>
        </w:sectPr>
      </w:pPr>
    </w:p>
    <w:p w:rsidR="000F377B" w:rsidRDefault="000F377B">
      <w:pPr>
        <w:tabs>
          <w:tab w:val="right" w:pos="6264"/>
        </w:tabs>
        <w:spacing w:line="252" w:lineRule="exact"/>
        <w:ind w:left="1872"/>
        <w:textAlignment w:val="baseline"/>
        <w:rPr>
          <w:rFonts w:ascii="Garamond" w:eastAsia="Times New Roman" w:hAnsi="Garamond"/>
          <w:color w:val="000000"/>
          <w:sz w:val="21"/>
        </w:rPr>
      </w:pPr>
      <w:r>
        <w:rPr>
          <w:rFonts w:ascii="Garamond" w:eastAsia="Times New Roman" w:hAnsi="Garamond"/>
          <w:color w:val="000000"/>
          <w:sz w:val="21"/>
        </w:rPr>
        <w:t>Bioethics at the End of Life</w:t>
      </w:r>
      <w:r>
        <w:rPr>
          <w:rFonts w:ascii="Garamond" w:eastAsia="Times New Roman" w:hAnsi="Garamond"/>
          <w:color w:val="000000"/>
          <w:sz w:val="21"/>
        </w:rPr>
        <w:tab/>
      </w:r>
      <w:r>
        <w:rPr>
          <w:rFonts w:ascii="Lucida Console" w:eastAsia="Times New Roman" w:hAnsi="Lucida Console"/>
          <w:color w:val="000000"/>
          <w:sz w:val="16"/>
        </w:rPr>
        <w:t>t43</w:t>
      </w:r>
    </w:p>
    <w:p w:rsidR="000F377B" w:rsidRDefault="000F377B">
      <w:pPr>
        <w:spacing w:before="332" w:line="261" w:lineRule="exact"/>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individual but extraordinary for another because of different personal cir</w:t>
      </w:r>
      <w:r>
        <w:rPr>
          <w:rFonts w:ascii="Garamond" w:eastAsia="Times New Roman" w:hAnsi="Garamond"/>
          <w:color w:val="000000"/>
          <w:spacing w:val="3"/>
          <w:sz w:val="21"/>
        </w:rPr>
        <w:softHyphen/>
        <w:t xml:space="preserve">cumstances. The </w:t>
      </w:r>
      <w:r>
        <w:rPr>
          <w:rFonts w:ascii="Garamond" w:eastAsia="Times New Roman" w:hAnsi="Garamond"/>
          <w:i/>
          <w:color w:val="000000"/>
          <w:spacing w:val="3"/>
          <w:sz w:val="19"/>
        </w:rPr>
        <w:t xml:space="preserve">Ethical and Religious Directives </w:t>
      </w:r>
      <w:r>
        <w:rPr>
          <w:rFonts w:ascii="Garamond" w:eastAsia="Times New Roman" w:hAnsi="Garamond"/>
          <w:color w:val="000000"/>
          <w:spacing w:val="3"/>
          <w:sz w:val="21"/>
        </w:rPr>
        <w:t>of the United States Confer</w:t>
      </w:r>
      <w:r>
        <w:rPr>
          <w:rFonts w:ascii="Garamond" w:eastAsia="Times New Roman" w:hAnsi="Garamond"/>
          <w:color w:val="000000"/>
          <w:spacing w:val="3"/>
          <w:sz w:val="21"/>
        </w:rPr>
        <w:softHyphen/>
        <w:t>ence of Catholic Bishops state: "A person may forgo extraordinary or dis</w:t>
      </w:r>
      <w:r>
        <w:rPr>
          <w:rFonts w:ascii="Garamond" w:eastAsia="Times New Roman" w:hAnsi="Garamond"/>
          <w:color w:val="000000"/>
          <w:spacing w:val="3"/>
          <w:sz w:val="21"/>
        </w:rPr>
        <w:softHyphen/>
        <w:t>proportionate means of preserving life. Disproportionate means are those that in the patient's judgment do not offer a reasonable hope of benefit or entail an excessive burden, or impose excessive expense on the family or the community."</w:t>
      </w:r>
      <w:r>
        <w:rPr>
          <w:rFonts w:ascii="Garamond" w:eastAsia="Times New Roman" w:hAnsi="Garamond"/>
          <w:color w:val="000000"/>
          <w:spacing w:val="3"/>
          <w:sz w:val="21"/>
          <w:vertAlign w:val="superscript"/>
        </w:rPr>
        <w:t>22</w:t>
      </w:r>
      <w:r>
        <w:rPr>
          <w:rFonts w:ascii="Garamond" w:eastAsia="Times New Roman" w:hAnsi="Garamond"/>
          <w:color w:val="000000"/>
          <w:spacing w:val="3"/>
          <w:sz w:val="21"/>
        </w:rPr>
        <w:t xml:space="preserve"> Finally, we should point out that for the Catholic moral tradition, all means are considered ordinary means if the patient has not been properly reconciled with God. Everything should be done to ensure that no patient dies with mortal sin on his soul.</w:t>
      </w:r>
    </w:p>
    <w:p w:rsidR="000F377B" w:rsidRDefault="000F377B">
      <w:pPr>
        <w:spacing w:line="260"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In light of our discussion, therefore, it follows that a patient may re</w:t>
      </w:r>
      <w:r>
        <w:rPr>
          <w:rFonts w:ascii="Garamond" w:eastAsia="Times New Roman" w:hAnsi="Garamond"/>
          <w:color w:val="000000"/>
          <w:sz w:val="21"/>
        </w:rPr>
        <w:softHyphen/>
        <w:t>fuse any or all treatment, or discontinue any treatment, once he judges that the medical intervention constitutes extraordinary care, and thus is mor</w:t>
      </w:r>
      <w:r>
        <w:rPr>
          <w:rFonts w:ascii="Garamond" w:eastAsia="Times New Roman" w:hAnsi="Garamond"/>
          <w:color w:val="000000"/>
          <w:sz w:val="21"/>
        </w:rPr>
        <w:softHyphen/>
        <w:t>ally optional. Recall that it is the responsibility of the patient or his proxy to make this and all other moral judgments at life's end. As such, conclud</w:t>
      </w:r>
      <w:r>
        <w:rPr>
          <w:rFonts w:ascii="Garamond" w:eastAsia="Times New Roman" w:hAnsi="Garamond"/>
          <w:color w:val="000000"/>
          <w:sz w:val="21"/>
        </w:rPr>
        <w:softHyphen/>
        <w:t>ing that a particular medical treatment constitutes extraordinary care is a subjective decision made on objective grounds. For instance, a terminally ill patient whose daughter is getting married could choose to go on a ven</w:t>
      </w:r>
      <w:r>
        <w:rPr>
          <w:rFonts w:ascii="Garamond" w:eastAsia="Times New Roman" w:hAnsi="Garamond"/>
          <w:color w:val="000000"/>
          <w:sz w:val="21"/>
        </w:rPr>
        <w:softHyphen/>
        <w:t>tilator until sometime after her child's wedding day. Given her desire to see her daughter exchange marriage vows, the patient judges that the ventilator is not burdensome because it sustains the hope that she will be able to see her daughter's wedding. Sometime after the wedding, however, she could then decide that the ventilator is now burdensome because it is very un</w:t>
      </w:r>
      <w:r>
        <w:rPr>
          <w:rFonts w:ascii="Garamond" w:eastAsia="Times New Roman" w:hAnsi="Garamond"/>
          <w:color w:val="000000"/>
          <w:sz w:val="21"/>
        </w:rPr>
        <w:softHyphen/>
        <w:t>comfortable and prevents her from speaking to her family members. Thus, she could reasonably conclude that the ventilator now constitutes extraor</w:t>
      </w:r>
      <w:r>
        <w:rPr>
          <w:rFonts w:ascii="Garamond" w:eastAsia="Times New Roman" w:hAnsi="Garamond"/>
          <w:color w:val="000000"/>
          <w:sz w:val="21"/>
        </w:rPr>
        <w:softHyphen/>
        <w:t>dinary means. It can now be discontinued without moral condemnation to allow her to say a few important things to her loved ones before she dies.</w:t>
      </w:r>
    </w:p>
    <w:p w:rsidR="000F377B" w:rsidRDefault="000F377B">
      <w:pPr>
        <w:spacing w:line="260"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 xml:space="preserve">What is important is that a patient or his proxy must make a moral judgment regarding the quality of the treatment and </w:t>
      </w:r>
      <w:r>
        <w:rPr>
          <w:rFonts w:ascii="Garamond" w:eastAsia="Times New Roman" w:hAnsi="Garamond"/>
          <w:i/>
          <w:color w:val="000000"/>
          <w:sz w:val="19"/>
        </w:rPr>
        <w:t xml:space="preserve">not </w:t>
      </w:r>
      <w:r>
        <w:rPr>
          <w:rFonts w:ascii="Garamond" w:eastAsia="Times New Roman" w:hAnsi="Garamond"/>
          <w:color w:val="000000"/>
          <w:sz w:val="21"/>
        </w:rPr>
        <w:t>the quality of the patient's life. For example, consider the following clinical scenario: An elderly patient with advanced Alzheimer's disease develops pneumonia. Should an antibiotic regimen be administered that can effectively clear the infection? There are some who would argue that the antibiotic treat</w:t>
      </w:r>
      <w:r>
        <w:rPr>
          <w:rFonts w:ascii="Garamond" w:eastAsia="Times New Roman" w:hAnsi="Garamond"/>
          <w:color w:val="000000"/>
          <w:sz w:val="21"/>
        </w:rPr>
        <w:softHyphen/>
        <w:t>ment constitutes extraordinary means because it will not reverse the de</w:t>
      </w:r>
      <w:r>
        <w:rPr>
          <w:rFonts w:ascii="Garamond" w:eastAsia="Times New Roman" w:hAnsi="Garamond"/>
          <w:color w:val="000000"/>
          <w:sz w:val="21"/>
        </w:rPr>
        <w:softHyphen/>
        <w:t>mentia. It gives the patient no reasonable hope of cure, and thus, should be morally optional. They would probably go on to argue that the patient should be allowed to die from the pneumonia.</w:t>
      </w:r>
    </w:p>
    <w:p w:rsidR="000F377B" w:rsidRDefault="000F377B">
      <w:pPr>
        <w:spacing w:before="215" w:line="217" w:lineRule="exact"/>
        <w:ind w:left="288"/>
        <w:textAlignment w:val="baseline"/>
        <w:rPr>
          <w:rFonts w:ascii="Garamond" w:eastAsia="Times New Roman" w:hAnsi="Garamond"/>
          <w:i/>
          <w:color w:val="000000"/>
          <w:spacing w:val="1"/>
          <w:sz w:val="16"/>
        </w:rPr>
      </w:pPr>
      <w:r>
        <w:rPr>
          <w:rFonts w:ascii="Garamond" w:eastAsia="Times New Roman" w:hAnsi="Garamond"/>
          <w:i/>
          <w:color w:val="000000"/>
          <w:spacing w:val="1"/>
          <w:sz w:val="16"/>
        </w:rPr>
        <w:t xml:space="preserve">zz. Ethical and Religious Directives for Catholic Health Care Services, </w:t>
      </w:r>
      <w:r>
        <w:rPr>
          <w:rFonts w:ascii="Verdana" w:eastAsia="Times New Roman" w:hAnsi="Verdana"/>
          <w:color w:val="000000"/>
          <w:spacing w:val="1"/>
          <w:sz w:val="15"/>
        </w:rPr>
        <w:t>5th ed., no. 57.</w:t>
      </w:r>
    </w:p>
    <w:p w:rsidR="000F377B" w:rsidRDefault="000F377B">
      <w:pPr>
        <w:sectPr w:rsidR="000F377B">
          <w:pgSz w:w="7920" w:h="12240"/>
          <w:pgMar w:top="560" w:right="608" w:bottom="604" w:left="1036" w:header="720" w:footer="720" w:gutter="0"/>
          <w:cols w:space="720"/>
        </w:sectPr>
      </w:pPr>
    </w:p>
    <w:p w:rsidR="000F377B" w:rsidRDefault="000F377B">
      <w:pPr>
        <w:tabs>
          <w:tab w:val="left" w:pos="1872"/>
        </w:tabs>
        <w:spacing w:before="22" w:line="261" w:lineRule="exact"/>
        <w:ind w:left="72" w:right="72"/>
        <w:textAlignment w:val="baseline"/>
        <w:rPr>
          <w:rFonts w:eastAsia="Times New Roman"/>
          <w:color w:val="000000"/>
          <w:spacing w:val="8"/>
          <w:sz w:val="14"/>
          <w:vertAlign w:val="superscript"/>
        </w:rPr>
      </w:pPr>
      <w:r>
        <w:rPr>
          <w:rFonts w:eastAsia="Times New Roman"/>
          <w:color w:val="000000"/>
          <w:spacing w:val="8"/>
          <w:sz w:val="14"/>
          <w:vertAlign w:val="superscript"/>
        </w:rPr>
        <w:t>1</w:t>
      </w:r>
      <w:r>
        <w:rPr>
          <w:rFonts w:eastAsia="Times New Roman"/>
          <w:color w:val="000000"/>
          <w:spacing w:val="8"/>
          <w:sz w:val="19"/>
        </w:rPr>
        <w:t>44</w:t>
      </w:r>
      <w:r>
        <w:rPr>
          <w:rFonts w:eastAsia="Times New Roman"/>
          <w:color w:val="000000"/>
          <w:spacing w:val="8"/>
          <w:sz w:val="19"/>
        </w:rPr>
        <w:tab/>
        <w:t>Bioethics at the End of Life</w:t>
      </w:r>
    </w:p>
    <w:p w:rsidR="000F377B" w:rsidRDefault="000F377B">
      <w:pPr>
        <w:spacing w:before="321" w:line="261" w:lineRule="exact"/>
        <w:ind w:left="72" w:right="72" w:firstLine="216"/>
        <w:jc w:val="both"/>
        <w:textAlignment w:val="baseline"/>
        <w:rPr>
          <w:rFonts w:eastAsia="Times New Roman"/>
          <w:color w:val="000000"/>
          <w:spacing w:val="6"/>
          <w:sz w:val="19"/>
        </w:rPr>
      </w:pPr>
      <w:r>
        <w:rPr>
          <w:rFonts w:eastAsia="Times New Roman"/>
          <w:color w:val="000000"/>
          <w:spacing w:val="6"/>
          <w:sz w:val="19"/>
        </w:rPr>
        <w:t>This argument, however, is flawed. It is a medical fact that antibiot</w:t>
      </w:r>
      <w:r>
        <w:rPr>
          <w:rFonts w:eastAsia="Times New Roman"/>
          <w:color w:val="000000"/>
          <w:spacing w:val="6"/>
          <w:sz w:val="19"/>
        </w:rPr>
        <w:softHyphen/>
        <w:t>ics are not used to cure Alzheimer's. They arc used to fight opportunistic infections. Thus, those who would judge that the antibiotic constitutes extraordinary means would have to provide reasonable reasons for the burden of the treatment itself: Would the antibiotic lead to medical com</w:t>
      </w:r>
      <w:r>
        <w:rPr>
          <w:rFonts w:eastAsia="Times New Roman"/>
          <w:color w:val="000000"/>
          <w:spacing w:val="6"/>
          <w:sz w:val="19"/>
        </w:rPr>
        <w:softHyphen/>
        <w:t>plications? Would it be too expensive for the patient or his family? With</w:t>
      </w:r>
      <w:r>
        <w:rPr>
          <w:rFonts w:eastAsia="Times New Roman"/>
          <w:color w:val="000000"/>
          <w:spacing w:val="6"/>
          <w:sz w:val="19"/>
        </w:rPr>
        <w:softHyphen/>
        <w:t>out a reason of this type, the antibiotic treatment would remain ordinary means, because it has a reasonable chance of saving the patient's life by clearing the infection. Thus, it would be morally obligatory to provide the antibiotic. In fact, without a reason for judging the treatment burden</w:t>
      </w:r>
      <w:r>
        <w:rPr>
          <w:rFonts w:eastAsia="Times New Roman"/>
          <w:color w:val="000000"/>
          <w:spacing w:val="6"/>
          <w:sz w:val="19"/>
        </w:rPr>
        <w:softHyphen/>
        <w:t>some, withholding the antibiotic could constitute an act of omission that directly leads to the death of the patient. In other words, in this scenario, the act of withholding the antibiotic would necessarily include the inten</w:t>
      </w:r>
      <w:r>
        <w:rPr>
          <w:rFonts w:eastAsia="Times New Roman"/>
          <w:color w:val="000000"/>
          <w:spacing w:val="6"/>
          <w:sz w:val="19"/>
        </w:rPr>
        <w:softHyphen/>
        <w:t>tion of killing the patient by an act of omission. This type of act would be morally reprehensible. At this point, however, I should note that when a patient is in the active process of dying, he and his caregivers may decide that the potential benefit of the antibiotic treatment—a few infectious-free days of life—may not justify the burden of medical care involved. They may then reasonably conclude that the medical intervention is ex</w:t>
      </w:r>
      <w:r>
        <w:rPr>
          <w:rFonts w:eastAsia="Times New Roman"/>
          <w:color w:val="000000"/>
          <w:spacing w:val="6"/>
          <w:sz w:val="19"/>
        </w:rPr>
        <w:softHyphen/>
        <w:t>traordinary and thus morally optional. This scenario often presents itself during hospice care.</w:t>
      </w:r>
    </w:p>
    <w:p w:rsidR="000F377B" w:rsidRDefault="000F377B">
      <w:pPr>
        <w:spacing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Finally, we should acknowledge that a patient's judgment of extraor</w:t>
      </w:r>
      <w:r>
        <w:rPr>
          <w:rFonts w:eastAsia="Times New Roman"/>
          <w:color w:val="000000"/>
          <w:spacing w:val="6"/>
          <w:sz w:val="19"/>
        </w:rPr>
        <w:softHyphen/>
        <w:t>dinary means has to be reasonable and intelligible to reasonable persons. For example, a diabetic could conclude that his daily injections of insu</w:t>
      </w:r>
      <w:r>
        <w:rPr>
          <w:rFonts w:eastAsia="Times New Roman"/>
          <w:color w:val="000000"/>
          <w:spacing w:val="6"/>
          <w:sz w:val="19"/>
        </w:rPr>
        <w:softHyphen/>
        <w:t>lin are burdensome because they are inconvenient. He could, therefore, argue that he should be allowed to discontinue them. However, this is not reasonable. Daily injections of insulin have become commonplace in the lives of millions of diabetics, and the inconvenience and pain is triv</w:t>
      </w:r>
      <w:r>
        <w:rPr>
          <w:rFonts w:eastAsia="Times New Roman"/>
          <w:color w:val="000000"/>
          <w:spacing w:val="6"/>
          <w:sz w:val="19"/>
        </w:rPr>
        <w:softHyphen/>
        <w:t xml:space="preserve">ial given the need for these injections to preserve the patient's life. This would be different if the patient had a pathological fear—a vehement repugnance, in Latin, </w:t>
      </w:r>
      <w:r>
        <w:rPr>
          <w:rFonts w:eastAsia="Times New Roman"/>
          <w:i/>
          <w:color w:val="000000"/>
          <w:spacing w:val="6"/>
          <w:sz w:val="19"/>
        </w:rPr>
        <w:t xml:space="preserve">vehemens horror—of </w:t>
      </w:r>
      <w:r>
        <w:rPr>
          <w:rFonts w:eastAsia="Times New Roman"/>
          <w:color w:val="000000"/>
          <w:spacing w:val="6"/>
          <w:sz w:val="19"/>
        </w:rPr>
        <w:t>needles or injections. Here he could reasonably argue that given his particular situation, daily injections of insulin constitute extraordinary means. He could then refuse the injec</w:t>
      </w:r>
      <w:r>
        <w:rPr>
          <w:rFonts w:eastAsia="Times New Roman"/>
          <w:color w:val="000000"/>
          <w:spacing w:val="6"/>
          <w:sz w:val="19"/>
        </w:rPr>
        <w:softHyphen/>
        <w:t>tions, though given what is at stake, there would be a moral obligation on the patient's part to honestly seek alternative therapeutic interventions, or to find counseling to overcome his fear. Again, prudent moral choices de</w:t>
      </w:r>
      <w:r>
        <w:rPr>
          <w:rFonts w:eastAsia="Times New Roman"/>
          <w:color w:val="000000"/>
          <w:spacing w:val="6"/>
          <w:sz w:val="19"/>
        </w:rPr>
        <w:softHyphen/>
        <w:t>pend on the unique circumstances of each patient.</w:t>
      </w:r>
    </w:p>
    <w:p w:rsidR="000F377B" w:rsidRDefault="000F377B">
      <w:pPr>
        <w:sectPr w:rsidR="000F377B">
          <w:pgSz w:w="7920" w:h="12240"/>
          <w:pgMar w:top="540" w:right="1055" w:bottom="1024" w:left="589" w:header="720" w:footer="720" w:gutter="0"/>
          <w:cols w:space="720"/>
        </w:sectPr>
      </w:pPr>
    </w:p>
    <w:p w:rsidR="000F377B" w:rsidRDefault="000F377B">
      <w:pPr>
        <w:tabs>
          <w:tab w:val="right" w:pos="6264"/>
        </w:tabs>
        <w:spacing w:before="2" w:line="262" w:lineRule="exact"/>
        <w:ind w:left="1872"/>
        <w:textAlignment w:val="baseline"/>
        <w:rPr>
          <w:rFonts w:ascii="Garamond" w:eastAsia="Times New Roman" w:hAnsi="Garamond"/>
          <w:color w:val="000000"/>
          <w:sz w:val="21"/>
        </w:rPr>
      </w:pPr>
      <w:r>
        <w:rPr>
          <w:rFonts w:ascii="Garamond" w:eastAsia="Times New Roman" w:hAnsi="Garamond"/>
          <w:color w:val="000000"/>
          <w:sz w:val="21"/>
        </w:rPr>
        <w:t>Bioethics at the End of Life</w:t>
      </w:r>
      <w:r>
        <w:rPr>
          <w:rFonts w:ascii="Garamond" w:eastAsia="Times New Roman" w:hAnsi="Garamond"/>
          <w:color w:val="000000"/>
          <w:sz w:val="21"/>
        </w:rPr>
        <w:tab/>
      </w:r>
      <w:r>
        <w:rPr>
          <w:rFonts w:ascii="Garamond" w:eastAsia="Times New Roman" w:hAnsi="Garamond"/>
          <w:color w:val="000000"/>
          <w:sz w:val="13"/>
          <w:vertAlign w:val="superscript"/>
        </w:rPr>
        <w:t>1</w:t>
      </w:r>
      <w:r>
        <w:rPr>
          <w:rFonts w:ascii="Garamond" w:eastAsia="Times New Roman" w:hAnsi="Garamond"/>
          <w:color w:val="000000"/>
          <w:sz w:val="21"/>
        </w:rPr>
        <w:t>45</w:t>
      </w:r>
    </w:p>
    <w:p w:rsidR="000F377B" w:rsidRDefault="000F377B">
      <w:pPr>
        <w:spacing w:before="552" w:line="262" w:lineRule="exact"/>
        <w:jc w:val="center"/>
        <w:textAlignment w:val="baseline"/>
        <w:rPr>
          <w:rFonts w:ascii="Garamond" w:eastAsia="Times New Roman" w:hAnsi="Garamond"/>
          <w:color w:val="000000"/>
          <w:spacing w:val="9"/>
          <w:sz w:val="21"/>
        </w:rPr>
      </w:pPr>
      <w:r>
        <w:rPr>
          <w:rFonts w:ascii="Garamond" w:eastAsia="Times New Roman" w:hAnsi="Garamond"/>
          <w:color w:val="000000"/>
          <w:spacing w:val="9"/>
          <w:sz w:val="21"/>
        </w:rPr>
        <w:t>Requesting a Do-Not-Resuscitate (DNR) Order</w:t>
      </w:r>
    </w:p>
    <w:p w:rsidR="000F377B" w:rsidRDefault="000F377B">
      <w:pPr>
        <w:spacing w:before="34" w:line="262"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Before 1</w:t>
      </w:r>
      <w:r>
        <w:rPr>
          <w:rFonts w:ascii="Garamond" w:eastAsia="Times New Roman" w:hAnsi="Garamond"/>
          <w:color w:val="000000"/>
          <w:sz w:val="21"/>
          <w:vertAlign w:val="subscript"/>
        </w:rPr>
        <w:t>9</w:t>
      </w:r>
      <w:r>
        <w:rPr>
          <w:rFonts w:ascii="Garamond" w:eastAsia="Times New Roman" w:hAnsi="Garamond"/>
          <w:color w:val="000000"/>
          <w:sz w:val="21"/>
        </w:rPr>
        <w:t>60, there was little that a physician could do for a patient who suffered a sudden cardiac arrest. In that year, however, a medical team at Johns Hopkins University described the first of now many cardiopulmo</w:t>
      </w:r>
      <w:r>
        <w:rPr>
          <w:rFonts w:ascii="Garamond" w:eastAsia="Times New Roman" w:hAnsi="Garamond"/>
          <w:color w:val="000000"/>
          <w:sz w:val="21"/>
        </w:rPr>
        <w:softHyphen/>
        <w:t>nary resuscitation (CPR) techniques that can be used to restore circula</w:t>
      </w:r>
      <w:r>
        <w:rPr>
          <w:rFonts w:ascii="Garamond" w:eastAsia="Times New Roman" w:hAnsi="Garamond"/>
          <w:color w:val="000000"/>
          <w:sz w:val="21"/>
        </w:rPr>
        <w:softHyphen/>
        <w:t>tion and respiration in patients who have suffered a heart attack.</w:t>
      </w:r>
      <w:r>
        <w:rPr>
          <w:rFonts w:ascii="Garamond" w:eastAsia="Times New Roman" w:hAnsi="Garamond"/>
          <w:color w:val="000000"/>
          <w:sz w:val="21"/>
          <w:vertAlign w:val="superscript"/>
        </w:rPr>
        <w:t>23</w:t>
      </w:r>
      <w:r>
        <w:rPr>
          <w:rFonts w:ascii="Garamond" w:eastAsia="Times New Roman" w:hAnsi="Garamond"/>
          <w:color w:val="000000"/>
          <w:sz w:val="21"/>
        </w:rPr>
        <w:t xml:space="preserve"> Today, CPR is routinely used as the standard of care in emergency scenarios, both in the hospital and elsewhere.</w:t>
      </w:r>
    </w:p>
    <w:p w:rsidR="000F377B" w:rsidRDefault="000F377B">
      <w:pPr>
        <w:spacing w:line="260"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As with any other medical procedure, however, a patient or his proxy may determine that CPR would constitute extraordinary means that is burdensome to the patient. For instance, in several clinical circumstanc</w:t>
      </w:r>
      <w:r>
        <w:rPr>
          <w:rFonts w:ascii="Garamond" w:eastAsia="Times New Roman" w:hAnsi="Garamond"/>
          <w:color w:val="000000"/>
          <w:spacing w:val="3"/>
          <w:sz w:val="21"/>
        </w:rPr>
        <w:softHyphen/>
        <w:t>es, including septic shock, acute stroke, metastatic cancer, and severe pneumonia, CPR has been shown to have zero probability of success 2</w:t>
      </w:r>
      <w:r>
        <w:rPr>
          <w:rFonts w:ascii="Garamond" w:eastAsia="Times New Roman" w:hAnsi="Garamond"/>
          <w:color w:val="000000"/>
          <w:spacing w:val="3"/>
          <w:sz w:val="21"/>
          <w:vertAlign w:val="superscript"/>
        </w:rPr>
        <w:t>4</w:t>
      </w:r>
      <w:r>
        <w:rPr>
          <w:rFonts w:ascii="Garamond" w:eastAsia="Times New Roman" w:hAnsi="Garamond"/>
          <w:color w:val="000000"/>
          <w:spacing w:val="3"/>
          <w:sz w:val="21"/>
        </w:rPr>
        <w:t xml:space="preserve"> In these situations—and there are many other possible scenarios where studies have shown that survival from CPR is extremely limited—the pa</w:t>
      </w:r>
      <w:r>
        <w:rPr>
          <w:rFonts w:ascii="Garamond" w:eastAsia="Times New Roman" w:hAnsi="Garamond"/>
          <w:color w:val="000000"/>
          <w:spacing w:val="3"/>
          <w:sz w:val="21"/>
        </w:rPr>
        <w:softHyphen/>
        <w:t>tient could request that his physician sign a do-not-resuscitate (DNR) or</w:t>
      </w:r>
      <w:r>
        <w:rPr>
          <w:rFonts w:ascii="Garamond" w:eastAsia="Times New Roman" w:hAnsi="Garamond"/>
          <w:color w:val="000000"/>
          <w:spacing w:val="3"/>
          <w:sz w:val="21"/>
        </w:rPr>
        <w:softHyphen/>
        <w:t>der to withhold any efforts to resuscitate him in the event of a respirato</w:t>
      </w:r>
      <w:r>
        <w:rPr>
          <w:rFonts w:ascii="Garamond" w:eastAsia="Times New Roman" w:hAnsi="Garamond"/>
          <w:color w:val="000000"/>
          <w:spacing w:val="3"/>
          <w:sz w:val="21"/>
        </w:rPr>
        <w:softHyphen/>
        <w:t>ry or cardiac arrest. In effect, the patient is asking that nothing heroic be done to unduly prolong his life. Here, the patient does not directly will his death. Rather, he declines any future attempt to resuscitate him—at-tempts at treatment that he judges to be extraordinary means—so that he may be allowed to die in peace. Understood in this way, a DNR order is really a specific type of advance health-care directive, which, as we dis</w:t>
      </w:r>
      <w:r>
        <w:rPr>
          <w:rFonts w:ascii="Garamond" w:eastAsia="Times New Roman" w:hAnsi="Garamond"/>
          <w:color w:val="000000"/>
          <w:spacing w:val="3"/>
          <w:sz w:val="21"/>
        </w:rPr>
        <w:softHyphen/>
        <w:t xml:space="preserve">cussed in chapter </w:t>
      </w:r>
      <w:r>
        <w:rPr>
          <w:rFonts w:ascii="Garamond" w:eastAsia="Times New Roman" w:hAnsi="Garamond"/>
          <w:color w:val="000000"/>
          <w:spacing w:val="3"/>
          <w:sz w:val="18"/>
        </w:rPr>
        <w:t xml:space="preserve">4, is </w:t>
      </w:r>
      <w:r>
        <w:rPr>
          <w:rFonts w:ascii="Garamond" w:eastAsia="Times New Roman" w:hAnsi="Garamond"/>
          <w:color w:val="000000"/>
          <w:spacing w:val="3"/>
          <w:sz w:val="21"/>
        </w:rPr>
        <w:t>a patient's instructions for health care that will be</w:t>
      </w:r>
      <w:r>
        <w:rPr>
          <w:rFonts w:ascii="Garamond" w:eastAsia="Times New Roman" w:hAnsi="Garamond"/>
          <w:color w:val="000000"/>
          <w:spacing w:val="3"/>
          <w:sz w:val="21"/>
        </w:rPr>
        <w:softHyphen/>
        <w:t>come effective if he ever loses his decision-making capacity.</w:t>
      </w:r>
    </w:p>
    <w:p w:rsidR="000F377B" w:rsidRDefault="000F377B">
      <w:pPr>
        <w:spacing w:line="262"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Finally, all reasonable efforts should be made to provide palliative care to patients who have requested a DNR order.</w:t>
      </w:r>
      <w:r>
        <w:rPr>
          <w:rFonts w:ascii="Garamond" w:eastAsia="Times New Roman" w:hAnsi="Garamond"/>
          <w:color w:val="000000"/>
          <w:sz w:val="21"/>
          <w:vertAlign w:val="superscript"/>
        </w:rPr>
        <w:t>25</w:t>
      </w:r>
      <w:r>
        <w:rPr>
          <w:rFonts w:ascii="Garamond" w:eastAsia="Times New Roman" w:hAnsi="Garamond"/>
          <w:color w:val="000000"/>
          <w:sz w:val="21"/>
        </w:rPr>
        <w:t xml:space="preserve"> Patients should also be encouraged to properly prepare for death. Patients who are Catholics</w:t>
      </w:r>
    </w:p>
    <w:p w:rsidR="000F377B" w:rsidRDefault="000F377B">
      <w:pPr>
        <w:spacing w:before="171" w:line="217"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z3. W. B. Kouwenhoven, James R. Jude, and G. Guy Knickerbocker, "Closed-Chest Cardiac Massage," </w:t>
      </w:r>
      <w:r>
        <w:rPr>
          <w:rFonts w:ascii="Garamond" w:eastAsia="Times New Roman" w:hAnsi="Garamond"/>
          <w:i/>
          <w:color w:val="000000"/>
          <w:sz w:val="16"/>
          <w:lang w:val="es-ES"/>
        </w:rPr>
        <w:t xml:space="preserve">JAMA </w:t>
      </w:r>
      <w:r>
        <w:rPr>
          <w:rFonts w:ascii="Garamond" w:eastAsia="Times New Roman" w:hAnsi="Garamond"/>
          <w:color w:val="000000"/>
          <w:sz w:val="18"/>
        </w:rPr>
        <w:t>1</w:t>
      </w:r>
      <w:r>
        <w:rPr>
          <w:rFonts w:ascii="Bookman Old Style" w:eastAsia="Times New Roman" w:hAnsi="Bookman Old Style"/>
          <w:color w:val="000000"/>
          <w:sz w:val="18"/>
          <w:vertAlign w:val="subscript"/>
        </w:rPr>
        <w:t>7</w:t>
      </w:r>
      <w:r>
        <w:rPr>
          <w:rFonts w:ascii="Garamond" w:eastAsia="Times New Roman" w:hAnsi="Garamond"/>
          <w:color w:val="000000"/>
          <w:sz w:val="18"/>
        </w:rPr>
        <w:t>3 (196o): 1064-1067.</w:t>
      </w:r>
    </w:p>
    <w:p w:rsidR="000F377B" w:rsidRDefault="000F377B">
      <w:pPr>
        <w:numPr>
          <w:ilvl w:val="0"/>
          <w:numId w:val="68"/>
        </w:numPr>
        <w:tabs>
          <w:tab w:val="clear" w:pos="288"/>
          <w:tab w:val="left" w:pos="576"/>
        </w:tabs>
        <w:spacing w:line="214"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For details and discussion, see Susanna E. Bedell, Thomas L. Delbanco, E. Fran</w:t>
      </w:r>
      <w:r>
        <w:rPr>
          <w:rFonts w:ascii="Garamond" w:eastAsia="Times New Roman" w:hAnsi="Garamond"/>
          <w:color w:val="000000"/>
          <w:sz w:val="18"/>
        </w:rPr>
        <w:softHyphen/>
        <w:t xml:space="preserve">cis Cook, and Franklin H. Epstein, "Survival after Cardiopulmonary Resuscitation in the Hospital," in </w:t>
      </w:r>
      <w:r>
        <w:rPr>
          <w:rFonts w:ascii="Garamond" w:eastAsia="Times New Roman" w:hAnsi="Garamond"/>
          <w:i/>
          <w:color w:val="000000"/>
          <w:sz w:val="16"/>
        </w:rPr>
        <w:t xml:space="preserve">Bioethics: An Introduction to the History, Methods, and Practice </w:t>
      </w:r>
      <w:r>
        <w:rPr>
          <w:rFonts w:ascii="Garamond" w:eastAsia="Times New Roman" w:hAnsi="Garamond"/>
          <w:color w:val="000000"/>
          <w:sz w:val="18"/>
        </w:rPr>
        <w:t>1st ed., ed. Nan</w:t>
      </w:r>
      <w:r>
        <w:rPr>
          <w:rFonts w:ascii="Garamond" w:eastAsia="Times New Roman" w:hAnsi="Garamond"/>
          <w:color w:val="000000"/>
          <w:sz w:val="18"/>
        </w:rPr>
        <w:softHyphen/>
        <w:t xml:space="preserve">cy S. </w:t>
      </w:r>
      <w:r>
        <w:rPr>
          <w:rFonts w:ascii="Garamond" w:eastAsia="Times New Roman" w:hAnsi="Garamond"/>
          <w:color w:val="000000"/>
          <w:sz w:val="18"/>
          <w:lang w:val="de-DE"/>
        </w:rPr>
        <w:t xml:space="preserve">Jecker, </w:t>
      </w:r>
      <w:r>
        <w:rPr>
          <w:rFonts w:ascii="Garamond" w:eastAsia="Times New Roman" w:hAnsi="Garamond"/>
          <w:color w:val="000000"/>
          <w:sz w:val="18"/>
        </w:rPr>
        <w:t>Albert R. Jonsen, and Robert A. Pearlman, 202-217 (New York: Jones &amp; Bartlett Publishers, 1997).</w:t>
      </w:r>
    </w:p>
    <w:p w:rsidR="000F377B" w:rsidRDefault="000F377B">
      <w:pPr>
        <w:numPr>
          <w:ilvl w:val="0"/>
          <w:numId w:val="68"/>
        </w:numPr>
        <w:tabs>
          <w:tab w:val="clear" w:pos="288"/>
          <w:tab w:val="left" w:pos="576"/>
        </w:tabs>
        <w:spacing w:before="1" w:line="217"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Often, the completion of a DNR order is the first end-of-life decision made in the clinical setting. As studies of end-of-life practice patterns have shown, the writing of a DNR order is a significant milestone at life's end that helps clinicians realize that their patient is dying. It signals the transition from aggressive curative care to palliative</w:t>
      </w:r>
    </w:p>
    <w:p w:rsidR="000F377B" w:rsidRDefault="000F377B">
      <w:pPr>
        <w:sectPr w:rsidR="000F377B">
          <w:pgSz w:w="7920" w:h="12240"/>
          <w:pgMar w:top="520" w:right="577" w:bottom="604" w:left="1067" w:header="720" w:footer="720" w:gutter="0"/>
          <w:cols w:space="720"/>
        </w:sectPr>
      </w:pPr>
    </w:p>
    <w:p w:rsidR="000F377B" w:rsidRDefault="000F377B">
      <w:pPr>
        <w:tabs>
          <w:tab w:val="left" w:pos="1872"/>
        </w:tabs>
        <w:spacing w:line="253" w:lineRule="exact"/>
        <w:ind w:right="72"/>
        <w:textAlignment w:val="baseline"/>
        <w:rPr>
          <w:rFonts w:eastAsia="Times New Roman"/>
          <w:color w:val="000000"/>
          <w:spacing w:val="11"/>
          <w:sz w:val="19"/>
        </w:rPr>
      </w:pPr>
      <w:r>
        <w:rPr>
          <w:rFonts w:eastAsia="Times New Roman"/>
          <w:color w:val="000000"/>
          <w:spacing w:val="11"/>
          <w:sz w:val="19"/>
        </w:rPr>
        <w:t>I46</w:t>
      </w:r>
      <w:r>
        <w:rPr>
          <w:rFonts w:eastAsia="Times New Roman"/>
          <w:color w:val="000000"/>
          <w:spacing w:val="11"/>
          <w:sz w:val="19"/>
        </w:rPr>
        <w:tab/>
        <w:t>Bioethics at the End of life</w:t>
      </w:r>
    </w:p>
    <w:p w:rsidR="000F377B" w:rsidRDefault="000F377B">
      <w:pPr>
        <w:spacing w:before="327" w:line="261" w:lineRule="exact"/>
        <w:ind w:right="72"/>
        <w:jc w:val="both"/>
        <w:textAlignment w:val="baseline"/>
        <w:rPr>
          <w:rFonts w:eastAsia="Times New Roman"/>
          <w:color w:val="000000"/>
          <w:sz w:val="19"/>
        </w:rPr>
      </w:pPr>
      <w:r>
        <w:rPr>
          <w:rFonts w:eastAsia="Times New Roman"/>
          <w:color w:val="000000"/>
          <w:sz w:val="19"/>
        </w:rPr>
        <w:t>should be given every opportunity to receive the sacraments and the last rites and be reconciled to God and to their neighbor.</w:t>
      </w:r>
    </w:p>
    <w:p w:rsidR="000F377B" w:rsidRDefault="000F377B">
      <w:pPr>
        <w:spacing w:before="390" w:line="302" w:lineRule="exact"/>
        <w:ind w:right="72"/>
        <w:jc w:val="center"/>
        <w:textAlignment w:val="baseline"/>
        <w:rPr>
          <w:rFonts w:eastAsia="Times New Roman"/>
          <w:color w:val="000000"/>
        </w:rPr>
      </w:pPr>
      <w:r>
        <w:rPr>
          <w:rFonts w:eastAsia="Times New Roman"/>
          <w:color w:val="000000"/>
        </w:rPr>
        <w:t xml:space="preserve">Euthanasia and Physician-Assisted Suicide: </w:t>
      </w:r>
      <w:r>
        <w:rPr>
          <w:rFonts w:eastAsia="Times New Roman"/>
          <w:color w:val="000000"/>
        </w:rPr>
        <w:br/>
        <w:t>The Teaching of the Catholic Church</w:t>
      </w:r>
    </w:p>
    <w:p w:rsidR="000F377B" w:rsidRDefault="000F377B">
      <w:pPr>
        <w:spacing w:before="89" w:line="261" w:lineRule="exact"/>
        <w:ind w:right="72" w:firstLine="288"/>
        <w:jc w:val="both"/>
        <w:textAlignment w:val="baseline"/>
        <w:rPr>
          <w:rFonts w:eastAsia="Times New Roman"/>
          <w:color w:val="000000"/>
          <w:spacing w:val="6"/>
          <w:sz w:val="19"/>
        </w:rPr>
      </w:pPr>
      <w:r>
        <w:rPr>
          <w:rFonts w:eastAsia="Times New Roman"/>
          <w:color w:val="000000"/>
          <w:spacing w:val="6"/>
          <w:sz w:val="19"/>
        </w:rPr>
        <w:t>Euthanasia, which literally means "good death," and is also called mer</w:t>
      </w:r>
      <w:r>
        <w:rPr>
          <w:rFonts w:eastAsia="Times New Roman"/>
          <w:color w:val="000000"/>
          <w:spacing w:val="6"/>
          <w:sz w:val="19"/>
        </w:rPr>
        <w:softHyphen/>
        <w:t>cy killing, is defined by the Congregation for the Doctrine of the Faith as follows: "An action or an omission which of itself or by intention causes death, in order that all suffering may in this way be eliminated. "</w:t>
      </w:r>
      <w:r>
        <w:rPr>
          <w:rFonts w:eastAsia="Times New Roman"/>
          <w:color w:val="000000"/>
          <w:spacing w:val="6"/>
          <w:sz w:val="19"/>
          <w:vertAlign w:val="superscript"/>
        </w:rPr>
        <w:t>26</w:t>
      </w:r>
      <w:r>
        <w:rPr>
          <w:rFonts w:eastAsia="Times New Roman"/>
          <w:color w:val="000000"/>
          <w:spacing w:val="6"/>
          <w:sz w:val="19"/>
        </w:rPr>
        <w:t xml:space="preserve"> A cli</w:t>
      </w:r>
      <w:r>
        <w:rPr>
          <w:rFonts w:eastAsia="Times New Roman"/>
          <w:color w:val="000000"/>
          <w:spacing w:val="6"/>
          <w:sz w:val="19"/>
        </w:rPr>
        <w:softHyphen/>
        <w:t>nician could intentionally kill a patient by an act of commission such as injecting a poison, or by an act of omission such as withholding essential medication. In either case, what is important is that in both scenarios, the doctor or the nurse intentionally seeks to end the life of the patient. This distinguishes acts of euthanasia from those acts of removing or with</w:t>
      </w:r>
      <w:r>
        <w:rPr>
          <w:rFonts w:eastAsia="Times New Roman"/>
          <w:color w:val="000000"/>
          <w:spacing w:val="6"/>
          <w:sz w:val="19"/>
        </w:rPr>
        <w:softHyphen/>
        <w:t>holding extraordinary means that were discussed above. Euthanasia may be voluntary, nonvoluntary, or involuntary. It is voluntary when a compe</w:t>
      </w:r>
      <w:r>
        <w:rPr>
          <w:rFonts w:eastAsia="Times New Roman"/>
          <w:color w:val="000000"/>
          <w:spacing w:val="6"/>
          <w:sz w:val="19"/>
        </w:rPr>
        <w:softHyphen/>
        <w:t>tent patient requests it; it is nonvoluntary when it is performed on a pa</w:t>
      </w:r>
      <w:r>
        <w:rPr>
          <w:rFonts w:eastAsia="Times New Roman"/>
          <w:color w:val="000000"/>
          <w:spacing w:val="6"/>
          <w:sz w:val="19"/>
        </w:rPr>
        <w:softHyphen/>
        <w:t>tient who cannot request it, including infants and incompetent patients; and it is involuntary when it is carried out on a competent patient who does not want it. Physician-assisted suicide is one form of voluntary eu</w:t>
      </w:r>
      <w:r>
        <w:rPr>
          <w:rFonts w:eastAsia="Times New Roman"/>
          <w:color w:val="000000"/>
          <w:spacing w:val="6"/>
          <w:sz w:val="19"/>
        </w:rPr>
        <w:softHyphen/>
        <w:t>thanasia, in which a physician intentionally seeks to help another person, usually a patient suffering from a terminal or a chronically debilitating disease, to take his own life, usually by providing him with a lethal dose of a drug that he can use to kill himself. In this scenario, the physician is cooperating with the patient who seeks his own death.</w:t>
      </w:r>
    </w:p>
    <w:p w:rsidR="000F377B" w:rsidRDefault="000F377B">
      <w:pPr>
        <w:spacing w:after="137" w:line="261" w:lineRule="exact"/>
        <w:ind w:left="288" w:right="72"/>
        <w:jc w:val="both"/>
        <w:textAlignment w:val="baseline"/>
        <w:rPr>
          <w:rFonts w:eastAsia="Times New Roman"/>
          <w:color w:val="000000"/>
          <w:spacing w:val="11"/>
          <w:sz w:val="19"/>
        </w:rPr>
      </w:pPr>
      <w:r>
        <w:rPr>
          <w:rFonts w:eastAsia="Times New Roman"/>
          <w:color w:val="000000"/>
          <w:spacing w:val="11"/>
          <w:sz w:val="19"/>
        </w:rPr>
        <w:t>At the time of this writing, some form of euthanasia or physician-</w:t>
      </w:r>
    </w:p>
    <w:p w:rsidR="000F377B" w:rsidRDefault="000F377B">
      <w:pPr>
        <w:spacing w:before="37" w:line="216" w:lineRule="exact"/>
        <w:ind w:right="72"/>
        <w:jc w:val="both"/>
        <w:textAlignment w:val="baseline"/>
        <w:rPr>
          <w:rFonts w:eastAsia="Times New Roman"/>
          <w:color w:val="000000"/>
          <w:spacing w:val="-1"/>
          <w:sz w:val="17"/>
        </w:rPr>
      </w:pPr>
      <w:r>
        <w:rPr>
          <w:rFonts w:eastAsia="Times New Roman"/>
          <w:color w:val="000000"/>
          <w:spacing w:val="-1"/>
          <w:sz w:val="17"/>
        </w:rPr>
        <w:t>care. However, other work has also revealed that clinicians often prioritized the needs of other patients over those who are dying, especially if the latter have a DNR order in place. Bioethicists need to remind health-care professionals that a DNR is not an ab</w:t>
      </w:r>
      <w:r>
        <w:rPr>
          <w:rFonts w:eastAsia="Times New Roman"/>
          <w:color w:val="000000"/>
          <w:spacing w:val="-1"/>
          <w:sz w:val="17"/>
        </w:rPr>
        <w:softHyphen/>
        <w:t xml:space="preserve">breviation for "do not respond." For details and discussion, see Joseph J. Fins, </w:t>
      </w:r>
      <w:r>
        <w:rPr>
          <w:rFonts w:eastAsia="Times New Roman"/>
          <w:i/>
          <w:color w:val="000000"/>
          <w:spacing w:val="-1"/>
          <w:sz w:val="17"/>
        </w:rPr>
        <w:t>A Pal</w:t>
      </w:r>
      <w:r>
        <w:rPr>
          <w:rFonts w:eastAsia="Times New Roman"/>
          <w:i/>
          <w:color w:val="000000"/>
          <w:spacing w:val="-1"/>
          <w:sz w:val="17"/>
        </w:rPr>
        <w:softHyphen/>
        <w:t xml:space="preserve">liative Ethic of Care </w:t>
      </w:r>
      <w:r>
        <w:rPr>
          <w:rFonts w:eastAsia="Times New Roman"/>
          <w:color w:val="000000"/>
          <w:spacing w:val="-1"/>
          <w:sz w:val="17"/>
        </w:rPr>
        <w:t>(Sudbury, Mass.: Jones and Bartlett Publishers, zoo6), 73-77; 121-125.</w:t>
      </w:r>
    </w:p>
    <w:p w:rsidR="000F377B" w:rsidRDefault="000F377B">
      <w:pPr>
        <w:spacing w:before="4" w:line="216" w:lineRule="exact"/>
        <w:ind w:right="72" w:firstLine="288"/>
        <w:jc w:val="both"/>
        <w:textAlignment w:val="baseline"/>
        <w:rPr>
          <w:rFonts w:eastAsia="Times New Roman"/>
          <w:color w:val="000000"/>
          <w:sz w:val="17"/>
        </w:rPr>
      </w:pPr>
      <w:r>
        <w:rPr>
          <w:rFonts w:eastAsia="Times New Roman"/>
          <w:color w:val="000000"/>
          <w:sz w:val="17"/>
        </w:rPr>
        <w:t xml:space="preserve">z6. Congregation for the Doctrine of the Faith, </w:t>
      </w:r>
      <w:r>
        <w:rPr>
          <w:rFonts w:eastAsia="Times New Roman"/>
          <w:i/>
          <w:color w:val="000000"/>
          <w:sz w:val="17"/>
        </w:rPr>
        <w:t xml:space="preserve">Declaration on Euthanasia, </w:t>
      </w:r>
      <w:r>
        <w:rPr>
          <w:rFonts w:eastAsia="Times New Roman"/>
          <w:color w:val="000000"/>
          <w:sz w:val="17"/>
        </w:rPr>
        <w:t>no. II. Pro</w:t>
      </w:r>
      <w:r>
        <w:rPr>
          <w:rFonts w:eastAsia="Times New Roman"/>
          <w:color w:val="000000"/>
          <w:sz w:val="17"/>
        </w:rPr>
        <w:softHyphen/>
        <w:t>ponents of legalized euthanasia and physician-assisted suicide would like to reframe the language of the euthanasia debate. For example, they propose that the designation "physician-assisted suicide" should be replaced by the "value-neutral" term "physician-assisted dying." In response, changing words does not change the reality of the acts of physician-assisted dying would still involve a suicide with the patient's ending of his own life. For discussion, see Kathryn L. Tucker and Fred B. Steele, "Patient Choice at the End of Life: Getting the Language Right," J</w:t>
      </w:r>
      <w:r>
        <w:rPr>
          <w:rFonts w:eastAsia="Times New Roman"/>
          <w:i/>
          <w:color w:val="000000"/>
          <w:sz w:val="17"/>
        </w:rPr>
        <w:t xml:space="preserve">Leg Med </w:t>
      </w:r>
      <w:r>
        <w:rPr>
          <w:rFonts w:eastAsia="Times New Roman"/>
          <w:color w:val="000000"/>
          <w:sz w:val="17"/>
        </w:rPr>
        <w:t>z8 (zoo7): 305-325.</w:t>
      </w:r>
    </w:p>
    <w:p w:rsidR="000F377B" w:rsidRDefault="000F377B">
      <w:pPr>
        <w:sectPr w:rsidR="000F377B">
          <w:pgSz w:w="7920" w:h="12240"/>
          <w:pgMar w:top="520" w:right="1014" w:bottom="644" w:left="630" w:header="720" w:footer="720" w:gutter="0"/>
          <w:cols w:space="720"/>
        </w:sectPr>
      </w:pPr>
    </w:p>
    <w:p w:rsidR="000F377B" w:rsidRDefault="000F377B">
      <w:pPr>
        <w:tabs>
          <w:tab w:val="right" w:pos="6264"/>
        </w:tabs>
        <w:spacing w:line="258" w:lineRule="exact"/>
        <w:ind w:left="1872"/>
        <w:textAlignment w:val="baseline"/>
        <w:rPr>
          <w:rFonts w:ascii="Garamond" w:eastAsia="Times New Roman" w:hAnsi="Garamond"/>
          <w:color w:val="000000"/>
          <w:sz w:val="21"/>
        </w:rPr>
      </w:pPr>
      <w:r>
        <w:rPr>
          <w:rFonts w:ascii="Garamond" w:eastAsia="Times New Roman" w:hAnsi="Garamond"/>
          <w:color w:val="000000"/>
          <w:sz w:val="21"/>
        </w:rPr>
        <w:t>Bioethics at the End of Life</w:t>
      </w:r>
      <w:r>
        <w:rPr>
          <w:rFonts w:ascii="Garamond" w:eastAsia="Times New Roman" w:hAnsi="Garamond"/>
          <w:color w:val="000000"/>
          <w:sz w:val="21"/>
        </w:rPr>
        <w:tab/>
      </w:r>
      <w:r>
        <w:rPr>
          <w:rFonts w:eastAsia="Times New Roman"/>
          <w:color w:val="000000"/>
          <w:sz w:val="13"/>
          <w:vertAlign w:val="superscript"/>
        </w:rPr>
        <w:t>1</w:t>
      </w:r>
      <w:r>
        <w:rPr>
          <w:rFonts w:ascii="Garamond" w:eastAsia="Times New Roman" w:hAnsi="Garamond"/>
          <w:color w:val="000000"/>
          <w:sz w:val="18"/>
        </w:rPr>
        <w:t>47</w:t>
      </w:r>
    </w:p>
    <w:p w:rsidR="000F377B" w:rsidRDefault="000F377B">
      <w:pPr>
        <w:spacing w:before="305" w:line="263" w:lineRule="exact"/>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assisted suicide is legal in the Netherlands, Belgium, Switzerland, and Luxembourg.</w:t>
      </w:r>
      <w:r>
        <w:rPr>
          <w:rFonts w:ascii="Bookman Old Style" w:eastAsia="Times New Roman" w:hAnsi="Bookman Old Style"/>
          <w:color w:val="000000"/>
          <w:spacing w:val="2"/>
          <w:sz w:val="21"/>
          <w:vertAlign w:val="superscript"/>
        </w:rPr>
        <w:t>27</w:t>
      </w:r>
      <w:r>
        <w:rPr>
          <w:rFonts w:ascii="Garamond" w:eastAsia="Times New Roman" w:hAnsi="Garamond"/>
          <w:color w:val="000000"/>
          <w:spacing w:val="2"/>
          <w:sz w:val="21"/>
        </w:rPr>
        <w:t xml:space="preserve"> The Netherlands—considered the test case for legalized euthanasia—has legally permitted euthanasia and physician-assisted sui</w:t>
      </w:r>
      <w:r>
        <w:rPr>
          <w:rFonts w:ascii="Garamond" w:eastAsia="Times New Roman" w:hAnsi="Garamond"/>
          <w:color w:val="000000"/>
          <w:spacing w:val="2"/>
          <w:sz w:val="21"/>
        </w:rPr>
        <w:softHyphen/>
        <w:t>cide since a Dutch Supreme Court decision in 1984, though its parliament formally approved a bill permitting these practices only in zooi.</w:t>
      </w:r>
      <w:r>
        <w:rPr>
          <w:rFonts w:ascii="Bookman Old Style" w:eastAsia="Times New Roman" w:hAnsi="Bookman Old Style"/>
          <w:color w:val="000000"/>
          <w:spacing w:val="2"/>
          <w:sz w:val="21"/>
          <w:vertAlign w:val="superscript"/>
        </w:rPr>
        <w:t>28</w:t>
      </w:r>
      <w:r>
        <w:rPr>
          <w:rFonts w:ascii="Garamond" w:eastAsia="Times New Roman" w:hAnsi="Garamond"/>
          <w:color w:val="000000"/>
          <w:spacing w:val="2"/>
          <w:sz w:val="21"/>
        </w:rPr>
        <w:t xml:space="preserve"> In the United States, physician-assisted suicide was legalized in Oregon in </w:t>
      </w:r>
      <w:r>
        <w:rPr>
          <w:rFonts w:ascii="Garamond" w:eastAsia="Times New Roman" w:hAnsi="Garamond"/>
          <w:color w:val="000000"/>
          <w:spacing w:val="2"/>
          <w:sz w:val="18"/>
        </w:rPr>
        <w:t xml:space="preserve">1994 </w:t>
      </w:r>
      <w:r>
        <w:rPr>
          <w:rFonts w:ascii="Garamond" w:eastAsia="Times New Roman" w:hAnsi="Garamond"/>
          <w:color w:val="000000"/>
          <w:spacing w:val="2"/>
          <w:sz w:val="21"/>
        </w:rPr>
        <w:t xml:space="preserve">with the passage of the Death with Dignity Act in a voter referendum </w:t>
      </w:r>
      <w:r>
        <w:rPr>
          <w:rFonts w:ascii="Bookman Old Style" w:eastAsia="Times New Roman" w:hAnsi="Bookman Old Style"/>
          <w:color w:val="000000"/>
          <w:spacing w:val="2"/>
          <w:sz w:val="21"/>
          <w:vertAlign w:val="superscript"/>
        </w:rPr>
        <w:t>29</w:t>
      </w:r>
      <w:r>
        <w:rPr>
          <w:rFonts w:ascii="Garamond" w:eastAsia="Times New Roman" w:hAnsi="Garamond"/>
          <w:color w:val="000000"/>
          <w:spacing w:val="2"/>
          <w:sz w:val="21"/>
        </w:rPr>
        <w:t xml:space="preserve"> Washington State became only the second state in the United States to sanction physician-assisted suicide with the passage of Proposition i000 on November </w:t>
      </w:r>
      <w:r>
        <w:rPr>
          <w:rFonts w:ascii="Garamond" w:eastAsia="Times New Roman" w:hAnsi="Garamond"/>
          <w:color w:val="000000"/>
          <w:spacing w:val="2"/>
          <w:sz w:val="18"/>
        </w:rPr>
        <w:t>4, 2oo8.</w:t>
      </w:r>
    </w:p>
    <w:p w:rsidR="000F377B" w:rsidRDefault="000F377B">
      <w:pPr>
        <w:spacing w:line="261"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 xml:space="preserve">Bluntly, acts of euthanasia and physician-assisted suicide—including the acts of infanticide advocated by the Groningen Protocol—are gravely evil. As the </w:t>
      </w:r>
      <w:r>
        <w:rPr>
          <w:rFonts w:ascii="Garamond" w:eastAsia="Times New Roman" w:hAnsi="Garamond"/>
          <w:i/>
          <w:color w:val="000000"/>
          <w:spacing w:val="3"/>
          <w:sz w:val="18"/>
        </w:rPr>
        <w:t xml:space="preserve">Ethical and Religious Directives </w:t>
      </w:r>
      <w:r>
        <w:rPr>
          <w:rFonts w:ascii="Garamond" w:eastAsia="Times New Roman" w:hAnsi="Garamond"/>
          <w:color w:val="000000"/>
          <w:spacing w:val="3"/>
          <w:sz w:val="21"/>
        </w:rPr>
        <w:t>of the United States Conference of Catholic Bishops make clear: "Catholic health-care institutions may never condone or participate in euthanasia or assisted suicide in any way. Dying patients who request euthanasia should receive loving care, psychological and spiritual support, and appropriate remedies for pain and other symp</w:t>
      </w:r>
      <w:r>
        <w:rPr>
          <w:rFonts w:ascii="Garamond" w:eastAsia="Times New Roman" w:hAnsi="Garamond"/>
          <w:color w:val="000000"/>
          <w:spacing w:val="3"/>
          <w:sz w:val="21"/>
        </w:rPr>
        <w:softHyphen/>
        <w:t>toms so that they can live with dignity until the time of natural death."</w:t>
      </w:r>
      <w:r>
        <w:rPr>
          <w:rFonts w:ascii="Bookman Old Style" w:eastAsia="Times New Roman" w:hAnsi="Bookman Old Style"/>
          <w:color w:val="000000"/>
          <w:spacing w:val="3"/>
          <w:sz w:val="21"/>
          <w:vertAlign w:val="superscript"/>
        </w:rPr>
        <w:t>30</w:t>
      </w:r>
      <w:r>
        <w:rPr>
          <w:rFonts w:ascii="Garamond" w:eastAsia="Times New Roman" w:hAnsi="Garamond"/>
          <w:color w:val="000000"/>
          <w:spacing w:val="3"/>
          <w:sz w:val="21"/>
        </w:rPr>
        <w:t xml:space="preserve"> Acts of euthanasia or physician-assisted suicide are acts of murder.</w:t>
      </w:r>
    </w:p>
    <w:p w:rsidR="000F377B" w:rsidRDefault="000F377B">
      <w:pPr>
        <w:spacing w:line="260"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There are at least five moral arguments against the practices of eutha</w:t>
      </w:r>
      <w:r>
        <w:rPr>
          <w:rFonts w:ascii="Garamond" w:eastAsia="Times New Roman" w:hAnsi="Garamond"/>
          <w:color w:val="000000"/>
          <w:spacing w:val="3"/>
          <w:sz w:val="21"/>
        </w:rPr>
        <w:softHyphen/>
        <w:t>nasia and physician-assisted suicide.</w:t>
      </w:r>
      <w:r>
        <w:rPr>
          <w:rFonts w:ascii="Bookman Old Style" w:eastAsia="Times New Roman" w:hAnsi="Bookman Old Style"/>
          <w:color w:val="000000"/>
          <w:spacing w:val="3"/>
          <w:sz w:val="21"/>
          <w:vertAlign w:val="superscript"/>
        </w:rPr>
        <w:t>3</w:t>
      </w:r>
      <w:r>
        <w:rPr>
          <w:rFonts w:ascii="Garamond" w:eastAsia="Times New Roman" w:hAnsi="Garamond"/>
          <w:color w:val="000000"/>
          <w:spacing w:val="3"/>
          <w:sz w:val="21"/>
        </w:rPr>
        <w:t>' First, there is the argument that appeals to the intrinsic inviolability of innocent human life. As many people of different religions and none acknowledge, human beings are of great and equal worth, and as such, should be respected by others and</w:t>
      </w:r>
    </w:p>
    <w:p w:rsidR="000F377B" w:rsidRDefault="000F377B">
      <w:pPr>
        <w:spacing w:before="264" w:line="222"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27. For a history of the euthanasia movement, see Ian Dowbiggin, </w:t>
      </w:r>
      <w:r>
        <w:rPr>
          <w:rFonts w:eastAsia="Times New Roman"/>
          <w:i/>
          <w:color w:val="000000"/>
          <w:sz w:val="16"/>
        </w:rPr>
        <w:t xml:space="preserve">A Concise History of Euthanasia: Life, Death, God, and Medicine </w:t>
      </w:r>
      <w:r>
        <w:rPr>
          <w:rFonts w:ascii="Garamond" w:eastAsia="Times New Roman" w:hAnsi="Garamond"/>
          <w:color w:val="000000"/>
          <w:sz w:val="18"/>
        </w:rPr>
        <w:t>(Lanham: Rowman and Littlefield Publishers, 2005).</w:t>
      </w:r>
    </w:p>
    <w:p w:rsidR="000F377B" w:rsidRDefault="000F377B">
      <w:pPr>
        <w:spacing w:line="218"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z8. For a comprehensive overview of the practice of euthanasia in the Netherlands, see Raphael Cohen-Almagor, </w:t>
      </w:r>
      <w:r>
        <w:rPr>
          <w:rFonts w:eastAsia="Times New Roman"/>
          <w:i/>
          <w:color w:val="000000"/>
          <w:sz w:val="16"/>
        </w:rPr>
        <w:t>Euthanasia in the Netherlands: The Policy and Practice of Mercy Kill</w:t>
      </w:r>
      <w:r>
        <w:rPr>
          <w:rFonts w:eastAsia="Times New Roman"/>
          <w:i/>
          <w:color w:val="000000"/>
          <w:sz w:val="16"/>
        </w:rPr>
        <w:softHyphen/>
        <w:t xml:space="preserve">ing </w:t>
      </w:r>
      <w:r>
        <w:rPr>
          <w:rFonts w:ascii="Garamond" w:eastAsia="Times New Roman" w:hAnsi="Garamond"/>
          <w:color w:val="000000"/>
          <w:sz w:val="18"/>
        </w:rPr>
        <w:t>(Dordrecht: Kluwer Academic Publisher, zoo4).</w:t>
      </w:r>
    </w:p>
    <w:p w:rsidR="000F377B" w:rsidRDefault="000F377B">
      <w:pPr>
        <w:spacing w:line="213"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29. For a penetrating analysis of the social and philosophical context of the physician-assisted suicide debate in Oregon, see Robert P. Jones, </w:t>
      </w:r>
      <w:r>
        <w:rPr>
          <w:rFonts w:eastAsia="Times New Roman"/>
          <w:i/>
          <w:color w:val="000000"/>
          <w:sz w:val="16"/>
        </w:rPr>
        <w:t xml:space="preserve">Liberalism's Troubled Search for Equality: Religion and Cultural Bias in the Oregon Physician-Assisted Suicide Debates </w:t>
      </w:r>
      <w:r>
        <w:rPr>
          <w:rFonts w:ascii="Garamond" w:eastAsia="Times New Roman" w:hAnsi="Garamond"/>
          <w:color w:val="000000"/>
          <w:sz w:val="18"/>
        </w:rPr>
        <w:t>(Notre Dame, Ind.: Uni</w:t>
      </w:r>
      <w:r>
        <w:rPr>
          <w:rFonts w:ascii="Garamond" w:eastAsia="Times New Roman" w:hAnsi="Garamond"/>
          <w:color w:val="000000"/>
          <w:sz w:val="18"/>
        </w:rPr>
        <w:softHyphen/>
        <w:t>versity of Notre Dame Press, 2007.</w:t>
      </w:r>
    </w:p>
    <w:p w:rsidR="000F377B" w:rsidRDefault="000F377B">
      <w:pPr>
        <w:spacing w:line="217"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3o. </w:t>
      </w:r>
      <w:r>
        <w:rPr>
          <w:rFonts w:eastAsia="Times New Roman"/>
          <w:i/>
          <w:color w:val="000000"/>
          <w:sz w:val="16"/>
        </w:rPr>
        <w:t xml:space="preserve">Ethical and Religious Directives for Catholic Health Care Services, </w:t>
      </w:r>
      <w:r>
        <w:rPr>
          <w:rFonts w:ascii="Garamond" w:eastAsia="Times New Roman" w:hAnsi="Garamond"/>
          <w:color w:val="000000"/>
          <w:sz w:val="18"/>
        </w:rPr>
        <w:t xml:space="preserve">5th ed., no. 6o; </w:t>
      </w:r>
      <w:r>
        <w:rPr>
          <w:rFonts w:ascii="Garamond" w:eastAsia="Times New Roman" w:hAnsi="Garamond"/>
          <w:color w:val="000000"/>
          <w:sz w:val="21"/>
          <w:lang w:val="fr-FR"/>
        </w:rPr>
        <w:t xml:space="preserve">cf. </w:t>
      </w:r>
      <w:r>
        <w:rPr>
          <w:rFonts w:eastAsia="Times New Roman"/>
          <w:i/>
          <w:color w:val="000000"/>
          <w:sz w:val="16"/>
        </w:rPr>
        <w:t xml:space="preserve">Catechism of the Catholic Church, </w:t>
      </w:r>
      <w:r>
        <w:rPr>
          <w:rFonts w:ascii="Garamond" w:eastAsia="Times New Roman" w:hAnsi="Garamond"/>
          <w:color w:val="000000"/>
          <w:sz w:val="18"/>
        </w:rPr>
        <w:t>nos. 2280-2283.</w:t>
      </w:r>
    </w:p>
    <w:p w:rsidR="000F377B" w:rsidRDefault="000F377B">
      <w:pPr>
        <w:spacing w:line="216"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31. For an insightful discussion of the contemporary debate over the legalization of euthanasia, see Wesley J. Smith, </w:t>
      </w:r>
      <w:r>
        <w:rPr>
          <w:rFonts w:eastAsia="Times New Roman"/>
          <w:i/>
          <w:color w:val="000000"/>
          <w:sz w:val="16"/>
        </w:rPr>
        <w:t xml:space="preserve">Forced Exit: Euthanasia, Assisted Suicide, and the New Duty of Die </w:t>
      </w:r>
      <w:r>
        <w:rPr>
          <w:rFonts w:ascii="Garamond" w:eastAsia="Times New Roman" w:hAnsi="Garamond"/>
          <w:color w:val="000000"/>
          <w:sz w:val="18"/>
        </w:rPr>
        <w:t xml:space="preserve">(New York: Encounter Books, 2006); and Neil M. Gorsuch, </w:t>
      </w:r>
      <w:r>
        <w:rPr>
          <w:rFonts w:eastAsia="Times New Roman"/>
          <w:i/>
          <w:color w:val="000000"/>
          <w:sz w:val="16"/>
        </w:rPr>
        <w:t>The Future of Assisted Sui</w:t>
      </w:r>
      <w:r>
        <w:rPr>
          <w:rFonts w:eastAsia="Times New Roman"/>
          <w:i/>
          <w:color w:val="000000"/>
          <w:sz w:val="16"/>
        </w:rPr>
        <w:softHyphen/>
        <w:t xml:space="preserve">cide and Euthanasia </w:t>
      </w:r>
      <w:r>
        <w:rPr>
          <w:rFonts w:ascii="Garamond" w:eastAsia="Times New Roman" w:hAnsi="Garamond"/>
          <w:color w:val="000000"/>
          <w:sz w:val="18"/>
        </w:rPr>
        <w:t>(Princeton, N.J.: Princeton University Press, 2006).</w:t>
      </w:r>
    </w:p>
    <w:p w:rsidR="000F377B" w:rsidRDefault="000F377B">
      <w:pPr>
        <w:sectPr w:rsidR="000F377B">
          <w:pgSz w:w="7920" w:h="12240"/>
          <w:pgMar w:top="560" w:right="608" w:bottom="644" w:left="1036" w:header="720" w:footer="720" w:gutter="0"/>
          <w:cols w:space="720"/>
        </w:sectPr>
      </w:pPr>
    </w:p>
    <w:p w:rsidR="000F377B" w:rsidRDefault="000F377B">
      <w:pPr>
        <w:tabs>
          <w:tab w:val="left" w:pos="1872"/>
        </w:tabs>
        <w:spacing w:before="33" w:line="261" w:lineRule="exact"/>
        <w:ind w:left="72" w:right="72"/>
        <w:textAlignment w:val="baseline"/>
        <w:rPr>
          <w:rFonts w:ascii="Bookman Old Style" w:eastAsia="Times New Roman" w:hAnsi="Bookman Old Style"/>
          <w:color w:val="000000"/>
          <w:spacing w:val="4"/>
          <w:sz w:val="12"/>
          <w:vertAlign w:val="superscript"/>
        </w:rPr>
      </w:pPr>
      <w:r>
        <w:rPr>
          <w:rFonts w:ascii="Bookman Old Style" w:eastAsia="Times New Roman" w:hAnsi="Bookman Old Style"/>
          <w:color w:val="000000"/>
          <w:spacing w:val="4"/>
          <w:sz w:val="12"/>
          <w:vertAlign w:val="superscript"/>
        </w:rPr>
        <w:t>1</w:t>
      </w:r>
      <w:r>
        <w:rPr>
          <w:rFonts w:ascii="Garamond" w:eastAsia="Times New Roman" w:hAnsi="Garamond"/>
          <w:color w:val="000000"/>
          <w:spacing w:val="4"/>
          <w:sz w:val="21"/>
        </w:rPr>
        <w:t>4</w:t>
      </w:r>
      <w:r>
        <w:rPr>
          <w:rFonts w:ascii="Bookman Old Style" w:eastAsia="Times New Roman" w:hAnsi="Bookman Old Style"/>
          <w:color w:val="000000"/>
          <w:spacing w:val="4"/>
          <w:sz w:val="21"/>
          <w:vertAlign w:val="superscript"/>
        </w:rPr>
        <w:t>8</w:t>
      </w:r>
      <w:r>
        <w:rPr>
          <w:rFonts w:ascii="Garamond" w:eastAsia="Times New Roman" w:hAnsi="Garamond"/>
          <w:color w:val="000000"/>
          <w:spacing w:val="4"/>
          <w:sz w:val="21"/>
        </w:rPr>
        <w:tab/>
        <w:t>Bioethics at the End of Life</w:t>
      </w:r>
    </w:p>
    <w:p w:rsidR="000F377B" w:rsidRDefault="000F377B">
      <w:pPr>
        <w:spacing w:before="320" w:line="261" w:lineRule="exact"/>
        <w:ind w:left="72" w:right="72"/>
        <w:jc w:val="both"/>
        <w:textAlignment w:val="baseline"/>
        <w:rPr>
          <w:rFonts w:ascii="Garamond" w:eastAsia="Times New Roman" w:hAnsi="Garamond"/>
          <w:color w:val="000000"/>
          <w:spacing w:val="1"/>
          <w:sz w:val="21"/>
        </w:rPr>
      </w:pPr>
      <w:r>
        <w:rPr>
          <w:rFonts w:ascii="Garamond" w:eastAsia="Times New Roman" w:hAnsi="Garamond"/>
          <w:color w:val="000000"/>
          <w:spacing w:val="1"/>
          <w:sz w:val="21"/>
        </w:rPr>
        <w:t>protected by society. The Catholic Church teaches that every human life, no matter how impaired this life may be, whether it is beleaguered with suffering, disability, ignorance, or even sin, remains, in itself, something of great value, because "it remains forever in a special relationship with the Creator.... God alone is the Lord of life from its beginning until its end: no one can under any circumstance claim for himself the right di</w:t>
      </w:r>
      <w:r>
        <w:rPr>
          <w:rFonts w:ascii="Garamond" w:eastAsia="Times New Roman" w:hAnsi="Garamond"/>
          <w:color w:val="000000"/>
          <w:spacing w:val="1"/>
          <w:sz w:val="21"/>
        </w:rPr>
        <w:softHyphen/>
        <w:t>rectly to destroy an innocent human being."</w:t>
      </w:r>
      <w:r>
        <w:rPr>
          <w:rFonts w:ascii="Bookman Old Style" w:eastAsia="Times New Roman" w:hAnsi="Bookman Old Style"/>
          <w:color w:val="000000"/>
          <w:spacing w:val="1"/>
          <w:sz w:val="21"/>
          <w:vertAlign w:val="superscript"/>
        </w:rPr>
        <w:t>32</w:t>
      </w:r>
      <w:r>
        <w:rPr>
          <w:rFonts w:ascii="Garamond" w:eastAsia="Times New Roman" w:hAnsi="Garamond"/>
          <w:color w:val="000000"/>
          <w:spacing w:val="1"/>
          <w:sz w:val="21"/>
        </w:rPr>
        <w:t xml:space="preserve"> As the Gospel reveals, hu</w:t>
      </w:r>
      <w:r>
        <w:rPr>
          <w:rFonts w:ascii="Garamond" w:eastAsia="Times New Roman" w:hAnsi="Garamond"/>
          <w:color w:val="000000"/>
          <w:spacing w:val="1"/>
          <w:sz w:val="21"/>
        </w:rPr>
        <w:softHyphen/>
        <w:t xml:space="preserve">man life </w:t>
      </w:r>
      <w:r>
        <w:rPr>
          <w:rFonts w:ascii="Garamond" w:eastAsia="Times New Roman" w:hAnsi="Garamond"/>
          <w:i/>
          <w:color w:val="000000"/>
          <w:spacing w:val="1"/>
          <w:sz w:val="18"/>
        </w:rPr>
        <w:t xml:space="preserve">is </w:t>
      </w:r>
      <w:r>
        <w:rPr>
          <w:rFonts w:ascii="Garamond" w:eastAsia="Times New Roman" w:hAnsi="Garamond"/>
          <w:color w:val="000000"/>
          <w:spacing w:val="1"/>
          <w:sz w:val="21"/>
        </w:rPr>
        <w:t>a trust that has been put into our stewardship by God, and thus it is not ours to dispose of. Therefore, as practices that intention</w:t>
      </w:r>
      <w:r>
        <w:rPr>
          <w:rFonts w:ascii="Garamond" w:eastAsia="Times New Roman" w:hAnsi="Garamond"/>
          <w:color w:val="000000"/>
          <w:spacing w:val="1"/>
          <w:sz w:val="21"/>
        </w:rPr>
        <w:softHyphen/>
        <w:t>ally end the lives of innocent human beings, euthanasia and physician-assisted suicide are gravely evil. The Congregation for the Doctrine of Faith teaches: "No one is permitted to ask for this act of killing, either for himself or herself or for another person entrusted to his or her care, nor can he or she consent to it, either explicitly or implicitly. Nor can any authority legitimately recommend or permit such an action. For it is a question of the violation of the divine law, an offense against the dignity of the human person, a crime against life, and an attack on humanity."</w:t>
      </w:r>
      <w:r>
        <w:rPr>
          <w:rFonts w:ascii="Bookman Old Style" w:eastAsia="Times New Roman" w:hAnsi="Bookman Old Style"/>
          <w:color w:val="000000"/>
          <w:spacing w:val="1"/>
          <w:sz w:val="21"/>
          <w:vertAlign w:val="superscript"/>
        </w:rPr>
        <w:t>33</w:t>
      </w:r>
    </w:p>
    <w:p w:rsidR="000F377B" w:rsidRDefault="000F377B">
      <w:pPr>
        <w:spacing w:line="260" w:lineRule="exact"/>
        <w:ind w:left="72" w:right="72" w:firstLine="216"/>
        <w:jc w:val="both"/>
        <w:textAlignment w:val="baseline"/>
        <w:rPr>
          <w:rFonts w:ascii="Garamond" w:eastAsia="Times New Roman" w:hAnsi="Garamond"/>
          <w:color w:val="000000"/>
          <w:sz w:val="21"/>
        </w:rPr>
      </w:pPr>
      <w:r>
        <w:rPr>
          <w:rFonts w:ascii="Garamond" w:eastAsia="Times New Roman" w:hAnsi="Garamond"/>
          <w:color w:val="000000"/>
          <w:sz w:val="21"/>
        </w:rPr>
        <w:t>Second, there is the argument that appeals to the integrity of the med</w:t>
      </w:r>
      <w:r>
        <w:rPr>
          <w:rFonts w:ascii="Garamond" w:eastAsia="Times New Roman" w:hAnsi="Garamond"/>
          <w:color w:val="000000"/>
          <w:sz w:val="21"/>
        </w:rPr>
        <w:softHyphen/>
        <w:t>ical profession. Both euthanasia and physician-assisted suicide would un</w:t>
      </w:r>
      <w:r>
        <w:rPr>
          <w:rFonts w:ascii="Garamond" w:eastAsia="Times New Roman" w:hAnsi="Garamond"/>
          <w:color w:val="000000"/>
          <w:sz w:val="21"/>
        </w:rPr>
        <w:softHyphen/>
        <w:t>dermine the medical profession by eroding the trust of patients in their physicians as caregivers. If doctors were permitted to engage in practices that harm their patients, then patients would never know if their doctors were truly acting in their best interests. As the American Geriatric Soci</w:t>
      </w:r>
      <w:r>
        <w:rPr>
          <w:rFonts w:ascii="Garamond" w:eastAsia="Times New Roman" w:hAnsi="Garamond"/>
          <w:color w:val="000000"/>
          <w:sz w:val="21"/>
        </w:rPr>
        <w:softHyphen/>
        <w:t>ety (AGS) acknowledges: "Historically, the fundamental goal of the doc-tor/patient relationship has been to comfort and to cure. To change the physician's role to one in which comfort includes the intentional termi</w:t>
      </w:r>
      <w:r>
        <w:rPr>
          <w:rFonts w:ascii="Garamond" w:eastAsia="Times New Roman" w:hAnsi="Garamond"/>
          <w:color w:val="000000"/>
          <w:sz w:val="21"/>
        </w:rPr>
        <w:softHyphen/>
        <w:t>nation of life is to alter this alliance and could undermine the trust be</w:t>
      </w:r>
      <w:r>
        <w:rPr>
          <w:rFonts w:ascii="Garamond" w:eastAsia="Times New Roman" w:hAnsi="Garamond"/>
          <w:color w:val="000000"/>
          <w:sz w:val="21"/>
        </w:rPr>
        <w:softHyphen/>
        <w:t>tween physician and patient."</w:t>
      </w:r>
      <w:r>
        <w:rPr>
          <w:rFonts w:ascii="Bookman Old Style" w:eastAsia="Times New Roman" w:hAnsi="Bookman Old Style"/>
          <w:color w:val="000000"/>
          <w:sz w:val="21"/>
          <w:vertAlign w:val="superscript"/>
        </w:rPr>
        <w:t>34</w:t>
      </w:r>
      <w:r>
        <w:rPr>
          <w:rFonts w:ascii="Garamond" w:eastAsia="Times New Roman" w:hAnsi="Garamond"/>
          <w:color w:val="000000"/>
          <w:sz w:val="21"/>
        </w:rPr>
        <w:t xml:space="preserve"> Given the legalization and acceptance of euthanasia in their society, it should not be surprising that many Dutch patients, before they will check themselves into hospitals, insist on writ</w:t>
      </w:r>
      <w:r>
        <w:rPr>
          <w:rFonts w:ascii="Garamond" w:eastAsia="Times New Roman" w:hAnsi="Garamond"/>
          <w:color w:val="000000"/>
          <w:sz w:val="21"/>
        </w:rPr>
        <w:softHyphen/>
        <w:t>ing contracts assuring that they will not be killed without their explicit consent 3</w:t>
      </w:r>
      <w:r>
        <w:rPr>
          <w:rFonts w:ascii="Bookman Old Style" w:eastAsia="Times New Roman" w:hAnsi="Bookman Old Style"/>
          <w:color w:val="000000"/>
          <w:sz w:val="21"/>
          <w:vertAlign w:val="superscript"/>
        </w:rPr>
        <w:t>5</w:t>
      </w:r>
      <w:r>
        <w:rPr>
          <w:rFonts w:ascii="Garamond" w:eastAsia="Times New Roman" w:hAnsi="Garamond"/>
          <w:color w:val="000000"/>
          <w:sz w:val="21"/>
        </w:rPr>
        <w:t xml:space="preserve"> Accounts like this reveal that legalized euthanasia has weak</w:t>
      </w:r>
      <w:r>
        <w:rPr>
          <w:rFonts w:ascii="Garamond" w:eastAsia="Times New Roman" w:hAnsi="Garamond"/>
          <w:color w:val="000000"/>
          <w:sz w:val="21"/>
        </w:rPr>
        <w:softHyphen/>
        <w:t>ened the fiduciary relationship between the health-care professional and</w:t>
      </w:r>
    </w:p>
    <w:p w:rsidR="000F377B" w:rsidRDefault="000F377B">
      <w:pPr>
        <w:numPr>
          <w:ilvl w:val="0"/>
          <w:numId w:val="69"/>
        </w:numPr>
        <w:tabs>
          <w:tab w:val="clear" w:pos="216"/>
          <w:tab w:val="left" w:pos="504"/>
        </w:tabs>
        <w:spacing w:before="363" w:line="217" w:lineRule="exact"/>
        <w:ind w:left="288" w:right="72"/>
        <w:textAlignment w:val="baseline"/>
        <w:rPr>
          <w:rFonts w:ascii="Garamond" w:eastAsia="Times New Roman" w:hAnsi="Garamond"/>
          <w:color w:val="000000"/>
          <w:sz w:val="18"/>
        </w:rPr>
      </w:pPr>
      <w:r>
        <w:rPr>
          <w:rFonts w:ascii="Garamond" w:eastAsia="Times New Roman" w:hAnsi="Garamond"/>
          <w:color w:val="000000"/>
          <w:sz w:val="18"/>
        </w:rPr>
        <w:t xml:space="preserve">Congregation for the Doctrine of the Faith, </w:t>
      </w:r>
      <w:r>
        <w:rPr>
          <w:rFonts w:ascii="Garamond" w:eastAsia="Times New Roman" w:hAnsi="Garamond"/>
          <w:i/>
          <w:color w:val="000000"/>
          <w:sz w:val="18"/>
        </w:rPr>
        <w:t xml:space="preserve">Donum vitae, </w:t>
      </w:r>
      <w:r>
        <w:rPr>
          <w:rFonts w:ascii="Garamond" w:eastAsia="Times New Roman" w:hAnsi="Garamond"/>
          <w:color w:val="000000"/>
          <w:sz w:val="18"/>
        </w:rPr>
        <w:t>Introduction, no. 5.</w:t>
      </w:r>
    </w:p>
    <w:p w:rsidR="000F377B" w:rsidRDefault="000F377B">
      <w:pPr>
        <w:numPr>
          <w:ilvl w:val="0"/>
          <w:numId w:val="69"/>
        </w:numPr>
        <w:tabs>
          <w:tab w:val="clear" w:pos="216"/>
          <w:tab w:val="left" w:pos="504"/>
        </w:tabs>
        <w:spacing w:line="216" w:lineRule="exact"/>
        <w:ind w:left="288" w:right="72"/>
        <w:textAlignment w:val="baseline"/>
        <w:rPr>
          <w:rFonts w:ascii="Garamond" w:eastAsia="Times New Roman" w:hAnsi="Garamond"/>
          <w:color w:val="000000"/>
          <w:sz w:val="18"/>
        </w:rPr>
      </w:pPr>
      <w:r>
        <w:rPr>
          <w:rFonts w:ascii="Garamond" w:eastAsia="Times New Roman" w:hAnsi="Garamond"/>
          <w:color w:val="000000"/>
          <w:sz w:val="18"/>
        </w:rPr>
        <w:t xml:space="preserve">Congregation for the Doctrine of the Faith, </w:t>
      </w:r>
      <w:r>
        <w:rPr>
          <w:rFonts w:ascii="Garamond" w:eastAsia="Times New Roman" w:hAnsi="Garamond"/>
          <w:i/>
          <w:color w:val="000000"/>
          <w:sz w:val="18"/>
        </w:rPr>
        <w:t xml:space="preserve">Declaration on Euthanasia, </w:t>
      </w:r>
      <w:r>
        <w:rPr>
          <w:rFonts w:ascii="Garamond" w:eastAsia="Times New Roman" w:hAnsi="Garamond"/>
          <w:color w:val="000000"/>
          <w:sz w:val="18"/>
        </w:rPr>
        <w:t xml:space="preserve">no. II. 34 At http://www.americangeriatrics.org/Products/Positionpapers/vae94.shtinl. </w:t>
      </w:r>
      <w:r>
        <w:rPr>
          <w:rFonts w:ascii="Garamond" w:eastAsia="Times New Roman" w:hAnsi="Garamond"/>
          <w:i/>
          <w:color w:val="000000"/>
          <w:sz w:val="18"/>
        </w:rPr>
        <w:t xml:space="preserve">35. House of Lords Report </w:t>
      </w:r>
      <w:r>
        <w:rPr>
          <w:rFonts w:ascii="Garamond" w:eastAsia="Times New Roman" w:hAnsi="Garamond"/>
          <w:color w:val="000000"/>
          <w:sz w:val="18"/>
          <w:lang w:val="fr-FR"/>
        </w:rPr>
        <w:t xml:space="preserve">HL </w:t>
      </w:r>
      <w:r>
        <w:rPr>
          <w:rFonts w:ascii="Garamond" w:eastAsia="Times New Roman" w:hAnsi="Garamond"/>
          <w:color w:val="000000"/>
          <w:sz w:val="18"/>
        </w:rPr>
        <w:t xml:space="preserve">Paper, zi-I of 1993-1994. Session at 66; cited in Gorsuch, </w:t>
      </w:r>
      <w:r>
        <w:rPr>
          <w:rFonts w:ascii="Garamond" w:eastAsia="Times New Roman" w:hAnsi="Garamond"/>
          <w:i/>
          <w:color w:val="000000"/>
          <w:sz w:val="18"/>
        </w:rPr>
        <w:t xml:space="preserve">The Future of Assisted Suicide and Euthanasia, </w:t>
      </w:r>
      <w:r>
        <w:rPr>
          <w:rFonts w:ascii="Garamond" w:eastAsia="Times New Roman" w:hAnsi="Garamond"/>
          <w:color w:val="000000"/>
          <w:sz w:val="18"/>
        </w:rPr>
        <w:t>126.</w:t>
      </w:r>
    </w:p>
    <w:p w:rsidR="000F377B" w:rsidRDefault="000F377B">
      <w:pPr>
        <w:sectPr w:rsidR="000F377B">
          <w:pgSz w:w="7920" w:h="12240"/>
          <w:pgMar w:top="560" w:right="980" w:bottom="584" w:left="664" w:header="720" w:footer="720" w:gutter="0"/>
          <w:cols w:space="720"/>
        </w:sectPr>
      </w:pPr>
    </w:p>
    <w:p w:rsidR="000F377B" w:rsidRDefault="000F377B">
      <w:pPr>
        <w:tabs>
          <w:tab w:val="right" w:pos="6264"/>
        </w:tabs>
        <w:spacing w:before="48" w:line="262" w:lineRule="exact"/>
        <w:ind w:left="1872"/>
        <w:textAlignment w:val="baseline"/>
        <w:rPr>
          <w:rFonts w:ascii="Garamond" w:eastAsia="Times New Roman" w:hAnsi="Garamond"/>
          <w:color w:val="000000"/>
          <w:sz w:val="21"/>
        </w:rPr>
      </w:pPr>
      <w:r>
        <w:rPr>
          <w:rFonts w:ascii="Garamond" w:eastAsia="Times New Roman" w:hAnsi="Garamond"/>
          <w:color w:val="000000"/>
          <w:sz w:val="21"/>
        </w:rPr>
        <w:t>Bioethics at the End of Life</w:t>
      </w:r>
      <w:r>
        <w:rPr>
          <w:rFonts w:ascii="Garamond" w:eastAsia="Times New Roman" w:hAnsi="Garamond"/>
          <w:color w:val="000000"/>
          <w:sz w:val="21"/>
        </w:rPr>
        <w:tab/>
      </w:r>
      <w:r>
        <w:rPr>
          <w:rFonts w:ascii="Bookman Old Style" w:eastAsia="Times New Roman" w:hAnsi="Bookman Old Style"/>
          <w:color w:val="000000"/>
          <w:sz w:val="23"/>
          <w:vertAlign w:val="superscript"/>
        </w:rPr>
        <w:t>1</w:t>
      </w:r>
      <w:r>
        <w:rPr>
          <w:rFonts w:ascii="Garamond" w:eastAsia="Times New Roman" w:hAnsi="Garamond"/>
          <w:color w:val="000000"/>
          <w:sz w:val="21"/>
        </w:rPr>
        <w:t>49</w:t>
      </w:r>
    </w:p>
    <w:p w:rsidR="000F377B" w:rsidRDefault="000F377B">
      <w:pPr>
        <w:spacing w:before="304" w:line="269" w:lineRule="exact"/>
        <w:ind w:left="72"/>
        <w:jc w:val="both"/>
        <w:textAlignment w:val="baseline"/>
        <w:rPr>
          <w:rFonts w:ascii="Garamond" w:eastAsia="Times New Roman" w:hAnsi="Garamond"/>
          <w:color w:val="000000"/>
          <w:sz w:val="21"/>
        </w:rPr>
      </w:pPr>
      <w:r>
        <w:rPr>
          <w:rFonts w:ascii="Garamond" w:eastAsia="Times New Roman" w:hAnsi="Garamond"/>
          <w:color w:val="000000"/>
          <w:sz w:val="21"/>
        </w:rPr>
        <w:t>his patient to the detriment of sound medical practice and of the com</w:t>
      </w:r>
      <w:r>
        <w:rPr>
          <w:rFonts w:ascii="Garamond" w:eastAsia="Times New Roman" w:hAnsi="Garamond"/>
          <w:color w:val="000000"/>
          <w:sz w:val="21"/>
        </w:rPr>
        <w:softHyphen/>
        <w:t>mon good.</w:t>
      </w:r>
    </w:p>
    <w:p w:rsidR="000F377B" w:rsidRDefault="000F377B">
      <w:pPr>
        <w:spacing w:before="1" w:line="262" w:lineRule="exact"/>
        <w:ind w:left="72" w:firstLine="216"/>
        <w:jc w:val="both"/>
        <w:textAlignment w:val="baseline"/>
        <w:rPr>
          <w:rFonts w:ascii="Garamond" w:eastAsia="Times New Roman" w:hAnsi="Garamond"/>
          <w:color w:val="000000"/>
          <w:sz w:val="21"/>
        </w:rPr>
      </w:pPr>
      <w:r>
        <w:rPr>
          <w:rFonts w:ascii="Garamond" w:eastAsia="Times New Roman" w:hAnsi="Garamond"/>
          <w:color w:val="000000"/>
          <w:sz w:val="21"/>
        </w:rPr>
        <w:t>Third, there is the argument that appeals to society's commitment to support palliative medicine. In an era driven by cost containment, both euthanasia and physician-assisted suicide would undermine our society's commitment to care for the dying. Promoting euthanasia in all its forms would be cheaper than developing often more expensive and more effec</w:t>
      </w:r>
      <w:r>
        <w:rPr>
          <w:rFonts w:ascii="Garamond" w:eastAsia="Times New Roman" w:hAnsi="Garamond"/>
          <w:color w:val="000000"/>
          <w:sz w:val="21"/>
        </w:rPr>
        <w:softHyphen/>
        <w:t xml:space="preserve">tive strategies for palliative care. As Neil Gorsuch has chronicled, there is already some evidence that economic considerations play a role in the decision-making process that governs euthanasia and physician-assisted suicide in the Netherlands </w:t>
      </w:r>
      <w:r>
        <w:rPr>
          <w:rFonts w:ascii="Bookman Old Style" w:eastAsia="Times New Roman" w:hAnsi="Bookman Old Style"/>
          <w:color w:val="000000"/>
          <w:sz w:val="21"/>
          <w:vertAlign w:val="superscript"/>
        </w:rPr>
        <w:t>36</w:t>
      </w:r>
    </w:p>
    <w:p w:rsidR="000F377B" w:rsidRDefault="000F377B">
      <w:pPr>
        <w:spacing w:line="260" w:lineRule="exact"/>
        <w:ind w:left="72" w:firstLine="216"/>
        <w:jc w:val="both"/>
        <w:textAlignment w:val="baseline"/>
        <w:rPr>
          <w:rFonts w:ascii="Garamond" w:eastAsia="Times New Roman" w:hAnsi="Garamond"/>
          <w:color w:val="000000"/>
          <w:sz w:val="21"/>
        </w:rPr>
      </w:pPr>
      <w:r>
        <w:rPr>
          <w:rFonts w:ascii="Garamond" w:eastAsia="Times New Roman" w:hAnsi="Garamond"/>
          <w:color w:val="000000"/>
          <w:sz w:val="21"/>
        </w:rPr>
        <w:t>Fourth, there is the argument that appeals to the protection of the sick and the aged. As the American Geriatric Society (AGS) argues, legaliza</w:t>
      </w:r>
      <w:r>
        <w:rPr>
          <w:rFonts w:ascii="Garamond" w:eastAsia="Times New Roman" w:hAnsi="Garamond"/>
          <w:color w:val="000000"/>
          <w:sz w:val="21"/>
        </w:rPr>
        <w:softHyphen/>
        <w:t>tion of euthanasia and physician-assisted suicide would "open the door to abuse of the frail, disabled, and economically disadvantaged of society, by encouraging them to accept death prematurely rather than to burden so</w:t>
      </w:r>
      <w:r>
        <w:rPr>
          <w:rFonts w:ascii="Garamond" w:eastAsia="Times New Roman" w:hAnsi="Garamond"/>
          <w:color w:val="000000"/>
          <w:sz w:val="21"/>
        </w:rPr>
        <w:softHyphen/>
        <w:t>ciety and family."</w:t>
      </w:r>
      <w:r>
        <w:rPr>
          <w:rFonts w:ascii="Bookman Old Style" w:eastAsia="Times New Roman" w:hAnsi="Bookman Old Style"/>
          <w:color w:val="000000"/>
          <w:sz w:val="21"/>
          <w:vertAlign w:val="superscript"/>
        </w:rPr>
        <w:t>37</w:t>
      </w:r>
      <w:r>
        <w:rPr>
          <w:rFonts w:ascii="Garamond" w:eastAsia="Times New Roman" w:hAnsi="Garamond"/>
          <w:color w:val="000000"/>
          <w:sz w:val="21"/>
        </w:rPr>
        <w:t xml:space="preserve"> Over twenty years ago, it was reported that Governor Richard D. Lamm of Colorado had suggested that elderly people who are terminally ill have a "duty to die and get out of the way."</w:t>
      </w:r>
      <w:r>
        <w:rPr>
          <w:rFonts w:ascii="Bookman Old Style" w:eastAsia="Times New Roman" w:hAnsi="Bookman Old Style"/>
          <w:color w:val="000000"/>
          <w:sz w:val="21"/>
          <w:vertAlign w:val="superscript"/>
        </w:rPr>
        <w:t>38</w:t>
      </w:r>
      <w:r>
        <w:rPr>
          <w:rFonts w:ascii="Garamond" w:eastAsia="Times New Roman" w:hAnsi="Garamond"/>
          <w:color w:val="000000"/>
          <w:sz w:val="21"/>
        </w:rPr>
        <w:t xml:space="preserve"> Though his statement generated a firestorm of criticism at the time, there are scholars who have endorsed his view, suggesting that the old and the infirm have a duty to die when they become a burden to their loved ones and to society at large 3</w:t>
      </w:r>
      <w:r>
        <w:rPr>
          <w:rFonts w:ascii="Bookman Old Style" w:eastAsia="Times New Roman" w:hAnsi="Bookman Old Style"/>
          <w:color w:val="000000"/>
          <w:sz w:val="21"/>
          <w:vertAlign w:val="superscript"/>
        </w:rPr>
        <w:t>9</w:t>
      </w:r>
      <w:r>
        <w:rPr>
          <w:rFonts w:ascii="Garamond" w:eastAsia="Times New Roman" w:hAnsi="Garamond"/>
          <w:color w:val="000000"/>
          <w:sz w:val="21"/>
        </w:rPr>
        <w:t xml:space="preserve"> With rising health-care costs, it is not unreasonable to think that the elderly face increasing pressure to avoid having their families foot the bill for extended palliative care.</w:t>
      </w:r>
    </w:p>
    <w:p w:rsidR="000F377B" w:rsidRDefault="000F377B">
      <w:pPr>
        <w:numPr>
          <w:ilvl w:val="0"/>
          <w:numId w:val="70"/>
        </w:numPr>
        <w:tabs>
          <w:tab w:val="clear" w:pos="216"/>
          <w:tab w:val="left" w:pos="504"/>
        </w:tabs>
        <w:spacing w:before="288" w:line="216"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Gorusch, </w:t>
      </w:r>
      <w:r>
        <w:rPr>
          <w:rFonts w:ascii="Garamond" w:eastAsia="Times New Roman" w:hAnsi="Garamond"/>
          <w:i/>
          <w:color w:val="000000"/>
          <w:sz w:val="18"/>
        </w:rPr>
        <w:t xml:space="preserve">The Future of Assisted Suicide and Euthanasia, </w:t>
      </w:r>
      <w:r>
        <w:rPr>
          <w:rFonts w:ascii="Garamond" w:eastAsia="Times New Roman" w:hAnsi="Garamond"/>
          <w:color w:val="000000"/>
          <w:sz w:val="18"/>
        </w:rPr>
        <w:t>128-129. Zbigniew Zylicz has also documented at least one case in the Netherlands where the acceptance of euthana</w:t>
      </w:r>
      <w:r>
        <w:rPr>
          <w:rFonts w:ascii="Garamond" w:eastAsia="Times New Roman" w:hAnsi="Garamond"/>
          <w:color w:val="000000"/>
          <w:sz w:val="18"/>
        </w:rPr>
        <w:softHyphen/>
        <w:t>sia motivated one clinician to forgo basic palliative care. See the essay, "Palliative Care and Euthanasia in the Netherlands," in Kathleen Foley and Herbert Hendin, eds., 122</w:t>
      </w:r>
      <w:r>
        <w:rPr>
          <w:rFonts w:ascii="Garamond" w:eastAsia="Times New Roman" w:hAnsi="Garamond"/>
          <w:color w:val="000000"/>
          <w:sz w:val="18"/>
        </w:rPr>
        <w:softHyphen/>
        <w:t xml:space="preserve">143 </w:t>
      </w:r>
      <w:r>
        <w:rPr>
          <w:rFonts w:ascii="Garamond" w:eastAsia="Times New Roman" w:hAnsi="Garamond"/>
          <w:i/>
          <w:color w:val="000000"/>
          <w:sz w:val="18"/>
        </w:rPr>
        <w:t xml:space="preserve">The Case against Assisted Suicide: For the Right to End-of-Life Care </w:t>
      </w:r>
      <w:r>
        <w:rPr>
          <w:rFonts w:ascii="Garamond" w:eastAsia="Times New Roman" w:hAnsi="Garamond"/>
          <w:color w:val="000000"/>
          <w:sz w:val="18"/>
        </w:rPr>
        <w:t>(Baltimore: Johns Hopkins University Press, aooz), 141.</w:t>
      </w:r>
    </w:p>
    <w:p w:rsidR="000F377B" w:rsidRDefault="000F377B">
      <w:pPr>
        <w:numPr>
          <w:ilvl w:val="0"/>
          <w:numId w:val="70"/>
        </w:numPr>
        <w:tabs>
          <w:tab w:val="clear" w:pos="216"/>
          <w:tab w:val="left" w:pos="504"/>
        </w:tabs>
        <w:spacing w:before="5" w:line="216" w:lineRule="exact"/>
        <w:ind w:left="72" w:firstLine="216"/>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At http://www.americangeriatrics.org/Products/Positíonpapers/vae94.shtml.</w:t>
      </w:r>
    </w:p>
    <w:p w:rsidR="000F377B" w:rsidRDefault="000F377B">
      <w:pPr>
        <w:numPr>
          <w:ilvl w:val="0"/>
          <w:numId w:val="70"/>
        </w:numPr>
        <w:tabs>
          <w:tab w:val="clear" w:pos="216"/>
          <w:tab w:val="left" w:pos="504"/>
        </w:tabs>
        <w:spacing w:line="215"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"Gov. Lamm Asserts Elderly, if Very Ill, Have 'Duty to Die,"' </w:t>
      </w:r>
      <w:r>
        <w:rPr>
          <w:rFonts w:ascii="Garamond" w:eastAsia="Times New Roman" w:hAnsi="Garamond"/>
          <w:i/>
          <w:color w:val="000000"/>
          <w:sz w:val="18"/>
        </w:rPr>
        <w:t xml:space="preserve">New York Times, </w:t>
      </w:r>
      <w:r>
        <w:rPr>
          <w:rFonts w:ascii="Garamond" w:eastAsia="Times New Roman" w:hAnsi="Garamond"/>
          <w:color w:val="000000"/>
          <w:sz w:val="18"/>
        </w:rPr>
        <w:t>published March 29, 1984, at http://query.nytimes.com/gst/fullpage.html?res= 9Eoi E5D91E39F93AA1575oCoA96294826o&amp;sec=health&amp;spore=&amp;pagewanted=1. An editor's note on the website reports that Gov. Lamm later denied that he had ever said that the elderly or the terminally ill have a duty to die. Rather, Gov. Lamm commented: "I was essentially raising a general statement about the human condition, not beating up on the elderly."</w:t>
      </w:r>
    </w:p>
    <w:p w:rsidR="000F377B" w:rsidRDefault="000F377B">
      <w:pPr>
        <w:numPr>
          <w:ilvl w:val="0"/>
          <w:numId w:val="70"/>
        </w:numPr>
        <w:tabs>
          <w:tab w:val="clear" w:pos="216"/>
          <w:tab w:val="left" w:pos="504"/>
        </w:tabs>
        <w:spacing w:line="211"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John Hardwig, "Is There a Duty to Die?" </w:t>
      </w:r>
      <w:r>
        <w:rPr>
          <w:rFonts w:ascii="Garamond" w:eastAsia="Times New Roman" w:hAnsi="Garamond"/>
          <w:i/>
          <w:color w:val="000000"/>
          <w:sz w:val="18"/>
        </w:rPr>
        <w:t xml:space="preserve">Hastings Cent Rep </w:t>
      </w:r>
      <w:r>
        <w:rPr>
          <w:rFonts w:ascii="Garamond" w:eastAsia="Times New Roman" w:hAnsi="Garamond"/>
          <w:color w:val="000000"/>
          <w:sz w:val="18"/>
        </w:rPr>
        <w:t>27 (1997): 34-42.</w:t>
      </w:r>
    </w:p>
    <w:p w:rsidR="000F377B" w:rsidRDefault="000F377B">
      <w:pPr>
        <w:sectPr w:rsidR="000F377B">
          <w:pgSz w:w="7920" w:h="12240"/>
          <w:pgMar w:top="520" w:right="589" w:bottom="624" w:left="1055" w:header="720" w:footer="720" w:gutter="0"/>
          <w:cols w:space="720"/>
        </w:sectPr>
      </w:pPr>
    </w:p>
    <w:p w:rsidR="000F377B" w:rsidRDefault="000F377B">
      <w:pPr>
        <w:spacing w:before="345" w:line="260" w:lineRule="exact"/>
        <w:ind w:left="72" w:right="72" w:firstLine="216"/>
        <w:jc w:val="both"/>
        <w:textAlignment w:val="baseline"/>
        <w:rPr>
          <w:rFonts w:eastAsia="Times New Roman"/>
          <w:color w:val="000000"/>
          <w:spacing w:val="6"/>
          <w:sz w:val="19"/>
        </w:rPr>
      </w:pPr>
      <w:r>
        <w:rPr>
          <w:noProof/>
        </w:rPr>
        <w:pict>
          <v:shape id="_x0000_s1114" type="#_x0000_t202" style="position:absolute;left:0;text-align:left;margin-left:31.05pt;margin-top:29.35pt;width:313.8pt;height:12.05pt;z-index:-251568128;mso-wrap-distance-left:0;mso-wrap-distance-right:0;mso-position-horizontal-relative:page;mso-position-vertical-relative:page" filled="f" stroked="f">
            <v:textbox inset="0,0,0,0">
              <w:txbxContent>
                <w:p w:rsidR="000F377B" w:rsidRDefault="000F377B">
                  <w:pPr>
                    <w:tabs>
                      <w:tab w:val="left" w:pos="1872"/>
                    </w:tabs>
                    <w:spacing w:line="233" w:lineRule="exact"/>
                    <w:ind w:left="72" w:right="72"/>
                    <w:textAlignment w:val="baseline"/>
                    <w:rPr>
                      <w:rFonts w:eastAsia="Times New Roman"/>
                      <w:color w:val="000000"/>
                      <w:spacing w:val="8"/>
                      <w:sz w:val="19"/>
                    </w:rPr>
                  </w:pPr>
                  <w:r>
                    <w:rPr>
                      <w:rFonts w:eastAsia="Times New Roman"/>
                      <w:color w:val="000000"/>
                      <w:spacing w:val="8"/>
                      <w:sz w:val="19"/>
                    </w:rPr>
                    <w:t>15o</w:t>
                  </w:r>
                  <w:r>
                    <w:rPr>
                      <w:rFonts w:eastAsia="Times New Roman"/>
                      <w:color w:val="000000"/>
                      <w:spacing w:val="8"/>
                      <w:sz w:val="19"/>
                    </w:rPr>
                    <w:tab/>
                    <w:t>Bioethics at the End of Life</w:t>
                  </w:r>
                </w:p>
              </w:txbxContent>
            </v:textbox>
            <w10:wrap type="square" anchorx="page" anchory="page"/>
          </v:shape>
        </w:pict>
      </w:r>
      <w:r>
        <w:rPr>
          <w:rFonts w:eastAsia="Times New Roman"/>
          <w:color w:val="000000"/>
          <w:spacing w:val="6"/>
          <w:sz w:val="19"/>
        </w:rPr>
        <w:t>Finally, there is the slippery slope argument: legalizing euthanasia and physician-assisted suicide could eventually lead to the acceptance of eu</w:t>
      </w:r>
      <w:r>
        <w:rPr>
          <w:rFonts w:eastAsia="Times New Roman"/>
          <w:color w:val="000000"/>
          <w:spacing w:val="6"/>
          <w:sz w:val="19"/>
        </w:rPr>
        <w:softHyphen/>
        <w:t>thanasia for incompetent persons—the killing of the comatose, the de</w:t>
      </w:r>
      <w:r>
        <w:rPr>
          <w:rFonts w:eastAsia="Times New Roman"/>
          <w:color w:val="000000"/>
          <w:spacing w:val="6"/>
          <w:sz w:val="19"/>
        </w:rPr>
        <w:softHyphen/>
        <w:t>mented, and the severely handicapped—and the euthanasia of compe</w:t>
      </w:r>
      <w:r>
        <w:rPr>
          <w:rFonts w:eastAsia="Times New Roman"/>
          <w:color w:val="000000"/>
          <w:spacing w:val="6"/>
          <w:sz w:val="19"/>
        </w:rPr>
        <w:softHyphen/>
        <w:t xml:space="preserve">tent persons without their consent. The Dutch experience with legalized euthanasia provides much support for this slippery slope argument. A survey taken in 199o, eleven years </w:t>
      </w:r>
      <w:r>
        <w:rPr>
          <w:rFonts w:eastAsia="Times New Roman"/>
          <w:i/>
          <w:color w:val="000000"/>
          <w:spacing w:val="6"/>
          <w:sz w:val="17"/>
        </w:rPr>
        <w:t xml:space="preserve">before </w:t>
      </w:r>
      <w:r>
        <w:rPr>
          <w:rFonts w:eastAsia="Times New Roman"/>
          <w:color w:val="000000"/>
          <w:spacing w:val="6"/>
          <w:sz w:val="19"/>
        </w:rPr>
        <w:t xml:space="preserve">the Dutch Parliament formally approved a bill permitting assisted suicide and euthanasia, revealed that doctors intentionally sought to shorten more lives without a patient's consent than lives with that consent4° It was their primary aim to kill 10,558 patients, </w:t>
      </w:r>
      <w:r>
        <w:rPr>
          <w:rFonts w:eastAsia="Times New Roman"/>
          <w:color w:val="000000"/>
          <w:spacing w:val="6"/>
          <w:sz w:val="17"/>
        </w:rPr>
        <w:t>5</w:t>
      </w:r>
      <w:r>
        <w:rPr>
          <w:rFonts w:eastAsia="Times New Roman"/>
          <w:color w:val="000000"/>
          <w:spacing w:val="6"/>
          <w:sz w:val="17"/>
          <w:vertAlign w:val="superscript"/>
        </w:rPr>
        <w:t>,</w:t>
      </w:r>
      <w:r>
        <w:rPr>
          <w:rFonts w:eastAsia="Times New Roman"/>
          <w:color w:val="000000"/>
          <w:spacing w:val="6"/>
          <w:sz w:val="17"/>
        </w:rPr>
        <w:t>45</w:t>
      </w:r>
      <w:r>
        <w:rPr>
          <w:rFonts w:eastAsia="Times New Roman"/>
          <w:color w:val="000000"/>
          <w:spacing w:val="6"/>
          <w:sz w:val="17"/>
          <w:vertAlign w:val="superscript"/>
        </w:rPr>
        <w:t>0</w:t>
      </w:r>
      <w:r>
        <w:rPr>
          <w:rFonts w:eastAsia="Times New Roman"/>
          <w:color w:val="000000"/>
          <w:spacing w:val="6"/>
          <w:sz w:val="17"/>
        </w:rPr>
        <w:t xml:space="preserve"> (52%) </w:t>
      </w:r>
      <w:r>
        <w:rPr>
          <w:rFonts w:eastAsia="Times New Roman"/>
          <w:color w:val="000000"/>
          <w:spacing w:val="6"/>
          <w:sz w:val="19"/>
        </w:rPr>
        <w:t>of whom had not explicitly asked to have their lives shortened 4</w:t>
      </w:r>
      <w:r>
        <w:rPr>
          <w:rFonts w:eastAsia="Times New Roman"/>
          <w:color w:val="000000"/>
          <w:spacing w:val="6"/>
          <w:sz w:val="19"/>
          <w:vertAlign w:val="superscript"/>
        </w:rPr>
        <w:t>1</w:t>
      </w:r>
      <w:r>
        <w:rPr>
          <w:rFonts w:eastAsia="Times New Roman"/>
          <w:color w:val="000000"/>
          <w:spacing w:val="6"/>
          <w:sz w:val="19"/>
        </w:rPr>
        <w:t xml:space="preserve"> This trend has continued: as Dr. Herbert Hendin and his colleagues have shown, in </w:t>
      </w:r>
      <w:r>
        <w:rPr>
          <w:rFonts w:eastAsia="Times New Roman"/>
          <w:color w:val="000000"/>
          <w:spacing w:val="6"/>
          <w:sz w:val="17"/>
        </w:rPr>
        <w:t xml:space="preserve">1995, 948 </w:t>
      </w:r>
      <w:r>
        <w:rPr>
          <w:rFonts w:eastAsia="Times New Roman"/>
          <w:color w:val="000000"/>
          <w:spacing w:val="6"/>
          <w:sz w:val="19"/>
        </w:rPr>
        <w:t>patients were put to death with</w:t>
      </w:r>
      <w:r>
        <w:rPr>
          <w:rFonts w:eastAsia="Times New Roman"/>
          <w:color w:val="000000"/>
          <w:spacing w:val="6"/>
          <w:sz w:val="19"/>
        </w:rPr>
        <w:softHyphen/>
        <w:t xml:space="preserve">out their consent, while over </w:t>
      </w:r>
      <w:r>
        <w:rPr>
          <w:rFonts w:eastAsia="Times New Roman"/>
          <w:color w:val="000000"/>
          <w:spacing w:val="6"/>
          <w:sz w:val="17"/>
        </w:rPr>
        <w:t xml:space="preserve">8o </w:t>
      </w:r>
      <w:r>
        <w:rPr>
          <w:rFonts w:eastAsia="Times New Roman"/>
          <w:color w:val="000000"/>
          <w:spacing w:val="6"/>
          <w:sz w:val="19"/>
        </w:rPr>
        <w:t>percent of 1,896 patients were killed with opiates that were administered with the explicit intent of causing death, without the request or the consent of these patients.</w:t>
      </w:r>
      <w:r>
        <w:rPr>
          <w:rFonts w:eastAsia="Times New Roman"/>
          <w:color w:val="000000"/>
          <w:spacing w:val="6"/>
          <w:sz w:val="19"/>
          <w:vertAlign w:val="superscript"/>
        </w:rPr>
        <w:t>42</w:t>
      </w:r>
      <w:r>
        <w:rPr>
          <w:rFonts w:eastAsia="Times New Roman"/>
          <w:color w:val="000000"/>
          <w:spacing w:val="6"/>
          <w:sz w:val="19"/>
        </w:rPr>
        <w:t xml:space="preserve"> The data suggest that the legalization of euthanasia has led to the exploitation and the kill</w:t>
      </w:r>
      <w:r>
        <w:rPr>
          <w:rFonts w:eastAsia="Times New Roman"/>
          <w:color w:val="000000"/>
          <w:spacing w:val="6"/>
          <w:sz w:val="19"/>
        </w:rPr>
        <w:softHyphen/>
        <w:t>ing of Dutch patients without their consent. It appears that they are be</w:t>
      </w:r>
      <w:r>
        <w:rPr>
          <w:rFonts w:eastAsia="Times New Roman"/>
          <w:color w:val="000000"/>
          <w:spacing w:val="6"/>
          <w:sz w:val="19"/>
        </w:rPr>
        <w:softHyphen/>
        <w:t>ing killed because their physicians have assumed the power to determine that their lives are not worth living. The legalization of euthanasia has undermined the integrity of the medical profession in the Netherlands and has led to the killing of innocent persons. For this, and the other rea</w:t>
      </w:r>
      <w:r>
        <w:rPr>
          <w:rFonts w:eastAsia="Times New Roman"/>
          <w:color w:val="000000"/>
          <w:spacing w:val="6"/>
          <w:sz w:val="19"/>
        </w:rPr>
        <w:softHyphen/>
        <w:t>sons discussed above, both euthanasia and physician-assisted suicide are morally reprehensible. They attack the good not only of the human per</w:t>
      </w:r>
      <w:r>
        <w:rPr>
          <w:rFonts w:eastAsia="Times New Roman"/>
          <w:color w:val="000000"/>
          <w:spacing w:val="6"/>
          <w:sz w:val="19"/>
        </w:rPr>
        <w:softHyphen/>
        <w:t>son, but also of his community as a whole.</w:t>
      </w:r>
    </w:p>
    <w:p w:rsidR="000F377B" w:rsidRDefault="000F377B">
      <w:pPr>
        <w:spacing w:before="5" w:line="260" w:lineRule="exact"/>
        <w:ind w:left="72" w:right="72" w:firstLine="216"/>
        <w:jc w:val="both"/>
        <w:textAlignment w:val="baseline"/>
        <w:rPr>
          <w:rFonts w:eastAsia="Times New Roman"/>
          <w:color w:val="000000"/>
          <w:spacing w:val="3"/>
          <w:sz w:val="19"/>
        </w:rPr>
      </w:pPr>
      <w:r>
        <w:rPr>
          <w:rFonts w:eastAsia="Times New Roman"/>
          <w:color w:val="000000"/>
          <w:spacing w:val="3"/>
          <w:sz w:val="19"/>
        </w:rPr>
        <w:t>Not surprisingly, Blessed John Paul II has emphatically denounced all forms of euthanasia, including physician-assisted suicide, with a confirma</w:t>
      </w:r>
      <w:r>
        <w:rPr>
          <w:rFonts w:eastAsia="Times New Roman"/>
          <w:color w:val="000000"/>
          <w:spacing w:val="3"/>
          <w:sz w:val="19"/>
        </w:rPr>
        <w:softHyphen/>
        <w:t xml:space="preserve">tion of the ordinary Magisterium of the Church: "[En_ harmony with the Magisterium of my Predecessors and in communion with the Bishops of the Catholic Church, </w:t>
      </w:r>
      <w:r>
        <w:rPr>
          <w:rFonts w:eastAsia="Times New Roman"/>
          <w:i/>
          <w:color w:val="000000"/>
          <w:spacing w:val="3"/>
          <w:sz w:val="17"/>
        </w:rPr>
        <w:t xml:space="preserve">I conf </w:t>
      </w:r>
      <w:r>
        <w:rPr>
          <w:rFonts w:eastAsia="Times New Roman"/>
          <w:i/>
          <w:color w:val="000000"/>
          <w:spacing w:val="3"/>
          <w:sz w:val="17"/>
          <w:lang w:val="de-DE"/>
        </w:rPr>
        <w:t xml:space="preserve">rin </w:t>
      </w:r>
      <w:r>
        <w:rPr>
          <w:rFonts w:eastAsia="Times New Roman"/>
          <w:i/>
          <w:color w:val="000000"/>
          <w:spacing w:val="3"/>
          <w:sz w:val="19"/>
        </w:rPr>
        <w:t xml:space="preserve">that </w:t>
      </w:r>
      <w:r>
        <w:rPr>
          <w:rFonts w:eastAsia="Times New Roman"/>
          <w:i/>
          <w:color w:val="000000"/>
          <w:spacing w:val="3"/>
          <w:sz w:val="17"/>
        </w:rPr>
        <w:t>euthanasia is a grave violation of the law of God,</w:t>
      </w:r>
    </w:p>
    <w:p w:rsidR="000F377B" w:rsidRDefault="000F377B">
      <w:pPr>
        <w:numPr>
          <w:ilvl w:val="0"/>
          <w:numId w:val="71"/>
        </w:numPr>
        <w:tabs>
          <w:tab w:val="clear" w:pos="216"/>
          <w:tab w:val="left" w:pos="504"/>
        </w:tabs>
        <w:spacing w:before="265" w:line="215" w:lineRule="exact"/>
        <w:ind w:left="72" w:right="72" w:firstLine="216"/>
        <w:jc w:val="both"/>
        <w:textAlignment w:val="baseline"/>
        <w:rPr>
          <w:rFonts w:eastAsia="Times New Roman"/>
          <w:color w:val="000000"/>
          <w:sz w:val="17"/>
        </w:rPr>
      </w:pPr>
      <w:r>
        <w:rPr>
          <w:rFonts w:eastAsia="Times New Roman"/>
          <w:color w:val="000000"/>
          <w:sz w:val="17"/>
        </w:rPr>
        <w:t xml:space="preserve">John Keown, "Euthanasia in the Netherlands: Sliding Down the Slippery Slope?" in </w:t>
      </w:r>
      <w:r>
        <w:rPr>
          <w:rFonts w:ascii="Tahoma" w:eastAsia="Times New Roman" w:hAnsi="Tahoma"/>
          <w:i/>
          <w:color w:val="000000"/>
          <w:sz w:val="14"/>
        </w:rPr>
        <w:t xml:space="preserve">Euthansia Examined: Ethical, Clinical and Legal Perspectives, </w:t>
      </w:r>
      <w:r>
        <w:rPr>
          <w:rFonts w:eastAsia="Times New Roman"/>
          <w:color w:val="000000"/>
          <w:sz w:val="17"/>
        </w:rPr>
        <w:t>ed. John Keown, 261-2.96 (Cambridge: Cambridge University Press, 1</w:t>
      </w:r>
      <w:r>
        <w:rPr>
          <w:rFonts w:eastAsia="Times New Roman"/>
          <w:color w:val="000000"/>
          <w:sz w:val="17"/>
          <w:vertAlign w:val="subscript"/>
        </w:rPr>
        <w:t>9</w:t>
      </w:r>
      <w:r>
        <w:rPr>
          <w:rFonts w:eastAsia="Times New Roman"/>
          <w:color w:val="000000"/>
          <w:sz w:val="17"/>
        </w:rPr>
        <w:t>95), 278.</w:t>
      </w:r>
    </w:p>
    <w:p w:rsidR="000F377B" w:rsidRDefault="000F377B">
      <w:pPr>
        <w:numPr>
          <w:ilvl w:val="0"/>
          <w:numId w:val="71"/>
        </w:numPr>
        <w:tabs>
          <w:tab w:val="clear" w:pos="216"/>
          <w:tab w:val="left" w:pos="504"/>
        </w:tabs>
        <w:spacing w:line="205" w:lineRule="exact"/>
        <w:ind w:left="72" w:right="72" w:firstLine="216"/>
        <w:jc w:val="both"/>
        <w:textAlignment w:val="baseline"/>
        <w:rPr>
          <w:rFonts w:eastAsia="Times New Roman"/>
          <w:color w:val="000000"/>
          <w:spacing w:val="3"/>
          <w:sz w:val="17"/>
        </w:rPr>
      </w:pPr>
      <w:r>
        <w:rPr>
          <w:rFonts w:eastAsia="Times New Roman"/>
          <w:color w:val="000000"/>
          <w:spacing w:val="3"/>
          <w:sz w:val="17"/>
        </w:rPr>
        <w:t>Ibid.</w:t>
      </w:r>
    </w:p>
    <w:p w:rsidR="000F377B" w:rsidRDefault="000F377B">
      <w:pPr>
        <w:numPr>
          <w:ilvl w:val="0"/>
          <w:numId w:val="71"/>
        </w:numPr>
        <w:tabs>
          <w:tab w:val="clear" w:pos="216"/>
          <w:tab w:val="left" w:pos="504"/>
        </w:tabs>
        <w:spacing w:before="11" w:line="215" w:lineRule="exact"/>
        <w:ind w:left="72" w:right="72" w:firstLine="216"/>
        <w:jc w:val="both"/>
        <w:textAlignment w:val="baseline"/>
        <w:rPr>
          <w:rFonts w:eastAsia="Times New Roman"/>
          <w:color w:val="000000"/>
          <w:sz w:val="17"/>
        </w:rPr>
      </w:pPr>
      <w:r>
        <w:rPr>
          <w:rFonts w:eastAsia="Times New Roman"/>
          <w:color w:val="000000"/>
          <w:sz w:val="17"/>
        </w:rPr>
        <w:t xml:space="preserve">Herbert Hendin, Chris Rutenfrans, and Zbigniew Zylicz, "Physician-Assisted Suicide and Euthanasia in the Netherlands. Lessons from the Dutch," </w:t>
      </w:r>
      <w:r>
        <w:rPr>
          <w:rFonts w:ascii="Tahoma" w:eastAsia="Times New Roman" w:hAnsi="Tahoma"/>
          <w:i/>
          <w:color w:val="000000"/>
          <w:sz w:val="19"/>
          <w:lang w:val="es-ES"/>
        </w:rPr>
        <w:t xml:space="preserve">JAMA </w:t>
      </w:r>
      <w:r>
        <w:rPr>
          <w:rFonts w:eastAsia="Times New Roman"/>
          <w:color w:val="000000"/>
          <w:sz w:val="17"/>
        </w:rPr>
        <w:t xml:space="preserve">277 (1997): 1720-1722. For more extensive discussion, see Herbert </w:t>
      </w:r>
      <w:r>
        <w:rPr>
          <w:rFonts w:eastAsia="Times New Roman"/>
          <w:color w:val="000000"/>
          <w:sz w:val="17"/>
          <w:lang w:val="es-ES"/>
        </w:rPr>
        <w:t xml:space="preserve">Hendir, </w:t>
      </w:r>
      <w:r>
        <w:rPr>
          <w:rFonts w:ascii="Tahoma" w:eastAsia="Times New Roman" w:hAnsi="Tahoma"/>
          <w:i/>
          <w:color w:val="000000"/>
          <w:sz w:val="14"/>
        </w:rPr>
        <w:t xml:space="preserve">Seduced by Death: Doctors, Patients, and the Dutch </w:t>
      </w:r>
      <w:r>
        <w:rPr>
          <w:rFonts w:eastAsia="Times New Roman"/>
          <w:color w:val="000000"/>
          <w:sz w:val="17"/>
        </w:rPr>
        <w:t xml:space="preserve">Cure (New York: Norton, 1996); and Herbert Hendin, "The Dutch Experience," </w:t>
      </w:r>
      <w:r>
        <w:rPr>
          <w:rFonts w:eastAsia="Times New Roman"/>
          <w:i/>
          <w:color w:val="000000"/>
          <w:sz w:val="17"/>
        </w:rPr>
        <w:t>Issues Law Med 17 (zooz): 223-246.</w:t>
      </w:r>
    </w:p>
    <w:p w:rsidR="000F377B" w:rsidRDefault="000F377B">
      <w:pPr>
        <w:sectPr w:rsidR="000F377B">
          <w:pgSz w:w="7920" w:h="12240"/>
          <w:pgMar w:top="828" w:right="1023" w:bottom="644" w:left="621" w:header="720" w:footer="720" w:gutter="0"/>
          <w:cols w:space="720"/>
        </w:sectPr>
      </w:pPr>
    </w:p>
    <w:tbl>
      <w:tblPr>
        <w:tblW w:w="0" w:type="auto"/>
        <w:tblInd w:w="2" w:type="dxa"/>
        <w:tblLayout w:type="fixed"/>
        <w:tblCellMar>
          <w:left w:w="0" w:type="dxa"/>
          <w:right w:w="0" w:type="dxa"/>
        </w:tblCellMar>
        <w:tblLook w:val="0000" w:firstRow="0" w:lastRow="0" w:firstColumn="0" w:lastColumn="0" w:noHBand="0" w:noVBand="0"/>
      </w:tblPr>
      <w:tblGrid>
        <w:gridCol w:w="5187"/>
        <w:gridCol w:w="1089"/>
      </w:tblGrid>
      <w:tr w:rsidR="000F377B">
        <w:tblPrEx>
          <w:tblCellMar>
            <w:top w:w="0" w:type="dxa"/>
            <w:bottom w:w="0" w:type="dxa"/>
          </w:tblCellMar>
        </w:tblPrEx>
        <w:trPr>
          <w:trHeight w:hRule="exact" w:val="262"/>
        </w:trPr>
        <w:tc>
          <w:tcPr>
            <w:tcW w:w="5187" w:type="dxa"/>
            <w:tcBorders>
              <w:top w:val="none" w:sz="0" w:space="0" w:color="000000"/>
              <w:left w:val="none" w:sz="0" w:space="0" w:color="000000"/>
              <w:bottom w:val="none" w:sz="0" w:space="0" w:color="000000"/>
              <w:right w:val="none" w:sz="0" w:space="0" w:color="000000"/>
            </w:tcBorders>
            <w:vAlign w:val="center"/>
          </w:tcPr>
          <w:p w:rsidR="000F377B" w:rsidRDefault="000F377B">
            <w:pPr>
              <w:spacing w:line="252" w:lineRule="exact"/>
              <w:ind w:right="842"/>
              <w:jc w:val="right"/>
              <w:textAlignment w:val="baseline"/>
              <w:rPr>
                <w:rFonts w:ascii="Garamond" w:eastAsia="Times New Roman" w:hAnsi="Garamond"/>
                <w:color w:val="000000"/>
                <w:sz w:val="21"/>
              </w:rPr>
            </w:pPr>
            <w:r>
              <w:rPr>
                <w:rFonts w:ascii="Garamond" w:eastAsia="Times New Roman" w:hAnsi="Garamond"/>
                <w:color w:val="000000"/>
                <w:sz w:val="21"/>
              </w:rPr>
              <w:t>Bioethics at the End of Life</w:t>
            </w:r>
          </w:p>
        </w:tc>
        <w:tc>
          <w:tcPr>
            <w:tcW w:w="1089" w:type="dxa"/>
            <w:tcBorders>
              <w:top w:val="none" w:sz="0" w:space="0" w:color="000000"/>
              <w:left w:val="none" w:sz="0" w:space="0" w:color="000000"/>
              <w:bottom w:val="none" w:sz="0" w:space="0" w:color="000000"/>
              <w:right w:val="none" w:sz="0" w:space="0" w:color="000000"/>
            </w:tcBorders>
          </w:tcPr>
          <w:p w:rsidR="000F377B" w:rsidRDefault="000F377B">
            <w:pPr>
              <w:spacing w:before="103" w:line="149" w:lineRule="exact"/>
              <w:jc w:val="right"/>
              <w:textAlignment w:val="baseline"/>
              <w:rPr>
                <w:rFonts w:ascii="Verdana" w:eastAsia="Times New Roman" w:hAnsi="Verdana"/>
                <w:color w:val="000000"/>
                <w:sz w:val="10"/>
                <w:lang w:val="de-DE"/>
              </w:rPr>
            </w:pPr>
            <w:r>
              <w:rPr>
                <w:rFonts w:ascii="Verdana" w:eastAsia="Times New Roman" w:hAnsi="Verdana"/>
                <w:color w:val="000000"/>
                <w:sz w:val="10"/>
                <w:lang w:val="de-DE"/>
              </w:rPr>
              <w:t>~5</w:t>
            </w:r>
            <w:r>
              <w:rPr>
                <w:rFonts w:ascii="Garamond" w:eastAsia="Times New Roman" w:hAnsi="Garamond"/>
                <w:color w:val="000000"/>
                <w:sz w:val="10"/>
                <w:vertAlign w:val="superscript"/>
                <w:lang w:val="de-DE"/>
              </w:rPr>
              <w:t>i</w:t>
            </w:r>
          </w:p>
        </w:tc>
      </w:tr>
    </w:tbl>
    <w:p w:rsidR="000F377B" w:rsidRDefault="000F377B">
      <w:pPr>
        <w:spacing w:after="304" w:line="20" w:lineRule="exact"/>
      </w:pPr>
    </w:p>
    <w:p w:rsidR="000F377B" w:rsidRDefault="000F377B">
      <w:pPr>
        <w:spacing w:before="5" w:line="262" w:lineRule="exact"/>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since it is the deliberate and morally unacceptable killing of a human per</w:t>
      </w:r>
      <w:r>
        <w:rPr>
          <w:rFonts w:ascii="Garamond" w:eastAsia="Times New Roman" w:hAnsi="Garamond"/>
          <w:color w:val="000000"/>
          <w:spacing w:val="2"/>
          <w:sz w:val="21"/>
        </w:rPr>
        <w:softHyphen/>
        <w:t>son. This doctrine is based upon the natural law and upon the written word of God, is transmitted by the Church's Tradition and taught by the ordinary and universal Magisterium."</w:t>
      </w:r>
      <w:r>
        <w:rPr>
          <w:rFonts w:ascii="Bookman Old Style" w:eastAsia="Times New Roman" w:hAnsi="Bookman Old Style"/>
          <w:color w:val="000000"/>
          <w:spacing w:val="2"/>
          <w:sz w:val="21"/>
          <w:vertAlign w:val="superscript"/>
        </w:rPr>
        <w:t xml:space="preserve">43 </w:t>
      </w:r>
      <w:r>
        <w:rPr>
          <w:rFonts w:ascii="Garamond" w:eastAsia="Times New Roman" w:hAnsi="Garamond"/>
          <w:color w:val="000000"/>
          <w:spacing w:val="2"/>
          <w:sz w:val="21"/>
        </w:rPr>
        <w:t>According to the pope, euthanasia is a false mercy, even when it is not motivated by a selfish refusal to be bur</w:t>
      </w:r>
      <w:r>
        <w:rPr>
          <w:rFonts w:ascii="Garamond" w:eastAsia="Times New Roman" w:hAnsi="Garamond"/>
          <w:color w:val="000000"/>
          <w:spacing w:val="2"/>
          <w:sz w:val="21"/>
        </w:rPr>
        <w:softHyphen/>
        <w:t>dened with the life of someone who is suffering. Rather, true compassion leads not to the killing of the person whose suffering we cannot bear, but to the sharing of another's pain as he approaches death. The alternative to performing euthanasia and physician-assisted suicide, therefore, is to enter into solidarity with the suffering patient and to accompany him as he ap</w:t>
      </w:r>
      <w:r>
        <w:rPr>
          <w:rFonts w:ascii="Garamond" w:eastAsia="Times New Roman" w:hAnsi="Garamond"/>
          <w:color w:val="000000"/>
          <w:spacing w:val="2"/>
          <w:sz w:val="21"/>
        </w:rPr>
        <w:softHyphen/>
        <w:t>proaches death.</w:t>
      </w:r>
    </w:p>
    <w:p w:rsidR="000F377B" w:rsidRDefault="000F377B">
      <w:pPr>
        <w:spacing w:before="419" w:line="262" w:lineRule="exact"/>
        <w:jc w:val="center"/>
        <w:textAlignment w:val="baseline"/>
        <w:rPr>
          <w:rFonts w:ascii="Garamond" w:eastAsia="Times New Roman" w:hAnsi="Garamond"/>
          <w:color w:val="000000"/>
          <w:spacing w:val="14"/>
          <w:sz w:val="21"/>
        </w:rPr>
      </w:pPr>
      <w:r>
        <w:rPr>
          <w:rFonts w:ascii="Garamond" w:eastAsia="Times New Roman" w:hAnsi="Garamond"/>
          <w:color w:val="000000"/>
          <w:spacing w:val="14"/>
          <w:sz w:val="21"/>
        </w:rPr>
        <w:t>Common Objections</w:t>
      </w:r>
    </w:p>
    <w:p w:rsidR="000F377B" w:rsidRDefault="000F377B">
      <w:pPr>
        <w:spacing w:before="127" w:line="262" w:lineRule="exact"/>
        <w:jc w:val="center"/>
        <w:textAlignment w:val="baseline"/>
        <w:rPr>
          <w:rFonts w:ascii="Garamond" w:eastAsia="Times New Roman" w:hAnsi="Garamond"/>
          <w:color w:val="000000"/>
          <w:spacing w:val="7"/>
          <w:sz w:val="21"/>
        </w:rPr>
      </w:pPr>
      <w:r>
        <w:rPr>
          <w:rFonts w:ascii="Garamond" w:eastAsia="Times New Roman" w:hAnsi="Garamond"/>
          <w:color w:val="000000"/>
          <w:spacing w:val="7"/>
          <w:sz w:val="21"/>
        </w:rPr>
        <w:t>The Appeal to Autonomy and Self-Determination</w:t>
      </w:r>
    </w:p>
    <w:p w:rsidR="000F377B" w:rsidRDefault="000F377B">
      <w:pPr>
        <w:spacing w:before="18" w:line="262"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Respect for autonomy—respect for individual freedom and choice—remains one of the most widely accepted moral principles in our liberal societies of the West.</w:t>
      </w:r>
      <w:r>
        <w:rPr>
          <w:rFonts w:ascii="Bookman Old Style" w:eastAsia="Times New Roman" w:hAnsi="Bookman Old Style"/>
          <w:color w:val="000000"/>
          <w:spacing w:val="3"/>
          <w:sz w:val="21"/>
          <w:vertAlign w:val="superscript"/>
        </w:rPr>
        <w:t xml:space="preserve">44 </w:t>
      </w:r>
      <w:r>
        <w:rPr>
          <w:rFonts w:ascii="Garamond" w:eastAsia="Times New Roman" w:hAnsi="Garamond"/>
          <w:color w:val="000000"/>
          <w:spacing w:val="3"/>
          <w:sz w:val="21"/>
        </w:rPr>
        <w:t xml:space="preserve">In his book </w:t>
      </w:r>
      <w:r>
        <w:rPr>
          <w:rFonts w:ascii="Garamond" w:eastAsia="Times New Roman" w:hAnsi="Garamond"/>
          <w:i/>
          <w:color w:val="000000"/>
          <w:spacing w:val="3"/>
          <w:sz w:val="18"/>
        </w:rPr>
        <w:t xml:space="preserve">Lífe's Dominion, </w:t>
      </w:r>
      <w:r>
        <w:rPr>
          <w:rFonts w:ascii="Garamond" w:eastAsia="Times New Roman" w:hAnsi="Garamond"/>
          <w:color w:val="000000"/>
          <w:spacing w:val="3"/>
          <w:sz w:val="21"/>
        </w:rPr>
        <w:t>the legal scholar Ronald Dworkin presents an argument for a strong right for personal autonomy at the end of life.</w:t>
      </w:r>
      <w:r>
        <w:rPr>
          <w:rFonts w:ascii="Bookman Old Style" w:eastAsia="Times New Roman" w:hAnsi="Bookman Old Style"/>
          <w:color w:val="000000"/>
          <w:spacing w:val="3"/>
          <w:sz w:val="21"/>
          <w:vertAlign w:val="superscript"/>
        </w:rPr>
        <w:t xml:space="preserve">45 </w:t>
      </w:r>
      <w:r>
        <w:rPr>
          <w:rFonts w:ascii="Garamond" w:eastAsia="Times New Roman" w:hAnsi="Garamond"/>
          <w:color w:val="000000"/>
          <w:spacing w:val="3"/>
          <w:sz w:val="21"/>
        </w:rPr>
        <w:t>He begins by explaining how one's dying is a critical part of one's life. It is important because how we die can impact and shape the overall meaning and narrative structure of our lives. Dworkin writes: "There is no doubt that most people treat the manner of their deaths as of special, symbolic importance: they want their deaths, if possible, to ex</w:t>
      </w:r>
      <w:r>
        <w:rPr>
          <w:rFonts w:ascii="Garamond" w:eastAsia="Times New Roman" w:hAnsi="Garamond"/>
          <w:color w:val="000000"/>
          <w:spacing w:val="3"/>
          <w:sz w:val="21"/>
        </w:rPr>
        <w:softHyphen/>
        <w:t>press and in that way to vividly confirm the values that they believe most important to their lives:</w:t>
      </w:r>
      <w:r>
        <w:rPr>
          <w:rFonts w:ascii="Bookman Old Style" w:eastAsia="Times New Roman" w:hAnsi="Bookman Old Style"/>
          <w:color w:val="000000"/>
          <w:spacing w:val="3"/>
          <w:sz w:val="21"/>
          <w:vertAlign w:val="superscript"/>
        </w:rPr>
        <w:t xml:space="preserve">46 </w:t>
      </w:r>
      <w:r>
        <w:rPr>
          <w:rFonts w:ascii="Garamond" w:eastAsia="Times New Roman" w:hAnsi="Garamond"/>
          <w:color w:val="000000"/>
          <w:spacing w:val="3"/>
          <w:sz w:val="21"/>
        </w:rPr>
        <w:t>Therefore, Dworkin argues that each individ</w:t>
      </w:r>
      <w:r>
        <w:rPr>
          <w:rFonts w:ascii="Garamond" w:eastAsia="Times New Roman" w:hAnsi="Garamond"/>
          <w:color w:val="000000"/>
          <w:spacing w:val="3"/>
          <w:sz w:val="21"/>
        </w:rPr>
        <w:softHyphen/>
        <w:t>ual person should be given the freedom to choose a death that completes the integrity and coherence of his life as he understands it. For those who believe that human life is sacred and intrinsically inviolable because of the human contribution that shapes it, euthanasia or physician-assisted sui</w:t>
      </w:r>
      <w:r>
        <w:rPr>
          <w:rFonts w:ascii="Garamond" w:eastAsia="Times New Roman" w:hAnsi="Garamond"/>
          <w:color w:val="000000"/>
          <w:spacing w:val="3"/>
          <w:sz w:val="21"/>
        </w:rPr>
        <w:softHyphen/>
        <w:t>cide, according to Dworkin, may sometimes support, rather than under</w:t>
      </w:r>
      <w:r>
        <w:rPr>
          <w:rFonts w:ascii="Garamond" w:eastAsia="Times New Roman" w:hAnsi="Garamond"/>
          <w:color w:val="000000"/>
          <w:spacing w:val="3"/>
          <w:sz w:val="21"/>
        </w:rPr>
        <w:softHyphen/>
        <w:t>mine, that value.</w:t>
      </w:r>
    </w:p>
    <w:p w:rsidR="000F377B" w:rsidRDefault="000F377B">
      <w:pPr>
        <w:numPr>
          <w:ilvl w:val="0"/>
          <w:numId w:val="72"/>
        </w:numPr>
        <w:tabs>
          <w:tab w:val="clear" w:pos="216"/>
          <w:tab w:val="left" w:pos="504"/>
        </w:tabs>
        <w:spacing w:before="306" w:line="219" w:lineRule="exact"/>
        <w:ind w:left="0" w:firstLine="288"/>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John Paul II, </w:t>
      </w:r>
      <w:r>
        <w:rPr>
          <w:rFonts w:ascii="Garamond" w:eastAsia="Times New Roman" w:hAnsi="Garamond"/>
          <w:i/>
          <w:color w:val="000000"/>
          <w:spacing w:val="-1"/>
          <w:sz w:val="18"/>
          <w:lang w:val="de-DE"/>
        </w:rPr>
        <w:t xml:space="preserve">Evangelium </w:t>
      </w:r>
      <w:r>
        <w:rPr>
          <w:rFonts w:ascii="Garamond" w:eastAsia="Times New Roman" w:hAnsi="Garamond"/>
          <w:i/>
          <w:color w:val="000000"/>
          <w:spacing w:val="-1"/>
          <w:sz w:val="18"/>
        </w:rPr>
        <w:t xml:space="preserve">vitae, </w:t>
      </w:r>
      <w:r>
        <w:rPr>
          <w:rFonts w:ascii="Garamond" w:eastAsia="Times New Roman" w:hAnsi="Garamond"/>
          <w:color w:val="000000"/>
          <w:spacing w:val="-1"/>
          <w:sz w:val="18"/>
        </w:rPr>
        <w:t>no. 65.</w:t>
      </w:r>
    </w:p>
    <w:p w:rsidR="000F377B" w:rsidRDefault="000F377B">
      <w:pPr>
        <w:numPr>
          <w:ilvl w:val="0"/>
          <w:numId w:val="72"/>
        </w:numPr>
        <w:tabs>
          <w:tab w:val="clear" w:pos="216"/>
          <w:tab w:val="left" w:pos="504"/>
        </w:tabs>
        <w:spacing w:line="217"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For a discussion of the importance of autonomy in contemporary ethical reflec</w:t>
      </w:r>
      <w:r>
        <w:rPr>
          <w:rFonts w:ascii="Garamond" w:eastAsia="Times New Roman" w:hAnsi="Garamond"/>
          <w:color w:val="000000"/>
          <w:sz w:val="18"/>
        </w:rPr>
        <w:softHyphen/>
        <w:t xml:space="preserve">tion, see the essays in James S. Taylor, ed., </w:t>
      </w:r>
      <w:r>
        <w:rPr>
          <w:rFonts w:ascii="Garamond" w:eastAsia="Times New Roman" w:hAnsi="Garamond"/>
          <w:i/>
          <w:color w:val="000000"/>
          <w:sz w:val="18"/>
        </w:rPr>
        <w:t xml:space="preserve">Personal Autonomy </w:t>
      </w:r>
      <w:r>
        <w:rPr>
          <w:rFonts w:ascii="Garamond" w:eastAsia="Times New Roman" w:hAnsi="Garamond"/>
          <w:color w:val="000000"/>
          <w:sz w:val="18"/>
        </w:rPr>
        <w:t>(New York: Cambridge Uni</w:t>
      </w:r>
      <w:r>
        <w:rPr>
          <w:rFonts w:ascii="Garamond" w:eastAsia="Times New Roman" w:hAnsi="Garamond"/>
          <w:color w:val="000000"/>
          <w:sz w:val="18"/>
        </w:rPr>
        <w:softHyphen/>
        <w:t>versity Press, 2.005).</w:t>
      </w:r>
    </w:p>
    <w:p w:rsidR="000F377B" w:rsidRDefault="000F377B">
      <w:pPr>
        <w:spacing w:line="208" w:lineRule="exact"/>
        <w:ind w:left="288"/>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45• Ronald Dworkin, </w:t>
      </w:r>
      <w:r>
        <w:rPr>
          <w:rFonts w:ascii="Garamond" w:eastAsia="Times New Roman" w:hAnsi="Garamond"/>
          <w:i/>
          <w:color w:val="000000"/>
          <w:spacing w:val="-1"/>
          <w:sz w:val="18"/>
        </w:rPr>
        <w:t>Life's Dominion (</w:t>
      </w:r>
      <w:r>
        <w:rPr>
          <w:rFonts w:ascii="Garamond" w:eastAsia="Times New Roman" w:hAnsi="Garamond"/>
          <w:color w:val="000000"/>
          <w:spacing w:val="-1"/>
          <w:sz w:val="18"/>
        </w:rPr>
        <w:t xml:space="preserve">New York: Alfred A. Knopf, </w:t>
      </w:r>
      <w:r>
        <w:rPr>
          <w:rFonts w:ascii="Garamond" w:eastAsia="Times New Roman" w:hAnsi="Garamond"/>
          <w:color w:val="000000"/>
          <w:spacing w:val="-1"/>
          <w:sz w:val="18"/>
          <w:vertAlign w:val="superscript"/>
        </w:rPr>
        <w:t>1</w:t>
      </w:r>
      <w:r>
        <w:rPr>
          <w:rFonts w:ascii="Garamond" w:eastAsia="Times New Roman" w:hAnsi="Garamond"/>
          <w:color w:val="000000"/>
          <w:spacing w:val="-1"/>
          <w:sz w:val="18"/>
        </w:rPr>
        <w:t>993)-</w:t>
      </w:r>
    </w:p>
    <w:p w:rsidR="000F377B" w:rsidRDefault="000F377B">
      <w:pPr>
        <w:spacing w:before="1" w:line="219" w:lineRule="exact"/>
        <w:ind w:left="288"/>
        <w:textAlignment w:val="baseline"/>
        <w:rPr>
          <w:rFonts w:ascii="Garamond" w:eastAsia="Times New Roman" w:hAnsi="Garamond"/>
          <w:color w:val="000000"/>
          <w:spacing w:val="-5"/>
          <w:sz w:val="18"/>
        </w:rPr>
      </w:pPr>
      <w:r>
        <w:rPr>
          <w:rFonts w:ascii="Garamond" w:eastAsia="Times New Roman" w:hAnsi="Garamond"/>
          <w:color w:val="000000"/>
          <w:spacing w:val="-5"/>
          <w:sz w:val="18"/>
        </w:rPr>
        <w:t>4.6. Ibid., 211.</w:t>
      </w:r>
    </w:p>
    <w:p w:rsidR="000F377B" w:rsidRDefault="000F377B">
      <w:pPr>
        <w:sectPr w:rsidR="000F377B">
          <w:pgSz w:w="7920" w:h="12240"/>
          <w:pgMar w:top="540" w:right="690" w:bottom="664" w:left="954" w:header="720" w:footer="720" w:gutter="0"/>
          <w:cols w:space="720"/>
        </w:sectPr>
      </w:pPr>
    </w:p>
    <w:p w:rsidR="000F377B" w:rsidRDefault="000F377B">
      <w:pPr>
        <w:spacing w:before="294" w:line="260" w:lineRule="exact"/>
        <w:ind w:left="72" w:right="72" w:firstLine="216"/>
        <w:jc w:val="both"/>
        <w:textAlignment w:val="baseline"/>
        <w:rPr>
          <w:rFonts w:eastAsia="Times New Roman"/>
          <w:color w:val="000000"/>
          <w:spacing w:val="7"/>
          <w:sz w:val="19"/>
        </w:rPr>
      </w:pPr>
      <w:r>
        <w:rPr>
          <w:noProof/>
        </w:rPr>
        <w:pict>
          <v:shape id="_x0000_s1115" type="#_x0000_t202" style="position:absolute;left:0;text-align:left;margin-left:34.5pt;margin-top:26.15pt;width:313.8pt;height:15.6pt;z-index:-251567104;mso-wrap-distance-left:0;mso-wrap-distance-right:0;mso-position-horizontal-relative:page;mso-position-vertical-relative:page" filled="f" stroked="f">
            <v:textbox inset="0,0,0,0">
              <w:txbxContent>
                <w:p w:rsidR="000F377B" w:rsidRDefault="000F377B">
                  <w:pPr>
                    <w:tabs>
                      <w:tab w:val="left" w:pos="1872"/>
                    </w:tabs>
                    <w:spacing w:before="12" w:after="25" w:line="260" w:lineRule="exact"/>
                    <w:ind w:left="72" w:right="72"/>
                    <w:textAlignment w:val="baseline"/>
                    <w:rPr>
                      <w:rFonts w:ascii="Bookman Old Style" w:eastAsia="Times New Roman" w:hAnsi="Bookman Old Style"/>
                      <w:color w:val="000000"/>
                      <w:spacing w:val="9"/>
                      <w:sz w:val="12"/>
                      <w:vertAlign w:val="superscript"/>
                    </w:rPr>
                  </w:pPr>
                  <w:r>
                    <w:rPr>
                      <w:rFonts w:ascii="Bookman Old Style" w:eastAsia="Times New Roman" w:hAnsi="Bookman Old Style"/>
                      <w:color w:val="000000"/>
                      <w:spacing w:val="9"/>
                      <w:sz w:val="12"/>
                      <w:vertAlign w:val="superscript"/>
                    </w:rPr>
                    <w:t>1</w:t>
                  </w:r>
                  <w:r>
                    <w:rPr>
                      <w:rFonts w:eastAsia="Times New Roman"/>
                      <w:color w:val="000000"/>
                      <w:spacing w:val="9"/>
                      <w:sz w:val="19"/>
                    </w:rPr>
                    <w:t>5</w:t>
                  </w:r>
                  <w:r>
                    <w:rPr>
                      <w:rFonts w:ascii="Bookman Old Style" w:eastAsia="Times New Roman" w:hAnsi="Bookman Old Style"/>
                      <w:color w:val="000000"/>
                      <w:spacing w:val="9"/>
                      <w:sz w:val="19"/>
                      <w:vertAlign w:val="superscript"/>
                    </w:rPr>
                    <w:t>2</w:t>
                  </w:r>
                  <w:r>
                    <w:rPr>
                      <w:rFonts w:eastAsia="Times New Roman"/>
                      <w:color w:val="000000"/>
                      <w:spacing w:val="9"/>
                      <w:sz w:val="19"/>
                    </w:rPr>
                    <w:tab/>
                    <w:t>Bioethics at the End of Life</w:t>
                  </w:r>
                </w:p>
              </w:txbxContent>
            </v:textbox>
            <w10:wrap type="square" anchorx="page" anchory="page"/>
          </v:shape>
        </w:pict>
      </w:r>
      <w:r>
        <w:rPr>
          <w:rFonts w:eastAsia="Times New Roman"/>
          <w:color w:val="000000"/>
          <w:spacing w:val="7"/>
          <w:sz w:val="19"/>
        </w:rPr>
        <w:t>To respond, God created human beings as rational and free creatures. As such, we are called to perfect ourselves and establish our identities as moral beings through our free choices and the acts that arise from them. Therefore, the capacity to choose freely is indeed a great good deserving of respect. However, autonomy and the freedom to determine oneself are not absolute goods that can, in themselves, morally justify human action. Murderers or adulterers or thieves who freely choose to kill, or to betray, or to steal, by virtue of their free choices, are still not morally justified in their actions. Rather, actions are good because they realize some human or communal perfection. As we already discussed above, the prohibition against euthanasia and physician-assisted suicide reflects the conviction that these actions undermine and attack not only the fundamental hu</w:t>
      </w:r>
      <w:r>
        <w:rPr>
          <w:rFonts w:eastAsia="Times New Roman"/>
          <w:color w:val="000000"/>
          <w:spacing w:val="7"/>
          <w:sz w:val="19"/>
        </w:rPr>
        <w:softHyphen/>
        <w:t>man good of life, but also the important communal good of the fidu</w:t>
      </w:r>
      <w:r>
        <w:rPr>
          <w:rFonts w:eastAsia="Times New Roman"/>
          <w:color w:val="000000"/>
          <w:spacing w:val="7"/>
          <w:sz w:val="19"/>
        </w:rPr>
        <w:softHyphen/>
        <w:t>ciary relationship between the health-care professional and his patient. These goods are worthwhile even if the patient does not affirm or appre</w:t>
      </w:r>
      <w:r>
        <w:rPr>
          <w:rFonts w:eastAsia="Times New Roman"/>
          <w:color w:val="000000"/>
          <w:spacing w:val="7"/>
          <w:sz w:val="19"/>
        </w:rPr>
        <w:softHyphen/>
        <w:t>ciate them. Thus, euthanasia and physician-assisted suicide, regardless of personal choice, are intrinsically evil in the same way that murder, adul</w:t>
      </w:r>
      <w:r>
        <w:rPr>
          <w:rFonts w:eastAsia="Times New Roman"/>
          <w:color w:val="000000"/>
          <w:spacing w:val="7"/>
          <w:sz w:val="19"/>
        </w:rPr>
        <w:softHyphen/>
        <w:t>tery, and lying, regardless of personal choice, are morally reprehensible. By their very nature, these practices distort and sully both the meaning and the narrative structure of an individual's life.</w:t>
      </w:r>
    </w:p>
    <w:p w:rsidR="000F377B" w:rsidRDefault="000F377B">
      <w:pPr>
        <w:spacing w:before="4"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Finally, and somewhat ironically, we should consider the following: if autonomy were in fact such a great good that should be respected abso</w:t>
      </w:r>
      <w:r>
        <w:rPr>
          <w:rFonts w:eastAsia="Times New Roman"/>
          <w:color w:val="000000"/>
          <w:spacing w:val="6"/>
          <w:sz w:val="19"/>
        </w:rPr>
        <w:softHyphen/>
        <w:t>lutely, why then would it be morally acceptable for someone to choose to destroy it, by putting an end to his life, and thus, his capacity to be au-tonomous?</w:t>
      </w:r>
      <w:r>
        <w:rPr>
          <w:rFonts w:ascii="Bookman Old Style" w:eastAsia="Times New Roman" w:hAnsi="Bookman Old Style"/>
          <w:color w:val="000000"/>
          <w:spacing w:val="6"/>
          <w:sz w:val="19"/>
          <w:vertAlign w:val="superscript"/>
        </w:rPr>
        <w:t>47</w:t>
      </w:r>
      <w:r>
        <w:rPr>
          <w:rFonts w:eastAsia="Times New Roman"/>
          <w:color w:val="000000"/>
          <w:spacing w:val="6"/>
          <w:sz w:val="19"/>
        </w:rPr>
        <w:t xml:space="preserve"> This question is especially pressing since studies have shown that depression is strongly associated with the desire to die, including the wish for euthanasia and physician-assisted suicide, suggesting that many patients seeking euthanasia at life's end may not be as autonomous as some may think they are 4</w:t>
      </w:r>
      <w:r>
        <w:rPr>
          <w:rFonts w:ascii="Bookman Old Style" w:eastAsia="Times New Roman" w:hAnsi="Bookman Old Style"/>
          <w:color w:val="000000"/>
          <w:spacing w:val="6"/>
          <w:sz w:val="19"/>
          <w:vertAlign w:val="superscript"/>
        </w:rPr>
        <w:t>8</w:t>
      </w:r>
    </w:p>
    <w:p w:rsidR="000F377B" w:rsidRDefault="000F377B">
      <w:pPr>
        <w:numPr>
          <w:ilvl w:val="0"/>
          <w:numId w:val="73"/>
        </w:numPr>
        <w:tabs>
          <w:tab w:val="clear" w:pos="216"/>
          <w:tab w:val="left" w:pos="504"/>
        </w:tabs>
        <w:spacing w:before="274" w:line="215" w:lineRule="exact"/>
        <w:ind w:left="72" w:right="72" w:firstLine="216"/>
        <w:jc w:val="both"/>
        <w:textAlignment w:val="baseline"/>
        <w:rPr>
          <w:rFonts w:eastAsia="Times New Roman"/>
          <w:color w:val="000000"/>
          <w:sz w:val="17"/>
        </w:rPr>
      </w:pPr>
      <w:r>
        <w:rPr>
          <w:rFonts w:eastAsia="Times New Roman"/>
          <w:color w:val="000000"/>
          <w:sz w:val="17"/>
        </w:rPr>
        <w:t>For an insightful and powerful response to the objection that appeals to auton</w:t>
      </w:r>
      <w:r>
        <w:rPr>
          <w:rFonts w:eastAsia="Times New Roman"/>
          <w:color w:val="000000"/>
          <w:sz w:val="17"/>
        </w:rPr>
        <w:softHyphen/>
        <w:t xml:space="preserve">omy and self-determination, see Daniel Callahan, "Reason, Self-Determination, and Physician-Assisted Suicide," in </w:t>
      </w:r>
      <w:r>
        <w:rPr>
          <w:rFonts w:eastAsia="Times New Roman"/>
          <w:i/>
          <w:color w:val="000000"/>
          <w:sz w:val="17"/>
        </w:rPr>
        <w:t xml:space="preserve">The Case against Assisted Suicide: For the Right to End-of-Life Care, </w:t>
      </w:r>
      <w:r>
        <w:rPr>
          <w:rFonts w:eastAsia="Times New Roman"/>
          <w:color w:val="000000"/>
          <w:sz w:val="17"/>
        </w:rPr>
        <w:t xml:space="preserve">ed. Kathleen Foley and Herbert Hendin, </w:t>
      </w:r>
      <w:r>
        <w:rPr>
          <w:rFonts w:eastAsia="Times New Roman"/>
          <w:color w:val="000000"/>
          <w:sz w:val="17"/>
          <w:vertAlign w:val="subscript"/>
        </w:rPr>
        <w:t>52-68</w:t>
      </w:r>
      <w:r>
        <w:rPr>
          <w:rFonts w:eastAsia="Times New Roman"/>
          <w:color w:val="000000"/>
          <w:sz w:val="17"/>
        </w:rPr>
        <w:t xml:space="preserve"> (Baltimore: Johns Hopkins University Press, 2,002).</w:t>
      </w:r>
    </w:p>
    <w:p w:rsidR="000F377B" w:rsidRDefault="000F377B">
      <w:pPr>
        <w:numPr>
          <w:ilvl w:val="0"/>
          <w:numId w:val="73"/>
        </w:numPr>
        <w:tabs>
          <w:tab w:val="clear" w:pos="216"/>
          <w:tab w:val="left" w:pos="504"/>
        </w:tabs>
        <w:spacing w:before="11" w:line="215" w:lineRule="exact"/>
        <w:ind w:left="72" w:right="72" w:firstLine="216"/>
        <w:jc w:val="both"/>
        <w:textAlignment w:val="baseline"/>
        <w:rPr>
          <w:rFonts w:eastAsia="Times New Roman"/>
          <w:color w:val="000000"/>
          <w:sz w:val="17"/>
        </w:rPr>
      </w:pPr>
      <w:r>
        <w:rPr>
          <w:rFonts w:eastAsia="Times New Roman"/>
          <w:color w:val="000000"/>
          <w:sz w:val="17"/>
        </w:rPr>
        <w:t>According to one study, people experiencing depression or other emotional or psychological distress are four times more likely to seek euthanasia or assisted suicide than patients with similar symptoms without the distress: Marije L van der Lee, Johan</w:t>
      </w:r>
      <w:r>
        <w:rPr>
          <w:rFonts w:eastAsia="Times New Roman"/>
          <w:color w:val="000000"/>
          <w:sz w:val="17"/>
        </w:rPr>
        <w:softHyphen/>
        <w:t>na G. van der Born, Nikkie B. Swarte, A. Peter M. Heintz, Alexander de Graeff, and Jan van den Bout, "Euthanasia and Depression: A Prospective Cohort Study among Termi-</w:t>
      </w:r>
    </w:p>
    <w:p w:rsidR="000F377B" w:rsidRDefault="000F377B">
      <w:pPr>
        <w:sectPr w:rsidR="000F377B">
          <w:pgSz w:w="7920" w:h="12240"/>
          <w:pgMar w:top="835" w:right="954" w:bottom="724" w:left="690" w:header="720" w:footer="720" w:gutter="0"/>
          <w:cols w:space="720"/>
        </w:sectPr>
      </w:pPr>
    </w:p>
    <w:p w:rsidR="000F377B" w:rsidRDefault="000F377B">
      <w:pPr>
        <w:tabs>
          <w:tab w:val="right" w:pos="6264"/>
        </w:tabs>
        <w:spacing w:line="252" w:lineRule="exact"/>
        <w:ind w:left="1872"/>
        <w:textAlignment w:val="baseline"/>
        <w:rPr>
          <w:rFonts w:ascii="Garamond" w:eastAsia="Times New Roman" w:hAnsi="Garamond"/>
          <w:color w:val="000000"/>
          <w:sz w:val="21"/>
        </w:rPr>
      </w:pPr>
      <w:r>
        <w:rPr>
          <w:rFonts w:ascii="Garamond" w:eastAsia="Times New Roman" w:hAnsi="Garamond"/>
          <w:color w:val="000000"/>
          <w:sz w:val="21"/>
        </w:rPr>
        <w:t>Bioethics at the End of Life</w:t>
      </w:r>
      <w:r>
        <w:rPr>
          <w:rFonts w:ascii="Garamond" w:eastAsia="Times New Roman" w:hAnsi="Garamond"/>
          <w:color w:val="000000"/>
          <w:sz w:val="21"/>
        </w:rPr>
        <w:tab/>
      </w:r>
      <w:r>
        <w:rPr>
          <w:rFonts w:ascii="Bookman Old Style" w:eastAsia="Times New Roman" w:hAnsi="Bookman Old Style"/>
          <w:color w:val="000000"/>
          <w:sz w:val="14"/>
          <w:vertAlign w:val="superscript"/>
        </w:rPr>
        <w:t>1</w:t>
      </w:r>
      <w:r>
        <w:rPr>
          <w:rFonts w:ascii="Garamond" w:eastAsia="Times New Roman" w:hAnsi="Garamond"/>
          <w:color w:val="000000"/>
          <w:sz w:val="18"/>
        </w:rPr>
        <w:t>53</w:t>
      </w:r>
    </w:p>
    <w:p w:rsidR="000F377B" w:rsidRDefault="000F377B">
      <w:pPr>
        <w:spacing w:before="579" w:line="261" w:lineRule="exact"/>
        <w:jc w:val="center"/>
        <w:textAlignment w:val="baseline"/>
        <w:rPr>
          <w:rFonts w:ascii="Garamond" w:eastAsia="Times New Roman" w:hAnsi="Garamond"/>
          <w:color w:val="000000"/>
          <w:spacing w:val="7"/>
          <w:sz w:val="21"/>
        </w:rPr>
      </w:pPr>
      <w:r>
        <w:rPr>
          <w:rFonts w:ascii="Garamond" w:eastAsia="Times New Roman" w:hAnsi="Garamond"/>
          <w:color w:val="000000"/>
          <w:spacing w:val="7"/>
          <w:sz w:val="21"/>
        </w:rPr>
        <w:t>The Appeal to Compassion</w:t>
      </w:r>
    </w:p>
    <w:p w:rsidR="000F377B" w:rsidRDefault="000F377B">
      <w:pPr>
        <w:spacing w:before="50" w:line="261"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As we noted at the beginning of this chapter, the Groningen Proto</w:t>
      </w:r>
      <w:r>
        <w:rPr>
          <w:rFonts w:ascii="Garamond" w:eastAsia="Times New Roman" w:hAnsi="Garamond"/>
          <w:color w:val="000000"/>
          <w:sz w:val="21"/>
        </w:rPr>
        <w:softHyphen/>
        <w:t>col justifies the killing of severely handicapped infants by appealing to mercy: death would put an end to these children's "unbearable" suffer</w:t>
      </w:r>
      <w:r>
        <w:rPr>
          <w:rFonts w:ascii="Garamond" w:eastAsia="Times New Roman" w:hAnsi="Garamond"/>
          <w:color w:val="000000"/>
          <w:sz w:val="21"/>
        </w:rPr>
        <w:softHyphen/>
        <w:t>ing. Proponents of euthanasia and physician-assisted suicide argue that no one should endure pointless suffering and that physicians and other health-care professionals have a mandate to alleviate the suffering of their patients. Therefore, they insist that these practices should be made avail</w:t>
      </w:r>
      <w:r>
        <w:rPr>
          <w:rFonts w:ascii="Garamond" w:eastAsia="Times New Roman" w:hAnsi="Garamond"/>
          <w:color w:val="000000"/>
          <w:sz w:val="21"/>
        </w:rPr>
        <w:softHyphen/>
        <w:t>able to terminally ill patients as a merciful and compassionate way to de</w:t>
      </w:r>
      <w:r>
        <w:rPr>
          <w:rFonts w:ascii="Garamond" w:eastAsia="Times New Roman" w:hAnsi="Garamond"/>
          <w:color w:val="000000"/>
          <w:sz w:val="21"/>
        </w:rPr>
        <w:softHyphen/>
        <w:t>liver them from their pain. This would allow them "to die with dignity."</w:t>
      </w:r>
      <w:r>
        <w:rPr>
          <w:rFonts w:ascii="Bookman Old Style" w:eastAsia="Times New Roman" w:hAnsi="Bookman Old Style"/>
          <w:color w:val="000000"/>
          <w:sz w:val="21"/>
          <w:vertAlign w:val="superscript"/>
        </w:rPr>
        <w:t>49</w:t>
      </w:r>
    </w:p>
    <w:p w:rsidR="000F377B" w:rsidRDefault="000F377B">
      <w:pPr>
        <w:spacing w:after="302" w:line="260" w:lineRule="exact"/>
        <w:ind w:firstLine="288"/>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To respond, as Blessed John Paul II taught in his allocution to the ipth International Conference of the Pontifical Council for Health Pastoral Care, euthanasia, even if it is motivated by sentiments either of a miscon</w:t>
      </w:r>
      <w:r>
        <w:rPr>
          <w:rFonts w:ascii="Garamond" w:eastAsia="Times New Roman" w:hAnsi="Garamond"/>
          <w:color w:val="000000"/>
          <w:spacing w:val="2"/>
          <w:sz w:val="21"/>
        </w:rPr>
        <w:softHyphen/>
        <w:t>strued compassion or of a misunderstood preservation of dignity, "actu</w:t>
      </w:r>
      <w:r>
        <w:rPr>
          <w:rFonts w:ascii="Garamond" w:eastAsia="Times New Roman" w:hAnsi="Garamond"/>
          <w:color w:val="000000"/>
          <w:spacing w:val="2"/>
          <w:sz w:val="21"/>
        </w:rPr>
        <w:softHyphen/>
        <w:t>ally eliminates the person instead of relieving the individual of suffer-ing."</w:t>
      </w:r>
      <w:r>
        <w:rPr>
          <w:rFonts w:ascii="Bookman Old Style" w:eastAsia="Times New Roman" w:hAnsi="Bookman Old Style"/>
          <w:color w:val="000000"/>
          <w:spacing w:val="2"/>
          <w:sz w:val="21"/>
          <w:vertAlign w:val="superscript"/>
        </w:rPr>
        <w:t>5</w:t>
      </w:r>
      <w:r>
        <w:rPr>
          <w:rFonts w:ascii="Garamond" w:eastAsia="Times New Roman" w:hAnsi="Garamond"/>
          <w:color w:val="000000"/>
          <w:spacing w:val="2"/>
          <w:sz w:val="21"/>
        </w:rPr>
        <w:t>° The Holy Father continues: "True compassion, on the contrary, encourages every reasonable effort for the patient's recovery. At the same time, it helps draw the line when it is clear that no further treatment will serve this purpose."</w:t>
      </w:r>
      <w:r>
        <w:rPr>
          <w:rFonts w:ascii="Bookman Old Style" w:eastAsia="Times New Roman" w:hAnsi="Bookman Old Style"/>
          <w:color w:val="000000"/>
          <w:spacing w:val="2"/>
          <w:sz w:val="21"/>
          <w:vertAlign w:val="superscript"/>
        </w:rPr>
        <w:t>5</w:t>
      </w:r>
      <w:r>
        <w:rPr>
          <w:rFonts w:ascii="Garamond" w:eastAsia="Times New Roman" w:hAnsi="Garamond"/>
          <w:color w:val="000000"/>
          <w:spacing w:val="2"/>
          <w:sz w:val="21"/>
        </w:rPr>
        <w:t>' Thus, according to the pope, dying patients should be accompanied lovingly to the end of their lives with acts that lessen their suffering to "dispose them to prepare their souls for the encoun-</w:t>
      </w:r>
    </w:p>
    <w:p w:rsidR="000F377B" w:rsidRDefault="000F377B">
      <w:pPr>
        <w:spacing w:before="19" w:line="218" w:lineRule="exact"/>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nally Ill Cancer Patients," </w:t>
      </w:r>
      <w:r>
        <w:rPr>
          <w:rFonts w:ascii="Garamond" w:eastAsia="Times New Roman" w:hAnsi="Garamond"/>
          <w:i/>
          <w:color w:val="000000"/>
          <w:spacing w:val="2"/>
          <w:sz w:val="18"/>
        </w:rPr>
        <w:t xml:space="preserve">J </w:t>
      </w:r>
      <w:r>
        <w:rPr>
          <w:rFonts w:ascii="Bookman Old Style" w:eastAsia="Times New Roman" w:hAnsi="Bookman Old Style"/>
          <w:i/>
          <w:color w:val="000000"/>
          <w:spacing w:val="2"/>
          <w:sz w:val="14"/>
          <w:lang w:val="fr-FR"/>
        </w:rPr>
        <w:t xml:space="preserve">Clin </w:t>
      </w:r>
      <w:r>
        <w:rPr>
          <w:rFonts w:ascii="Garamond" w:eastAsia="Times New Roman" w:hAnsi="Garamond"/>
          <w:i/>
          <w:color w:val="000000"/>
          <w:spacing w:val="2"/>
          <w:sz w:val="18"/>
        </w:rPr>
        <w:t>Oncol 23 (</w:t>
      </w:r>
      <w:r>
        <w:rPr>
          <w:rFonts w:ascii="Garamond" w:eastAsia="Times New Roman" w:hAnsi="Garamond"/>
          <w:color w:val="000000"/>
          <w:spacing w:val="2"/>
          <w:sz w:val="18"/>
        </w:rPr>
        <w:t xml:space="preserve">2005): 6607-6612. Importantly, another study has revealed that patients with depression were more likely to change their minds about desiring euthanasia or assisted suicide: Ezekiel J. Emanuel, Diane L. Fairclough, and Linda L. Emanuel, "Attitudes and Desires Related to Euthanasia and Physician-Assisted Suicide among Terminally Ill Patients and Their Caregivers," </w:t>
      </w:r>
      <w:r>
        <w:rPr>
          <w:rFonts w:ascii="Garamond" w:eastAsia="Times New Roman" w:hAnsi="Garamond"/>
          <w:i/>
          <w:color w:val="000000"/>
          <w:spacing w:val="2"/>
          <w:sz w:val="16"/>
          <w:lang w:val="es-ES"/>
        </w:rPr>
        <w:t xml:space="preserve">JAMA </w:t>
      </w:r>
      <w:r>
        <w:rPr>
          <w:rFonts w:ascii="Garamond" w:eastAsia="Times New Roman" w:hAnsi="Garamond"/>
          <w:color w:val="000000"/>
          <w:spacing w:val="2"/>
          <w:sz w:val="18"/>
        </w:rPr>
        <w:t xml:space="preserve">284 (2000): </w:t>
      </w:r>
      <w:r>
        <w:rPr>
          <w:rFonts w:ascii="Garamond" w:eastAsia="Times New Roman" w:hAnsi="Garamond"/>
          <w:i/>
          <w:color w:val="000000"/>
          <w:spacing w:val="2"/>
          <w:sz w:val="18"/>
        </w:rPr>
        <w:t>2460</w:t>
      </w:r>
      <w:r>
        <w:rPr>
          <w:rFonts w:ascii="Garamond" w:eastAsia="Times New Roman" w:hAnsi="Garamond"/>
          <w:i/>
          <w:color w:val="000000"/>
          <w:spacing w:val="2"/>
          <w:sz w:val="18"/>
        </w:rPr>
        <w:softHyphen/>
      </w:r>
      <w:r>
        <w:rPr>
          <w:rFonts w:ascii="Garamond" w:eastAsia="Times New Roman" w:hAnsi="Garamond"/>
          <w:color w:val="000000"/>
          <w:spacing w:val="2"/>
          <w:sz w:val="18"/>
        </w:rPr>
        <w:t>2468.</w:t>
      </w:r>
    </w:p>
    <w:p w:rsidR="000F377B" w:rsidRDefault="000F377B">
      <w:pPr>
        <w:spacing w:line="215"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49. Dr. Timothy Quill, a physician who made headlines in 1</w:t>
      </w:r>
      <w:r>
        <w:rPr>
          <w:rFonts w:ascii="Bookman Old Style" w:eastAsia="Times New Roman" w:hAnsi="Bookman Old Style"/>
          <w:color w:val="000000"/>
          <w:sz w:val="18"/>
          <w:vertAlign w:val="subscript"/>
        </w:rPr>
        <w:t>99</w:t>
      </w:r>
      <w:r>
        <w:rPr>
          <w:rFonts w:ascii="Garamond" w:eastAsia="Times New Roman" w:hAnsi="Garamond"/>
          <w:color w:val="000000"/>
          <w:sz w:val="18"/>
        </w:rPr>
        <w:t>1 when his essay de</w:t>
      </w:r>
      <w:r>
        <w:rPr>
          <w:rFonts w:ascii="Garamond" w:eastAsia="Times New Roman" w:hAnsi="Garamond"/>
          <w:color w:val="000000"/>
          <w:sz w:val="18"/>
        </w:rPr>
        <w:softHyphen/>
        <w:t>scribing how he assisted a terminally ill woman named Diane to commit suicide was pub</w:t>
      </w:r>
      <w:r>
        <w:rPr>
          <w:rFonts w:ascii="Garamond" w:eastAsia="Times New Roman" w:hAnsi="Garamond"/>
          <w:color w:val="000000"/>
          <w:sz w:val="18"/>
        </w:rPr>
        <w:softHyphen/>
        <w:t xml:space="preserve">lished in the </w:t>
      </w:r>
      <w:r>
        <w:rPr>
          <w:rFonts w:ascii="Garamond" w:eastAsia="Times New Roman" w:hAnsi="Garamond"/>
          <w:i/>
          <w:color w:val="000000"/>
          <w:sz w:val="18"/>
        </w:rPr>
        <w:t xml:space="preserve">New England Journal of Medicine, </w:t>
      </w:r>
      <w:r>
        <w:rPr>
          <w:rFonts w:ascii="Garamond" w:eastAsia="Times New Roman" w:hAnsi="Garamond"/>
          <w:color w:val="000000"/>
          <w:sz w:val="18"/>
        </w:rPr>
        <w:t>has argued that the legalization of physician-assisted suicide would give the severely ill the freedom to avoid a lingering and painful death. For his and other arguments supporting the acceptance of physician-assisted sui</w:t>
      </w:r>
      <w:r>
        <w:rPr>
          <w:rFonts w:ascii="Garamond" w:eastAsia="Times New Roman" w:hAnsi="Garamond"/>
          <w:color w:val="000000"/>
          <w:sz w:val="18"/>
        </w:rPr>
        <w:softHyphen/>
        <w:t xml:space="preserve">cide that appeal to compassion, see Timothy E. Quill and Margaret P. Battin, eds., </w:t>
      </w:r>
      <w:r>
        <w:rPr>
          <w:rFonts w:ascii="Garamond" w:eastAsia="Times New Roman" w:hAnsi="Garamond"/>
          <w:i/>
          <w:color w:val="000000"/>
          <w:sz w:val="18"/>
        </w:rPr>
        <w:t xml:space="preserve">Physician-Assisted Dying: The Case for Palliative Care and Patient Choice </w:t>
      </w:r>
      <w:r>
        <w:rPr>
          <w:rFonts w:ascii="Garamond" w:eastAsia="Times New Roman" w:hAnsi="Garamond"/>
          <w:color w:val="000000"/>
          <w:sz w:val="18"/>
        </w:rPr>
        <w:t>(Baltimore: Johns Hop</w:t>
      </w:r>
      <w:r>
        <w:rPr>
          <w:rFonts w:ascii="Garamond" w:eastAsia="Times New Roman" w:hAnsi="Garamond"/>
          <w:color w:val="000000"/>
          <w:sz w:val="18"/>
        </w:rPr>
        <w:softHyphen/>
        <w:t xml:space="preserve">kins University Press, </w:t>
      </w:r>
      <w:r>
        <w:rPr>
          <w:rFonts w:ascii="Bookman Old Style" w:eastAsia="Times New Roman" w:hAnsi="Bookman Old Style"/>
          <w:color w:val="000000"/>
          <w:sz w:val="18"/>
          <w:vertAlign w:val="superscript"/>
        </w:rPr>
        <w:t>2</w:t>
      </w:r>
      <w:r>
        <w:rPr>
          <w:rFonts w:ascii="Garamond" w:eastAsia="Times New Roman" w:hAnsi="Garamond"/>
          <w:color w:val="000000"/>
          <w:sz w:val="18"/>
        </w:rPr>
        <w:t>0</w:t>
      </w:r>
      <w:r>
        <w:rPr>
          <w:rFonts w:ascii="Bookman Old Style" w:eastAsia="Times New Roman" w:hAnsi="Bookman Old Style"/>
          <w:color w:val="000000"/>
          <w:sz w:val="18"/>
          <w:vertAlign w:val="superscript"/>
        </w:rPr>
        <w:t>0</w:t>
      </w:r>
      <w:r>
        <w:rPr>
          <w:rFonts w:ascii="Garamond" w:eastAsia="Times New Roman" w:hAnsi="Garamond"/>
          <w:color w:val="000000"/>
          <w:sz w:val="18"/>
        </w:rPr>
        <w:t>4)-</w:t>
      </w:r>
    </w:p>
    <w:p w:rsidR="000F377B" w:rsidRDefault="000F377B">
      <w:pPr>
        <w:spacing w:line="221"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5o. John Paul II, "To the Participants in the i9th International Conference of the Pontifical Council for Pastoral Health Care, November iz, 2004," </w:t>
      </w:r>
      <w:r>
        <w:rPr>
          <w:rFonts w:ascii="Garamond" w:eastAsia="Times New Roman" w:hAnsi="Garamond"/>
          <w:i/>
          <w:color w:val="000000"/>
          <w:sz w:val="18"/>
        </w:rPr>
        <w:t xml:space="preserve">Natl Cathol Bioeth </w:t>
      </w:r>
      <w:r>
        <w:rPr>
          <w:rFonts w:ascii="Garamond" w:eastAsia="Times New Roman" w:hAnsi="Garamond"/>
          <w:color w:val="000000"/>
          <w:sz w:val="18"/>
        </w:rPr>
        <w:t xml:space="preserve">Q 5 (zoos): </w:t>
      </w:r>
      <w:r>
        <w:rPr>
          <w:rFonts w:ascii="Bookman Old Style" w:eastAsia="Times New Roman" w:hAnsi="Bookman Old Style"/>
          <w:color w:val="000000"/>
          <w:sz w:val="18"/>
          <w:vertAlign w:val="superscript"/>
        </w:rPr>
        <w:t>1</w:t>
      </w:r>
      <w:r>
        <w:rPr>
          <w:rFonts w:ascii="Garamond" w:eastAsia="Times New Roman" w:hAnsi="Garamond"/>
          <w:color w:val="000000"/>
          <w:sz w:val="18"/>
        </w:rPr>
        <w:t>53</w:t>
      </w:r>
      <w:r>
        <w:rPr>
          <w:rFonts w:ascii="Bookman Old Style" w:eastAsia="Times New Roman" w:hAnsi="Bookman Old Style"/>
          <w:color w:val="000000"/>
          <w:sz w:val="18"/>
          <w:vertAlign w:val="superscript"/>
        </w:rPr>
        <w:t>-1</w:t>
      </w:r>
      <w:r>
        <w:rPr>
          <w:rFonts w:ascii="Garamond" w:eastAsia="Times New Roman" w:hAnsi="Garamond"/>
          <w:color w:val="000000"/>
          <w:sz w:val="18"/>
        </w:rPr>
        <w:t xml:space="preserve">55+ </w:t>
      </w:r>
      <w:r>
        <w:rPr>
          <w:rFonts w:ascii="Bookman Old Style" w:eastAsia="Times New Roman" w:hAnsi="Bookman Old Style"/>
          <w:color w:val="000000"/>
          <w:sz w:val="18"/>
          <w:vertAlign w:val="superscript"/>
        </w:rPr>
        <w:t>1</w:t>
      </w:r>
      <w:r>
        <w:rPr>
          <w:rFonts w:ascii="Garamond" w:eastAsia="Times New Roman" w:hAnsi="Garamond"/>
          <w:color w:val="000000"/>
          <w:sz w:val="18"/>
        </w:rPr>
        <w:t>54•</w:t>
      </w:r>
    </w:p>
    <w:p w:rsidR="000F377B" w:rsidRDefault="000F377B">
      <w:pPr>
        <w:spacing w:line="201" w:lineRule="exact"/>
        <w:ind w:left="288"/>
        <w:jc w:val="both"/>
        <w:textAlignment w:val="baseline"/>
        <w:rPr>
          <w:rFonts w:ascii="Garamond" w:eastAsia="Times New Roman" w:hAnsi="Garamond"/>
          <w:i/>
          <w:color w:val="000000"/>
          <w:spacing w:val="-5"/>
          <w:sz w:val="18"/>
        </w:rPr>
      </w:pPr>
      <w:r>
        <w:rPr>
          <w:rFonts w:ascii="Garamond" w:eastAsia="Times New Roman" w:hAnsi="Garamond"/>
          <w:i/>
          <w:color w:val="000000"/>
          <w:spacing w:val="-5"/>
          <w:sz w:val="18"/>
        </w:rPr>
        <w:t xml:space="preserve">51. </w:t>
      </w:r>
      <w:r>
        <w:rPr>
          <w:rFonts w:ascii="Garamond" w:eastAsia="Times New Roman" w:hAnsi="Garamond"/>
          <w:color w:val="000000"/>
          <w:spacing w:val="-5"/>
          <w:sz w:val="18"/>
        </w:rPr>
        <w:t>Ibid.</w:t>
      </w:r>
    </w:p>
    <w:p w:rsidR="000F377B" w:rsidRDefault="000F377B">
      <w:pPr>
        <w:sectPr w:rsidR="000F377B">
          <w:pgSz w:w="7920" w:h="12240"/>
          <w:pgMar w:top="540" w:right="687" w:bottom="684" w:left="957" w:header="720" w:footer="720" w:gutter="0"/>
          <w:cols w:space="720"/>
        </w:sectPr>
      </w:pPr>
    </w:p>
    <w:p w:rsidR="000F377B" w:rsidRDefault="000F377B">
      <w:pPr>
        <w:tabs>
          <w:tab w:val="left" w:pos="1872"/>
        </w:tabs>
        <w:spacing w:before="60" w:line="261" w:lineRule="exact"/>
        <w:ind w:right="72"/>
        <w:textAlignment w:val="baseline"/>
        <w:rPr>
          <w:rFonts w:ascii="Bookman Old Style" w:eastAsia="Times New Roman" w:hAnsi="Bookman Old Style"/>
          <w:color w:val="000000"/>
          <w:spacing w:val="9"/>
          <w:sz w:val="23"/>
          <w:vertAlign w:val="superscript"/>
        </w:rPr>
      </w:pPr>
      <w:r>
        <w:rPr>
          <w:rFonts w:ascii="Bookman Old Style" w:eastAsia="Times New Roman" w:hAnsi="Bookman Old Style"/>
          <w:color w:val="000000"/>
          <w:spacing w:val="9"/>
          <w:sz w:val="23"/>
          <w:vertAlign w:val="superscript"/>
        </w:rPr>
        <w:t>1</w:t>
      </w:r>
      <w:r>
        <w:rPr>
          <w:rFonts w:eastAsia="Times New Roman"/>
          <w:color w:val="000000"/>
          <w:spacing w:val="9"/>
          <w:sz w:val="19"/>
        </w:rPr>
        <w:t>54</w:t>
      </w:r>
      <w:r>
        <w:rPr>
          <w:rFonts w:eastAsia="Times New Roman"/>
          <w:color w:val="000000"/>
          <w:spacing w:val="9"/>
          <w:sz w:val="19"/>
        </w:rPr>
        <w:tab/>
        <w:t>Bioethics at the End of Life</w:t>
      </w:r>
    </w:p>
    <w:p w:rsidR="000F377B" w:rsidRDefault="000F377B">
      <w:pPr>
        <w:spacing w:before="324" w:line="261" w:lineRule="exact"/>
        <w:ind w:right="72"/>
        <w:jc w:val="both"/>
        <w:textAlignment w:val="baseline"/>
        <w:rPr>
          <w:rFonts w:eastAsia="Times New Roman"/>
          <w:color w:val="000000"/>
          <w:spacing w:val="3"/>
          <w:sz w:val="19"/>
        </w:rPr>
      </w:pPr>
      <w:r>
        <w:rPr>
          <w:rFonts w:eastAsia="Times New Roman"/>
          <w:color w:val="000000"/>
          <w:spacing w:val="3"/>
          <w:sz w:val="19"/>
        </w:rPr>
        <w:t xml:space="preserve">ter with the heavenly Father. </w:t>
      </w:r>
      <w:r>
        <w:rPr>
          <w:rFonts w:ascii="Bookman Old Style" w:eastAsia="Times New Roman" w:hAnsi="Bookman Old Style"/>
          <w:color w:val="000000"/>
          <w:spacing w:val="3"/>
          <w:sz w:val="19"/>
          <w:vertAlign w:val="superscript"/>
        </w:rPr>
        <w:t>52</w:t>
      </w:r>
      <w:r>
        <w:rPr>
          <w:rFonts w:eastAsia="Times New Roman"/>
          <w:color w:val="000000"/>
          <w:spacing w:val="3"/>
          <w:sz w:val="19"/>
        </w:rPr>
        <w:t xml:space="preserve"> Palliative care, and not euthanasia, is the compassionate response to suffering at life's end 5</w:t>
      </w:r>
      <w:r>
        <w:rPr>
          <w:rFonts w:ascii="Bookman Old Style" w:eastAsia="Times New Roman" w:hAnsi="Bookman Old Style"/>
          <w:color w:val="000000"/>
          <w:spacing w:val="3"/>
          <w:sz w:val="19"/>
          <w:vertAlign w:val="superscript"/>
        </w:rPr>
        <w:t>3</w:t>
      </w:r>
      <w:r>
        <w:rPr>
          <w:rFonts w:eastAsia="Times New Roman"/>
          <w:color w:val="000000"/>
          <w:spacing w:val="3"/>
          <w:sz w:val="19"/>
        </w:rPr>
        <w:t xml:space="preserve"> As we already noted above, with recent advances in palliative medicine, there is no medical or moral reason why any dying patient should have to endure unwanted pain today.</w:t>
      </w:r>
    </w:p>
    <w:p w:rsidR="000F377B" w:rsidRDefault="000F377B">
      <w:pPr>
        <w:spacing w:line="260" w:lineRule="exact"/>
        <w:ind w:right="72" w:firstLine="288"/>
        <w:jc w:val="both"/>
        <w:textAlignment w:val="baseline"/>
        <w:rPr>
          <w:rFonts w:eastAsia="Times New Roman"/>
          <w:color w:val="000000"/>
          <w:spacing w:val="6"/>
          <w:sz w:val="19"/>
        </w:rPr>
      </w:pPr>
      <w:r>
        <w:rPr>
          <w:rFonts w:eastAsia="Times New Roman"/>
          <w:color w:val="000000"/>
          <w:spacing w:val="6"/>
          <w:sz w:val="19"/>
        </w:rPr>
        <w:t>Finally, a few words about the death-with-dignity movement. Accord</w:t>
      </w:r>
      <w:r>
        <w:rPr>
          <w:rFonts w:eastAsia="Times New Roman"/>
          <w:color w:val="000000"/>
          <w:spacing w:val="6"/>
          <w:sz w:val="19"/>
        </w:rPr>
        <w:softHyphen/>
        <w:t>ing to physician and assisted-suicide advocate, Dr. Timothy Quill, "sui</w:t>
      </w:r>
      <w:r>
        <w:rPr>
          <w:rFonts w:eastAsia="Times New Roman"/>
          <w:color w:val="000000"/>
          <w:spacing w:val="6"/>
          <w:sz w:val="19"/>
        </w:rPr>
        <w:softHyphen/>
        <w:t>cide could be appropriate for patients if they did not want to linger co</w:t>
      </w:r>
      <w:r>
        <w:rPr>
          <w:rFonts w:eastAsia="Times New Roman"/>
          <w:color w:val="000000"/>
          <w:spacing w:val="6"/>
          <w:sz w:val="19"/>
        </w:rPr>
        <w:softHyphen/>
        <w:t>matose, demented or incontinent,"</w:t>
      </w:r>
      <w:r>
        <w:rPr>
          <w:rFonts w:ascii="Bookman Old Style" w:eastAsia="Times New Roman" w:hAnsi="Bookman Old Style"/>
          <w:color w:val="000000"/>
          <w:spacing w:val="6"/>
          <w:sz w:val="19"/>
          <w:vertAlign w:val="superscript"/>
        </w:rPr>
        <w:t>54</w:t>
      </w:r>
      <w:r>
        <w:rPr>
          <w:rFonts w:eastAsia="Times New Roman"/>
          <w:color w:val="000000"/>
          <w:spacing w:val="6"/>
          <w:sz w:val="19"/>
        </w:rPr>
        <w:t xml:space="preserve"> For Quill and other proponents of euthanasia, patients have to be delivered not only from pain, but also from "undignified" conditions such as those just mentioned. They should be allowed to die "with dignity." Implicit in their argument, however, is the suggestion that the old, the ill, the infirm, and the disabled have less human dignity than the young, the healthy, the robust, and the abled. This assertion needs to be challenged. Felicia Ackerman formulates the objection to what she calls this "bigoted and superficial view of human dignity" with a question: "Does Dr. Quill really want to endorse the view that human dignity resides in the bladder and the rectum?"</w:t>
      </w:r>
      <w:r>
        <w:rPr>
          <w:rFonts w:ascii="Bookman Old Style" w:eastAsia="Times New Roman" w:hAnsi="Bookman Old Style"/>
          <w:color w:val="000000"/>
          <w:spacing w:val="6"/>
          <w:sz w:val="19"/>
          <w:vertAlign w:val="superscript"/>
        </w:rPr>
        <w:t>55</w:t>
      </w:r>
      <w:r>
        <w:rPr>
          <w:rFonts w:eastAsia="Times New Roman"/>
          <w:color w:val="000000"/>
          <w:spacing w:val="6"/>
          <w:sz w:val="19"/>
        </w:rPr>
        <w:t xml:space="preserve"> Clearly, this cannot be true.</w:t>
      </w:r>
    </w:p>
    <w:p w:rsidR="000F377B" w:rsidRDefault="000F377B">
      <w:pPr>
        <w:spacing w:line="260" w:lineRule="exact"/>
        <w:ind w:right="72" w:firstLine="288"/>
        <w:jc w:val="both"/>
        <w:textAlignment w:val="baseline"/>
        <w:rPr>
          <w:rFonts w:eastAsia="Times New Roman"/>
          <w:color w:val="000000"/>
          <w:spacing w:val="7"/>
          <w:sz w:val="19"/>
        </w:rPr>
      </w:pPr>
      <w:r>
        <w:rPr>
          <w:rFonts w:eastAsia="Times New Roman"/>
          <w:color w:val="000000"/>
          <w:spacing w:val="7"/>
          <w:sz w:val="19"/>
        </w:rPr>
        <w:t>In response, to understand the death-with-dignity movement, one must recognize that Quill and his associates endorse an account of human dig</w:t>
      </w:r>
      <w:r>
        <w:rPr>
          <w:rFonts w:eastAsia="Times New Roman"/>
          <w:color w:val="000000"/>
          <w:spacing w:val="7"/>
          <w:sz w:val="19"/>
        </w:rPr>
        <w:softHyphen/>
        <w:t xml:space="preserve">nity that posits that this dignity is extrinsic. In other words, according to this account, to affirm that someone has dignity is to affirm that he is in some </w:t>
      </w:r>
      <w:r>
        <w:rPr>
          <w:rFonts w:eastAsia="Times New Roman"/>
          <w:i/>
          <w:color w:val="000000"/>
          <w:spacing w:val="7"/>
          <w:sz w:val="16"/>
        </w:rPr>
        <w:t xml:space="preserve">subjective </w:t>
      </w:r>
      <w:r>
        <w:rPr>
          <w:rFonts w:eastAsia="Times New Roman"/>
          <w:color w:val="000000"/>
          <w:spacing w:val="7"/>
          <w:sz w:val="19"/>
        </w:rPr>
        <w:t>way worthy of the esteem of others. In this sense, sipping soup with a spoon is dignified while slurping it directly from the bowl is not. Here, dignity is a quality that depends upon how others perceive us. It is a dignity that can be gained or lost as the circumstances of our lives</w:t>
      </w:r>
    </w:p>
    <w:p w:rsidR="000F377B" w:rsidRDefault="000F377B">
      <w:pPr>
        <w:spacing w:before="241" w:line="216" w:lineRule="exact"/>
        <w:ind w:left="288" w:right="72"/>
        <w:jc w:val="both"/>
        <w:textAlignment w:val="baseline"/>
        <w:rPr>
          <w:rFonts w:eastAsia="Times New Roman"/>
          <w:color w:val="000000"/>
          <w:sz w:val="16"/>
        </w:rPr>
      </w:pPr>
      <w:r>
        <w:rPr>
          <w:rFonts w:eastAsia="Times New Roman"/>
          <w:color w:val="000000"/>
          <w:sz w:val="16"/>
        </w:rPr>
        <w:t>52. Ibid.</w:t>
      </w:r>
    </w:p>
    <w:p w:rsidR="000F377B" w:rsidRDefault="000F377B">
      <w:pPr>
        <w:spacing w:line="215" w:lineRule="exact"/>
        <w:ind w:right="72" w:firstLine="288"/>
        <w:jc w:val="both"/>
        <w:textAlignment w:val="baseline"/>
        <w:rPr>
          <w:rFonts w:eastAsia="Times New Roman"/>
          <w:color w:val="000000"/>
          <w:spacing w:val="4"/>
          <w:sz w:val="16"/>
        </w:rPr>
      </w:pPr>
      <w:r>
        <w:rPr>
          <w:rFonts w:eastAsia="Times New Roman"/>
          <w:color w:val="000000"/>
          <w:spacing w:val="4"/>
          <w:sz w:val="16"/>
        </w:rPr>
        <w:t>53• Significantly, several research studies of patients at the end of life have shown that psychological, existential, and social reasons are more often associated with a desire to die than medical reasons, including pain, suggesting that the spiritual care of dying pa</w:t>
      </w:r>
      <w:r>
        <w:rPr>
          <w:rFonts w:eastAsia="Times New Roman"/>
          <w:color w:val="000000"/>
          <w:spacing w:val="4"/>
          <w:sz w:val="16"/>
        </w:rPr>
        <w:softHyphen/>
        <w:t>tients has to be an essential component of a culture of life that opposes euthanasia. See the review of the research by Peter L. Hudson et al., "Desire for Hastened Death in Pa</w:t>
      </w:r>
      <w:r>
        <w:rPr>
          <w:rFonts w:eastAsia="Times New Roman"/>
          <w:color w:val="000000"/>
          <w:spacing w:val="4"/>
          <w:sz w:val="16"/>
        </w:rPr>
        <w:softHyphen/>
        <w:t>tients with Advanced Disease and the Evidence Base of Clinical Guidelines: A System</w:t>
      </w:r>
      <w:r>
        <w:rPr>
          <w:rFonts w:eastAsia="Times New Roman"/>
          <w:color w:val="000000"/>
          <w:spacing w:val="4"/>
          <w:sz w:val="16"/>
        </w:rPr>
        <w:softHyphen/>
        <w:t xml:space="preserve">atic Review," </w:t>
      </w:r>
      <w:r>
        <w:rPr>
          <w:rFonts w:eastAsia="Times New Roman"/>
          <w:i/>
          <w:color w:val="000000"/>
          <w:spacing w:val="4"/>
          <w:sz w:val="16"/>
        </w:rPr>
        <w:t xml:space="preserve">Palliat Med </w:t>
      </w:r>
      <w:r>
        <w:rPr>
          <w:rFonts w:eastAsia="Times New Roman"/>
          <w:color w:val="000000"/>
          <w:spacing w:val="4"/>
          <w:sz w:val="16"/>
        </w:rPr>
        <w:t>zo (2.006): 693-701.</w:t>
      </w:r>
    </w:p>
    <w:p w:rsidR="000F377B" w:rsidRDefault="000F377B">
      <w:pPr>
        <w:numPr>
          <w:ilvl w:val="0"/>
          <w:numId w:val="74"/>
        </w:numPr>
        <w:tabs>
          <w:tab w:val="clear" w:pos="216"/>
          <w:tab w:val="left" w:pos="504"/>
        </w:tabs>
        <w:spacing w:line="216" w:lineRule="exact"/>
        <w:ind w:left="0" w:right="72" w:firstLine="288"/>
        <w:jc w:val="both"/>
        <w:textAlignment w:val="baseline"/>
        <w:rPr>
          <w:rFonts w:eastAsia="Times New Roman"/>
          <w:color w:val="000000"/>
          <w:sz w:val="16"/>
        </w:rPr>
      </w:pPr>
      <w:r>
        <w:rPr>
          <w:rFonts w:eastAsia="Times New Roman"/>
          <w:color w:val="000000"/>
          <w:sz w:val="16"/>
        </w:rPr>
        <w:t xml:space="preserve">Jane Gross, "Quiet Doctor Finds a Mission in Assisted Suicide Case," </w:t>
      </w:r>
      <w:r>
        <w:rPr>
          <w:rFonts w:eastAsia="Times New Roman"/>
          <w:i/>
          <w:color w:val="000000"/>
          <w:sz w:val="16"/>
        </w:rPr>
        <w:t xml:space="preserve">New York Times, </w:t>
      </w:r>
      <w:r>
        <w:rPr>
          <w:rFonts w:eastAsia="Times New Roman"/>
          <w:color w:val="000000"/>
          <w:sz w:val="16"/>
        </w:rPr>
        <w:t xml:space="preserve">January 2, 1997, </w:t>
      </w:r>
      <w:r>
        <w:rPr>
          <w:rFonts w:eastAsia="Times New Roman"/>
          <w:color w:val="000000"/>
          <w:sz w:val="16"/>
          <w:lang w:val="fr-FR"/>
        </w:rPr>
        <w:t>Bi.</w:t>
      </w:r>
    </w:p>
    <w:p w:rsidR="000F377B" w:rsidRDefault="000F377B">
      <w:pPr>
        <w:numPr>
          <w:ilvl w:val="0"/>
          <w:numId w:val="74"/>
        </w:numPr>
        <w:tabs>
          <w:tab w:val="clear" w:pos="216"/>
          <w:tab w:val="left" w:pos="504"/>
        </w:tabs>
        <w:spacing w:line="215" w:lineRule="exact"/>
        <w:ind w:left="0" w:right="72" w:firstLine="288"/>
        <w:jc w:val="both"/>
        <w:textAlignment w:val="baseline"/>
        <w:rPr>
          <w:rFonts w:eastAsia="Times New Roman"/>
          <w:color w:val="000000"/>
          <w:sz w:val="16"/>
        </w:rPr>
      </w:pPr>
      <w:r>
        <w:rPr>
          <w:rFonts w:eastAsia="Times New Roman"/>
          <w:color w:val="000000"/>
          <w:sz w:val="16"/>
        </w:rPr>
        <w:t xml:space="preserve">Felicia Ackerman, "Assisted Suicide, Terminal Illness, Severe Disability, and the Double Standard," in </w:t>
      </w:r>
      <w:r>
        <w:rPr>
          <w:rFonts w:eastAsia="Times New Roman"/>
          <w:i/>
          <w:color w:val="000000"/>
          <w:sz w:val="16"/>
        </w:rPr>
        <w:t xml:space="preserve">Physician Assisted Suicide: Expanding the Debate, </w:t>
      </w:r>
      <w:r>
        <w:rPr>
          <w:rFonts w:eastAsia="Times New Roman"/>
          <w:color w:val="000000"/>
          <w:sz w:val="16"/>
        </w:rPr>
        <w:t>ed. Margaret P. Battin, Rosamond Rhodes, and Anita Silvers, 149-162 (New York: Routledge, 1998, 151.</w:t>
      </w:r>
    </w:p>
    <w:p w:rsidR="000F377B" w:rsidRDefault="000F377B">
      <w:pPr>
        <w:sectPr w:rsidR="000F377B">
          <w:pgSz w:w="7920" w:h="12240"/>
          <w:pgMar w:top="500" w:right="964" w:bottom="604" w:left="680" w:header="720" w:footer="720" w:gutter="0"/>
          <w:cols w:space="720"/>
        </w:sectPr>
      </w:pPr>
    </w:p>
    <w:p w:rsidR="000F377B" w:rsidRDefault="000F377B">
      <w:pPr>
        <w:tabs>
          <w:tab w:val="right" w:pos="6264"/>
        </w:tabs>
        <w:spacing w:line="259" w:lineRule="exact"/>
        <w:ind w:left="1872"/>
        <w:textAlignment w:val="baseline"/>
        <w:rPr>
          <w:rFonts w:ascii="Garamond" w:eastAsia="Times New Roman" w:hAnsi="Garamond"/>
          <w:color w:val="000000"/>
          <w:sz w:val="21"/>
        </w:rPr>
      </w:pPr>
      <w:r>
        <w:rPr>
          <w:rFonts w:ascii="Garamond" w:eastAsia="Times New Roman" w:hAnsi="Garamond"/>
          <w:color w:val="000000"/>
          <w:sz w:val="21"/>
        </w:rPr>
        <w:t>Bioethics at the End of Life</w:t>
      </w:r>
      <w:r>
        <w:rPr>
          <w:rFonts w:ascii="Garamond" w:eastAsia="Times New Roman" w:hAnsi="Garamond"/>
          <w:color w:val="000000"/>
          <w:sz w:val="21"/>
        </w:rPr>
        <w:tab/>
      </w:r>
      <w:r>
        <w:rPr>
          <w:rFonts w:ascii="Garamond" w:eastAsia="Times New Roman" w:hAnsi="Garamond"/>
          <w:color w:val="000000"/>
          <w:sz w:val="14"/>
          <w:vertAlign w:val="superscript"/>
        </w:rPr>
        <w:t>1</w:t>
      </w:r>
      <w:r>
        <w:rPr>
          <w:rFonts w:ascii="Garamond" w:eastAsia="Times New Roman" w:hAnsi="Garamond"/>
          <w:color w:val="000000"/>
          <w:sz w:val="18"/>
        </w:rPr>
        <w:t>55</w:t>
      </w:r>
    </w:p>
    <w:p w:rsidR="000F377B" w:rsidRDefault="000F377B">
      <w:pPr>
        <w:spacing w:before="328" w:line="261" w:lineRule="exact"/>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change. Quill and his colleagues embrace this account of attributed hu</w:t>
      </w:r>
      <w:r>
        <w:rPr>
          <w:rFonts w:ascii="Garamond" w:eastAsia="Times New Roman" w:hAnsi="Garamond"/>
          <w:color w:val="000000"/>
          <w:spacing w:val="2"/>
          <w:sz w:val="21"/>
        </w:rPr>
        <w:softHyphen/>
        <w:t>man dignity, because they, like many liberal philosophers, posit that an in</w:t>
      </w:r>
      <w:r>
        <w:rPr>
          <w:rFonts w:ascii="Garamond" w:eastAsia="Times New Roman" w:hAnsi="Garamond"/>
          <w:color w:val="000000"/>
          <w:spacing w:val="2"/>
          <w:sz w:val="21"/>
        </w:rPr>
        <w:softHyphen/>
        <w:t>dividual's dignity is rooted in his autonomy, which can be gained or lost. Thus, it is not surprising that they conclude that coma, dementia, and incontinence are "undignified" conditions. These are conditions where patients have suffered the loss of their ability to function independently. They have lost their autonomy.</w:t>
      </w:r>
    </w:p>
    <w:p w:rsidR="000F377B" w:rsidRDefault="000F377B">
      <w:pPr>
        <w:spacing w:line="260" w:lineRule="exact"/>
        <w:ind w:firstLine="216"/>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This account of attributed human dignity stands in stark contrast with the account described in chapter z, which posits that human digni</w:t>
      </w:r>
      <w:r>
        <w:rPr>
          <w:rFonts w:ascii="Garamond" w:eastAsia="Times New Roman" w:hAnsi="Garamond"/>
          <w:color w:val="000000"/>
          <w:spacing w:val="3"/>
          <w:sz w:val="21"/>
        </w:rPr>
        <w:softHyphen/>
        <w:t>ty properly understood is intrinsic.</w:t>
      </w:r>
      <w:r>
        <w:rPr>
          <w:rFonts w:ascii="Bookman Old Style" w:eastAsia="Times New Roman" w:hAnsi="Bookman Old Style"/>
          <w:color w:val="000000"/>
          <w:spacing w:val="3"/>
          <w:sz w:val="21"/>
          <w:vertAlign w:val="superscript"/>
        </w:rPr>
        <w:t>56</w:t>
      </w:r>
      <w:r>
        <w:rPr>
          <w:rFonts w:ascii="Garamond" w:eastAsia="Times New Roman" w:hAnsi="Garamond"/>
          <w:color w:val="000000"/>
          <w:spacing w:val="3"/>
          <w:sz w:val="21"/>
        </w:rPr>
        <w:t xml:space="preserve"> According to this rival account put forward by the Catholic tradition, to affirm that someone is dignified is to affirm that he is in some </w:t>
      </w:r>
      <w:r>
        <w:rPr>
          <w:rFonts w:ascii="Garamond" w:eastAsia="Times New Roman" w:hAnsi="Garamond"/>
          <w:i/>
          <w:color w:val="000000"/>
          <w:spacing w:val="3"/>
          <w:sz w:val="18"/>
        </w:rPr>
        <w:t xml:space="preserve">objective </w:t>
      </w:r>
      <w:r>
        <w:rPr>
          <w:rFonts w:ascii="Garamond" w:eastAsia="Times New Roman" w:hAnsi="Garamond"/>
          <w:color w:val="000000"/>
          <w:spacing w:val="3"/>
          <w:sz w:val="21"/>
        </w:rPr>
        <w:t xml:space="preserve">way worthy of the respect of others. Here, dignity is an intrinsic quality that does not depend only on how others perceive us. It is an </w:t>
      </w:r>
      <w:r>
        <w:rPr>
          <w:rFonts w:ascii="Garamond" w:eastAsia="Times New Roman" w:hAnsi="Garamond"/>
          <w:i/>
          <w:color w:val="000000"/>
          <w:spacing w:val="3"/>
          <w:sz w:val="18"/>
        </w:rPr>
        <w:t xml:space="preserve">inherent </w:t>
      </w:r>
      <w:r>
        <w:rPr>
          <w:rFonts w:ascii="Garamond" w:eastAsia="Times New Roman" w:hAnsi="Garamond"/>
          <w:color w:val="000000"/>
          <w:spacing w:val="3"/>
          <w:sz w:val="21"/>
        </w:rPr>
        <w:t>dignity that can be possessed only in the absolute sense—one either has it completely or does not have it at all—since one is either a human being or not one at all. Therefore, it can nei</w:t>
      </w:r>
      <w:r>
        <w:rPr>
          <w:rFonts w:ascii="Garamond" w:eastAsia="Times New Roman" w:hAnsi="Garamond"/>
          <w:color w:val="000000"/>
          <w:spacing w:val="3"/>
          <w:sz w:val="21"/>
        </w:rPr>
        <w:softHyphen/>
        <w:t xml:space="preserve">ther be diminished nor lost simply because one is comatose or demented or incontinent. To put it another </w:t>
      </w:r>
      <w:r>
        <w:rPr>
          <w:rFonts w:ascii="Garamond" w:eastAsia="Times New Roman" w:hAnsi="Garamond"/>
          <w:color w:val="000000"/>
          <w:spacing w:val="3"/>
          <w:sz w:val="18"/>
        </w:rPr>
        <w:t xml:space="preserve">way, </w:t>
      </w:r>
      <w:r>
        <w:rPr>
          <w:rFonts w:ascii="Garamond" w:eastAsia="Times New Roman" w:hAnsi="Garamond"/>
          <w:color w:val="000000"/>
          <w:spacing w:val="3"/>
          <w:sz w:val="21"/>
        </w:rPr>
        <w:t>according to this account of hu</w:t>
      </w:r>
      <w:r>
        <w:rPr>
          <w:rFonts w:ascii="Garamond" w:eastAsia="Times New Roman" w:hAnsi="Garamond"/>
          <w:color w:val="000000"/>
          <w:spacing w:val="3"/>
          <w:sz w:val="21"/>
        </w:rPr>
        <w:softHyphen/>
        <w:t>man dignity, a human being can die in an undignified manner—a situ</w:t>
      </w:r>
      <w:r>
        <w:rPr>
          <w:rFonts w:ascii="Garamond" w:eastAsia="Times New Roman" w:hAnsi="Garamond"/>
          <w:color w:val="000000"/>
          <w:spacing w:val="3"/>
          <w:sz w:val="21"/>
        </w:rPr>
        <w:softHyphen/>
        <w:t>ation that should be prevented by a patient's health-care providers using all moral means available—but he cannot die "without dignity." Until he ceases to be human, the patient retains his intrinsic dignity regardless of his illness, his disability, or his age.</w:t>
      </w:r>
    </w:p>
    <w:p w:rsidR="000F377B" w:rsidRDefault="000F377B">
      <w:pPr>
        <w:spacing w:line="260" w:lineRule="exact"/>
        <w:ind w:firstLine="216"/>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 xml:space="preserve">Which one of these two accounts of human dignity is the true one? As </w:t>
      </w:r>
      <w:r>
        <w:rPr>
          <w:rFonts w:ascii="Garamond" w:eastAsia="Times New Roman" w:hAnsi="Garamond"/>
          <w:color w:val="000000"/>
          <w:spacing w:val="3"/>
          <w:sz w:val="18"/>
        </w:rPr>
        <w:t xml:space="preserve">I </w:t>
      </w:r>
      <w:r>
        <w:rPr>
          <w:rFonts w:ascii="Garamond" w:eastAsia="Times New Roman" w:hAnsi="Garamond"/>
          <w:color w:val="000000"/>
          <w:spacing w:val="3"/>
          <w:sz w:val="21"/>
        </w:rPr>
        <w:t>explained in chapter z, human dignity is inherent, essential, and proper to the human being because he is made in the image and likeness of God. This justification, however, would not convince Quill and his secular as</w:t>
      </w:r>
      <w:r>
        <w:rPr>
          <w:rFonts w:ascii="Garamond" w:eastAsia="Times New Roman" w:hAnsi="Garamond"/>
          <w:color w:val="000000"/>
          <w:spacing w:val="3"/>
          <w:sz w:val="21"/>
        </w:rPr>
        <w:softHyphen/>
        <w:t xml:space="preserve">sociates. However, as we will describe in chapter </w:t>
      </w:r>
      <w:r>
        <w:rPr>
          <w:rFonts w:ascii="Garamond" w:eastAsia="Times New Roman" w:hAnsi="Garamond"/>
          <w:color w:val="000000"/>
          <w:spacing w:val="3"/>
          <w:sz w:val="18"/>
        </w:rPr>
        <w:t xml:space="preserve">8, </w:t>
      </w:r>
      <w:r>
        <w:rPr>
          <w:rFonts w:ascii="Garamond" w:eastAsia="Times New Roman" w:hAnsi="Garamond"/>
          <w:color w:val="000000"/>
          <w:spacing w:val="3"/>
          <w:sz w:val="21"/>
        </w:rPr>
        <w:t>an intrinsic account of human dignity is also the only account that can coherently sustain a liberal society. Therefore, by the standards of liberalism itself—the same liberalism that motivates Quill and his colleagues to value autonomy—patients who are comatose, demented, or incontinent retain their dignity, and as such, do not need to be "delivered" from these conditions.</w:t>
      </w:r>
    </w:p>
    <w:p w:rsidR="000F377B" w:rsidRDefault="000F377B">
      <w:pPr>
        <w:spacing w:before="196" w:line="216" w:lineRule="exact"/>
        <w:ind w:firstLine="216"/>
        <w:jc w:val="both"/>
        <w:textAlignment w:val="baseline"/>
        <w:rPr>
          <w:rFonts w:ascii="Garamond" w:eastAsia="Times New Roman" w:hAnsi="Garamond"/>
          <w:color w:val="000000"/>
          <w:sz w:val="18"/>
        </w:rPr>
      </w:pPr>
      <w:r>
        <w:rPr>
          <w:rFonts w:ascii="Garamond" w:eastAsia="Times New Roman" w:hAnsi="Garamond"/>
          <w:color w:val="000000"/>
          <w:sz w:val="18"/>
        </w:rPr>
        <w:t>56. Note that to claim that human dignity is intrinsic, as the Catholic moral tradi</w:t>
      </w:r>
      <w:r>
        <w:rPr>
          <w:rFonts w:ascii="Garamond" w:eastAsia="Times New Roman" w:hAnsi="Garamond"/>
          <w:color w:val="000000"/>
          <w:sz w:val="18"/>
        </w:rPr>
        <w:softHyphen/>
        <w:t>tion does, is not to deny that human beings also have an attributed dignity that is ex</w:t>
      </w:r>
      <w:r>
        <w:rPr>
          <w:rFonts w:ascii="Garamond" w:eastAsia="Times New Roman" w:hAnsi="Garamond"/>
          <w:color w:val="000000"/>
          <w:sz w:val="18"/>
        </w:rPr>
        <w:softHyphen/>
        <w:t>trinsic in nature. Clearly, a guest who slurps his French onion soup directly from the serving bowl is undignified. However, the account of human dignity described here af</w:t>
      </w:r>
      <w:r>
        <w:rPr>
          <w:rFonts w:ascii="Garamond" w:eastAsia="Times New Roman" w:hAnsi="Garamond"/>
          <w:color w:val="000000"/>
          <w:sz w:val="18"/>
        </w:rPr>
        <w:softHyphen/>
        <w:t>firms that this attributed dignity does not and cannot constitute the foundation for the human dignity that grounds the moral discourse in a liberal society.</w:t>
      </w:r>
    </w:p>
    <w:p w:rsidR="000F377B" w:rsidRDefault="000F377B">
      <w:pPr>
        <w:sectPr w:rsidR="000F377B">
          <w:pgSz w:w="7920" w:h="12240"/>
          <w:pgMar w:top="600" w:right="690" w:bottom="544" w:left="954" w:header="720" w:footer="720" w:gutter="0"/>
          <w:cols w:space="720"/>
        </w:sectPr>
      </w:pPr>
    </w:p>
    <w:p w:rsidR="000F377B" w:rsidRDefault="000F377B">
      <w:pPr>
        <w:spacing w:before="541" w:line="260" w:lineRule="exact"/>
        <w:ind w:left="72" w:right="72"/>
        <w:jc w:val="center"/>
        <w:textAlignment w:val="baseline"/>
        <w:rPr>
          <w:rFonts w:eastAsia="Times New Roman"/>
          <w:color w:val="000000"/>
          <w:spacing w:val="11"/>
          <w:sz w:val="19"/>
        </w:rPr>
      </w:pPr>
      <w:r>
        <w:rPr>
          <w:noProof/>
        </w:rPr>
        <w:pict>
          <v:shape id="_x0000_s1116" type="#_x0000_t202" style="position:absolute;left:0;text-align:left;margin-left:34.25pt;margin-top:31.2pt;width:313.8pt;height:12.1pt;z-index:-251566080;mso-wrap-distance-left:0;mso-wrap-distance-right:0;mso-position-horizontal-relative:page;mso-position-vertical-relative:page" filled="f" stroked="f">
            <v:textbox inset="0,0,0,0">
              <w:txbxContent>
                <w:p w:rsidR="000F377B" w:rsidRDefault="000F377B">
                  <w:pPr>
                    <w:tabs>
                      <w:tab w:val="left" w:pos="1872"/>
                    </w:tabs>
                    <w:spacing w:line="240" w:lineRule="exact"/>
                    <w:ind w:left="72" w:right="72"/>
                    <w:textAlignment w:val="baseline"/>
                    <w:rPr>
                      <w:rFonts w:eastAsia="Times New Roman"/>
                      <w:color w:val="000000"/>
                      <w:spacing w:val="8"/>
                      <w:sz w:val="19"/>
                    </w:rPr>
                  </w:pPr>
                  <w:r>
                    <w:rPr>
                      <w:rFonts w:eastAsia="Times New Roman"/>
                      <w:color w:val="000000"/>
                      <w:spacing w:val="8"/>
                      <w:sz w:val="19"/>
                    </w:rPr>
                    <w:t>rs6</w:t>
                  </w:r>
                  <w:r>
                    <w:rPr>
                      <w:rFonts w:eastAsia="Times New Roman"/>
                      <w:color w:val="000000"/>
                      <w:spacing w:val="8"/>
                      <w:sz w:val="19"/>
                    </w:rPr>
                    <w:tab/>
                    <w:t>Bioethics at the End of Life</w:t>
                  </w:r>
                </w:p>
              </w:txbxContent>
            </v:textbox>
            <w10:wrap type="square" anchorx="page" anchory="page"/>
          </v:shape>
        </w:pict>
      </w:r>
      <w:r>
        <w:rPr>
          <w:rFonts w:eastAsia="Times New Roman"/>
          <w:color w:val="000000"/>
          <w:spacing w:val="11"/>
          <w:sz w:val="19"/>
        </w:rPr>
        <w:t>The Difference between Killing and Letting Die</w:t>
      </w:r>
    </w:p>
    <w:p w:rsidR="000F377B" w:rsidRDefault="000F377B">
      <w:pPr>
        <w:spacing w:before="47"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 xml:space="preserve">In a famous essay published in the </w:t>
      </w:r>
      <w:r>
        <w:rPr>
          <w:rFonts w:eastAsia="Times New Roman"/>
          <w:i/>
          <w:color w:val="000000"/>
          <w:spacing w:val="6"/>
          <w:sz w:val="19"/>
        </w:rPr>
        <w:t xml:space="preserve">New England Journal of Medicine, </w:t>
      </w:r>
      <w:r>
        <w:rPr>
          <w:rFonts w:eastAsia="Times New Roman"/>
          <w:color w:val="000000"/>
          <w:spacing w:val="6"/>
          <w:sz w:val="19"/>
        </w:rPr>
        <w:t>James Rachels argued that there is no moral difference between killing a pa-tient—active euthanasia—and allowing him to die—withdrawing or withholding the use of extraordinary means that may prolong the life of that patients' Thus, he concludes that those who accept the validity of the principle of elective extraordinary means should also accept the legiti</w:t>
      </w:r>
      <w:r>
        <w:rPr>
          <w:rFonts w:eastAsia="Times New Roman"/>
          <w:color w:val="000000"/>
          <w:spacing w:val="6"/>
          <w:sz w:val="19"/>
        </w:rPr>
        <w:softHyphen/>
        <w:t>macy of euthanasia and physician-assisted suicide.</w:t>
      </w:r>
    </w:p>
    <w:p w:rsidR="000F377B" w:rsidRDefault="000F377B">
      <w:pPr>
        <w:spacing w:before="14"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To make his case, Rachels asks his readers to compare the following two scenarios. In the first scenario, Smith stands to gain a large inheri</w:t>
      </w:r>
      <w:r>
        <w:rPr>
          <w:rFonts w:eastAsia="Times New Roman"/>
          <w:color w:val="000000"/>
          <w:spacing w:val="6"/>
          <w:sz w:val="19"/>
        </w:rPr>
        <w:softHyphen/>
        <w:t>tance if anything should happen to his six-year-old cousin. One evening while the child is taking his bath, Smith sneaks into the bathroom and drowns the child, and then arranges things so that it will look like an accident. In the second scenario, Jones also stands to gain if anything should happen to his six-year-old cousin. Like Smith, Jones sneaks in planning to drown the child in his bath. However, just as he enters the bathroom, Jones sees the child slip and hit his head, and fall face down in the water. Jones is delighted; he stands by, ready to push the child's head back under if it is necessary, but it is not necessary. With only a little thrashing about, the child drowns all by himself, "accidentally," as Jones watches and does nothing. Rachels asks: Smith killed his cousin while Jones allowed his to die. Is there really a moral difference between the two acts? Rachels argues that there is none. He, therefore, concludes that there is no moral difference between intentionally killing someone and withholding or withdrawing some means in order to allow him to die.</w:t>
      </w:r>
    </w:p>
    <w:p w:rsidR="000F377B" w:rsidRDefault="000F377B">
      <w:pPr>
        <w:spacing w:before="7" w:line="260" w:lineRule="exact"/>
        <w:ind w:left="72" w:right="72" w:firstLine="216"/>
        <w:jc w:val="both"/>
        <w:textAlignment w:val="baseline"/>
        <w:rPr>
          <w:rFonts w:eastAsia="Times New Roman"/>
          <w:color w:val="000000"/>
          <w:spacing w:val="4"/>
          <w:sz w:val="19"/>
        </w:rPr>
      </w:pPr>
      <w:r>
        <w:rPr>
          <w:rFonts w:eastAsia="Times New Roman"/>
          <w:color w:val="000000"/>
          <w:spacing w:val="4"/>
          <w:sz w:val="19"/>
        </w:rPr>
        <w:t>To respond, Rachels is right in arguing that there is no moral differ</w:t>
      </w:r>
      <w:r>
        <w:rPr>
          <w:rFonts w:eastAsia="Times New Roman"/>
          <w:color w:val="000000"/>
          <w:spacing w:val="4"/>
          <w:sz w:val="19"/>
        </w:rPr>
        <w:softHyphen/>
        <w:t>ence between Smith who kills his cousin and Jones who allows his to die. However, what he fails to realize is that there is a moral difference be</w:t>
      </w:r>
      <w:r>
        <w:rPr>
          <w:rFonts w:eastAsia="Times New Roman"/>
          <w:color w:val="000000"/>
          <w:spacing w:val="4"/>
          <w:sz w:val="19"/>
        </w:rPr>
        <w:softHyphen/>
        <w:t xml:space="preserve">tween allowing someone to die by withholding morally </w:t>
      </w:r>
      <w:r>
        <w:rPr>
          <w:rFonts w:eastAsia="Times New Roman"/>
          <w:i/>
          <w:color w:val="000000"/>
          <w:spacing w:val="4"/>
          <w:sz w:val="19"/>
        </w:rPr>
        <w:t xml:space="preserve">obligatory </w:t>
      </w:r>
      <w:r>
        <w:rPr>
          <w:rFonts w:eastAsia="Times New Roman"/>
          <w:color w:val="000000"/>
          <w:spacing w:val="4"/>
          <w:sz w:val="19"/>
        </w:rPr>
        <w:t xml:space="preserve">means and allowing someone to die by withholding morally </w:t>
      </w:r>
      <w:r>
        <w:rPr>
          <w:rFonts w:eastAsia="Times New Roman"/>
          <w:i/>
          <w:color w:val="000000"/>
          <w:spacing w:val="4"/>
          <w:sz w:val="19"/>
        </w:rPr>
        <w:t xml:space="preserve">optional </w:t>
      </w:r>
      <w:r>
        <w:rPr>
          <w:rFonts w:eastAsia="Times New Roman"/>
          <w:color w:val="000000"/>
          <w:spacing w:val="4"/>
          <w:sz w:val="19"/>
        </w:rPr>
        <w:t>means. Jones was morally obligated to help his drowning cousin because everyone is morally obligated to do whatever is reasonable to help someone who is drowning. Thus, his inaction made him culpable for his cousin's death. His act of omission was an act of intentional killing. Contrast this with</w:t>
      </w:r>
    </w:p>
    <w:p w:rsidR="000F377B" w:rsidRDefault="000F377B">
      <w:pPr>
        <w:spacing w:before="261" w:line="215" w:lineRule="exact"/>
        <w:ind w:left="72" w:right="72" w:firstLine="216"/>
        <w:jc w:val="both"/>
        <w:textAlignment w:val="baseline"/>
        <w:rPr>
          <w:rFonts w:eastAsia="Times New Roman"/>
          <w:i/>
          <w:color w:val="000000"/>
          <w:sz w:val="17"/>
        </w:rPr>
      </w:pPr>
      <w:r>
        <w:rPr>
          <w:rFonts w:eastAsia="Times New Roman"/>
          <w:i/>
          <w:color w:val="000000"/>
          <w:sz w:val="17"/>
        </w:rPr>
        <w:t xml:space="preserve">57. James </w:t>
      </w:r>
      <w:r>
        <w:rPr>
          <w:rFonts w:eastAsia="Times New Roman"/>
          <w:color w:val="000000"/>
          <w:sz w:val="17"/>
        </w:rPr>
        <w:t xml:space="preserve">Rachels, "Active and Passive Euthanasia," </w:t>
      </w:r>
      <w:r>
        <w:rPr>
          <w:rFonts w:eastAsia="Times New Roman"/>
          <w:i/>
          <w:color w:val="000000"/>
          <w:sz w:val="17"/>
        </w:rPr>
        <w:t xml:space="preserve">N Egl J Med z9z (1975): 78-80. </w:t>
      </w:r>
      <w:r>
        <w:rPr>
          <w:rFonts w:eastAsia="Times New Roman"/>
          <w:color w:val="000000"/>
          <w:sz w:val="17"/>
        </w:rPr>
        <w:t xml:space="preserve">For a more comprehensive account of Rachels's advocacy of euthanasia, see his book, </w:t>
      </w:r>
      <w:r>
        <w:rPr>
          <w:rFonts w:ascii="Arial Narrow" w:eastAsia="Times New Roman" w:hAnsi="Arial Narrow"/>
          <w:i/>
          <w:color w:val="000000"/>
          <w:sz w:val="16"/>
        </w:rPr>
        <w:t xml:space="preserve">The End </w:t>
      </w:r>
      <w:r>
        <w:rPr>
          <w:rFonts w:eastAsia="Times New Roman"/>
          <w:i/>
          <w:color w:val="000000"/>
          <w:sz w:val="17"/>
        </w:rPr>
        <w:t xml:space="preserve">of Life: Euthanasia and Morality </w:t>
      </w:r>
      <w:r>
        <w:rPr>
          <w:rFonts w:eastAsia="Times New Roman"/>
          <w:color w:val="000000"/>
          <w:sz w:val="17"/>
        </w:rPr>
        <w:t>(New York: Oxford University Press, 1986).</w:t>
      </w:r>
    </w:p>
    <w:p w:rsidR="000F377B" w:rsidRDefault="000F377B">
      <w:pPr>
        <w:sectPr w:rsidR="000F377B">
          <w:pgSz w:w="7920" w:h="12240"/>
          <w:pgMar w:top="866" w:right="959" w:bottom="584" w:left="685" w:header="720" w:footer="720" w:gutter="0"/>
          <w:cols w:space="720"/>
        </w:sectPr>
      </w:pPr>
    </w:p>
    <w:p w:rsidR="000F377B" w:rsidRDefault="000F377B">
      <w:pPr>
        <w:tabs>
          <w:tab w:val="right" w:pos="6264"/>
        </w:tabs>
        <w:spacing w:before="49" w:line="261" w:lineRule="exact"/>
        <w:ind w:left="1872"/>
        <w:textAlignment w:val="baseline"/>
        <w:rPr>
          <w:rFonts w:ascii="Garamond" w:eastAsia="Times New Roman" w:hAnsi="Garamond"/>
          <w:color w:val="000000"/>
          <w:sz w:val="21"/>
        </w:rPr>
      </w:pPr>
      <w:r>
        <w:rPr>
          <w:rFonts w:ascii="Garamond" w:eastAsia="Times New Roman" w:hAnsi="Garamond"/>
          <w:color w:val="000000"/>
          <w:sz w:val="21"/>
        </w:rPr>
        <w:t>Bioethics at the End of Life</w:t>
      </w:r>
      <w:r>
        <w:rPr>
          <w:rFonts w:ascii="Garamond" w:eastAsia="Times New Roman" w:hAnsi="Garamond"/>
          <w:color w:val="000000"/>
          <w:sz w:val="21"/>
        </w:rPr>
        <w:tab/>
      </w:r>
      <w:r>
        <w:rPr>
          <w:rFonts w:ascii="Garamond" w:eastAsia="Times New Roman" w:hAnsi="Garamond"/>
          <w:color w:val="000000"/>
          <w:sz w:val="24"/>
          <w:vertAlign w:val="superscript"/>
        </w:rPr>
        <w:t>1</w:t>
      </w:r>
      <w:r>
        <w:rPr>
          <w:rFonts w:ascii="Garamond" w:eastAsia="Times New Roman" w:hAnsi="Garamond"/>
          <w:color w:val="000000"/>
          <w:sz w:val="18"/>
        </w:rPr>
        <w:t>57</w:t>
      </w:r>
    </w:p>
    <w:p w:rsidR="000F377B" w:rsidRDefault="000F377B">
      <w:pPr>
        <w:spacing w:before="329" w:line="261" w:lineRule="exact"/>
        <w:jc w:val="both"/>
        <w:textAlignment w:val="baseline"/>
        <w:rPr>
          <w:rFonts w:ascii="Garamond" w:eastAsia="Times New Roman" w:hAnsi="Garamond"/>
          <w:color w:val="000000"/>
          <w:sz w:val="21"/>
        </w:rPr>
      </w:pPr>
      <w:r>
        <w:rPr>
          <w:rFonts w:ascii="Garamond" w:eastAsia="Times New Roman" w:hAnsi="Garamond"/>
          <w:color w:val="000000"/>
          <w:sz w:val="21"/>
        </w:rPr>
        <w:t>an altered scenario. Here, Jones is paralyzed and in a wheelchair. He sees his cousin fall into the bath. Helplessly, Jones watches, does nothing, al</w:t>
      </w:r>
      <w:r>
        <w:rPr>
          <w:rFonts w:ascii="Garamond" w:eastAsia="Times New Roman" w:hAnsi="Garamond"/>
          <w:color w:val="000000"/>
          <w:sz w:val="21"/>
        </w:rPr>
        <w:softHyphen/>
        <w:t>lowing his cousin to die. Here, Jones is not culpable for his cousin's death because paralyzed individuals are not morally obligated to help some</w:t>
      </w:r>
      <w:r>
        <w:rPr>
          <w:rFonts w:ascii="Garamond" w:eastAsia="Times New Roman" w:hAnsi="Garamond"/>
          <w:color w:val="000000"/>
          <w:sz w:val="21"/>
        </w:rPr>
        <w:softHyphen/>
        <w:t>one who is drowning if there is nothing reasonable they could have done. Thus, paralyzed Jones's act of omission is not an act of murder.</w:t>
      </w:r>
    </w:p>
    <w:p w:rsidR="000F377B" w:rsidRDefault="000F377B">
      <w:pPr>
        <w:spacing w:line="260"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Withdrawing extraordinary means is not identical to killing a patient because here, the doctor is withdrawing morally optional means that are prolonging the patient's life. This is morally permissible because the death of the individual is only a foreseen but an unintended consequence of a morally upright act, the withdrawal of elective extraordinary means. This is not the same as withdrawing ordinary means. Withdrawing or</w:t>
      </w:r>
      <w:r>
        <w:rPr>
          <w:rFonts w:ascii="Garamond" w:eastAsia="Times New Roman" w:hAnsi="Garamond"/>
          <w:color w:val="000000"/>
          <w:spacing w:val="3"/>
          <w:sz w:val="21"/>
        </w:rPr>
        <w:softHyphen/>
        <w:t>dinary means to cause the patient to die—also called passive euthana-sia—is identical to killing the person, because, by definition, the doctor is morally obligated to use all ordinary means to try and keep his patients alive. Again, the key distinction that is presupposed in the moral distinc</w:t>
      </w:r>
      <w:r>
        <w:rPr>
          <w:rFonts w:ascii="Garamond" w:eastAsia="Times New Roman" w:hAnsi="Garamond"/>
          <w:color w:val="000000"/>
          <w:spacing w:val="3"/>
          <w:sz w:val="21"/>
        </w:rPr>
        <w:softHyphen/>
        <w:t>tion between "killing" and "allowing to die" is the distinction between ordinary and extraordinary means.</w:t>
      </w:r>
    </w:p>
    <w:p w:rsidR="000F377B" w:rsidRDefault="000F377B">
      <w:pPr>
        <w:spacing w:before="298" w:line="389" w:lineRule="exact"/>
        <w:jc w:val="center"/>
        <w:textAlignment w:val="baseline"/>
        <w:rPr>
          <w:rFonts w:ascii="Garamond" w:eastAsia="Times New Roman" w:hAnsi="Garamond"/>
          <w:color w:val="000000"/>
          <w:sz w:val="24"/>
        </w:rPr>
      </w:pPr>
      <w:r>
        <w:rPr>
          <w:rFonts w:ascii="Garamond" w:eastAsia="Times New Roman" w:hAnsi="Garamond"/>
          <w:color w:val="000000"/>
          <w:sz w:val="24"/>
        </w:rPr>
        <w:t xml:space="preserve">Caring for Patients with Disorders of Consciousness </w:t>
      </w:r>
      <w:r>
        <w:rPr>
          <w:rFonts w:ascii="Garamond" w:eastAsia="Times New Roman" w:hAnsi="Garamond"/>
          <w:color w:val="000000"/>
          <w:sz w:val="24"/>
        </w:rPr>
        <w:br/>
      </w:r>
      <w:r>
        <w:rPr>
          <w:rFonts w:ascii="Garamond" w:eastAsia="Times New Roman" w:hAnsi="Garamond"/>
          <w:color w:val="000000"/>
          <w:sz w:val="21"/>
        </w:rPr>
        <w:t>Diagnosis and Classification</w:t>
      </w:r>
    </w:p>
    <w:p w:rsidR="000F377B" w:rsidRDefault="000F377B">
      <w:pPr>
        <w:spacing w:before="46" w:line="261"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 xml:space="preserve">On March </w:t>
      </w:r>
      <w:r>
        <w:rPr>
          <w:rFonts w:ascii="Garamond" w:eastAsia="Times New Roman" w:hAnsi="Garamond"/>
          <w:color w:val="000000"/>
          <w:spacing w:val="3"/>
          <w:sz w:val="21"/>
          <w:vertAlign w:val="subscript"/>
        </w:rPr>
        <w:t>3</w:t>
      </w:r>
      <w:r>
        <w:rPr>
          <w:rFonts w:ascii="Garamond" w:eastAsia="Times New Roman" w:hAnsi="Garamond"/>
          <w:color w:val="000000"/>
          <w:spacing w:val="3"/>
          <w:sz w:val="21"/>
        </w:rPr>
        <w:t>1, zoo5, just after nine o'clock in the morning, Terri Schia-vo died at Woodside Hospice in Pinellas Park, Florida, thirteen days af</w:t>
      </w:r>
      <w:r>
        <w:rPr>
          <w:rFonts w:ascii="Garamond" w:eastAsia="Times New Roman" w:hAnsi="Garamond"/>
          <w:color w:val="000000"/>
          <w:spacing w:val="3"/>
          <w:sz w:val="21"/>
        </w:rPr>
        <w:softHyphen/>
        <w:t>ter her feeding tube was withdrawn. Terri had been in the persistent veg</w:t>
      </w:r>
      <w:r>
        <w:rPr>
          <w:rFonts w:ascii="Garamond" w:eastAsia="Times New Roman" w:hAnsi="Garamond"/>
          <w:color w:val="000000"/>
          <w:spacing w:val="3"/>
          <w:sz w:val="21"/>
        </w:rPr>
        <w:softHyphen/>
        <w:t>etative state (PVS) for fifteen years, and her dying generated much public debate over the morality and legality of withdrawing hydration and nutri</w:t>
      </w:r>
      <w:r>
        <w:rPr>
          <w:rFonts w:ascii="Garamond" w:eastAsia="Times New Roman" w:hAnsi="Garamond"/>
          <w:color w:val="000000"/>
          <w:spacing w:val="3"/>
          <w:sz w:val="21"/>
        </w:rPr>
        <w:softHyphen/>
        <w:t>tion from patients suffering from profound disorders of consciousness:</w:t>
      </w:r>
      <w:r>
        <w:rPr>
          <w:rFonts w:ascii="Bookman Old Style" w:eastAsia="Times New Roman" w:hAnsi="Bookman Old Style"/>
          <w:color w:val="000000"/>
          <w:spacing w:val="3"/>
          <w:sz w:val="21"/>
          <w:vertAlign w:val="superscript"/>
        </w:rPr>
        <w:t>58</w:t>
      </w:r>
      <w:r>
        <w:rPr>
          <w:rFonts w:ascii="Garamond" w:eastAsia="Times New Roman" w:hAnsi="Garamond"/>
          <w:color w:val="000000"/>
          <w:spacing w:val="3"/>
          <w:sz w:val="21"/>
        </w:rPr>
        <w:t xml:space="preserve"> may we deny food and water to PVS patients and other patients with similar conditions?</w:t>
      </w:r>
      <w:r>
        <w:rPr>
          <w:rFonts w:ascii="Bookman Old Style" w:eastAsia="Times New Roman" w:hAnsi="Bookman Old Style"/>
          <w:color w:val="000000"/>
          <w:spacing w:val="3"/>
          <w:sz w:val="21"/>
          <w:vertAlign w:val="superscript"/>
        </w:rPr>
        <w:t>59</w:t>
      </w:r>
    </w:p>
    <w:p w:rsidR="000F377B" w:rsidRDefault="000F377B">
      <w:pPr>
        <w:spacing w:before="177" w:line="217"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58. For a comprehensive review of disorders of consciousness, see Adrian M. Owen, "Disorders of Consciousness," </w:t>
      </w:r>
      <w:r>
        <w:rPr>
          <w:rFonts w:ascii="Garamond" w:eastAsia="Times New Roman" w:hAnsi="Garamond"/>
          <w:i/>
          <w:color w:val="000000"/>
          <w:sz w:val="18"/>
        </w:rPr>
        <w:t xml:space="preserve">Ann N </w:t>
      </w:r>
      <w:r>
        <w:rPr>
          <w:rFonts w:ascii="Garamond" w:eastAsia="Times New Roman" w:hAnsi="Garamond"/>
          <w:i/>
          <w:color w:val="000000"/>
          <w:sz w:val="16"/>
          <w:lang w:val="fr-FR"/>
        </w:rPr>
        <w:t xml:space="preserve">Y </w:t>
      </w:r>
      <w:r>
        <w:rPr>
          <w:rFonts w:ascii="Garamond" w:eastAsia="Times New Roman" w:hAnsi="Garamond"/>
          <w:i/>
          <w:color w:val="000000"/>
          <w:sz w:val="18"/>
        </w:rPr>
        <w:t xml:space="preserve">Acad Sci </w:t>
      </w:r>
      <w:r>
        <w:rPr>
          <w:rFonts w:ascii="Garamond" w:eastAsia="Times New Roman" w:hAnsi="Garamond"/>
          <w:color w:val="000000"/>
          <w:sz w:val="18"/>
        </w:rPr>
        <w:t>1I24 (zoo8): 225-238.</w:t>
      </w:r>
    </w:p>
    <w:p w:rsidR="000F377B" w:rsidRDefault="000F377B">
      <w:pPr>
        <w:spacing w:line="216" w:lineRule="exact"/>
        <w:ind w:firstLine="288"/>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59• For detailed accounts of the Terri Schiavo case and a discussion of the ethical questions that it raised, see David Gibbs III, </w:t>
      </w:r>
      <w:r>
        <w:rPr>
          <w:rFonts w:ascii="Garamond" w:eastAsia="Times New Roman" w:hAnsi="Garamond"/>
          <w:i/>
          <w:color w:val="000000"/>
          <w:spacing w:val="-1"/>
          <w:sz w:val="18"/>
        </w:rPr>
        <w:t xml:space="preserve">Fighting for Dear Life </w:t>
      </w:r>
      <w:r>
        <w:rPr>
          <w:rFonts w:ascii="Garamond" w:eastAsia="Times New Roman" w:hAnsi="Garamond"/>
          <w:color w:val="000000"/>
          <w:spacing w:val="-1"/>
          <w:sz w:val="18"/>
        </w:rPr>
        <w:t xml:space="preserve">(Bloomington, Minn.: Bethany House Publishers, zoo6); Diana Lynne, </w:t>
      </w:r>
      <w:r>
        <w:rPr>
          <w:rFonts w:ascii="Garamond" w:eastAsia="Times New Roman" w:hAnsi="Garamond"/>
          <w:i/>
          <w:color w:val="000000"/>
          <w:spacing w:val="-1"/>
          <w:sz w:val="18"/>
        </w:rPr>
        <w:t xml:space="preserve">Terri's Story: The Court-Ordered Death of an American Woman </w:t>
      </w:r>
      <w:r>
        <w:rPr>
          <w:rFonts w:ascii="Garamond" w:eastAsia="Times New Roman" w:hAnsi="Garamond"/>
          <w:color w:val="000000"/>
          <w:spacing w:val="-1"/>
          <w:sz w:val="18"/>
        </w:rPr>
        <w:t>(Nashville, Tenn.: Cumberland House Publishing, zoos); Rita L. Mark</w:t>
      </w:r>
      <w:r>
        <w:rPr>
          <w:rFonts w:ascii="Garamond" w:eastAsia="Times New Roman" w:hAnsi="Garamond"/>
          <w:color w:val="000000"/>
          <w:spacing w:val="-1"/>
          <w:sz w:val="18"/>
        </w:rPr>
        <w:softHyphen/>
        <w:t xml:space="preserve">er, "Terri Schiavo and the Catholic Connection," </w:t>
      </w:r>
      <w:r>
        <w:rPr>
          <w:rFonts w:ascii="Garamond" w:eastAsia="Times New Roman" w:hAnsi="Garamond"/>
          <w:i/>
          <w:color w:val="000000"/>
          <w:spacing w:val="-1"/>
          <w:sz w:val="18"/>
        </w:rPr>
        <w:t xml:space="preserve">Natl. Cathol Bioeth </w:t>
      </w:r>
      <w:r>
        <w:rPr>
          <w:rFonts w:ascii="Garamond" w:eastAsia="Times New Roman" w:hAnsi="Garamond"/>
          <w:color w:val="000000"/>
          <w:spacing w:val="-1"/>
          <w:sz w:val="18"/>
        </w:rPr>
        <w:t>Q 4 (2004): 555</w:t>
      </w:r>
      <w:r>
        <w:rPr>
          <w:rFonts w:ascii="Garamond" w:eastAsia="Times New Roman" w:hAnsi="Garamond"/>
          <w:color w:val="000000"/>
          <w:spacing w:val="-1"/>
          <w:sz w:val="18"/>
          <w:vertAlign w:val="superscript"/>
        </w:rPr>
        <w:t>-</w:t>
      </w:r>
      <w:r>
        <w:rPr>
          <w:rFonts w:ascii="Garamond" w:eastAsia="Times New Roman" w:hAnsi="Garamond"/>
          <w:color w:val="000000"/>
          <w:spacing w:val="-1"/>
          <w:sz w:val="18"/>
        </w:rPr>
        <w:t>5</w:t>
      </w:r>
      <w:r>
        <w:rPr>
          <w:rFonts w:ascii="Garamond" w:eastAsia="Times New Roman" w:hAnsi="Garamond"/>
          <w:color w:val="000000"/>
          <w:spacing w:val="-1"/>
          <w:sz w:val="18"/>
          <w:vertAlign w:val="superscript"/>
        </w:rPr>
        <w:t>6</w:t>
      </w:r>
      <w:r>
        <w:rPr>
          <w:rFonts w:ascii="Garamond" w:eastAsia="Times New Roman" w:hAnsi="Garamond"/>
          <w:color w:val="000000"/>
          <w:spacing w:val="-1"/>
          <w:sz w:val="18"/>
        </w:rPr>
        <w:t xml:space="preserve">9; and Daniel P. Sulmasy, O.F.M., "Terri Schiavo and the Roman Catholic Tradition of Forgoing Extraordinary Means of Care," </w:t>
      </w:r>
      <w:r>
        <w:rPr>
          <w:rFonts w:ascii="Garamond" w:eastAsia="Times New Roman" w:hAnsi="Garamond"/>
          <w:i/>
          <w:color w:val="000000"/>
          <w:spacing w:val="-1"/>
          <w:sz w:val="18"/>
        </w:rPr>
        <w:t xml:space="preserve">JLaw Med Ethics 33 </w:t>
      </w:r>
      <w:r>
        <w:rPr>
          <w:rFonts w:ascii="Garamond" w:eastAsia="Times New Roman" w:hAnsi="Garamond"/>
          <w:color w:val="000000"/>
          <w:spacing w:val="-1"/>
          <w:sz w:val="18"/>
        </w:rPr>
        <w:t xml:space="preserve">(zoo5): </w:t>
      </w:r>
      <w:r>
        <w:rPr>
          <w:rFonts w:ascii="Garamond" w:eastAsia="Times New Roman" w:hAnsi="Garamond"/>
          <w:color w:val="000000"/>
          <w:spacing w:val="-1"/>
          <w:sz w:val="18"/>
          <w:vertAlign w:val="subscript"/>
        </w:rPr>
        <w:t>359-362.</w:t>
      </w:r>
      <w:r>
        <w:rPr>
          <w:rFonts w:ascii="Garamond" w:eastAsia="Times New Roman" w:hAnsi="Garamond"/>
          <w:color w:val="000000"/>
          <w:spacing w:val="-1"/>
          <w:sz w:val="18"/>
        </w:rPr>
        <w:t xml:space="preserve"> For perspec-</w:t>
      </w:r>
    </w:p>
    <w:p w:rsidR="000F377B" w:rsidRDefault="000F377B">
      <w:pPr>
        <w:sectPr w:rsidR="000F377B">
          <w:pgSz w:w="7920" w:h="12240"/>
          <w:pgMar w:top="560" w:right="656" w:bottom="584" w:left="988" w:header="720" w:footer="720" w:gutter="0"/>
          <w:cols w:space="720"/>
        </w:sectPr>
      </w:pPr>
    </w:p>
    <w:p w:rsidR="000F377B" w:rsidRDefault="000F377B">
      <w:pPr>
        <w:spacing w:before="345" w:line="260" w:lineRule="exact"/>
        <w:ind w:left="72" w:right="72" w:firstLine="216"/>
        <w:jc w:val="both"/>
        <w:textAlignment w:val="baseline"/>
        <w:rPr>
          <w:rFonts w:ascii="Garamond" w:eastAsia="Times New Roman" w:hAnsi="Garamond"/>
          <w:color w:val="000000"/>
          <w:spacing w:val="-1"/>
          <w:sz w:val="21"/>
        </w:rPr>
      </w:pPr>
      <w:r>
        <w:rPr>
          <w:noProof/>
        </w:rPr>
        <w:pict>
          <v:shape id="_x0000_s1117" type="#_x0000_t202" style="position:absolute;left:0;text-align:left;margin-left:31.5pt;margin-top:29.95pt;width:313.8pt;height:12.2pt;z-index:-251565056;mso-wrap-distance-left:0;mso-wrap-distance-right:0;mso-position-horizontal-relative:page;mso-position-vertical-relative:page" filled="f" stroked="f">
            <v:textbox inset="0,0,0,0">
              <w:txbxContent>
                <w:p w:rsidR="000F377B" w:rsidRDefault="000F377B">
                  <w:pPr>
                    <w:tabs>
                      <w:tab w:val="left" w:pos="1872"/>
                    </w:tabs>
                    <w:spacing w:line="236" w:lineRule="exact"/>
                    <w:ind w:left="72" w:right="72"/>
                    <w:textAlignment w:val="baseline"/>
                    <w:rPr>
                      <w:rFonts w:ascii="Garamond" w:eastAsia="Times New Roman" w:hAnsi="Garamond"/>
                      <w:color w:val="000000"/>
                      <w:spacing w:val="4"/>
                      <w:sz w:val="21"/>
                    </w:rPr>
                  </w:pPr>
                  <w:r>
                    <w:rPr>
                      <w:rFonts w:ascii="Garamond" w:eastAsia="Times New Roman" w:hAnsi="Garamond"/>
                      <w:color w:val="000000"/>
                      <w:spacing w:val="4"/>
                      <w:sz w:val="21"/>
                    </w:rPr>
                    <w:t>158</w:t>
                  </w:r>
                  <w:r>
                    <w:rPr>
                      <w:rFonts w:ascii="Garamond" w:eastAsia="Times New Roman" w:hAnsi="Garamond"/>
                      <w:color w:val="000000"/>
                      <w:spacing w:val="4"/>
                      <w:sz w:val="21"/>
                    </w:rPr>
                    <w:tab/>
                    <w:t>Bioethics at the End of Life</w:t>
                  </w:r>
                </w:p>
              </w:txbxContent>
            </v:textbox>
            <w10:wrap type="square" anchorx="page" anchory="page"/>
          </v:shape>
        </w:pict>
      </w:r>
      <w:r>
        <w:rPr>
          <w:rFonts w:ascii="Garamond" w:eastAsia="Times New Roman" w:hAnsi="Garamond"/>
          <w:color w:val="000000"/>
          <w:spacing w:val="-1"/>
          <w:sz w:val="21"/>
        </w:rPr>
        <w:t>The persistent vegetative state is a severe disorder of consciousness that can result after traumatic brain injury.</w:t>
      </w:r>
      <w:r>
        <w:rPr>
          <w:rFonts w:ascii="Bookman Old Style" w:eastAsia="Times New Roman" w:hAnsi="Bookman Old Style"/>
          <w:color w:val="000000"/>
          <w:spacing w:val="-1"/>
          <w:sz w:val="21"/>
          <w:vertAlign w:val="superscript"/>
        </w:rPr>
        <w:t>60</w:t>
      </w:r>
      <w:r>
        <w:rPr>
          <w:rFonts w:ascii="Garamond" w:eastAsia="Times New Roman" w:hAnsi="Garamond"/>
          <w:color w:val="000000"/>
          <w:spacing w:val="-1"/>
          <w:sz w:val="21"/>
        </w:rPr>
        <w:t xml:space="preserve"> Patients in the PVS are awake but appear not to be aware. They are able to fall asleep and to wake up but are externally characterized by the complete absence of awareness, either of themselves or of their environment. PVS patients are not brain dead. They are able to breathe on their own, to digest food, and to respond to pain. They may even exhibit reflexive crying or smiling behaviors. Signifi</w:t>
      </w:r>
      <w:r>
        <w:rPr>
          <w:rFonts w:ascii="Garamond" w:eastAsia="Times New Roman" w:hAnsi="Garamond"/>
          <w:color w:val="000000"/>
          <w:spacing w:val="-1"/>
          <w:sz w:val="21"/>
        </w:rPr>
        <w:softHyphen/>
        <w:t>cantly, some recent studies have suggested that some PVS patients may still retain cognitive function and awareness despite the absence of exter</w:t>
      </w:r>
      <w:r>
        <w:rPr>
          <w:rFonts w:ascii="Garamond" w:eastAsia="Times New Roman" w:hAnsi="Garamond"/>
          <w:color w:val="000000"/>
          <w:spacing w:val="-1"/>
          <w:sz w:val="21"/>
        </w:rPr>
        <w:softHyphen/>
        <w:t>nal behavior indicators.</w:t>
      </w:r>
      <w:r>
        <w:rPr>
          <w:rFonts w:ascii="Bookman Old Style" w:eastAsia="Times New Roman" w:hAnsi="Bookman Old Style"/>
          <w:color w:val="000000"/>
          <w:spacing w:val="-1"/>
          <w:sz w:val="21"/>
          <w:vertAlign w:val="superscript"/>
        </w:rPr>
        <w:t>6</w:t>
      </w:r>
      <w:r>
        <w:rPr>
          <w:rFonts w:ascii="Garamond" w:eastAsia="Times New Roman" w:hAnsi="Garamond"/>
          <w:color w:val="000000"/>
          <w:spacing w:val="-1"/>
          <w:sz w:val="21"/>
        </w:rPr>
        <w:t>' Patients in the PVS are able to live for extended periods of time as long as they are provided with water, food, and shelter. There are also well-documented cases of recovery from PVS, even after many years, though medical science is still unable to distinguish with any certainty those patients who will recover from those who will not.</w:t>
      </w:r>
      <w:r>
        <w:rPr>
          <w:rFonts w:ascii="Bookman Old Style" w:eastAsia="Times New Roman" w:hAnsi="Bookman Old Style"/>
          <w:color w:val="000000"/>
          <w:spacing w:val="-1"/>
          <w:sz w:val="21"/>
          <w:vertAlign w:val="superscript"/>
        </w:rPr>
        <w:t>62</w:t>
      </w:r>
    </w:p>
    <w:p w:rsidR="000F377B" w:rsidRDefault="000F377B">
      <w:pPr>
        <w:spacing w:before="1" w:after="137" w:line="260" w:lineRule="exact"/>
        <w:ind w:left="72" w:right="72" w:firstLine="216"/>
        <w:jc w:val="both"/>
        <w:textAlignment w:val="baseline"/>
        <w:rPr>
          <w:rFonts w:ascii="Garamond" w:eastAsia="Times New Roman" w:hAnsi="Garamond"/>
          <w:color w:val="000000"/>
          <w:sz w:val="21"/>
        </w:rPr>
      </w:pPr>
      <w:r>
        <w:rPr>
          <w:rFonts w:ascii="Garamond" w:eastAsia="Times New Roman" w:hAnsi="Garamond"/>
          <w:color w:val="000000"/>
          <w:sz w:val="21"/>
        </w:rPr>
        <w:t>PVS should not be confused with other disorders of consciousness. For instance, patients in coma have complete failure of the arousal system.</w:t>
      </w:r>
      <w:r>
        <w:rPr>
          <w:rFonts w:ascii="Bookman Old Style" w:eastAsia="Times New Roman" w:hAnsi="Bookman Old Style"/>
          <w:color w:val="000000"/>
          <w:sz w:val="21"/>
          <w:vertAlign w:val="superscript"/>
        </w:rPr>
        <w:t>63</w:t>
      </w:r>
    </w:p>
    <w:p w:rsidR="000F377B" w:rsidRDefault="000F377B">
      <w:pPr>
        <w:spacing w:before="42" w:line="212" w:lineRule="exact"/>
        <w:ind w:left="72" w:right="72"/>
        <w:jc w:val="both"/>
        <w:textAlignment w:val="baseline"/>
        <w:rPr>
          <w:rFonts w:ascii="Garamond" w:eastAsia="Times New Roman" w:hAnsi="Garamond"/>
          <w:color w:val="000000"/>
          <w:sz w:val="18"/>
        </w:rPr>
      </w:pPr>
      <w:r>
        <w:rPr>
          <w:rFonts w:ascii="Garamond" w:eastAsia="Times New Roman" w:hAnsi="Garamond"/>
          <w:color w:val="000000"/>
          <w:sz w:val="18"/>
        </w:rPr>
        <w:t xml:space="preserve">tives from the tradition of secular bioethics, see Arthur L. Caplan, James J. McCarthy, and Dominic A. Sisti, eds., </w:t>
      </w:r>
      <w:r>
        <w:rPr>
          <w:rFonts w:eastAsia="Times New Roman"/>
          <w:i/>
          <w:color w:val="000000"/>
          <w:sz w:val="15"/>
        </w:rPr>
        <w:t xml:space="preserve">The Case of Terri Schiavo: </w:t>
      </w:r>
      <w:r>
        <w:rPr>
          <w:rFonts w:ascii="Arial Narrow" w:eastAsia="Times New Roman" w:hAnsi="Arial Narrow"/>
          <w:i/>
          <w:color w:val="000000"/>
          <w:sz w:val="13"/>
        </w:rPr>
        <w:t xml:space="preserve">Ethics </w:t>
      </w:r>
      <w:r>
        <w:rPr>
          <w:rFonts w:eastAsia="Times New Roman"/>
          <w:i/>
          <w:color w:val="000000"/>
          <w:sz w:val="15"/>
        </w:rPr>
        <w:t xml:space="preserve">at </w:t>
      </w:r>
      <w:r>
        <w:rPr>
          <w:rFonts w:ascii="Arial Narrow" w:eastAsia="Times New Roman" w:hAnsi="Arial Narrow"/>
          <w:i/>
          <w:color w:val="000000"/>
          <w:sz w:val="13"/>
        </w:rPr>
        <w:t xml:space="preserve">the </w:t>
      </w:r>
      <w:r>
        <w:rPr>
          <w:rFonts w:eastAsia="Times New Roman"/>
          <w:i/>
          <w:color w:val="000000"/>
          <w:sz w:val="15"/>
        </w:rPr>
        <w:t xml:space="preserve">End of Life </w:t>
      </w:r>
      <w:r>
        <w:rPr>
          <w:rFonts w:ascii="Garamond" w:eastAsia="Times New Roman" w:hAnsi="Garamond"/>
          <w:color w:val="000000"/>
          <w:sz w:val="18"/>
        </w:rPr>
        <w:t>(New York: Pro</w:t>
      </w:r>
      <w:r>
        <w:rPr>
          <w:rFonts w:ascii="Garamond" w:eastAsia="Times New Roman" w:hAnsi="Garamond"/>
          <w:color w:val="000000"/>
          <w:sz w:val="18"/>
        </w:rPr>
        <w:softHyphen/>
        <w:t>metheus Books, 2006).</w:t>
      </w:r>
    </w:p>
    <w:p w:rsidR="000F377B" w:rsidRDefault="000F377B">
      <w:pPr>
        <w:spacing w:before="20" w:line="212"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6o. Multi-Society Task Force on PVS, "Medical Aspects of the Persistent Vegetative State—First of Two Parts" and "Medical Aspects of the Persistent Vegetative State—Second of Two Parts," </w:t>
      </w:r>
      <w:r>
        <w:rPr>
          <w:rFonts w:eastAsia="Times New Roman"/>
          <w:i/>
          <w:color w:val="000000"/>
          <w:sz w:val="15"/>
        </w:rPr>
        <w:t xml:space="preserve">N Engl J Med 330 </w:t>
      </w:r>
      <w:r>
        <w:rPr>
          <w:rFonts w:ascii="Garamond" w:eastAsia="Times New Roman" w:hAnsi="Garamond"/>
          <w:color w:val="000000"/>
          <w:sz w:val="18"/>
        </w:rPr>
        <w:t>(</w:t>
      </w:r>
      <w:r>
        <w:rPr>
          <w:rFonts w:ascii="Garamond" w:eastAsia="Times New Roman" w:hAnsi="Garamond"/>
          <w:color w:val="000000"/>
          <w:sz w:val="18"/>
          <w:vertAlign w:val="superscript"/>
        </w:rPr>
        <w:t>1</w:t>
      </w:r>
      <w:r>
        <w:rPr>
          <w:rFonts w:ascii="Garamond" w:eastAsia="Times New Roman" w:hAnsi="Garamond"/>
          <w:color w:val="000000"/>
          <w:sz w:val="18"/>
        </w:rPr>
        <w:t xml:space="preserve">994): </w:t>
      </w:r>
      <w:r>
        <w:rPr>
          <w:rFonts w:ascii="Garamond" w:eastAsia="Times New Roman" w:hAnsi="Garamond"/>
          <w:color w:val="000000"/>
          <w:sz w:val="18"/>
          <w:vertAlign w:val="superscript"/>
        </w:rPr>
        <w:t>1</w:t>
      </w:r>
      <w:r>
        <w:rPr>
          <w:rFonts w:ascii="Garamond" w:eastAsia="Times New Roman" w:hAnsi="Garamond"/>
          <w:color w:val="000000"/>
          <w:sz w:val="18"/>
        </w:rPr>
        <w:t>499</w:t>
      </w:r>
      <w:r>
        <w:rPr>
          <w:rFonts w:ascii="Garamond" w:eastAsia="Times New Roman" w:hAnsi="Garamond"/>
          <w:color w:val="000000"/>
          <w:sz w:val="18"/>
          <w:vertAlign w:val="superscript"/>
        </w:rPr>
        <w:t>-</w:t>
      </w:r>
      <w:r>
        <w:rPr>
          <w:rFonts w:ascii="Garamond" w:eastAsia="Times New Roman" w:hAnsi="Garamond"/>
          <w:color w:val="000000"/>
          <w:sz w:val="18"/>
        </w:rPr>
        <w:t xml:space="preserve">1508 and </w:t>
      </w:r>
      <w:r>
        <w:rPr>
          <w:rFonts w:ascii="Garamond" w:eastAsia="Times New Roman" w:hAnsi="Garamond"/>
          <w:color w:val="000000"/>
          <w:sz w:val="18"/>
          <w:vertAlign w:val="subscript"/>
        </w:rPr>
        <w:t>1572-1579;</w:t>
      </w:r>
      <w:r>
        <w:rPr>
          <w:rFonts w:ascii="Garamond" w:eastAsia="Times New Roman" w:hAnsi="Garamond"/>
          <w:color w:val="000000"/>
          <w:sz w:val="18"/>
        </w:rPr>
        <w:t xml:space="preserve"> and Bryan Jen-nett, </w:t>
      </w:r>
      <w:r>
        <w:rPr>
          <w:rFonts w:eastAsia="Times New Roman"/>
          <w:i/>
          <w:color w:val="000000"/>
          <w:sz w:val="15"/>
        </w:rPr>
        <w:t xml:space="preserve">The Vegetative State: Medical Facts, Ethical and Legal Dilemmas </w:t>
      </w:r>
      <w:r>
        <w:rPr>
          <w:rFonts w:ascii="Garamond" w:eastAsia="Times New Roman" w:hAnsi="Garamond"/>
          <w:color w:val="000000"/>
          <w:sz w:val="18"/>
        </w:rPr>
        <w:t>(Cambridge: Cambridge Uni</w:t>
      </w:r>
      <w:r>
        <w:rPr>
          <w:rFonts w:ascii="Garamond" w:eastAsia="Times New Roman" w:hAnsi="Garamond"/>
          <w:color w:val="000000"/>
          <w:sz w:val="18"/>
        </w:rPr>
        <w:softHyphen/>
        <w:t>versity Press, 2002).</w:t>
      </w:r>
    </w:p>
    <w:p w:rsidR="000F377B" w:rsidRDefault="000F377B">
      <w:pPr>
        <w:spacing w:before="29" w:line="212"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6x. For details, see the review by Adrian M. Owen and Martin R. Coleman, "De</w:t>
      </w:r>
      <w:r>
        <w:rPr>
          <w:rFonts w:ascii="Garamond" w:eastAsia="Times New Roman" w:hAnsi="Garamond"/>
          <w:color w:val="000000"/>
          <w:sz w:val="18"/>
        </w:rPr>
        <w:softHyphen/>
        <w:t xml:space="preserve">tecting Awareness in the Vegetative State," </w:t>
      </w:r>
      <w:r>
        <w:rPr>
          <w:rFonts w:eastAsia="Times New Roman"/>
          <w:i/>
          <w:color w:val="000000"/>
          <w:sz w:val="15"/>
        </w:rPr>
        <w:t xml:space="preserve">Ann N </w:t>
      </w:r>
      <w:r>
        <w:rPr>
          <w:rFonts w:eastAsia="Times New Roman"/>
          <w:i/>
          <w:color w:val="000000"/>
          <w:sz w:val="15"/>
          <w:lang w:val="fr-FR"/>
        </w:rPr>
        <w:t xml:space="preserve">Y </w:t>
      </w:r>
      <w:r>
        <w:rPr>
          <w:rFonts w:eastAsia="Times New Roman"/>
          <w:i/>
          <w:color w:val="000000"/>
          <w:sz w:val="15"/>
        </w:rPr>
        <w:t xml:space="preserve">Acad </w:t>
      </w:r>
      <w:r>
        <w:rPr>
          <w:rFonts w:eastAsia="Times New Roman"/>
          <w:i/>
          <w:color w:val="000000"/>
          <w:sz w:val="15"/>
          <w:lang w:val="fr-FR"/>
        </w:rPr>
        <w:t xml:space="preserve">Sei </w:t>
      </w:r>
      <w:r>
        <w:rPr>
          <w:rFonts w:ascii="Garamond" w:eastAsia="Times New Roman" w:hAnsi="Garamond"/>
          <w:color w:val="000000"/>
          <w:sz w:val="18"/>
        </w:rPr>
        <w:t>112</w:t>
      </w:r>
      <w:r>
        <w:rPr>
          <w:rFonts w:ascii="Garamond" w:eastAsia="Times New Roman" w:hAnsi="Garamond"/>
          <w:color w:val="000000"/>
          <w:sz w:val="18"/>
          <w:vertAlign w:val="subscript"/>
        </w:rPr>
        <w:t>9</w:t>
      </w:r>
      <w:r>
        <w:rPr>
          <w:rFonts w:ascii="Garamond" w:eastAsia="Times New Roman" w:hAnsi="Garamond"/>
          <w:color w:val="000000"/>
          <w:sz w:val="18"/>
        </w:rPr>
        <w:t xml:space="preserve"> (zoo8): 130-138; and the groundbreaking paper, Martin M. Monti et al., "Willful Modulation of Brain Activity in Disorders of Consciousness," </w:t>
      </w:r>
      <w:r>
        <w:rPr>
          <w:rFonts w:eastAsia="Times New Roman"/>
          <w:i/>
          <w:color w:val="000000"/>
          <w:sz w:val="15"/>
        </w:rPr>
        <w:t xml:space="preserve">NEngl J Med 36z </w:t>
      </w:r>
      <w:r>
        <w:rPr>
          <w:rFonts w:ascii="Garamond" w:eastAsia="Times New Roman" w:hAnsi="Garamond"/>
          <w:color w:val="000000"/>
          <w:sz w:val="18"/>
        </w:rPr>
        <w:t>(zoxo): 579</w:t>
      </w:r>
      <w:r>
        <w:rPr>
          <w:rFonts w:ascii="Garamond" w:eastAsia="Times New Roman" w:hAnsi="Garamond"/>
          <w:color w:val="000000"/>
          <w:sz w:val="18"/>
          <w:vertAlign w:val="superscript"/>
        </w:rPr>
        <w:t>-</w:t>
      </w:r>
      <w:r>
        <w:rPr>
          <w:rFonts w:ascii="Garamond" w:eastAsia="Times New Roman" w:hAnsi="Garamond"/>
          <w:color w:val="000000"/>
          <w:sz w:val="18"/>
        </w:rPr>
        <w:t>5</w:t>
      </w:r>
      <w:r>
        <w:rPr>
          <w:rFonts w:ascii="Garamond" w:eastAsia="Times New Roman" w:hAnsi="Garamond"/>
          <w:color w:val="000000"/>
          <w:sz w:val="18"/>
          <w:vertAlign w:val="superscript"/>
        </w:rPr>
        <w:t>8</w:t>
      </w:r>
      <w:r>
        <w:rPr>
          <w:rFonts w:ascii="Garamond" w:eastAsia="Times New Roman" w:hAnsi="Garamond"/>
          <w:color w:val="000000"/>
          <w:sz w:val="18"/>
        </w:rPr>
        <w:t>9.</w:t>
      </w:r>
    </w:p>
    <w:p w:rsidR="000F377B" w:rsidRDefault="000F377B">
      <w:pPr>
        <w:spacing w:before="39" w:line="212" w:lineRule="exact"/>
        <w:ind w:left="72" w:right="72" w:firstLine="216"/>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6z. For one example, see Marco Sara et al., "An Unexpected Recovery from Perma</w:t>
      </w:r>
      <w:r>
        <w:rPr>
          <w:rFonts w:ascii="Garamond" w:eastAsia="Times New Roman" w:hAnsi="Garamond"/>
          <w:color w:val="000000"/>
          <w:spacing w:val="-2"/>
          <w:sz w:val="18"/>
        </w:rPr>
        <w:softHyphen/>
        <w:t xml:space="preserve">nent Vegetative State," </w:t>
      </w:r>
      <w:r>
        <w:rPr>
          <w:rFonts w:eastAsia="Times New Roman"/>
          <w:i/>
          <w:color w:val="000000"/>
          <w:spacing w:val="-2"/>
          <w:sz w:val="15"/>
        </w:rPr>
        <w:t xml:space="preserve">Brain Inj </w:t>
      </w:r>
      <w:r>
        <w:rPr>
          <w:rFonts w:ascii="Garamond" w:eastAsia="Times New Roman" w:hAnsi="Garamond"/>
          <w:color w:val="000000"/>
          <w:spacing w:val="-2"/>
          <w:sz w:val="18"/>
        </w:rPr>
        <w:t>21 (2007): 101-103. Also see A. Estraneo et al., "Late Re</w:t>
      </w:r>
      <w:r>
        <w:rPr>
          <w:rFonts w:ascii="Garamond" w:eastAsia="Times New Roman" w:hAnsi="Garamond"/>
          <w:color w:val="000000"/>
          <w:spacing w:val="-2"/>
          <w:sz w:val="18"/>
        </w:rPr>
        <w:softHyphen/>
        <w:t xml:space="preserve">covery after Traumatic, Anoxic, or Hemorrhagic Long-lasting Vegetative State," </w:t>
      </w:r>
      <w:r>
        <w:rPr>
          <w:rFonts w:eastAsia="Times New Roman"/>
          <w:i/>
          <w:color w:val="000000"/>
          <w:spacing w:val="-2"/>
          <w:sz w:val="15"/>
        </w:rPr>
        <w:t>Neurol</w:t>
      </w:r>
      <w:r>
        <w:rPr>
          <w:rFonts w:eastAsia="Times New Roman"/>
          <w:i/>
          <w:color w:val="000000"/>
          <w:spacing w:val="-2"/>
          <w:sz w:val="15"/>
        </w:rPr>
        <w:softHyphen/>
        <w:t xml:space="preserve">ogy </w:t>
      </w:r>
      <w:r>
        <w:rPr>
          <w:rFonts w:ascii="Garamond" w:eastAsia="Times New Roman" w:hAnsi="Garamond"/>
          <w:color w:val="000000"/>
          <w:spacing w:val="-2"/>
          <w:sz w:val="18"/>
        </w:rPr>
        <w:t xml:space="preserve">75 (2010): </w:t>
      </w:r>
      <w:r>
        <w:rPr>
          <w:rFonts w:ascii="Garamond" w:eastAsia="Times New Roman" w:hAnsi="Garamond"/>
          <w:color w:val="000000"/>
          <w:spacing w:val="-2"/>
          <w:sz w:val="18"/>
          <w:vertAlign w:val="subscript"/>
        </w:rPr>
        <w:t>239-245</w:t>
      </w:r>
      <w:r>
        <w:rPr>
          <w:rFonts w:ascii="Garamond" w:eastAsia="Times New Roman" w:hAnsi="Garamond"/>
          <w:color w:val="000000"/>
          <w:spacing w:val="-2"/>
          <w:sz w:val="18"/>
        </w:rPr>
        <w:t xml:space="preserve"> and Keith Andrews, "Recovery of Patients after Four Months or More in the Persistent Vegetative State," B/v1J 306 (1993): </w:t>
      </w:r>
      <w:r>
        <w:rPr>
          <w:rFonts w:ascii="Garamond" w:eastAsia="Times New Roman" w:hAnsi="Garamond"/>
          <w:color w:val="000000"/>
          <w:spacing w:val="-2"/>
          <w:sz w:val="18"/>
          <w:vertAlign w:val="subscript"/>
        </w:rPr>
        <w:t>1597-1600.</w:t>
      </w:r>
      <w:r>
        <w:rPr>
          <w:rFonts w:ascii="Garamond" w:eastAsia="Times New Roman" w:hAnsi="Garamond"/>
          <w:color w:val="000000"/>
          <w:spacing w:val="-2"/>
          <w:sz w:val="18"/>
        </w:rPr>
        <w:t xml:space="preserve"> Interestingly, there is a report that the administration of zolpidem, a sleeping pill sold as Ambien, can tran</w:t>
      </w:r>
      <w:r>
        <w:rPr>
          <w:rFonts w:ascii="Garamond" w:eastAsia="Times New Roman" w:hAnsi="Garamond"/>
          <w:color w:val="000000"/>
          <w:spacing w:val="-2"/>
          <w:sz w:val="18"/>
        </w:rPr>
        <w:softHyphen/>
        <w:t xml:space="preserve">siently arouse patients in the vegetative state. See Ralf Clauss and Wally Nel, "Drug Induced Arousal from the Permanent Vegetative State," </w:t>
      </w:r>
      <w:r>
        <w:rPr>
          <w:rFonts w:eastAsia="Times New Roman"/>
          <w:i/>
          <w:color w:val="000000"/>
          <w:spacing w:val="-2"/>
          <w:sz w:val="15"/>
        </w:rPr>
        <w:t xml:space="preserve">NeuroRehabilitation </w:t>
      </w:r>
      <w:r>
        <w:rPr>
          <w:rFonts w:ascii="Garamond" w:eastAsia="Times New Roman" w:hAnsi="Garamond"/>
          <w:color w:val="000000"/>
          <w:spacing w:val="-2"/>
          <w:sz w:val="18"/>
        </w:rPr>
        <w:t>21 (2006: 23—z8. A study published in 1991 that followed eighty-four patients with a firm diagno</w:t>
      </w:r>
      <w:r>
        <w:rPr>
          <w:rFonts w:ascii="Garamond" w:eastAsia="Times New Roman" w:hAnsi="Garamond"/>
          <w:color w:val="000000"/>
          <w:spacing w:val="-2"/>
          <w:sz w:val="18"/>
        </w:rPr>
        <w:softHyphen/>
        <w:t xml:space="preserve">sis of PVS discovered that 41 percent became conscious by six months, </w:t>
      </w:r>
      <w:r>
        <w:rPr>
          <w:rFonts w:ascii="Garamond" w:eastAsia="Times New Roman" w:hAnsi="Garamond"/>
          <w:color w:val="000000"/>
          <w:spacing w:val="-2"/>
          <w:sz w:val="18"/>
          <w:vertAlign w:val="subscript"/>
        </w:rPr>
        <w:t>52</w:t>
      </w:r>
      <w:r>
        <w:rPr>
          <w:rFonts w:ascii="Garamond" w:eastAsia="Times New Roman" w:hAnsi="Garamond"/>
          <w:color w:val="000000"/>
          <w:spacing w:val="-2"/>
          <w:sz w:val="18"/>
        </w:rPr>
        <w:t xml:space="preserve"> percent re</w:t>
      </w:r>
      <w:r>
        <w:rPr>
          <w:rFonts w:ascii="Garamond" w:eastAsia="Times New Roman" w:hAnsi="Garamond"/>
          <w:color w:val="000000"/>
          <w:spacing w:val="-2"/>
          <w:sz w:val="18"/>
        </w:rPr>
        <w:softHyphen/>
        <w:t xml:space="preserve">gained consciousness by one year, and 58 percent recovered consciousness within three years. See Harvey Levin et al., "Vegetative State after Closed-Head Injury: A Traumatic Coma Data Bank Report," </w:t>
      </w:r>
      <w:r>
        <w:rPr>
          <w:rFonts w:eastAsia="Times New Roman"/>
          <w:i/>
          <w:color w:val="000000"/>
          <w:spacing w:val="-2"/>
          <w:sz w:val="15"/>
        </w:rPr>
        <w:t xml:space="preserve">Arch Neurol </w:t>
      </w:r>
      <w:r>
        <w:rPr>
          <w:rFonts w:ascii="Garamond" w:eastAsia="Times New Roman" w:hAnsi="Garamond"/>
          <w:color w:val="000000"/>
          <w:spacing w:val="-2"/>
          <w:sz w:val="18"/>
        </w:rPr>
        <w:t>48 (1991: 580-585.</w:t>
      </w:r>
    </w:p>
    <w:p w:rsidR="000F377B" w:rsidRDefault="000F377B">
      <w:pPr>
        <w:spacing w:before="3" w:line="212" w:lineRule="exact"/>
        <w:ind w:left="72" w:right="72" w:firstLine="216"/>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63. For a description of the Glasgow Coma Scale and the new Full Outline of UnRe-sponsiveness (FOUR) Score, both of which are used to assess the level of consciousness</w:t>
      </w:r>
    </w:p>
    <w:p w:rsidR="000F377B" w:rsidRDefault="000F377B">
      <w:pPr>
        <w:sectPr w:rsidR="000F377B">
          <w:pgSz w:w="7920" w:h="12240"/>
          <w:pgMar w:top="843" w:right="1014" w:bottom="484" w:left="630" w:header="720" w:footer="720" w:gutter="0"/>
          <w:cols w:space="720"/>
        </w:sectPr>
      </w:pPr>
    </w:p>
    <w:p w:rsidR="000F377B" w:rsidRDefault="000F377B">
      <w:pPr>
        <w:tabs>
          <w:tab w:val="right" w:pos="6264"/>
        </w:tabs>
        <w:spacing w:before="56" w:line="263" w:lineRule="exact"/>
        <w:ind w:left="1872"/>
        <w:textAlignment w:val="baseline"/>
        <w:rPr>
          <w:rFonts w:ascii="Garamond" w:eastAsia="Times New Roman" w:hAnsi="Garamond"/>
          <w:color w:val="000000"/>
          <w:sz w:val="21"/>
        </w:rPr>
      </w:pPr>
      <w:r>
        <w:rPr>
          <w:rFonts w:ascii="Garamond" w:eastAsia="Times New Roman" w:hAnsi="Garamond"/>
          <w:color w:val="000000"/>
          <w:sz w:val="21"/>
        </w:rPr>
        <w:t>Bioethics at the End of Life</w:t>
      </w:r>
      <w:r>
        <w:rPr>
          <w:rFonts w:ascii="Garamond" w:eastAsia="Times New Roman" w:hAnsi="Garamond"/>
          <w:color w:val="000000"/>
          <w:sz w:val="21"/>
        </w:rPr>
        <w:tab/>
      </w:r>
      <w:r>
        <w:rPr>
          <w:rFonts w:ascii="Bookman Old Style" w:eastAsia="Times New Roman" w:hAnsi="Bookman Old Style"/>
          <w:color w:val="000000"/>
          <w:sz w:val="23"/>
          <w:vertAlign w:val="superscript"/>
        </w:rPr>
        <w:t>1</w:t>
      </w:r>
      <w:r>
        <w:rPr>
          <w:rFonts w:ascii="Garamond" w:eastAsia="Times New Roman" w:hAnsi="Garamond"/>
          <w:color w:val="000000"/>
          <w:sz w:val="21"/>
        </w:rPr>
        <w:t>59</w:t>
      </w:r>
    </w:p>
    <w:p w:rsidR="000F377B" w:rsidRDefault="000F377B">
      <w:pPr>
        <w:spacing w:before="295" w:line="263" w:lineRule="exact"/>
        <w:ind w:left="72"/>
        <w:jc w:val="both"/>
        <w:textAlignment w:val="baseline"/>
        <w:rPr>
          <w:rFonts w:ascii="Garamond" w:eastAsia="Times New Roman" w:hAnsi="Garamond"/>
          <w:color w:val="000000"/>
          <w:sz w:val="21"/>
        </w:rPr>
      </w:pPr>
      <w:r>
        <w:rPr>
          <w:rFonts w:ascii="Garamond" w:eastAsia="Times New Roman" w:hAnsi="Garamond"/>
          <w:color w:val="000000"/>
          <w:sz w:val="21"/>
        </w:rPr>
        <w:t>They are unable to wake up from a deep state of unconsciousness. They manifest minimal reflexive behaviors. In contrast, patients in the mini</w:t>
      </w:r>
      <w:r>
        <w:rPr>
          <w:rFonts w:ascii="Garamond" w:eastAsia="Times New Roman" w:hAnsi="Garamond"/>
          <w:color w:val="000000"/>
          <w:sz w:val="21"/>
        </w:rPr>
        <w:softHyphen/>
        <w:t>mally conscious state (MCS) are distinguished from patients in the PVS or in a coma by the partial preservation of conscious awareness that man</w:t>
      </w:r>
      <w:r>
        <w:rPr>
          <w:rFonts w:ascii="Garamond" w:eastAsia="Times New Roman" w:hAnsi="Garamond"/>
          <w:color w:val="000000"/>
          <w:sz w:val="21"/>
        </w:rPr>
        <w:softHyphen/>
        <w:t>ifests itself in external behaviors.</w:t>
      </w:r>
      <w:r>
        <w:rPr>
          <w:rFonts w:ascii="Bookman Old Style" w:eastAsia="Times New Roman" w:hAnsi="Bookman Old Style"/>
          <w:color w:val="000000"/>
          <w:sz w:val="21"/>
          <w:vertAlign w:val="superscript"/>
        </w:rPr>
        <w:t>64</w:t>
      </w:r>
      <w:r>
        <w:rPr>
          <w:rFonts w:ascii="Garamond" w:eastAsia="Times New Roman" w:hAnsi="Garamond"/>
          <w:color w:val="000000"/>
          <w:sz w:val="21"/>
        </w:rPr>
        <w:t xml:space="preserve"> They may be able to follow simple commands, to reach for objects, or to engage in purposeful behavior. One physician has suggested that the MCS is an intermediate state between a persistent vegetative state and a permanent vegetative state where a </w:t>
      </w:r>
      <w:r>
        <w:rPr>
          <w:rFonts w:ascii="Garamond" w:eastAsia="Times New Roman" w:hAnsi="Garamond"/>
          <w:i/>
          <w:color w:val="000000"/>
          <w:sz w:val="18"/>
        </w:rPr>
        <w:t xml:space="preserve">persistent </w:t>
      </w:r>
      <w:r>
        <w:rPr>
          <w:rFonts w:ascii="Garamond" w:eastAsia="Times New Roman" w:hAnsi="Garamond"/>
          <w:color w:val="000000"/>
          <w:sz w:val="21"/>
        </w:rPr>
        <w:t>vegetative state becomes a permanent vegetative state either three months after an anoxic injury from oxygen deprivation or a year after traumatic injury.</w:t>
      </w:r>
      <w:r>
        <w:rPr>
          <w:rFonts w:ascii="Bookman Old Style" w:eastAsia="Times New Roman" w:hAnsi="Bookman Old Style"/>
          <w:color w:val="000000"/>
          <w:sz w:val="21"/>
          <w:vertAlign w:val="superscript"/>
        </w:rPr>
        <w:t>65</w:t>
      </w:r>
      <w:r>
        <w:rPr>
          <w:rFonts w:ascii="Garamond" w:eastAsia="Times New Roman" w:hAnsi="Garamond"/>
          <w:color w:val="000000"/>
          <w:sz w:val="21"/>
        </w:rPr>
        <w:t xml:space="preserve"> Recovery from MCS to higher states of consciousness has been documented.</w:t>
      </w:r>
      <w:r>
        <w:rPr>
          <w:rFonts w:ascii="Bookman Old Style" w:eastAsia="Times New Roman" w:hAnsi="Bookman Old Style"/>
          <w:color w:val="000000"/>
          <w:sz w:val="21"/>
          <w:vertAlign w:val="superscript"/>
        </w:rPr>
        <w:t>66</w:t>
      </w:r>
      <w:r>
        <w:rPr>
          <w:rFonts w:ascii="Garamond" w:eastAsia="Times New Roman" w:hAnsi="Garamond"/>
          <w:color w:val="000000"/>
          <w:sz w:val="21"/>
        </w:rPr>
        <w:t xml:space="preserve"> Clearly, states of consciousness fall along a continuum where the upper boundary of a particular type of disorder of conscious</w:t>
      </w:r>
      <w:r>
        <w:rPr>
          <w:rFonts w:ascii="Garamond" w:eastAsia="Times New Roman" w:hAnsi="Garamond"/>
          <w:color w:val="000000"/>
          <w:sz w:val="21"/>
        </w:rPr>
        <w:softHyphen/>
        <w:t>ness is necessarily arbitrary.</w:t>
      </w:r>
    </w:p>
    <w:p w:rsidR="000F377B" w:rsidRDefault="000F377B">
      <w:pPr>
        <w:spacing w:after="200" w:line="262" w:lineRule="exact"/>
        <w:ind w:left="72" w:firstLine="216"/>
        <w:jc w:val="both"/>
        <w:textAlignment w:val="baseline"/>
        <w:rPr>
          <w:rFonts w:ascii="Garamond" w:eastAsia="Times New Roman" w:hAnsi="Garamond"/>
          <w:color w:val="000000"/>
          <w:sz w:val="21"/>
        </w:rPr>
      </w:pPr>
      <w:r>
        <w:rPr>
          <w:rFonts w:ascii="Garamond" w:eastAsia="Times New Roman" w:hAnsi="Garamond"/>
          <w:color w:val="000000"/>
          <w:sz w:val="21"/>
        </w:rPr>
        <w:t>Finally, PVS should not be confused with the locked-in syndrome. Pa</w:t>
      </w:r>
      <w:r>
        <w:rPr>
          <w:rFonts w:ascii="Garamond" w:eastAsia="Times New Roman" w:hAnsi="Garamond"/>
          <w:color w:val="000000"/>
          <w:sz w:val="21"/>
        </w:rPr>
        <w:softHyphen/>
        <w:t>tients in the locked-in syndrome are fully conscious and aware of them</w:t>
      </w:r>
      <w:r>
        <w:rPr>
          <w:rFonts w:ascii="Garamond" w:eastAsia="Times New Roman" w:hAnsi="Garamond"/>
          <w:color w:val="000000"/>
          <w:sz w:val="21"/>
        </w:rPr>
        <w:softHyphen/>
        <w:t>selves and their environment 6</w:t>
      </w:r>
      <w:r>
        <w:rPr>
          <w:rFonts w:ascii="Bookman Old Style" w:eastAsia="Times New Roman" w:hAnsi="Bookman Old Style"/>
          <w:color w:val="000000"/>
          <w:sz w:val="21"/>
          <w:vertAlign w:val="superscript"/>
        </w:rPr>
        <w:t>7</w:t>
      </w:r>
      <w:r>
        <w:rPr>
          <w:rFonts w:ascii="Garamond" w:eastAsia="Times New Roman" w:hAnsi="Garamond"/>
          <w:color w:val="000000"/>
          <w:sz w:val="21"/>
        </w:rPr>
        <w:t xml:space="preserve"> However, they are unable to communicate because their body is completely paralyzed. Vertical eye movement and blinking are usually the only voluntary movements that are left intact. These gravely disabled patients too, should be provided with water, food, and shelter 6</w:t>
      </w:r>
      <w:r>
        <w:rPr>
          <w:rFonts w:ascii="Bookman Old Style" w:eastAsia="Times New Roman" w:hAnsi="Bookman Old Style"/>
          <w:color w:val="000000"/>
          <w:sz w:val="21"/>
          <w:vertAlign w:val="superscript"/>
        </w:rPr>
        <w:t>8</w:t>
      </w:r>
    </w:p>
    <w:p w:rsidR="000F377B" w:rsidRDefault="000F377B">
      <w:pPr>
        <w:spacing w:before="24" w:line="218" w:lineRule="exact"/>
        <w:ind w:left="72"/>
        <w:jc w:val="both"/>
        <w:textAlignment w:val="baseline"/>
        <w:rPr>
          <w:rFonts w:ascii="Garamond" w:eastAsia="Times New Roman" w:hAnsi="Garamond"/>
          <w:color w:val="000000"/>
          <w:sz w:val="18"/>
        </w:rPr>
      </w:pPr>
      <w:r>
        <w:rPr>
          <w:rFonts w:ascii="Garamond" w:eastAsia="Times New Roman" w:hAnsi="Garamond"/>
          <w:color w:val="000000"/>
          <w:sz w:val="18"/>
        </w:rPr>
        <w:t xml:space="preserve">in patients with significant brain injury and to diagnose coma, see Eelco F. Wijdicks, "Clinical Scales for Comatose Patients: The Glasgow Coma Scale in Historical Context and the New FOUR Score," </w:t>
      </w:r>
      <w:r>
        <w:rPr>
          <w:rFonts w:ascii="Garamond" w:eastAsia="Times New Roman" w:hAnsi="Garamond"/>
          <w:i/>
          <w:color w:val="000000"/>
          <w:sz w:val="18"/>
        </w:rPr>
        <w:t xml:space="preserve">Rev Neurol </w:t>
      </w:r>
      <w:r>
        <w:rPr>
          <w:rFonts w:ascii="Garamond" w:eastAsia="Times New Roman" w:hAnsi="Garamond"/>
          <w:i/>
          <w:color w:val="000000"/>
          <w:sz w:val="16"/>
          <w:lang w:val="fr-FR"/>
        </w:rPr>
        <w:t xml:space="preserve">Dis </w:t>
      </w:r>
      <w:r>
        <w:rPr>
          <w:rFonts w:ascii="Garamond" w:eastAsia="Times New Roman" w:hAnsi="Garamond"/>
          <w:color w:val="000000"/>
          <w:sz w:val="18"/>
        </w:rPr>
        <w:t>3 (2006): 509-117.</w:t>
      </w:r>
    </w:p>
    <w:p w:rsidR="000F377B" w:rsidRDefault="000F377B">
      <w:pPr>
        <w:numPr>
          <w:ilvl w:val="0"/>
          <w:numId w:val="75"/>
        </w:numPr>
        <w:tabs>
          <w:tab w:val="clear" w:pos="288"/>
          <w:tab w:val="left" w:pos="576"/>
        </w:tabs>
        <w:spacing w:before="6" w:line="218"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Steven Laureys and Melanie Boly, "What Is It Like to be Vegetative or Minimal</w:t>
      </w:r>
      <w:r>
        <w:rPr>
          <w:rFonts w:ascii="Garamond" w:eastAsia="Times New Roman" w:hAnsi="Garamond"/>
          <w:color w:val="000000"/>
          <w:sz w:val="18"/>
        </w:rPr>
        <w:softHyphen/>
        <w:t xml:space="preserve">ly Conscious?" </w:t>
      </w:r>
      <w:r>
        <w:rPr>
          <w:rFonts w:ascii="Garamond" w:eastAsia="Times New Roman" w:hAnsi="Garamond"/>
          <w:i/>
          <w:color w:val="000000"/>
          <w:sz w:val="18"/>
        </w:rPr>
        <w:t>Cur</w:t>
      </w:r>
      <w:r>
        <w:rPr>
          <w:rFonts w:ascii="Garamond" w:eastAsia="Times New Roman" w:hAnsi="Garamond"/>
          <w:color w:val="000000"/>
          <w:sz w:val="18"/>
        </w:rPr>
        <w:t xml:space="preserve">t. </w:t>
      </w:r>
      <w:r>
        <w:rPr>
          <w:rFonts w:ascii="Garamond" w:eastAsia="Times New Roman" w:hAnsi="Garamond"/>
          <w:i/>
          <w:color w:val="000000"/>
          <w:sz w:val="18"/>
        </w:rPr>
        <w:t xml:space="preserve">Opin Neural zo </w:t>
      </w:r>
      <w:r>
        <w:rPr>
          <w:rFonts w:ascii="Garamond" w:eastAsia="Times New Roman" w:hAnsi="Garamond"/>
          <w:color w:val="000000"/>
          <w:sz w:val="21"/>
        </w:rPr>
        <w:t xml:space="preserve">(2007): </w:t>
      </w:r>
      <w:r>
        <w:rPr>
          <w:rFonts w:ascii="Garamond" w:eastAsia="Times New Roman" w:hAnsi="Garamond"/>
          <w:color w:val="000000"/>
          <w:sz w:val="18"/>
        </w:rPr>
        <w:t>609</w:t>
      </w:r>
      <w:r>
        <w:rPr>
          <w:rFonts w:ascii="Garamond" w:eastAsia="Times New Roman" w:hAnsi="Garamond"/>
          <w:color w:val="000000"/>
          <w:sz w:val="21"/>
        </w:rPr>
        <w:t>-</w:t>
      </w:r>
      <w:r>
        <w:rPr>
          <w:rFonts w:ascii="Garamond" w:eastAsia="Times New Roman" w:hAnsi="Garamond"/>
          <w:color w:val="000000"/>
          <w:sz w:val="18"/>
        </w:rPr>
        <w:t>6</w:t>
      </w:r>
      <w:r>
        <w:rPr>
          <w:rFonts w:ascii="Garamond" w:eastAsia="Times New Roman" w:hAnsi="Garamond"/>
          <w:color w:val="000000"/>
          <w:sz w:val="21"/>
        </w:rPr>
        <w:t>13.</w:t>
      </w:r>
    </w:p>
    <w:p w:rsidR="000F377B" w:rsidRDefault="000F377B">
      <w:pPr>
        <w:numPr>
          <w:ilvl w:val="0"/>
          <w:numId w:val="75"/>
        </w:numPr>
        <w:tabs>
          <w:tab w:val="clear" w:pos="288"/>
          <w:tab w:val="left" w:pos="576"/>
        </w:tabs>
        <w:spacing w:line="216"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Joseph J. Fins, "Rethinking Disorders of Consciousness: New Research and Its Implications," </w:t>
      </w:r>
      <w:r>
        <w:rPr>
          <w:rFonts w:ascii="Garamond" w:eastAsia="Times New Roman" w:hAnsi="Garamond"/>
          <w:i/>
          <w:color w:val="000000"/>
          <w:sz w:val="18"/>
        </w:rPr>
        <w:t xml:space="preserve">Hastings Cent Rep </w:t>
      </w:r>
      <w:r>
        <w:rPr>
          <w:rFonts w:ascii="Garamond" w:eastAsia="Times New Roman" w:hAnsi="Garamond"/>
          <w:color w:val="000000"/>
          <w:sz w:val="18"/>
        </w:rPr>
        <w:t>35 (zoos): 22-24.</w:t>
      </w:r>
    </w:p>
    <w:p w:rsidR="000F377B" w:rsidRDefault="000F377B">
      <w:pPr>
        <w:numPr>
          <w:ilvl w:val="0"/>
          <w:numId w:val="75"/>
        </w:numPr>
        <w:tabs>
          <w:tab w:val="clear" w:pos="288"/>
          <w:tab w:val="left" w:pos="576"/>
        </w:tabs>
        <w:spacing w:line="215" w:lineRule="exact"/>
        <w:ind w:left="72" w:firstLine="216"/>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For example, see Christine M. Taylor, Vanessa H. Aird, Robyn L. Tate, and Mi</w:t>
      </w:r>
      <w:r>
        <w:rPr>
          <w:rFonts w:ascii="Garamond" w:eastAsia="Times New Roman" w:hAnsi="Garamond"/>
          <w:color w:val="000000"/>
          <w:spacing w:val="-1"/>
          <w:sz w:val="18"/>
        </w:rPr>
        <w:softHyphen/>
        <w:t xml:space="preserve">chele H. Lammi, "Sequence of Recovery during the Course of Emergence from the Minimally Conscious State," </w:t>
      </w:r>
      <w:r>
        <w:rPr>
          <w:rFonts w:ascii="Garamond" w:eastAsia="Times New Roman" w:hAnsi="Garamond"/>
          <w:i/>
          <w:color w:val="000000"/>
          <w:spacing w:val="-1"/>
          <w:sz w:val="18"/>
        </w:rPr>
        <w:t xml:space="preserve">Arch Phys Med Rehabil </w:t>
      </w:r>
      <w:r>
        <w:rPr>
          <w:rFonts w:ascii="Garamond" w:eastAsia="Times New Roman" w:hAnsi="Garamond"/>
          <w:color w:val="000000"/>
          <w:spacing w:val="-1"/>
          <w:sz w:val="18"/>
        </w:rPr>
        <w:t>88 (2007): 521-525. There is also a re</w:t>
      </w:r>
      <w:r>
        <w:rPr>
          <w:rFonts w:ascii="Garamond" w:eastAsia="Times New Roman" w:hAnsi="Garamond"/>
          <w:color w:val="000000"/>
          <w:spacing w:val="-1"/>
          <w:sz w:val="18"/>
        </w:rPr>
        <w:softHyphen/>
        <w:t xml:space="preserve">port that the administration of zolpidem, a sleeping pill sold as Ambien, can transiently arouse patients in the minimally conscious state. See James L. Shames and Haim Ring, "Transient Reversal of Anoxic Brain Injury-Related Minimally Conscious State after Zolpidem Administration: A Case Report," </w:t>
      </w:r>
      <w:r>
        <w:rPr>
          <w:rFonts w:ascii="Garamond" w:eastAsia="Times New Roman" w:hAnsi="Garamond"/>
          <w:i/>
          <w:color w:val="000000"/>
          <w:spacing w:val="-1"/>
          <w:sz w:val="18"/>
        </w:rPr>
        <w:t xml:space="preserve">Arch Phys Med Rebabil </w:t>
      </w:r>
      <w:r>
        <w:rPr>
          <w:rFonts w:ascii="Garamond" w:eastAsia="Times New Roman" w:hAnsi="Garamond"/>
          <w:color w:val="000000"/>
          <w:spacing w:val="-1"/>
          <w:sz w:val="18"/>
        </w:rPr>
        <w:t>89 (2oo8): 386-388.</w:t>
      </w:r>
    </w:p>
    <w:p w:rsidR="000F377B" w:rsidRDefault="000F377B">
      <w:pPr>
        <w:numPr>
          <w:ilvl w:val="0"/>
          <w:numId w:val="75"/>
        </w:numPr>
        <w:tabs>
          <w:tab w:val="clear" w:pos="288"/>
          <w:tab w:val="left" w:pos="576"/>
        </w:tabs>
        <w:spacing w:line="216"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Steven Laureys et al., "The Locked-In Syndrome: What Is It Like to Be Con</w:t>
      </w:r>
      <w:r>
        <w:rPr>
          <w:rFonts w:ascii="Garamond" w:eastAsia="Times New Roman" w:hAnsi="Garamond"/>
          <w:color w:val="000000"/>
          <w:sz w:val="18"/>
        </w:rPr>
        <w:softHyphen/>
        <w:t xml:space="preserve">scious But Paralyzed and Voiceless?" </w:t>
      </w:r>
      <w:r>
        <w:rPr>
          <w:rFonts w:ascii="Garamond" w:eastAsia="Times New Roman" w:hAnsi="Garamond"/>
          <w:i/>
          <w:color w:val="000000"/>
          <w:sz w:val="18"/>
        </w:rPr>
        <w:t xml:space="preserve">Prog Brain Res </w:t>
      </w:r>
      <w:r>
        <w:rPr>
          <w:rFonts w:ascii="Garamond" w:eastAsia="Times New Roman" w:hAnsi="Garamond"/>
          <w:color w:val="000000"/>
          <w:sz w:val="18"/>
        </w:rPr>
        <w:t>150 (2005): 495</w:t>
      </w:r>
      <w:r>
        <w:rPr>
          <w:rFonts w:ascii="Garamond" w:eastAsia="Times New Roman" w:hAnsi="Garamond"/>
          <w:color w:val="000000"/>
          <w:sz w:val="18"/>
          <w:vertAlign w:val="superscript"/>
        </w:rPr>
        <w:t>-</w:t>
      </w:r>
      <w:r>
        <w:rPr>
          <w:rFonts w:ascii="Garamond" w:eastAsia="Times New Roman" w:hAnsi="Garamond"/>
          <w:color w:val="000000"/>
          <w:sz w:val="18"/>
        </w:rPr>
        <w:t>5</w:t>
      </w:r>
      <w:r>
        <w:rPr>
          <w:rFonts w:ascii="Garamond" w:eastAsia="Times New Roman" w:hAnsi="Garamond"/>
          <w:color w:val="000000"/>
          <w:sz w:val="18"/>
          <w:vertAlign w:val="superscript"/>
        </w:rPr>
        <w:t>11</w:t>
      </w:r>
      <w:r>
        <w:rPr>
          <w:rFonts w:ascii="Garamond" w:eastAsia="Times New Roman" w:hAnsi="Garamond"/>
          <w:color w:val="000000"/>
          <w:sz w:val="18"/>
        </w:rPr>
        <w:t>.</w:t>
      </w:r>
    </w:p>
    <w:p w:rsidR="000F377B" w:rsidRDefault="000F377B">
      <w:pPr>
        <w:numPr>
          <w:ilvl w:val="0"/>
          <w:numId w:val="75"/>
        </w:numPr>
        <w:tabs>
          <w:tab w:val="clear" w:pos="288"/>
          <w:tab w:val="left" w:pos="576"/>
        </w:tabs>
        <w:spacing w:line="214"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For a tragic case study that describes the euthanasia of a patient in the locked-in syndrome in the Netherlands, see Erwin J. Kompanje, Inez D. de Beaufort, and Jan Bak</w:t>
      </w:r>
      <w:r>
        <w:rPr>
          <w:rFonts w:ascii="Garamond" w:eastAsia="Times New Roman" w:hAnsi="Garamond"/>
          <w:color w:val="000000"/>
          <w:sz w:val="18"/>
        </w:rPr>
        <w:softHyphen/>
        <w:t>ker, "Euthanasia in Intensive Care: A 56-year-old Man with a Pontine Hemorrhage Re</w:t>
      </w:r>
      <w:r>
        <w:rPr>
          <w:rFonts w:ascii="Garamond" w:eastAsia="Times New Roman" w:hAnsi="Garamond"/>
          <w:color w:val="000000"/>
          <w:sz w:val="18"/>
        </w:rPr>
        <w:softHyphen/>
        <w:t xml:space="preserve">sulting in a Locked-In Syndrome," Crit </w:t>
      </w:r>
      <w:r>
        <w:rPr>
          <w:rFonts w:ascii="Garamond" w:eastAsia="Times New Roman" w:hAnsi="Garamond"/>
          <w:i/>
          <w:color w:val="000000"/>
          <w:sz w:val="18"/>
        </w:rPr>
        <w:t xml:space="preserve">Care Med </w:t>
      </w:r>
      <w:r>
        <w:rPr>
          <w:rFonts w:ascii="Garamond" w:eastAsia="Times New Roman" w:hAnsi="Garamond"/>
          <w:color w:val="000000"/>
          <w:sz w:val="18"/>
        </w:rPr>
        <w:t>35 (2007): 2428-2430.</w:t>
      </w:r>
    </w:p>
    <w:p w:rsidR="000F377B" w:rsidRDefault="000F377B">
      <w:pPr>
        <w:sectPr w:rsidR="000F377B">
          <w:pgSz w:w="7920" w:h="12240"/>
          <w:pgMar w:top="480" w:right="637" w:bottom="604" w:left="1007" w:header="720" w:footer="720" w:gutter="0"/>
          <w:cols w:space="720"/>
        </w:sectPr>
      </w:pPr>
    </w:p>
    <w:p w:rsidR="000F377B" w:rsidRDefault="000F377B">
      <w:pPr>
        <w:spacing w:before="531" w:line="261" w:lineRule="exact"/>
        <w:ind w:left="72" w:right="72"/>
        <w:jc w:val="center"/>
        <w:textAlignment w:val="baseline"/>
        <w:rPr>
          <w:rFonts w:eastAsia="Times New Roman"/>
          <w:color w:val="000000"/>
          <w:spacing w:val="11"/>
          <w:sz w:val="19"/>
        </w:rPr>
      </w:pPr>
      <w:r>
        <w:rPr>
          <w:noProof/>
        </w:rPr>
        <w:pict>
          <v:shape id="_x0000_s1118" type="#_x0000_t202" style="position:absolute;left:0;text-align:left;margin-left:33.65pt;margin-top:29.05pt;width:313.8pt;height:12.15pt;z-index:-251564032;mso-wrap-distance-left:0;mso-wrap-distance-right:0;mso-position-horizontal-relative:page;mso-position-vertical-relative:page" filled="f" stroked="f">
            <v:textbox inset="0,0,0,0">
              <w:txbxContent>
                <w:p w:rsidR="000F377B" w:rsidRDefault="000F377B">
                  <w:pPr>
                    <w:tabs>
                      <w:tab w:val="left" w:pos="1872"/>
                    </w:tabs>
                    <w:spacing w:line="239" w:lineRule="exact"/>
                    <w:ind w:left="72" w:right="72"/>
                    <w:textAlignment w:val="baseline"/>
                    <w:rPr>
                      <w:rFonts w:eastAsia="Times New Roman"/>
                      <w:color w:val="000000"/>
                      <w:spacing w:val="9"/>
                      <w:sz w:val="19"/>
                    </w:rPr>
                  </w:pPr>
                  <w:r>
                    <w:rPr>
                      <w:rFonts w:eastAsia="Times New Roman"/>
                      <w:color w:val="000000"/>
                      <w:spacing w:val="9"/>
                      <w:sz w:val="19"/>
                    </w:rPr>
                    <w:t>i6o</w:t>
                  </w:r>
                  <w:r>
                    <w:rPr>
                      <w:rFonts w:eastAsia="Times New Roman"/>
                      <w:color w:val="000000"/>
                      <w:spacing w:val="9"/>
                      <w:sz w:val="19"/>
                    </w:rPr>
                    <w:tab/>
                    <w:t>Bioethics at the End of Life</w:t>
                  </w:r>
                </w:p>
              </w:txbxContent>
            </v:textbox>
            <w10:wrap type="square" anchorx="page" anchory="page"/>
          </v:shape>
        </w:pict>
      </w:r>
      <w:r>
        <w:rPr>
          <w:rFonts w:eastAsia="Times New Roman"/>
          <w:color w:val="000000"/>
          <w:spacing w:val="11"/>
          <w:sz w:val="19"/>
        </w:rPr>
        <w:t>Providing Food and Water</w:t>
      </w:r>
    </w:p>
    <w:p w:rsidR="000F377B" w:rsidRDefault="000F377B">
      <w:pPr>
        <w:spacing w:before="41" w:line="261" w:lineRule="exact"/>
        <w:ind w:left="72" w:right="72" w:firstLine="216"/>
        <w:jc w:val="both"/>
        <w:textAlignment w:val="baseline"/>
        <w:rPr>
          <w:rFonts w:eastAsia="Times New Roman"/>
          <w:color w:val="000000"/>
          <w:spacing w:val="8"/>
          <w:sz w:val="19"/>
        </w:rPr>
      </w:pPr>
      <w:r>
        <w:rPr>
          <w:rFonts w:eastAsia="Times New Roman"/>
          <w:color w:val="000000"/>
          <w:spacing w:val="8"/>
          <w:sz w:val="19"/>
        </w:rPr>
        <w:t xml:space="preserve">How are we to care for patients who are not able to eat or to drink without assistance, because they have a disorder of consciousness? On March </w:t>
      </w:r>
      <w:r>
        <w:rPr>
          <w:rFonts w:eastAsia="Times New Roman"/>
          <w:color w:val="000000"/>
          <w:spacing w:val="8"/>
          <w:sz w:val="16"/>
        </w:rPr>
        <w:t xml:space="preserve">20, 2004, </w:t>
      </w:r>
      <w:r>
        <w:rPr>
          <w:rFonts w:eastAsia="Times New Roman"/>
          <w:color w:val="000000"/>
          <w:spacing w:val="8"/>
          <w:sz w:val="19"/>
        </w:rPr>
        <w:t>in an address to the participants of the Internation</w:t>
      </w:r>
      <w:r>
        <w:rPr>
          <w:rFonts w:eastAsia="Times New Roman"/>
          <w:color w:val="000000"/>
          <w:spacing w:val="8"/>
          <w:sz w:val="19"/>
        </w:rPr>
        <w:softHyphen/>
        <w:t>al Congress on Life-Sustaining Treatments and the Vegetative State, Blessed John Paul II taught that the administration of food and water, even when provided by artificial means, represents a natural means of pre</w:t>
      </w:r>
      <w:r>
        <w:rPr>
          <w:rFonts w:eastAsia="Times New Roman"/>
          <w:color w:val="000000"/>
          <w:spacing w:val="8"/>
          <w:sz w:val="19"/>
        </w:rPr>
        <w:softHyphen/>
        <w:t>serving life:</w:t>
      </w:r>
    </w:p>
    <w:p w:rsidR="000F377B" w:rsidRDefault="000F377B">
      <w:pPr>
        <w:spacing w:before="125" w:line="249" w:lineRule="exact"/>
        <w:ind w:left="72" w:right="72"/>
        <w:jc w:val="both"/>
        <w:textAlignment w:val="baseline"/>
        <w:rPr>
          <w:rFonts w:eastAsia="Times New Roman"/>
          <w:color w:val="000000"/>
          <w:sz w:val="19"/>
        </w:rPr>
      </w:pPr>
      <w:r>
        <w:rPr>
          <w:rFonts w:eastAsia="Times New Roman"/>
          <w:color w:val="000000"/>
          <w:sz w:val="19"/>
        </w:rPr>
        <w:t xml:space="preserve">I should like particularly to underline how the administration of water and food, even when provided by artificial means, always represents a </w:t>
      </w:r>
      <w:r>
        <w:rPr>
          <w:rFonts w:eastAsia="Times New Roman"/>
          <w:i/>
          <w:color w:val="000000"/>
          <w:sz w:val="16"/>
        </w:rPr>
        <w:t xml:space="preserve">natural means </w:t>
      </w:r>
      <w:r>
        <w:rPr>
          <w:rFonts w:eastAsia="Times New Roman"/>
          <w:color w:val="000000"/>
          <w:sz w:val="19"/>
        </w:rPr>
        <w:t xml:space="preserve">of preserving life, not a </w:t>
      </w:r>
      <w:r>
        <w:rPr>
          <w:rFonts w:eastAsia="Times New Roman"/>
          <w:i/>
          <w:color w:val="000000"/>
          <w:sz w:val="16"/>
        </w:rPr>
        <w:t xml:space="preserve">medical act. </w:t>
      </w:r>
      <w:r>
        <w:rPr>
          <w:rFonts w:eastAsia="Times New Roman"/>
          <w:color w:val="000000"/>
          <w:sz w:val="19"/>
        </w:rPr>
        <w:t xml:space="preserve">Its use, furthermore, should be considered, in principle, </w:t>
      </w:r>
      <w:r>
        <w:rPr>
          <w:rFonts w:eastAsia="Times New Roman"/>
          <w:i/>
          <w:color w:val="000000"/>
          <w:sz w:val="16"/>
        </w:rPr>
        <w:t xml:space="preserve">ordinary </w:t>
      </w:r>
      <w:r>
        <w:rPr>
          <w:rFonts w:eastAsia="Times New Roman"/>
          <w:color w:val="000000"/>
          <w:sz w:val="19"/>
        </w:rPr>
        <w:t xml:space="preserve">and </w:t>
      </w:r>
      <w:r>
        <w:rPr>
          <w:rFonts w:eastAsia="Times New Roman"/>
          <w:i/>
          <w:color w:val="000000"/>
          <w:sz w:val="16"/>
        </w:rPr>
        <w:t xml:space="preserve">proportionate, </w:t>
      </w:r>
      <w:r>
        <w:rPr>
          <w:rFonts w:eastAsia="Times New Roman"/>
          <w:color w:val="000000"/>
          <w:sz w:val="19"/>
        </w:rPr>
        <w:t>and as such morally obligatory, insofar as and until it is seen to have attained its proper finality, which in the pres</w:t>
      </w:r>
      <w:r>
        <w:rPr>
          <w:rFonts w:eastAsia="Times New Roman"/>
          <w:color w:val="000000"/>
          <w:sz w:val="19"/>
        </w:rPr>
        <w:softHyphen/>
        <w:t>ent case consists in providing nourishment to the patient and alleviation of his suffering.</w:t>
      </w:r>
      <w:r>
        <w:rPr>
          <w:rFonts w:ascii="Bookman Old Style" w:eastAsia="Times New Roman" w:hAnsi="Bookman Old Style"/>
          <w:color w:val="000000"/>
          <w:sz w:val="19"/>
          <w:vertAlign w:val="superscript"/>
        </w:rPr>
        <w:t>69</w:t>
      </w:r>
    </w:p>
    <w:p w:rsidR="000F377B" w:rsidRDefault="000F377B">
      <w:pPr>
        <w:spacing w:before="149" w:line="261" w:lineRule="exact"/>
        <w:ind w:left="72" w:right="72"/>
        <w:jc w:val="both"/>
        <w:textAlignment w:val="baseline"/>
        <w:rPr>
          <w:rFonts w:eastAsia="Times New Roman"/>
          <w:color w:val="000000"/>
          <w:spacing w:val="6"/>
          <w:sz w:val="19"/>
        </w:rPr>
      </w:pPr>
      <w:r>
        <w:rPr>
          <w:rFonts w:eastAsia="Times New Roman"/>
          <w:color w:val="000000"/>
          <w:spacing w:val="6"/>
          <w:sz w:val="19"/>
        </w:rPr>
        <w:t>According to the pope, providing food and water to a patient in the vege</w:t>
      </w:r>
      <w:r>
        <w:rPr>
          <w:rFonts w:eastAsia="Times New Roman"/>
          <w:color w:val="000000"/>
          <w:spacing w:val="6"/>
          <w:sz w:val="19"/>
        </w:rPr>
        <w:softHyphen/>
        <w:t>tative state always constitutes ordinary care as long as it nourishes the in</w:t>
      </w:r>
      <w:r>
        <w:rPr>
          <w:rFonts w:eastAsia="Times New Roman"/>
          <w:color w:val="000000"/>
          <w:spacing w:val="6"/>
          <w:sz w:val="19"/>
        </w:rPr>
        <w:softHyphen/>
        <w:t>dividual, and as such, is morally obligatory.</w:t>
      </w:r>
    </w:p>
    <w:p w:rsidR="000F377B" w:rsidRDefault="000F377B">
      <w:pPr>
        <w:spacing w:line="261" w:lineRule="exact"/>
        <w:ind w:left="72" w:right="72" w:firstLine="216"/>
        <w:jc w:val="both"/>
        <w:textAlignment w:val="baseline"/>
        <w:rPr>
          <w:rFonts w:eastAsia="Times New Roman"/>
          <w:color w:val="000000"/>
          <w:spacing w:val="6"/>
          <w:sz w:val="19"/>
        </w:rPr>
      </w:pPr>
      <w:r>
        <w:rPr>
          <w:rFonts w:eastAsia="Times New Roman"/>
          <w:color w:val="000000"/>
          <w:spacing w:val="6"/>
          <w:sz w:val="19"/>
        </w:rPr>
        <w:t xml:space="preserve">On August </w:t>
      </w:r>
      <w:r>
        <w:rPr>
          <w:rFonts w:eastAsia="Times New Roman"/>
          <w:color w:val="000000"/>
          <w:spacing w:val="6"/>
          <w:sz w:val="16"/>
          <w:lang w:val="fr-FR"/>
        </w:rPr>
        <w:t xml:space="preserve">i, </w:t>
      </w:r>
      <w:r>
        <w:rPr>
          <w:rFonts w:eastAsia="Times New Roman"/>
          <w:color w:val="000000"/>
          <w:spacing w:val="6"/>
          <w:sz w:val="19"/>
        </w:rPr>
        <w:t>200</w:t>
      </w:r>
      <w:r>
        <w:rPr>
          <w:rFonts w:eastAsia="Times New Roman"/>
          <w:color w:val="000000"/>
          <w:spacing w:val="6"/>
          <w:sz w:val="19"/>
          <w:vertAlign w:val="subscript"/>
        </w:rPr>
        <w:t>7</w:t>
      </w:r>
      <w:r>
        <w:rPr>
          <w:rFonts w:eastAsia="Times New Roman"/>
          <w:color w:val="000000"/>
          <w:spacing w:val="6"/>
          <w:sz w:val="19"/>
        </w:rPr>
        <w:t>, the Congregation for the Doctrine of the Faith published a document that definitively interpreted the papal allocution made several years earlier. In response to a question regarding the moral obligations involved in feeding and hydrating a patient in the vegetative state, the CDF stated the following: "The administration of food and water even by artificial means is, in principle, an ordinary and propor</w:t>
      </w:r>
      <w:r>
        <w:rPr>
          <w:rFonts w:eastAsia="Times New Roman"/>
          <w:color w:val="000000"/>
          <w:spacing w:val="6"/>
          <w:sz w:val="19"/>
        </w:rPr>
        <w:softHyphen/>
        <w:t>tionate means of preserving life. It is therefore obligatory to the extent to which, and for as long as, it is shown to accomplish its proper finality, which is the hydration and nourishment of the patient. In this way, suf</w:t>
      </w:r>
      <w:r>
        <w:rPr>
          <w:rFonts w:eastAsia="Times New Roman"/>
          <w:color w:val="000000"/>
          <w:spacing w:val="6"/>
          <w:sz w:val="19"/>
        </w:rPr>
        <w:softHyphen/>
        <w:t>fering and death by starvation and dehydration are prevented:'</w:t>
      </w:r>
      <w:r>
        <w:rPr>
          <w:rFonts w:ascii="Bookman Old Style" w:eastAsia="Times New Roman" w:hAnsi="Bookman Old Style"/>
          <w:color w:val="000000"/>
          <w:spacing w:val="6"/>
          <w:sz w:val="19"/>
          <w:vertAlign w:val="superscript"/>
        </w:rPr>
        <w:t>70</w:t>
      </w:r>
      <w:r>
        <w:rPr>
          <w:rFonts w:eastAsia="Times New Roman"/>
          <w:color w:val="000000"/>
          <w:spacing w:val="6"/>
          <w:sz w:val="19"/>
        </w:rPr>
        <w:t xml:space="preserve"> Clear-</w:t>
      </w:r>
    </w:p>
    <w:p w:rsidR="000F377B" w:rsidRDefault="000F377B">
      <w:pPr>
        <w:numPr>
          <w:ilvl w:val="0"/>
          <w:numId w:val="76"/>
        </w:numPr>
        <w:tabs>
          <w:tab w:val="clear" w:pos="288"/>
          <w:tab w:val="left" w:pos="576"/>
        </w:tabs>
        <w:spacing w:before="196" w:line="216" w:lineRule="exact"/>
        <w:ind w:left="72" w:right="72" w:firstLine="216"/>
        <w:jc w:val="both"/>
        <w:textAlignment w:val="baseline"/>
        <w:rPr>
          <w:rFonts w:eastAsia="Times New Roman"/>
          <w:color w:val="000000"/>
          <w:spacing w:val="3"/>
          <w:sz w:val="16"/>
        </w:rPr>
      </w:pPr>
      <w:r>
        <w:rPr>
          <w:rFonts w:eastAsia="Times New Roman"/>
          <w:color w:val="000000"/>
          <w:spacing w:val="3"/>
          <w:sz w:val="16"/>
        </w:rPr>
        <w:t>John Paul II, "On Life-Sustaining Treatments and the Vegetative State: Scien</w:t>
      </w:r>
      <w:r>
        <w:rPr>
          <w:rFonts w:eastAsia="Times New Roman"/>
          <w:color w:val="000000"/>
          <w:spacing w:val="3"/>
          <w:sz w:val="16"/>
        </w:rPr>
        <w:softHyphen/>
        <w:t xml:space="preserve">tific Advances and Ethical Dilemmas," </w:t>
      </w:r>
      <w:r>
        <w:rPr>
          <w:rFonts w:eastAsia="Times New Roman"/>
          <w:i/>
          <w:color w:val="000000"/>
          <w:spacing w:val="3"/>
          <w:sz w:val="16"/>
        </w:rPr>
        <w:t xml:space="preserve">Natl Cathol Bioeth Q </w:t>
      </w:r>
      <w:r>
        <w:rPr>
          <w:rFonts w:eastAsia="Times New Roman"/>
          <w:color w:val="000000"/>
          <w:spacing w:val="3"/>
          <w:sz w:val="16"/>
        </w:rPr>
        <w:t>4 (2004): 573</w:t>
      </w:r>
      <w:r>
        <w:rPr>
          <w:rFonts w:eastAsia="Times New Roman"/>
          <w:color w:val="000000"/>
          <w:spacing w:val="3"/>
          <w:sz w:val="16"/>
          <w:vertAlign w:val="superscript"/>
        </w:rPr>
        <w:t>-</w:t>
      </w:r>
      <w:r>
        <w:rPr>
          <w:rFonts w:eastAsia="Times New Roman"/>
          <w:color w:val="000000"/>
          <w:spacing w:val="3"/>
          <w:sz w:val="16"/>
        </w:rPr>
        <w:t>57</w:t>
      </w:r>
      <w:r>
        <w:rPr>
          <w:rFonts w:eastAsia="Times New Roman"/>
          <w:color w:val="000000"/>
          <w:spacing w:val="3"/>
          <w:sz w:val="16"/>
          <w:vertAlign w:val="superscript"/>
        </w:rPr>
        <w:t>6,</w:t>
      </w:r>
      <w:r>
        <w:rPr>
          <w:rFonts w:eastAsia="Times New Roman"/>
          <w:color w:val="000000"/>
          <w:spacing w:val="3"/>
          <w:sz w:val="16"/>
        </w:rPr>
        <w:t xml:space="preserve"> 575• For a comprehensive analysis of this allocution that shows that it is in continuity with the Catholic moral tradition, see Peter J. Cataldo, "Pope John Paul II on Nutrition and Hy</w:t>
      </w:r>
      <w:r>
        <w:rPr>
          <w:rFonts w:eastAsia="Times New Roman"/>
          <w:color w:val="000000"/>
          <w:spacing w:val="3"/>
          <w:sz w:val="16"/>
        </w:rPr>
        <w:softHyphen/>
        <w:t xml:space="preserve">dration: A Change of Catholic Teaching?" </w:t>
      </w:r>
      <w:r>
        <w:rPr>
          <w:rFonts w:eastAsia="Times New Roman"/>
          <w:i/>
          <w:color w:val="000000"/>
          <w:spacing w:val="3"/>
          <w:sz w:val="16"/>
        </w:rPr>
        <w:t xml:space="preserve">Natl Cathol Bioeth </w:t>
      </w:r>
      <w:r>
        <w:rPr>
          <w:rFonts w:eastAsia="Times New Roman"/>
          <w:color w:val="000000"/>
          <w:spacing w:val="3"/>
          <w:sz w:val="16"/>
        </w:rPr>
        <w:t xml:space="preserve">Q 4 (zoos): </w:t>
      </w:r>
      <w:r>
        <w:rPr>
          <w:rFonts w:eastAsia="Times New Roman"/>
          <w:color w:val="000000"/>
          <w:spacing w:val="3"/>
          <w:sz w:val="16"/>
          <w:vertAlign w:val="subscript"/>
        </w:rPr>
        <w:t>513-536.</w:t>
      </w:r>
      <w:r>
        <w:rPr>
          <w:rFonts w:eastAsia="Times New Roman"/>
          <w:color w:val="000000"/>
          <w:spacing w:val="3"/>
          <w:sz w:val="16"/>
        </w:rPr>
        <w:t xml:space="preserve"> For an overview of the immediate reactions to the pope's comments, see Germain Kopaczyn-ski, O.F.M. Cony., "Initial Reactions to the Pope's March zo, 2004, Allocution," </w:t>
      </w:r>
      <w:r>
        <w:rPr>
          <w:rFonts w:eastAsia="Times New Roman"/>
          <w:i/>
          <w:color w:val="000000"/>
          <w:spacing w:val="3"/>
          <w:sz w:val="16"/>
        </w:rPr>
        <w:t xml:space="preserve">Natl Cathol Bioeth Q </w:t>
      </w:r>
      <w:r>
        <w:rPr>
          <w:rFonts w:eastAsia="Times New Roman"/>
          <w:color w:val="000000"/>
          <w:spacing w:val="3"/>
          <w:sz w:val="16"/>
        </w:rPr>
        <w:t>4 (zoos): 473-482.</w:t>
      </w:r>
    </w:p>
    <w:p w:rsidR="000F377B" w:rsidRDefault="000F377B">
      <w:pPr>
        <w:numPr>
          <w:ilvl w:val="0"/>
          <w:numId w:val="76"/>
        </w:numPr>
        <w:tabs>
          <w:tab w:val="clear" w:pos="288"/>
          <w:tab w:val="left" w:pos="576"/>
        </w:tabs>
        <w:spacing w:line="214" w:lineRule="exact"/>
        <w:ind w:left="72" w:right="72" w:firstLine="216"/>
        <w:jc w:val="both"/>
        <w:textAlignment w:val="baseline"/>
        <w:rPr>
          <w:rFonts w:eastAsia="Times New Roman"/>
          <w:color w:val="000000"/>
          <w:sz w:val="16"/>
        </w:rPr>
      </w:pPr>
      <w:r>
        <w:rPr>
          <w:rFonts w:eastAsia="Times New Roman"/>
          <w:color w:val="000000"/>
          <w:sz w:val="16"/>
        </w:rPr>
        <w:t xml:space="preserve">Congregation for the Doctrine of the Faith, "Responses to Certain Questions Concerning Artificial Nutrition and Hydration, August t, 2007," </w:t>
      </w:r>
      <w:r>
        <w:rPr>
          <w:rFonts w:eastAsia="Times New Roman"/>
          <w:i/>
          <w:color w:val="000000"/>
          <w:sz w:val="16"/>
        </w:rPr>
        <w:t xml:space="preserve">Origins </w:t>
      </w:r>
      <w:r>
        <w:rPr>
          <w:rFonts w:eastAsia="Times New Roman"/>
          <w:color w:val="000000"/>
          <w:sz w:val="16"/>
        </w:rPr>
        <w:t>37 (2,007): 242—</w:t>
      </w:r>
    </w:p>
    <w:p w:rsidR="000F377B" w:rsidRDefault="000F377B">
      <w:pPr>
        <w:sectPr w:rsidR="000F377B">
          <w:pgSz w:w="7920" w:h="12240"/>
          <w:pgMar w:top="824" w:right="971" w:bottom="584" w:left="673" w:header="720" w:footer="720" w:gutter="0"/>
          <w:cols w:space="720"/>
        </w:sectPr>
      </w:pPr>
    </w:p>
    <w:p w:rsidR="000F377B" w:rsidRDefault="000F377B">
      <w:pPr>
        <w:spacing w:before="320" w:line="263" w:lineRule="exact"/>
        <w:jc w:val="both"/>
        <w:textAlignment w:val="baseline"/>
        <w:rPr>
          <w:rFonts w:ascii="Garamond" w:eastAsia="Times New Roman" w:hAnsi="Garamond"/>
          <w:color w:val="000000"/>
          <w:sz w:val="21"/>
        </w:rPr>
      </w:pPr>
      <w:r>
        <w:rPr>
          <w:noProof/>
        </w:rPr>
        <w:pict>
          <v:shape id="_x0000_s1119" type="#_x0000_t202" style="position:absolute;left:0;text-align:left;margin-left:50.1pt;margin-top:28.55pt;width:313.8pt;height:12.15pt;z-index:-251563008;mso-wrap-distance-left:0;mso-wrap-distance-right:0;mso-position-horizontal-relative:page;mso-position-vertical-relative:page" filled="f" stroked="f">
            <v:textbox inset="0,0,0,0">
              <w:txbxContent>
                <w:p w:rsidR="000F377B" w:rsidRDefault="000F377B">
                  <w:pPr>
                    <w:tabs>
                      <w:tab w:val="right" w:pos="6192"/>
                    </w:tabs>
                    <w:spacing w:line="235" w:lineRule="exact"/>
                    <w:ind w:left="1872"/>
                    <w:textAlignment w:val="baseline"/>
                    <w:rPr>
                      <w:rFonts w:ascii="Garamond" w:eastAsia="Times New Roman" w:hAnsi="Garamond"/>
                      <w:color w:val="000000"/>
                      <w:sz w:val="21"/>
                    </w:rPr>
                  </w:pPr>
                  <w:r>
                    <w:rPr>
                      <w:rFonts w:ascii="Garamond" w:eastAsia="Times New Roman" w:hAnsi="Garamond"/>
                      <w:color w:val="000000"/>
                      <w:sz w:val="21"/>
                    </w:rPr>
                    <w:t>Bioethics at the End of Life</w:t>
                  </w:r>
                  <w:r>
                    <w:rPr>
                      <w:rFonts w:ascii="Garamond" w:eastAsia="Times New Roman" w:hAnsi="Garamond"/>
                      <w:color w:val="000000"/>
                      <w:sz w:val="21"/>
                    </w:rPr>
                    <w:tab/>
                    <w:t>161</w:t>
                  </w:r>
                </w:p>
              </w:txbxContent>
            </v:textbox>
            <w10:wrap type="square" anchorx="page" anchory="page"/>
          </v:shape>
        </w:pict>
      </w:r>
      <w:r>
        <w:rPr>
          <w:rFonts w:ascii="Garamond" w:eastAsia="Times New Roman" w:hAnsi="Garamond"/>
          <w:color w:val="000000"/>
          <w:sz w:val="21"/>
        </w:rPr>
        <w:t>ly, the Church has discerned that providing food and water to patients constitutes ordinary care as long as it is effective, and as such, is mor</w:t>
      </w:r>
      <w:r>
        <w:rPr>
          <w:rFonts w:ascii="Garamond" w:eastAsia="Times New Roman" w:hAnsi="Garamond"/>
          <w:color w:val="000000"/>
          <w:sz w:val="21"/>
        </w:rPr>
        <w:softHyphen/>
        <w:t xml:space="preserve">ally obligatory. Thus, the </w:t>
      </w:r>
      <w:r>
        <w:rPr>
          <w:rFonts w:ascii="Garamond" w:eastAsia="Times New Roman" w:hAnsi="Garamond"/>
          <w:i/>
          <w:color w:val="000000"/>
          <w:sz w:val="18"/>
        </w:rPr>
        <w:t xml:space="preserve">Ethical and Religious Directives </w:t>
      </w:r>
      <w:r>
        <w:rPr>
          <w:rFonts w:ascii="Garamond" w:eastAsia="Times New Roman" w:hAnsi="Garamond"/>
          <w:color w:val="000000"/>
          <w:sz w:val="21"/>
        </w:rPr>
        <w:t>of the United States Conference of Catholic Bishops affirms:</w:t>
      </w:r>
    </w:p>
    <w:p w:rsidR="000F377B" w:rsidRDefault="000F377B">
      <w:pPr>
        <w:spacing w:before="80" w:line="256" w:lineRule="exact"/>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In principle, there is an obligation to provide patients with food and water, in</w:t>
      </w:r>
      <w:r>
        <w:rPr>
          <w:rFonts w:ascii="Garamond" w:eastAsia="Times New Roman" w:hAnsi="Garamond"/>
          <w:color w:val="000000"/>
          <w:spacing w:val="-3"/>
          <w:sz w:val="21"/>
        </w:rPr>
        <w:softHyphen/>
        <w:t>cluding medically assisted nutrition and hydration for those who cannot take food orally. This obligation extends to patients in chronic and presumably ir</w:t>
      </w:r>
      <w:r>
        <w:rPr>
          <w:rFonts w:ascii="Garamond" w:eastAsia="Times New Roman" w:hAnsi="Garamond"/>
          <w:color w:val="000000"/>
          <w:spacing w:val="-3"/>
          <w:sz w:val="21"/>
        </w:rPr>
        <w:softHyphen/>
        <w:t>reversible conditions (e.g., the "persistent vegetative state") who can reasonably be expected to live indefinitely if given such care. Medically assisted nutrition and hydration become morally optional when they cannot reasonably be ex</w:t>
      </w:r>
      <w:r>
        <w:rPr>
          <w:rFonts w:ascii="Garamond" w:eastAsia="Times New Roman" w:hAnsi="Garamond"/>
          <w:color w:val="000000"/>
          <w:spacing w:val="-3"/>
          <w:sz w:val="21"/>
        </w:rPr>
        <w:softHyphen/>
        <w:t>pected to prolong life or when they would be "excessively burdensome for the patient or [would] cause significant physical discomfort, for example resulting from complications in the use of the means employed."</w:t>
      </w:r>
      <w:r>
        <w:rPr>
          <w:rFonts w:ascii="Garamond" w:eastAsia="Times New Roman" w:hAnsi="Garamond"/>
          <w:color w:val="000000"/>
          <w:spacing w:val="-3"/>
          <w:sz w:val="21"/>
          <w:vertAlign w:val="superscript"/>
        </w:rPr>
        <w:t>71</w:t>
      </w:r>
    </w:p>
    <w:p w:rsidR="000F377B" w:rsidRDefault="000F377B">
      <w:pPr>
        <w:spacing w:before="124" w:after="239" w:line="263"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The pope's authoritative comments during his allocution resolved a debate among Catholic moral theologians regarding the moral necessity of providing food and drink to PVS, MCS, or comatose patients, even if this requires the use of a tube directly into the patient's stomach, his in</w:t>
      </w:r>
      <w:r>
        <w:rPr>
          <w:rFonts w:ascii="Garamond" w:eastAsia="Times New Roman" w:hAnsi="Garamond"/>
          <w:color w:val="000000"/>
          <w:spacing w:val="3"/>
          <w:sz w:val="21"/>
        </w:rPr>
        <w:softHyphen/>
        <w:t>testine, or his vein.</w:t>
      </w:r>
      <w:r>
        <w:rPr>
          <w:rFonts w:ascii="Garamond" w:eastAsia="Times New Roman" w:hAnsi="Garamond"/>
          <w:color w:val="000000"/>
          <w:spacing w:val="3"/>
          <w:sz w:val="21"/>
          <w:vertAlign w:val="superscript"/>
        </w:rPr>
        <w:t>72</w:t>
      </w:r>
      <w:r>
        <w:rPr>
          <w:rFonts w:ascii="Garamond" w:eastAsia="Times New Roman" w:hAnsi="Garamond"/>
          <w:color w:val="000000"/>
          <w:spacing w:val="3"/>
          <w:sz w:val="21"/>
        </w:rPr>
        <w:t xml:space="preserve"> The opposing perspectives in the debate over the moral necessity of providing food and water to permanently unconscious patients were highlighted in two, apparently contradictory, statements published by the Texas and the Pennsylvania Bishops Conferences in the early 1</w:t>
      </w:r>
      <w:r>
        <w:rPr>
          <w:rFonts w:ascii="Garamond" w:eastAsia="Times New Roman" w:hAnsi="Garamond"/>
          <w:color w:val="000000"/>
          <w:spacing w:val="3"/>
          <w:sz w:val="21"/>
          <w:vertAlign w:val="subscript"/>
        </w:rPr>
        <w:t>99</w:t>
      </w:r>
      <w:r>
        <w:rPr>
          <w:rFonts w:ascii="Garamond" w:eastAsia="Times New Roman" w:hAnsi="Garamond"/>
          <w:color w:val="000000"/>
          <w:spacing w:val="3"/>
          <w:sz w:val="21"/>
        </w:rPr>
        <w:t>os 7</w:t>
      </w:r>
      <w:r>
        <w:rPr>
          <w:rFonts w:ascii="Garamond" w:eastAsia="Times New Roman" w:hAnsi="Garamond"/>
          <w:color w:val="000000"/>
          <w:spacing w:val="3"/>
          <w:sz w:val="21"/>
          <w:vertAlign w:val="superscript"/>
        </w:rPr>
        <w:t>3</w:t>
      </w:r>
      <w:r>
        <w:rPr>
          <w:rFonts w:ascii="Garamond" w:eastAsia="Times New Roman" w:hAnsi="Garamond"/>
          <w:color w:val="000000"/>
          <w:spacing w:val="3"/>
          <w:sz w:val="21"/>
        </w:rPr>
        <w:t xml:space="preserve"> According to sixteen Texas bishops—two of Texas's eigh-</w:t>
      </w:r>
    </w:p>
    <w:p w:rsidR="000F377B" w:rsidRDefault="000F377B">
      <w:pPr>
        <w:spacing w:before="18" w:line="217" w:lineRule="exact"/>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245. John J. </w:t>
      </w:r>
      <w:r>
        <w:rPr>
          <w:rFonts w:ascii="Garamond" w:eastAsia="Times New Roman" w:hAnsi="Garamond"/>
          <w:color w:val="000000"/>
          <w:spacing w:val="-1"/>
          <w:sz w:val="18"/>
          <w:lang w:val="fr-FR"/>
        </w:rPr>
        <w:t xml:space="preserve">Hardt </w:t>
      </w:r>
      <w:r>
        <w:rPr>
          <w:rFonts w:ascii="Garamond" w:eastAsia="Times New Roman" w:hAnsi="Garamond"/>
          <w:color w:val="000000"/>
          <w:spacing w:val="-1"/>
          <w:sz w:val="18"/>
        </w:rPr>
        <w:t>and Kevin O'Rourke, O.P., have published a commentary challenging the conclusions of the CDF's statement by appealing to canon law: "Nutrition and Hy</w:t>
      </w:r>
      <w:r>
        <w:rPr>
          <w:rFonts w:ascii="Garamond" w:eastAsia="Times New Roman" w:hAnsi="Garamond"/>
          <w:color w:val="000000"/>
          <w:spacing w:val="-1"/>
          <w:sz w:val="18"/>
        </w:rPr>
        <w:softHyphen/>
        <w:t xml:space="preserve">dration: The CDF Response, In Perspective," </w:t>
      </w:r>
      <w:r>
        <w:rPr>
          <w:rFonts w:ascii="Garamond" w:eastAsia="Times New Roman" w:hAnsi="Garamond"/>
          <w:i/>
          <w:color w:val="000000"/>
          <w:spacing w:val="-1"/>
          <w:sz w:val="18"/>
        </w:rPr>
        <w:t xml:space="preserve">Health Prog </w:t>
      </w:r>
      <w:r>
        <w:rPr>
          <w:rFonts w:ascii="Garamond" w:eastAsia="Times New Roman" w:hAnsi="Garamond"/>
          <w:color w:val="000000"/>
          <w:spacing w:val="-1"/>
          <w:sz w:val="18"/>
        </w:rPr>
        <w:t>88 (2007): 44</w:t>
      </w:r>
      <w:r>
        <w:rPr>
          <w:rFonts w:ascii="Garamond" w:eastAsia="Times New Roman" w:hAnsi="Garamond"/>
          <w:color w:val="000000"/>
          <w:spacing w:val="-1"/>
          <w:sz w:val="18"/>
          <w:vertAlign w:val="superscript"/>
        </w:rPr>
        <w:t>-</w:t>
      </w:r>
      <w:r>
        <w:rPr>
          <w:rFonts w:ascii="Garamond" w:eastAsia="Times New Roman" w:hAnsi="Garamond"/>
          <w:color w:val="000000"/>
          <w:spacing w:val="-1"/>
          <w:sz w:val="18"/>
        </w:rPr>
        <w:t>47• Their argu</w:t>
      </w:r>
      <w:r>
        <w:rPr>
          <w:rFonts w:ascii="Garamond" w:eastAsia="Times New Roman" w:hAnsi="Garamond"/>
          <w:color w:val="000000"/>
          <w:spacing w:val="-1"/>
          <w:sz w:val="18"/>
        </w:rPr>
        <w:softHyphen/>
        <w:t xml:space="preserve">ments have been convincingly refuted by Edward Peters, himself a canonist: </w:t>
      </w:r>
      <w:r>
        <w:rPr>
          <w:rFonts w:ascii="Garamond" w:eastAsia="Times New Roman" w:hAnsi="Garamond"/>
          <w:color w:val="000000"/>
          <w:spacing w:val="-1"/>
          <w:sz w:val="18"/>
          <w:lang w:val="fr-FR"/>
        </w:rPr>
        <w:t xml:space="preserve">"Hardt </w:t>
      </w:r>
      <w:r>
        <w:rPr>
          <w:rFonts w:ascii="Garamond" w:eastAsia="Times New Roman" w:hAnsi="Garamond"/>
          <w:color w:val="000000"/>
          <w:spacing w:val="-1"/>
          <w:sz w:val="18"/>
        </w:rPr>
        <w:t xml:space="preserve">and O'Rourke Err in Minimizing the Scope of CDF Response," </w:t>
      </w:r>
      <w:r>
        <w:rPr>
          <w:rFonts w:ascii="Garamond" w:eastAsia="Times New Roman" w:hAnsi="Garamond"/>
          <w:i/>
          <w:color w:val="000000"/>
          <w:spacing w:val="-1"/>
          <w:sz w:val="18"/>
          <w:lang w:val="fr-FR"/>
        </w:rPr>
        <w:t xml:space="preserve">Nad </w:t>
      </w:r>
      <w:r>
        <w:rPr>
          <w:rFonts w:ascii="Garamond" w:eastAsia="Times New Roman" w:hAnsi="Garamond"/>
          <w:i/>
          <w:color w:val="000000"/>
          <w:spacing w:val="-1"/>
          <w:sz w:val="18"/>
        </w:rPr>
        <w:t xml:space="preserve">Cathol Bioeth Q </w:t>
      </w:r>
      <w:r>
        <w:rPr>
          <w:rFonts w:ascii="Garamond" w:eastAsia="Times New Roman" w:hAnsi="Garamond"/>
          <w:color w:val="000000"/>
          <w:spacing w:val="-1"/>
          <w:sz w:val="18"/>
        </w:rPr>
        <w:t xml:space="preserve">8 (zoo8): 14-15. Cardinal Justin Rigali and Bishop William Lori have also responded to </w:t>
      </w:r>
      <w:r>
        <w:rPr>
          <w:rFonts w:ascii="Garamond" w:eastAsia="Times New Roman" w:hAnsi="Garamond"/>
          <w:color w:val="000000"/>
          <w:spacing w:val="-1"/>
          <w:sz w:val="18"/>
          <w:lang w:val="fr-FR"/>
        </w:rPr>
        <w:t xml:space="preserve">Hardt </w:t>
      </w:r>
      <w:r>
        <w:rPr>
          <w:rFonts w:ascii="Garamond" w:eastAsia="Times New Roman" w:hAnsi="Garamond"/>
          <w:color w:val="000000"/>
          <w:spacing w:val="-1"/>
          <w:sz w:val="18"/>
        </w:rPr>
        <w:t xml:space="preserve">and O'Rourke: "On Basic Care for Patients in the `Vegetative' State: A Response to Dr. </w:t>
      </w:r>
      <w:r>
        <w:rPr>
          <w:rFonts w:ascii="Garamond" w:eastAsia="Times New Roman" w:hAnsi="Garamond"/>
          <w:color w:val="000000"/>
          <w:spacing w:val="-1"/>
          <w:sz w:val="18"/>
          <w:lang w:val="fr-FR"/>
        </w:rPr>
        <w:t>Hardt</w:t>
      </w:r>
    </w:p>
    <w:p w:rsidR="000F377B" w:rsidRDefault="000F377B">
      <w:pPr>
        <w:tabs>
          <w:tab w:val="left" w:pos="2808"/>
        </w:tabs>
        <w:spacing w:line="216" w:lineRule="exact"/>
        <w:textAlignment w:val="baseline"/>
        <w:rPr>
          <w:rFonts w:ascii="Garamond" w:eastAsia="Times New Roman" w:hAnsi="Garamond"/>
          <w:color w:val="000000"/>
          <w:sz w:val="18"/>
        </w:rPr>
      </w:pPr>
      <w:r>
        <w:rPr>
          <w:rFonts w:ascii="Garamond" w:eastAsia="Times New Roman" w:hAnsi="Garamond"/>
          <w:color w:val="000000"/>
          <w:sz w:val="18"/>
        </w:rPr>
        <w:t xml:space="preserve">and Fr. O'Rourke," </w:t>
      </w:r>
      <w:r>
        <w:rPr>
          <w:rFonts w:ascii="Garamond" w:eastAsia="Times New Roman" w:hAnsi="Garamond"/>
          <w:i/>
          <w:color w:val="000000"/>
          <w:sz w:val="18"/>
        </w:rPr>
        <w:t xml:space="preserve">Health Prog </w:t>
      </w:r>
      <w:r>
        <w:rPr>
          <w:rFonts w:ascii="Garamond" w:eastAsia="Times New Roman" w:hAnsi="Garamond"/>
          <w:color w:val="000000"/>
          <w:sz w:val="18"/>
        </w:rPr>
        <w:t>8q</w:t>
      </w:r>
      <w:r>
        <w:rPr>
          <w:rFonts w:ascii="Garamond" w:eastAsia="Times New Roman" w:hAnsi="Garamond"/>
          <w:color w:val="000000"/>
          <w:sz w:val="18"/>
        </w:rPr>
        <w:tab/>
        <w:t>70-72.</w:t>
      </w:r>
    </w:p>
    <w:p w:rsidR="000F377B" w:rsidRDefault="000F377B">
      <w:pPr>
        <w:numPr>
          <w:ilvl w:val="0"/>
          <w:numId w:val="77"/>
        </w:numPr>
        <w:tabs>
          <w:tab w:val="clear" w:pos="288"/>
          <w:tab w:val="left" w:pos="576"/>
        </w:tabs>
        <w:spacing w:line="216" w:lineRule="exact"/>
        <w:ind w:left="0" w:firstLine="288"/>
        <w:textAlignment w:val="baseline"/>
        <w:rPr>
          <w:rFonts w:ascii="Garamond" w:eastAsia="Times New Roman" w:hAnsi="Garamond"/>
          <w:i/>
          <w:color w:val="000000"/>
          <w:spacing w:val="-3"/>
          <w:sz w:val="18"/>
        </w:rPr>
      </w:pPr>
      <w:r>
        <w:rPr>
          <w:rFonts w:ascii="Garamond" w:eastAsia="Times New Roman" w:hAnsi="Garamond"/>
          <w:i/>
          <w:color w:val="000000"/>
          <w:spacing w:val="-3"/>
          <w:sz w:val="18"/>
        </w:rPr>
        <w:t xml:space="preserve">Ethical and Religious Directives for Catholic Health Care Services, </w:t>
      </w:r>
      <w:r>
        <w:rPr>
          <w:rFonts w:ascii="Garamond" w:eastAsia="Times New Roman" w:hAnsi="Garamond"/>
          <w:color w:val="000000"/>
          <w:spacing w:val="-3"/>
          <w:sz w:val="18"/>
        </w:rPr>
        <w:t>5th ed., no. 58.</w:t>
      </w:r>
    </w:p>
    <w:p w:rsidR="000F377B" w:rsidRDefault="000F377B">
      <w:pPr>
        <w:numPr>
          <w:ilvl w:val="0"/>
          <w:numId w:val="77"/>
        </w:numPr>
        <w:tabs>
          <w:tab w:val="clear" w:pos="288"/>
          <w:tab w:val="left" w:pos="576"/>
        </w:tabs>
        <w:spacing w:line="216"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Depending upon the medical needs of the patient, artificial hydration and nu</w:t>
      </w:r>
      <w:r>
        <w:rPr>
          <w:rFonts w:ascii="Garamond" w:eastAsia="Times New Roman" w:hAnsi="Garamond"/>
          <w:color w:val="000000"/>
          <w:sz w:val="18"/>
        </w:rPr>
        <w:softHyphen/>
        <w:t>trition can be provided by nasogastric feeding tubes inserted through the nose into the stomach, or by percutaneous endoscopic gastrostomy (PEG) feeding tubes inserted di</w:t>
      </w:r>
      <w:r>
        <w:rPr>
          <w:rFonts w:ascii="Garamond" w:eastAsia="Times New Roman" w:hAnsi="Garamond"/>
          <w:color w:val="000000"/>
          <w:sz w:val="18"/>
        </w:rPr>
        <w:softHyphen/>
        <w:t xml:space="preserve">rectly into the stomach or the small intestine. While nasogastric tubes are often used only on a short-term basis—they can cause ulcers in the nostrils or in the throat—PEG tubes are used on a more long-term basis for the care of disabled patients. For a review of the science and medicine of tube feeding, see Khursheed N. Jeejeebhoy, "Enteral Feeding," Curr </w:t>
      </w:r>
      <w:r>
        <w:rPr>
          <w:rFonts w:ascii="Garamond" w:eastAsia="Times New Roman" w:hAnsi="Garamond"/>
          <w:i/>
          <w:color w:val="000000"/>
          <w:sz w:val="18"/>
        </w:rPr>
        <w:t xml:space="preserve">Opin Gastroenterol i8 </w:t>
      </w:r>
      <w:r>
        <w:rPr>
          <w:rFonts w:ascii="Garamond" w:eastAsia="Times New Roman" w:hAnsi="Garamond"/>
          <w:color w:val="000000"/>
          <w:sz w:val="18"/>
        </w:rPr>
        <w:t>(2002): 209-212.</w:t>
      </w:r>
    </w:p>
    <w:p w:rsidR="000F377B" w:rsidRDefault="000F377B">
      <w:pPr>
        <w:numPr>
          <w:ilvl w:val="0"/>
          <w:numId w:val="77"/>
        </w:numPr>
        <w:tabs>
          <w:tab w:val="clear" w:pos="288"/>
          <w:tab w:val="left" w:pos="576"/>
        </w:tabs>
        <w:spacing w:line="211" w:lineRule="exact"/>
        <w:ind w:left="0" w:firstLine="288"/>
        <w:jc w:val="both"/>
        <w:textAlignment w:val="baseline"/>
        <w:rPr>
          <w:rFonts w:ascii="Garamond" w:eastAsia="Times New Roman" w:hAnsi="Garamond"/>
          <w:color w:val="000000"/>
          <w:spacing w:val="3"/>
          <w:sz w:val="18"/>
        </w:rPr>
      </w:pPr>
      <w:r>
        <w:rPr>
          <w:rFonts w:ascii="Garamond" w:eastAsia="Times New Roman" w:hAnsi="Garamond"/>
          <w:color w:val="000000"/>
          <w:spacing w:val="3"/>
          <w:sz w:val="18"/>
        </w:rPr>
        <w:t>For a comprehensive overview of the historical and moral debate within the</w:t>
      </w:r>
    </w:p>
    <w:p w:rsidR="000F377B" w:rsidRDefault="000F377B">
      <w:pPr>
        <w:sectPr w:rsidR="000F377B">
          <w:pgSz w:w="7920" w:h="12240"/>
          <w:pgMar w:top="814" w:right="642" w:bottom="604" w:left="1002" w:header="720" w:footer="720" w:gutter="0"/>
          <w:cols w:space="720"/>
        </w:sectPr>
      </w:pPr>
    </w:p>
    <w:p w:rsidR="000F377B" w:rsidRDefault="000F377B">
      <w:pPr>
        <w:spacing w:before="324" w:line="261" w:lineRule="exact"/>
        <w:ind w:left="72" w:right="72"/>
        <w:jc w:val="both"/>
        <w:textAlignment w:val="baseline"/>
        <w:rPr>
          <w:rFonts w:eastAsia="Times New Roman"/>
          <w:color w:val="000000"/>
          <w:spacing w:val="7"/>
          <w:sz w:val="19"/>
        </w:rPr>
      </w:pPr>
      <w:r>
        <w:rPr>
          <w:noProof/>
        </w:rPr>
        <w:pict>
          <v:shape id="_x0000_s1120" type="#_x0000_t202" style="position:absolute;left:0;text-align:left;margin-left:33.55pt;margin-top:29.45pt;width:313.8pt;height:12.1pt;z-index:-251561984;mso-wrap-distance-left:0;mso-wrap-distance-right:0;mso-position-horizontal-relative:page;mso-position-vertical-relative:page" filled="f" stroked="f">
            <v:textbox inset="0,0,0,0">
              <w:txbxContent>
                <w:p w:rsidR="000F377B" w:rsidRDefault="000F377B">
                  <w:pPr>
                    <w:tabs>
                      <w:tab w:val="left" w:pos="1872"/>
                    </w:tabs>
                    <w:spacing w:line="231" w:lineRule="exact"/>
                    <w:ind w:left="72" w:right="72"/>
                    <w:textAlignment w:val="baseline"/>
                    <w:rPr>
                      <w:rFonts w:eastAsia="Times New Roman"/>
                      <w:color w:val="000000"/>
                      <w:spacing w:val="8"/>
                      <w:sz w:val="17"/>
                    </w:rPr>
                  </w:pPr>
                  <w:r>
                    <w:rPr>
                      <w:rFonts w:eastAsia="Times New Roman"/>
                      <w:color w:val="000000"/>
                      <w:spacing w:val="8"/>
                      <w:sz w:val="17"/>
                    </w:rPr>
                    <w:t>í6z</w:t>
                  </w:r>
                  <w:r>
                    <w:rPr>
                      <w:rFonts w:eastAsia="Times New Roman"/>
                      <w:color w:val="000000"/>
                      <w:spacing w:val="8"/>
                      <w:sz w:val="17"/>
                    </w:rPr>
                    <w:tab/>
                  </w:r>
                  <w:r>
                    <w:rPr>
                      <w:rFonts w:eastAsia="Times New Roman"/>
                      <w:color w:val="000000"/>
                      <w:spacing w:val="8"/>
                      <w:sz w:val="19"/>
                    </w:rPr>
                    <w:t>Bioethics at the End of Life</w:t>
                  </w:r>
                </w:p>
              </w:txbxContent>
            </v:textbox>
            <w10:wrap type="square" anchorx="page" anchory="page"/>
          </v:shape>
        </w:pict>
      </w:r>
      <w:r>
        <w:rPr>
          <w:rFonts w:eastAsia="Times New Roman"/>
          <w:color w:val="000000"/>
          <w:spacing w:val="7"/>
          <w:sz w:val="19"/>
        </w:rPr>
        <w:t>teen bishops did not sign the document on hydration and nutrition—the withdrawal of artificial hydration and nutrition from patients in the vegetative state can be morally justified if the patient or his proxy deems them burdensome and thus morally optional/</w:t>
      </w:r>
      <w:r>
        <w:rPr>
          <w:rFonts w:ascii="Bookman Old Style" w:eastAsia="Times New Roman" w:hAnsi="Bookman Old Style"/>
          <w:color w:val="000000"/>
          <w:spacing w:val="7"/>
          <w:sz w:val="19"/>
          <w:vertAlign w:val="superscript"/>
        </w:rPr>
        <w:t>4</w:t>
      </w:r>
      <w:r>
        <w:rPr>
          <w:rFonts w:eastAsia="Times New Roman"/>
          <w:color w:val="000000"/>
          <w:spacing w:val="7"/>
          <w:sz w:val="19"/>
        </w:rPr>
        <w:t xml:space="preserve"> The bishops base their ar</w:t>
      </w:r>
      <w:r>
        <w:rPr>
          <w:rFonts w:eastAsia="Times New Roman"/>
          <w:color w:val="000000"/>
          <w:spacing w:val="7"/>
          <w:sz w:val="19"/>
        </w:rPr>
        <w:softHyphen/>
        <w:t>gument on the principle of elective extraordinary means discussed above, suggesting that there are times when feeding and hydrating the patient in the vegetative state can be deemed futile and thus burdensome.</w:t>
      </w:r>
    </w:p>
    <w:p w:rsidR="000F377B" w:rsidRDefault="000F377B">
      <w:pPr>
        <w:spacing w:after="160"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In contrast to the bishops of Texas, the bishops of Pennsylvania con</w:t>
      </w:r>
      <w:r>
        <w:rPr>
          <w:rFonts w:eastAsia="Times New Roman"/>
          <w:color w:val="000000"/>
          <w:spacing w:val="6"/>
          <w:sz w:val="19"/>
        </w:rPr>
        <w:softHyphen/>
        <w:t>cluded: "[The feeding [of permanently unconscious patients] regard</w:t>
      </w:r>
      <w:r>
        <w:rPr>
          <w:rFonts w:eastAsia="Times New Roman"/>
          <w:color w:val="000000"/>
          <w:spacing w:val="6"/>
          <w:sz w:val="19"/>
        </w:rPr>
        <w:softHyphen/>
        <w:t>less of whether it be considered as treatment or as care is serving a life-sustaining purpose. Therefore, it remains an ordinary means of sustain</w:t>
      </w:r>
      <w:r>
        <w:rPr>
          <w:rFonts w:eastAsia="Times New Roman"/>
          <w:color w:val="000000"/>
          <w:spacing w:val="6"/>
          <w:sz w:val="19"/>
        </w:rPr>
        <w:softHyphen/>
        <w:t>ing life and should be continued."</w:t>
      </w:r>
      <w:r>
        <w:rPr>
          <w:rFonts w:ascii="Bookman Old Style" w:eastAsia="Times New Roman" w:hAnsi="Bookman Old Style"/>
          <w:color w:val="000000"/>
          <w:spacing w:val="6"/>
          <w:sz w:val="19"/>
          <w:vertAlign w:val="superscript"/>
        </w:rPr>
        <w:t>75</w:t>
      </w:r>
      <w:r>
        <w:rPr>
          <w:rFonts w:eastAsia="Times New Roman"/>
          <w:color w:val="000000"/>
          <w:spacing w:val="6"/>
          <w:sz w:val="19"/>
        </w:rPr>
        <w:t xml:space="preserve"> The bishops argued that supplying nourishment sustains life, and as such, is beneficial as long as it is able to preserve life. Moreover, they note that so far as it can be determined by observation, the unconscious patient is not experiencing the anguish that would be borne by a conscious person who is receiving artificial hy</w:t>
      </w:r>
      <w:r>
        <w:rPr>
          <w:rFonts w:eastAsia="Times New Roman"/>
          <w:color w:val="000000"/>
          <w:spacing w:val="6"/>
          <w:sz w:val="19"/>
        </w:rPr>
        <w:softHyphen/>
        <w:t>dration and nutrition. Finally, they point out that resources are available in society to help families of PVS patients who may find that caring for their incapacitated loved one constitutes a financial difficulty or a per</w:t>
      </w:r>
      <w:r>
        <w:rPr>
          <w:rFonts w:eastAsia="Times New Roman"/>
          <w:color w:val="000000"/>
          <w:spacing w:val="6"/>
          <w:sz w:val="19"/>
        </w:rPr>
        <w:softHyphen/>
        <w:t>sonal burden. In light of these observations, the bishops of Pennsylvania conclude that feeding and hydrating either the PVS, the MCS, or the co</w:t>
      </w:r>
      <w:r>
        <w:rPr>
          <w:rFonts w:eastAsia="Times New Roman"/>
          <w:color w:val="000000"/>
          <w:spacing w:val="6"/>
          <w:sz w:val="19"/>
        </w:rPr>
        <w:softHyphen/>
        <w:t xml:space="preserve">matose patient cannot be considered burdensome as long as the food and </w:t>
      </w:r>
      <w:r>
        <w:rPr>
          <w:rFonts w:eastAsia="Times New Roman"/>
          <w:color w:val="000000"/>
          <w:spacing w:val="6"/>
          <w:sz w:val="17"/>
        </w:rPr>
        <w:t xml:space="preserve">water </w:t>
      </w:r>
      <w:r>
        <w:rPr>
          <w:rFonts w:eastAsia="Times New Roman"/>
          <w:color w:val="000000"/>
          <w:spacing w:val="6"/>
          <w:sz w:val="19"/>
        </w:rPr>
        <w:t>nourishes the individual 7</w:t>
      </w:r>
      <w:r>
        <w:rPr>
          <w:rFonts w:ascii="Bookman Old Style" w:eastAsia="Times New Roman" w:hAnsi="Bookman Old Style"/>
          <w:color w:val="000000"/>
          <w:spacing w:val="6"/>
          <w:sz w:val="19"/>
          <w:vertAlign w:val="superscript"/>
        </w:rPr>
        <w:t>6</w:t>
      </w:r>
    </w:p>
    <w:p w:rsidR="000F377B" w:rsidRDefault="000F377B">
      <w:pPr>
        <w:spacing w:before="28" w:line="216" w:lineRule="exact"/>
        <w:ind w:left="72" w:right="72"/>
        <w:jc w:val="both"/>
        <w:textAlignment w:val="baseline"/>
        <w:rPr>
          <w:rFonts w:eastAsia="Times New Roman"/>
          <w:color w:val="000000"/>
          <w:sz w:val="17"/>
        </w:rPr>
      </w:pPr>
      <w:r>
        <w:rPr>
          <w:rFonts w:eastAsia="Times New Roman"/>
          <w:color w:val="000000"/>
          <w:sz w:val="17"/>
        </w:rPr>
        <w:t>Catholic tradition surrounding the provision of artificial nutrition and hydration to the permanently unconscious patient, see the essays in Ronald P. Hamel and James J. Wal</w:t>
      </w:r>
      <w:r>
        <w:rPr>
          <w:rFonts w:eastAsia="Times New Roman"/>
          <w:color w:val="000000"/>
          <w:sz w:val="17"/>
        </w:rPr>
        <w:softHyphen/>
        <w:t xml:space="preserve">ter, eds., </w:t>
      </w:r>
      <w:r>
        <w:rPr>
          <w:rFonts w:eastAsia="Times New Roman"/>
          <w:i/>
          <w:color w:val="000000"/>
          <w:sz w:val="17"/>
        </w:rPr>
        <w:t>Articial Nutrition and Hydration and the Permanently Unconscious Patient: The Catholic De</w:t>
      </w:r>
      <w:r>
        <w:rPr>
          <w:rFonts w:eastAsia="Times New Roman"/>
          <w:i/>
          <w:color w:val="000000"/>
          <w:sz w:val="17"/>
        </w:rPr>
        <w:softHyphen/>
        <w:t xml:space="preserve">bate </w:t>
      </w:r>
      <w:r>
        <w:rPr>
          <w:rFonts w:eastAsia="Times New Roman"/>
          <w:color w:val="000000"/>
          <w:sz w:val="17"/>
        </w:rPr>
        <w:t>(Washington, D.C.: Georgetown University Press, 2.007).</w:t>
      </w:r>
    </w:p>
    <w:p w:rsidR="000F377B" w:rsidRDefault="000F377B">
      <w:pPr>
        <w:numPr>
          <w:ilvl w:val="0"/>
          <w:numId w:val="78"/>
        </w:numPr>
        <w:tabs>
          <w:tab w:val="clear" w:pos="288"/>
          <w:tab w:val="left" w:pos="576"/>
        </w:tabs>
        <w:spacing w:before="2" w:line="217" w:lineRule="exact"/>
        <w:ind w:left="72" w:right="72" w:firstLine="216"/>
        <w:jc w:val="both"/>
        <w:textAlignment w:val="baseline"/>
        <w:rPr>
          <w:rFonts w:eastAsia="Times New Roman"/>
          <w:color w:val="000000"/>
          <w:sz w:val="17"/>
        </w:rPr>
      </w:pPr>
      <w:r>
        <w:rPr>
          <w:rFonts w:eastAsia="Times New Roman"/>
          <w:color w:val="000000"/>
          <w:sz w:val="17"/>
        </w:rPr>
        <w:t xml:space="preserve">Joint Statement by 16 of the i8 Texas Catholic Bishops and the Texas Conference of Catholic Health Facilities, "On Withdrawing Artificial Nutrition and Hydration," </w:t>
      </w:r>
      <w:r>
        <w:rPr>
          <w:rFonts w:eastAsia="Times New Roman"/>
          <w:i/>
          <w:color w:val="000000"/>
          <w:sz w:val="17"/>
        </w:rPr>
        <w:t xml:space="preserve">Origins </w:t>
      </w:r>
      <w:r>
        <w:rPr>
          <w:rFonts w:eastAsia="Times New Roman"/>
          <w:color w:val="000000"/>
          <w:sz w:val="13"/>
        </w:rPr>
        <w:t xml:space="preserve">20 </w:t>
      </w:r>
      <w:r>
        <w:rPr>
          <w:rFonts w:eastAsia="Times New Roman"/>
          <w:color w:val="000000"/>
          <w:sz w:val="17"/>
        </w:rPr>
        <w:t>(199o): 53</w:t>
      </w:r>
      <w:r>
        <w:rPr>
          <w:rFonts w:ascii="Bookman Old Style" w:eastAsia="Times New Roman" w:hAnsi="Bookman Old Style"/>
          <w:color w:val="000000"/>
          <w:sz w:val="17"/>
          <w:vertAlign w:val="superscript"/>
        </w:rPr>
        <w:t>-</w:t>
      </w:r>
      <w:r>
        <w:rPr>
          <w:rFonts w:eastAsia="Times New Roman"/>
          <w:color w:val="000000"/>
          <w:sz w:val="17"/>
        </w:rPr>
        <w:t>55•</w:t>
      </w:r>
    </w:p>
    <w:p w:rsidR="000F377B" w:rsidRDefault="000F377B">
      <w:pPr>
        <w:numPr>
          <w:ilvl w:val="0"/>
          <w:numId w:val="78"/>
        </w:numPr>
        <w:tabs>
          <w:tab w:val="clear" w:pos="288"/>
          <w:tab w:val="left" w:pos="576"/>
        </w:tabs>
        <w:spacing w:line="214" w:lineRule="exact"/>
        <w:ind w:left="72" w:right="72" w:firstLine="216"/>
        <w:jc w:val="both"/>
        <w:textAlignment w:val="baseline"/>
        <w:rPr>
          <w:rFonts w:eastAsia="Times New Roman"/>
          <w:color w:val="000000"/>
          <w:sz w:val="17"/>
        </w:rPr>
      </w:pPr>
      <w:r>
        <w:rPr>
          <w:rFonts w:eastAsia="Times New Roman"/>
          <w:color w:val="000000"/>
          <w:sz w:val="17"/>
        </w:rPr>
        <w:t>Catholic Bishops of Pennsylvania, "Nutrition and Hydration: Moral Consider</w:t>
      </w:r>
      <w:r>
        <w:rPr>
          <w:rFonts w:eastAsia="Times New Roman"/>
          <w:color w:val="000000"/>
          <w:sz w:val="17"/>
        </w:rPr>
        <w:softHyphen/>
        <w:t xml:space="preserve">ations," </w:t>
      </w:r>
      <w:r>
        <w:rPr>
          <w:rFonts w:eastAsia="Times New Roman"/>
          <w:i/>
          <w:color w:val="000000"/>
          <w:sz w:val="17"/>
        </w:rPr>
        <w:t xml:space="preserve">Origins </w:t>
      </w:r>
      <w:r>
        <w:rPr>
          <w:rFonts w:eastAsia="Times New Roman"/>
          <w:color w:val="000000"/>
          <w:sz w:val="17"/>
        </w:rPr>
        <w:t>2.1 (1994: 54</w:t>
      </w:r>
      <w:r>
        <w:rPr>
          <w:rFonts w:ascii="Bookman Old Style" w:eastAsia="Times New Roman" w:hAnsi="Bookman Old Style"/>
          <w:color w:val="000000"/>
          <w:sz w:val="17"/>
          <w:vertAlign w:val="superscript"/>
        </w:rPr>
        <w:t>1-</w:t>
      </w:r>
      <w:r>
        <w:rPr>
          <w:rFonts w:eastAsia="Times New Roman"/>
          <w:color w:val="000000"/>
          <w:sz w:val="17"/>
        </w:rPr>
        <w:t>553. For a similar argument, see the document by the Na</w:t>
      </w:r>
      <w:r>
        <w:rPr>
          <w:rFonts w:eastAsia="Times New Roman"/>
          <w:color w:val="000000"/>
          <w:sz w:val="17"/>
        </w:rPr>
        <w:softHyphen/>
        <w:t xml:space="preserve">tional Conference of Catholic Bishops Committee for Pro-Life Activities, "Nutrition and Hydration: Moral and Pastoral Reflections," </w:t>
      </w:r>
      <w:r>
        <w:rPr>
          <w:rFonts w:eastAsia="Times New Roman"/>
          <w:i/>
          <w:color w:val="000000"/>
          <w:sz w:val="17"/>
        </w:rPr>
        <w:t xml:space="preserve">Origins a1 </w:t>
      </w:r>
      <w:r>
        <w:rPr>
          <w:rFonts w:eastAsia="Times New Roman"/>
          <w:color w:val="000000"/>
          <w:sz w:val="17"/>
        </w:rPr>
        <w:t>(t992): 705-71z.</w:t>
      </w:r>
    </w:p>
    <w:p w:rsidR="000F377B" w:rsidRDefault="000F377B">
      <w:pPr>
        <w:numPr>
          <w:ilvl w:val="0"/>
          <w:numId w:val="78"/>
        </w:numPr>
        <w:tabs>
          <w:tab w:val="clear" w:pos="288"/>
          <w:tab w:val="left" w:pos="576"/>
        </w:tabs>
        <w:spacing w:line="215" w:lineRule="exact"/>
        <w:ind w:left="72" w:right="72" w:firstLine="216"/>
        <w:jc w:val="both"/>
        <w:textAlignment w:val="baseline"/>
        <w:rPr>
          <w:rFonts w:eastAsia="Times New Roman"/>
          <w:color w:val="000000"/>
          <w:sz w:val="17"/>
        </w:rPr>
      </w:pPr>
      <w:r>
        <w:rPr>
          <w:rFonts w:eastAsia="Times New Roman"/>
          <w:color w:val="000000"/>
          <w:sz w:val="17"/>
        </w:rPr>
        <w:t>Some moral theologians have suggested that artificial hydration and nutrition is clearly a burden, not necessarily because it is a burden for the patient himself, but because caring for the patient, especially for months or for years, can easily become a burden for his family and/or his professional caregivers. See Thomas A. Shannon and James J. Walter, "The PVS Patient and the Forgoing/Withdrawing of Medical Nutri</w:t>
      </w:r>
      <w:r>
        <w:rPr>
          <w:rFonts w:eastAsia="Times New Roman"/>
          <w:color w:val="000000"/>
          <w:sz w:val="17"/>
        </w:rPr>
        <w:softHyphen/>
        <w:t xml:space="preserve">tion and Hydration," in </w:t>
      </w:r>
      <w:r>
        <w:rPr>
          <w:rFonts w:eastAsia="Times New Roman"/>
          <w:i/>
          <w:color w:val="000000"/>
          <w:sz w:val="17"/>
        </w:rPr>
        <w:t xml:space="preserve">Bioethics, </w:t>
      </w:r>
      <w:r>
        <w:rPr>
          <w:rFonts w:eastAsia="Times New Roman"/>
          <w:color w:val="000000"/>
          <w:sz w:val="17"/>
        </w:rPr>
        <w:t>4th ed., ed. Thomas A. Shannon (Mahway, N.J.: Pau-list Press, 1993), 173-198; 188. Kevin O'Rourke, O.P., has also voiced concerns about the</w:t>
      </w:r>
    </w:p>
    <w:p w:rsidR="000F377B" w:rsidRDefault="000F377B">
      <w:pPr>
        <w:sectPr w:rsidR="000F377B">
          <w:pgSz w:w="7920" w:h="12240"/>
          <w:pgMar w:top="831" w:right="973" w:bottom="604" w:left="671" w:header="720" w:footer="720" w:gutter="0"/>
          <w:cols w:space="720"/>
        </w:sectPr>
      </w:pPr>
    </w:p>
    <w:p w:rsidR="000F377B" w:rsidRDefault="000F377B">
      <w:pPr>
        <w:spacing w:before="317" w:after="230" w:line="262" w:lineRule="exact"/>
        <w:ind w:left="72" w:firstLine="144"/>
        <w:jc w:val="both"/>
        <w:textAlignment w:val="baseline"/>
        <w:rPr>
          <w:rFonts w:ascii="Garamond" w:eastAsia="Times New Roman" w:hAnsi="Garamond"/>
          <w:color w:val="000000"/>
          <w:spacing w:val="-3"/>
        </w:rPr>
      </w:pPr>
      <w:r>
        <w:rPr>
          <w:noProof/>
        </w:rPr>
        <w:pict>
          <v:shape id="_x0000_s1121" type="#_x0000_t202" style="position:absolute;left:0;text-align:left;margin-left:51.9pt;margin-top:28.45pt;width:313.8pt;height:12.35pt;z-index:-251560960;mso-wrap-distance-left:0;mso-wrap-distance-right:0;mso-position-horizontal-relative:page;mso-position-vertical-relative:page" filled="f" stroked="f">
            <v:textbox inset="0,0,0,0">
              <w:txbxContent>
                <w:p w:rsidR="000F377B" w:rsidRDefault="000F377B">
                  <w:pPr>
                    <w:tabs>
                      <w:tab w:val="right" w:pos="6192"/>
                    </w:tabs>
                    <w:spacing w:line="237" w:lineRule="exact"/>
                    <w:ind w:left="1872"/>
                    <w:textAlignment w:val="baseline"/>
                    <w:rPr>
                      <w:rFonts w:ascii="Garamond" w:eastAsia="Times New Roman" w:hAnsi="Garamond"/>
                      <w:color w:val="000000"/>
                    </w:rPr>
                  </w:pPr>
                  <w:r>
                    <w:rPr>
                      <w:rFonts w:ascii="Garamond" w:eastAsia="Times New Roman" w:hAnsi="Garamond"/>
                      <w:color w:val="000000"/>
                    </w:rPr>
                    <w:t>Bioethics at the End of Life</w:t>
                  </w:r>
                  <w:r>
                    <w:rPr>
                      <w:rFonts w:ascii="Garamond" w:eastAsia="Times New Roman" w:hAnsi="Garamond"/>
                      <w:color w:val="000000"/>
                    </w:rPr>
                    <w:tab/>
                    <w:t>163</w:t>
                  </w:r>
                </w:p>
              </w:txbxContent>
            </v:textbox>
            <w10:wrap type="square" anchorx="page" anchory="page"/>
          </v:shape>
        </w:pict>
      </w:r>
      <w:r>
        <w:rPr>
          <w:rFonts w:ascii="Garamond" w:eastAsia="Times New Roman" w:hAnsi="Garamond"/>
          <w:color w:val="000000"/>
          <w:spacing w:val="-3"/>
        </w:rPr>
        <w:t>Significantly, the statement from the bishops of Texas ends with the following: 'All care and treatment should be directed toward the total well-being of the person in need. Because of the high value of tempo</w:t>
      </w:r>
      <w:r>
        <w:rPr>
          <w:rFonts w:ascii="Garamond" w:eastAsia="Times New Roman" w:hAnsi="Garamond"/>
          <w:color w:val="000000"/>
          <w:spacing w:val="-3"/>
        </w:rPr>
        <w:softHyphen/>
        <w:t xml:space="preserve">ral health and life, the presumption is made that the necessary steps will be taken to restore health or at least avert death. However, the temporal concerns must always be subordinated to the patient's spiritual needs and obligations."" The last sentence suggests that their moral position arises from an interpretation of the papal allocution by Pope Pius </w:t>
      </w:r>
      <w:r>
        <w:rPr>
          <w:rFonts w:ascii="Garamond" w:eastAsia="Times New Roman" w:hAnsi="Garamond"/>
          <w:color w:val="000000"/>
          <w:spacing w:val="-3"/>
          <w:lang w:val="fr-FR"/>
        </w:rPr>
        <w:t xml:space="preserve">XII </w:t>
      </w:r>
      <w:r>
        <w:rPr>
          <w:rFonts w:ascii="Garamond" w:eastAsia="Times New Roman" w:hAnsi="Garamond"/>
          <w:color w:val="000000"/>
          <w:spacing w:val="-3"/>
        </w:rPr>
        <w:t>on elec</w:t>
      </w:r>
      <w:r>
        <w:rPr>
          <w:rFonts w:ascii="Garamond" w:eastAsia="Times New Roman" w:hAnsi="Garamond"/>
          <w:color w:val="000000"/>
          <w:spacing w:val="-3"/>
        </w:rPr>
        <w:softHyphen/>
        <w:t>tive extraordinary means already discussed above that has been champi</w:t>
      </w:r>
      <w:r>
        <w:rPr>
          <w:rFonts w:ascii="Garamond" w:eastAsia="Times New Roman" w:hAnsi="Garamond"/>
          <w:color w:val="000000"/>
          <w:spacing w:val="-3"/>
        </w:rPr>
        <w:softHyphen/>
        <w:t xml:space="preserve">oned by Kevin O'Rourke, O.P. As we cited above, Pope Pius </w:t>
      </w:r>
      <w:r>
        <w:rPr>
          <w:rFonts w:ascii="Garamond" w:eastAsia="Times New Roman" w:hAnsi="Garamond"/>
          <w:color w:val="000000"/>
          <w:spacing w:val="-3"/>
          <w:lang w:val="fr-FR"/>
        </w:rPr>
        <w:t xml:space="preserve">XII </w:t>
      </w:r>
      <w:r>
        <w:rPr>
          <w:rFonts w:ascii="Garamond" w:eastAsia="Times New Roman" w:hAnsi="Garamond"/>
          <w:color w:val="000000"/>
          <w:spacing w:val="-3"/>
        </w:rPr>
        <w:t>had said the following: "A more strict obligation [than the use of ordinary means to prolong life] would be too burdensome for most men and would ren</w:t>
      </w:r>
      <w:r>
        <w:rPr>
          <w:rFonts w:ascii="Garamond" w:eastAsia="Times New Roman" w:hAnsi="Garamond"/>
          <w:color w:val="000000"/>
          <w:spacing w:val="-3"/>
        </w:rPr>
        <w:softHyphen/>
        <w:t>der the attainment of the higher, more important good too difficult. Life, health, all temporal activities, are in fact subordinated to spiritual ends.."</w:t>
      </w:r>
      <w:r>
        <w:rPr>
          <w:rFonts w:ascii="Bookman Old Style" w:eastAsia="Times New Roman" w:hAnsi="Bookman Old Style"/>
          <w:color w:val="000000"/>
          <w:spacing w:val="-3"/>
          <w:vertAlign w:val="superscript"/>
        </w:rPr>
        <w:t>78</w:t>
      </w:r>
      <w:r>
        <w:rPr>
          <w:rFonts w:ascii="Garamond" w:eastAsia="Times New Roman" w:hAnsi="Garamond"/>
          <w:color w:val="000000"/>
          <w:spacing w:val="-3"/>
        </w:rPr>
        <w:t xml:space="preserve"> O'Rourke suggests that according to Pope Pius </w:t>
      </w:r>
      <w:r>
        <w:rPr>
          <w:rFonts w:ascii="Garamond" w:eastAsia="Times New Roman" w:hAnsi="Garamond"/>
          <w:color w:val="000000"/>
          <w:spacing w:val="-3"/>
          <w:lang w:val="fr-FR"/>
        </w:rPr>
        <w:t xml:space="preserve">XII, </w:t>
      </w:r>
      <w:r>
        <w:rPr>
          <w:rFonts w:ascii="Garamond" w:eastAsia="Times New Roman" w:hAnsi="Garamond"/>
          <w:color w:val="000000"/>
          <w:spacing w:val="-3"/>
        </w:rPr>
        <w:t>"anything that would make the attainment of the spiritual goal of life less secure or seriously difficult would be a grave burden and would be considered</w:t>
      </w:r>
    </w:p>
    <w:p w:rsidR="000F377B" w:rsidRDefault="000F377B">
      <w:pPr>
        <w:spacing w:before="24" w:line="216" w:lineRule="exact"/>
        <w:ind w:left="72"/>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financial burden that is incurred by a family caring for a PVS patient: Kevin O'Rourke, O.P., "Open Letter to Bishop McHugh: Father Kevin O'Rourke on Hydration and Nu</w:t>
      </w:r>
      <w:r>
        <w:rPr>
          <w:rFonts w:ascii="Garamond" w:eastAsia="Times New Roman" w:hAnsi="Garamond"/>
          <w:color w:val="000000"/>
          <w:spacing w:val="1"/>
          <w:sz w:val="18"/>
        </w:rPr>
        <w:softHyphen/>
        <w:t xml:space="preserve">trition," </w:t>
      </w:r>
      <w:r>
        <w:rPr>
          <w:rFonts w:ascii="Garamond" w:eastAsia="Times New Roman" w:hAnsi="Garamond"/>
          <w:i/>
          <w:color w:val="000000"/>
          <w:spacing w:val="1"/>
          <w:sz w:val="18"/>
        </w:rPr>
        <w:t xml:space="preserve">Origins </w:t>
      </w:r>
      <w:r>
        <w:rPr>
          <w:rFonts w:ascii="Garamond" w:eastAsia="Times New Roman" w:hAnsi="Garamond"/>
          <w:color w:val="000000"/>
          <w:spacing w:val="1"/>
          <w:sz w:val="18"/>
        </w:rPr>
        <w:t>19 (19</w:t>
      </w:r>
      <w:r>
        <w:rPr>
          <w:rFonts w:ascii="Garamond" w:eastAsia="Times New Roman" w:hAnsi="Garamond"/>
          <w:color w:val="000000"/>
          <w:spacing w:val="1"/>
          <w:sz w:val="18"/>
          <w:vertAlign w:val="superscript"/>
        </w:rPr>
        <w:t>8</w:t>
      </w:r>
      <w:r>
        <w:rPr>
          <w:rFonts w:ascii="Garamond" w:eastAsia="Times New Roman" w:hAnsi="Garamond"/>
          <w:color w:val="000000"/>
          <w:spacing w:val="1"/>
          <w:sz w:val="18"/>
        </w:rPr>
        <w:t>9: 35</w:t>
      </w:r>
      <w:r>
        <w:rPr>
          <w:rFonts w:ascii="Garamond" w:eastAsia="Times New Roman" w:hAnsi="Garamond"/>
          <w:color w:val="000000"/>
          <w:spacing w:val="1"/>
          <w:sz w:val="18"/>
          <w:vertAlign w:val="superscript"/>
        </w:rPr>
        <w:t>1-</w:t>
      </w:r>
      <w:r>
        <w:rPr>
          <w:rFonts w:ascii="Garamond" w:eastAsia="Times New Roman" w:hAnsi="Garamond"/>
          <w:color w:val="000000"/>
          <w:spacing w:val="1"/>
          <w:sz w:val="18"/>
        </w:rPr>
        <w:t>352. In response, we must distinguish between the burden specifically associated with nourishing a patient in the vegetative state using a feeding tube, and those burdens more generally associated with the care of a severely disabled loved one. Only the former should be used to evaluate the burden of tube feeding. For the most part, the latter burdens—though often very difficult and inconvenient—can-not be used to justify withdrawing artificial hydration and nutrition from a patient in the vegetative state, especially when health-care costs are borne in the most part by in</w:t>
      </w:r>
      <w:r>
        <w:rPr>
          <w:rFonts w:ascii="Garamond" w:eastAsia="Times New Roman" w:hAnsi="Garamond"/>
          <w:color w:val="000000"/>
          <w:spacing w:val="1"/>
          <w:sz w:val="18"/>
        </w:rPr>
        <w:softHyphen/>
        <w:t>surance coverage. Otherwise, a similar argument could be made for a family's decision to stop feeding and hydrating a wheelchair-bound quadriplegic who is completely de</w:t>
      </w:r>
      <w:r>
        <w:rPr>
          <w:rFonts w:ascii="Garamond" w:eastAsia="Times New Roman" w:hAnsi="Garamond"/>
          <w:color w:val="000000"/>
          <w:spacing w:val="1"/>
          <w:sz w:val="18"/>
        </w:rPr>
        <w:softHyphen/>
        <w:t>pendent upon others for his care. Caring for a disabled family member is part of the responsibilities and obligations that comes with being family, and it is clear from pub</w:t>
      </w:r>
      <w:r>
        <w:rPr>
          <w:rFonts w:ascii="Garamond" w:eastAsia="Times New Roman" w:hAnsi="Garamond"/>
          <w:color w:val="000000"/>
          <w:spacing w:val="1"/>
          <w:sz w:val="18"/>
        </w:rPr>
        <w:softHyphen/>
        <w:t>lished narratives that family members are able to learn the basic medical skills required to provide adequate food and water using a feeding tube to a husband or a wife or a child in the vegetative state. It is also important to invite the local church parish and the community at large to contribute to the care of our disabled neighbors. So often, con</w:t>
      </w:r>
      <w:r>
        <w:rPr>
          <w:rFonts w:ascii="Garamond" w:eastAsia="Times New Roman" w:hAnsi="Garamond"/>
          <w:color w:val="000000"/>
          <w:spacing w:val="1"/>
          <w:sz w:val="18"/>
        </w:rPr>
        <w:softHyphen/>
        <w:t xml:space="preserve">temporary bioethics fails to recognize the communitarian dimension of human life. For a true account of a 34-year-old Buffalo firefighter who was cared for by his family while he was unconscious and in a vegetative state, see Rich Blake, </w:t>
      </w:r>
      <w:r>
        <w:rPr>
          <w:rFonts w:ascii="Garamond" w:eastAsia="Times New Roman" w:hAnsi="Garamond"/>
          <w:i/>
          <w:color w:val="000000"/>
          <w:spacing w:val="1"/>
          <w:sz w:val="18"/>
        </w:rPr>
        <w:t xml:space="preserve">The Day Donny Herbert Woke Up: A True Story </w:t>
      </w:r>
      <w:r>
        <w:rPr>
          <w:rFonts w:ascii="Garamond" w:eastAsia="Times New Roman" w:hAnsi="Garamond"/>
          <w:color w:val="000000"/>
          <w:spacing w:val="1"/>
          <w:sz w:val="18"/>
        </w:rPr>
        <w:t>(Nevada City, Calif: Harmony Books, zoo7). Donny Herbert woke up after ten years.</w:t>
      </w:r>
    </w:p>
    <w:p w:rsidR="000F377B" w:rsidRDefault="000F377B">
      <w:pPr>
        <w:numPr>
          <w:ilvl w:val="0"/>
          <w:numId w:val="79"/>
        </w:numPr>
        <w:tabs>
          <w:tab w:val="clear" w:pos="288"/>
          <w:tab w:val="left" w:pos="576"/>
        </w:tabs>
        <w:spacing w:line="216" w:lineRule="exact"/>
        <w:ind w:left="288"/>
        <w:textAlignment w:val="baseline"/>
        <w:rPr>
          <w:rFonts w:ascii="Garamond" w:eastAsia="Times New Roman" w:hAnsi="Garamond"/>
          <w:color w:val="000000"/>
          <w:spacing w:val="1"/>
          <w:sz w:val="18"/>
        </w:rPr>
      </w:pPr>
      <w:r>
        <w:rPr>
          <w:rFonts w:ascii="Garamond" w:eastAsia="Times New Roman" w:hAnsi="Garamond"/>
          <w:color w:val="000000"/>
          <w:spacing w:val="1"/>
          <w:sz w:val="18"/>
        </w:rPr>
        <w:t>Texas Bishops, "On Withdrawing Artificial Nutrition and Hydration," 55.</w:t>
      </w:r>
    </w:p>
    <w:p w:rsidR="000F377B" w:rsidRDefault="000F377B">
      <w:pPr>
        <w:numPr>
          <w:ilvl w:val="0"/>
          <w:numId w:val="79"/>
        </w:numPr>
        <w:tabs>
          <w:tab w:val="clear" w:pos="288"/>
          <w:tab w:val="left" w:pos="576"/>
        </w:tabs>
        <w:spacing w:line="215" w:lineRule="exact"/>
        <w:ind w:left="288"/>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See his "The Prolongation of Life, November 24, </w:t>
      </w:r>
      <w:r>
        <w:rPr>
          <w:rFonts w:ascii="Garamond" w:eastAsia="Times New Roman" w:hAnsi="Garamond"/>
          <w:color w:val="000000"/>
          <w:spacing w:val="-2"/>
          <w:sz w:val="18"/>
          <w:vertAlign w:val="superscript"/>
        </w:rPr>
        <w:t>1</w:t>
      </w:r>
      <w:r>
        <w:rPr>
          <w:rFonts w:ascii="Garamond" w:eastAsia="Times New Roman" w:hAnsi="Garamond"/>
          <w:color w:val="000000"/>
          <w:spacing w:val="-2"/>
          <w:sz w:val="18"/>
        </w:rPr>
        <w:t xml:space="preserve">957," </w:t>
      </w:r>
      <w:r>
        <w:rPr>
          <w:rFonts w:ascii="Garamond" w:eastAsia="Times New Roman" w:hAnsi="Garamond"/>
          <w:i/>
          <w:color w:val="000000"/>
          <w:spacing w:val="-2"/>
          <w:sz w:val="18"/>
        </w:rPr>
        <w:t xml:space="preserve">The Pope Speaks </w:t>
      </w:r>
      <w:r>
        <w:rPr>
          <w:rFonts w:ascii="Garamond" w:eastAsia="Times New Roman" w:hAnsi="Garamond"/>
          <w:color w:val="000000"/>
          <w:spacing w:val="-2"/>
          <w:sz w:val="18"/>
        </w:rPr>
        <w:t>4 (1958):</w:t>
      </w:r>
    </w:p>
    <w:p w:rsidR="000F377B" w:rsidRDefault="000F377B">
      <w:pPr>
        <w:spacing w:before="44" w:line="216" w:lineRule="exact"/>
        <w:ind w:left="72"/>
        <w:textAlignment w:val="baseline"/>
        <w:rPr>
          <w:rFonts w:ascii="Garamond" w:eastAsia="Times New Roman" w:hAnsi="Garamond"/>
          <w:color w:val="000000"/>
          <w:spacing w:val="-6"/>
          <w:sz w:val="18"/>
        </w:rPr>
      </w:pPr>
      <w:r>
        <w:rPr>
          <w:rFonts w:ascii="Garamond" w:eastAsia="Times New Roman" w:hAnsi="Garamond"/>
          <w:color w:val="000000"/>
          <w:spacing w:val="-6"/>
          <w:sz w:val="18"/>
        </w:rPr>
        <w:t>393</w:t>
      </w:r>
      <w:r>
        <w:rPr>
          <w:rFonts w:ascii="Garamond" w:eastAsia="Times New Roman" w:hAnsi="Garamond"/>
          <w:color w:val="000000"/>
          <w:spacing w:val="-6"/>
          <w:sz w:val="18"/>
          <w:vertAlign w:val="superscript"/>
        </w:rPr>
        <w:t>-</w:t>
      </w:r>
      <w:r>
        <w:rPr>
          <w:rFonts w:ascii="Garamond" w:eastAsia="Times New Roman" w:hAnsi="Garamond"/>
          <w:color w:val="000000"/>
          <w:spacing w:val="-6"/>
          <w:sz w:val="18"/>
        </w:rPr>
        <w:t>39</w:t>
      </w:r>
      <w:r>
        <w:rPr>
          <w:rFonts w:ascii="Garamond" w:eastAsia="Times New Roman" w:hAnsi="Garamond"/>
          <w:color w:val="000000"/>
          <w:spacing w:val="-6"/>
          <w:sz w:val="18"/>
          <w:vertAlign w:val="superscript"/>
        </w:rPr>
        <w:t>8</w:t>
      </w:r>
      <w:r>
        <w:rPr>
          <w:rFonts w:ascii="Garamond" w:eastAsia="Times New Roman" w:hAnsi="Garamond"/>
          <w:color w:val="000000"/>
          <w:spacing w:val="-6"/>
          <w:sz w:val="18"/>
        </w:rPr>
        <w:t>; 396.</w:t>
      </w:r>
    </w:p>
    <w:p w:rsidR="000F377B" w:rsidRDefault="000F377B">
      <w:pPr>
        <w:sectPr w:rsidR="000F377B">
          <w:pgSz w:w="7920" w:h="12240"/>
          <w:pgMar w:top="816" w:right="606" w:bottom="464" w:left="1038" w:header="720" w:footer="720" w:gutter="0"/>
          <w:cols w:space="720"/>
        </w:sectPr>
      </w:pPr>
    </w:p>
    <w:p w:rsidR="000F377B" w:rsidRDefault="000F377B">
      <w:pPr>
        <w:tabs>
          <w:tab w:val="left" w:pos="1872"/>
        </w:tabs>
        <w:spacing w:before="20" w:line="261" w:lineRule="exact"/>
        <w:ind w:left="72" w:right="72"/>
        <w:textAlignment w:val="baseline"/>
        <w:rPr>
          <w:rFonts w:eastAsia="Times New Roman"/>
          <w:color w:val="000000"/>
          <w:spacing w:val="8"/>
          <w:sz w:val="19"/>
        </w:rPr>
      </w:pPr>
      <w:r>
        <w:rPr>
          <w:rFonts w:eastAsia="Times New Roman"/>
          <w:color w:val="000000"/>
          <w:spacing w:val="8"/>
          <w:sz w:val="19"/>
        </w:rPr>
        <w:t>164</w:t>
      </w:r>
      <w:r>
        <w:rPr>
          <w:rFonts w:eastAsia="Times New Roman"/>
          <w:color w:val="000000"/>
          <w:spacing w:val="8"/>
          <w:sz w:val="19"/>
        </w:rPr>
        <w:tab/>
        <w:t>Bioethics at the End of Life</w:t>
      </w:r>
    </w:p>
    <w:p w:rsidR="000F377B" w:rsidRDefault="000F377B">
      <w:pPr>
        <w:spacing w:before="327" w:line="261" w:lineRule="exact"/>
        <w:ind w:left="72" w:right="72"/>
        <w:jc w:val="both"/>
        <w:textAlignment w:val="baseline"/>
        <w:rPr>
          <w:rFonts w:eastAsia="Times New Roman"/>
          <w:color w:val="000000"/>
          <w:spacing w:val="7"/>
          <w:sz w:val="19"/>
        </w:rPr>
      </w:pPr>
      <w:r>
        <w:rPr>
          <w:rFonts w:eastAsia="Times New Roman"/>
          <w:color w:val="000000"/>
          <w:spacing w:val="7"/>
          <w:sz w:val="19"/>
        </w:rPr>
        <w:t>an optional or extraordinary means to prolong life. "</w:t>
      </w:r>
      <w:r>
        <w:rPr>
          <w:rFonts w:ascii="Bookman Old Style" w:eastAsia="Times New Roman" w:hAnsi="Bookman Old Style"/>
          <w:color w:val="000000"/>
          <w:spacing w:val="7"/>
          <w:sz w:val="19"/>
          <w:vertAlign w:val="superscript"/>
        </w:rPr>
        <w:t>79</w:t>
      </w:r>
      <w:r>
        <w:rPr>
          <w:rFonts w:eastAsia="Times New Roman"/>
          <w:color w:val="000000"/>
          <w:spacing w:val="7"/>
          <w:sz w:val="19"/>
        </w:rPr>
        <w:t xml:space="preserve"> Thus, apparently echoing the bishops of Texas, O'Rourke concludes that artificial hydra</w:t>
      </w:r>
      <w:r>
        <w:rPr>
          <w:rFonts w:eastAsia="Times New Roman"/>
          <w:color w:val="000000"/>
          <w:spacing w:val="7"/>
          <w:sz w:val="19"/>
        </w:rPr>
        <w:softHyphen/>
        <w:t>tion and nutrition can be withdrawn as extraordinary means because it is a burdensome and futile medical intervention that cannot help the PVS patient pursue the spiritual goal of life8°</w:t>
      </w:r>
    </w:p>
    <w:p w:rsidR="000F377B" w:rsidRDefault="000F377B">
      <w:pPr>
        <w:spacing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In response, O'Rourke's interpretation of the papal allocution is er</w:t>
      </w:r>
      <w:r>
        <w:rPr>
          <w:rFonts w:eastAsia="Times New Roman"/>
          <w:color w:val="000000"/>
          <w:spacing w:val="6"/>
          <w:sz w:val="19"/>
        </w:rPr>
        <w:softHyphen/>
        <w:t>roneous because it would justify too much. Clearly, there are individu</w:t>
      </w:r>
      <w:r>
        <w:rPr>
          <w:rFonts w:eastAsia="Times New Roman"/>
          <w:color w:val="000000"/>
          <w:spacing w:val="6"/>
          <w:sz w:val="19"/>
        </w:rPr>
        <w:softHyphen/>
        <w:t>als who are born with severe mental handicaps that might prevent them from pursuing the spiritual goal of life. And yet, all reasonable people would concede that they have a right to ordinary or basic care. As Wil</w:t>
      </w:r>
      <w:r>
        <w:rPr>
          <w:rFonts w:eastAsia="Times New Roman"/>
          <w:color w:val="000000"/>
          <w:spacing w:val="6"/>
          <w:sz w:val="19"/>
        </w:rPr>
        <w:softHyphen/>
        <w:t xml:space="preserve">liam May has pointed out, for example, if O'Rourke's interpretation of Pius </w:t>
      </w:r>
      <w:r>
        <w:rPr>
          <w:rFonts w:eastAsia="Times New Roman"/>
          <w:color w:val="000000"/>
          <w:spacing w:val="6"/>
          <w:sz w:val="19"/>
          <w:lang w:val="fr-FR"/>
        </w:rPr>
        <w:t xml:space="preserve">XII </w:t>
      </w:r>
      <w:r>
        <w:rPr>
          <w:rFonts w:eastAsia="Times New Roman"/>
          <w:color w:val="000000"/>
          <w:spacing w:val="6"/>
          <w:sz w:val="19"/>
        </w:rPr>
        <w:t>is correct, it would justify a decision not to stop the reparable arterial bleeding of an infant suffering from Trisomy 21, who has no cog</w:t>
      </w:r>
      <w:r>
        <w:rPr>
          <w:rFonts w:eastAsia="Times New Roman"/>
          <w:color w:val="000000"/>
          <w:spacing w:val="6"/>
          <w:sz w:val="19"/>
        </w:rPr>
        <w:softHyphen/>
        <w:t xml:space="preserve">nitive abilities8' May argues: "Such a baby is not and never will be able to pursue the spiritual goal of life, nor will prolonging its life by stopping the bleeding from the artery </w:t>
      </w:r>
      <w:r>
        <w:rPr>
          <w:rFonts w:eastAsia="Times New Roman"/>
          <w:i/>
          <w:color w:val="000000"/>
          <w:spacing w:val="6"/>
          <w:sz w:val="17"/>
        </w:rPr>
        <w:t xml:space="preserve">enable </w:t>
      </w:r>
      <w:r>
        <w:rPr>
          <w:rFonts w:eastAsia="Times New Roman"/>
          <w:color w:val="000000"/>
          <w:spacing w:val="6"/>
          <w:sz w:val="19"/>
        </w:rPr>
        <w:t>it to pursue this goal, but surely this is ordinary and nonburdensome treatment."</w:t>
      </w:r>
      <w:r>
        <w:rPr>
          <w:rFonts w:ascii="Bookman Old Style" w:eastAsia="Times New Roman" w:hAnsi="Bookman Old Style"/>
          <w:color w:val="000000"/>
          <w:spacing w:val="6"/>
          <w:sz w:val="19"/>
          <w:vertAlign w:val="superscript"/>
        </w:rPr>
        <w:t>82</w:t>
      </w:r>
      <w:r>
        <w:rPr>
          <w:rFonts w:eastAsia="Times New Roman"/>
          <w:color w:val="000000"/>
          <w:spacing w:val="6"/>
          <w:sz w:val="19"/>
        </w:rPr>
        <w:t xml:space="preserve"> He concludes his comments on John Paul II's teaching on the caring of PVS patients this way: "Obvi</w:t>
      </w:r>
      <w:r>
        <w:rPr>
          <w:rFonts w:eastAsia="Times New Roman"/>
          <w:color w:val="000000"/>
          <w:spacing w:val="6"/>
          <w:sz w:val="19"/>
        </w:rPr>
        <w:softHyphen/>
        <w:t xml:space="preserve">ously, John Paul II does not agree with [O'Rourke's] interpretation of the teaching of Pius </w:t>
      </w:r>
      <w:r>
        <w:rPr>
          <w:rFonts w:eastAsia="Times New Roman"/>
          <w:color w:val="000000"/>
          <w:spacing w:val="6"/>
          <w:sz w:val="19"/>
          <w:lang w:val="fr-FR"/>
        </w:rPr>
        <w:t xml:space="preserve">XII, </w:t>
      </w:r>
      <w:r>
        <w:rPr>
          <w:rFonts w:eastAsia="Times New Roman"/>
          <w:color w:val="000000"/>
          <w:spacing w:val="6"/>
          <w:sz w:val="19"/>
        </w:rPr>
        <w:t>and rightly so,"</w:t>
      </w:r>
      <w:r>
        <w:rPr>
          <w:rFonts w:ascii="Bookman Old Style" w:eastAsia="Times New Roman" w:hAnsi="Bookman Old Style"/>
          <w:color w:val="000000"/>
          <w:spacing w:val="6"/>
          <w:sz w:val="19"/>
          <w:vertAlign w:val="superscript"/>
        </w:rPr>
        <w:t>83</w:t>
      </w:r>
    </w:p>
    <w:p w:rsidR="000F377B" w:rsidRDefault="000F377B">
      <w:pPr>
        <w:spacing w:line="261" w:lineRule="exact"/>
        <w:ind w:left="72" w:right="72" w:firstLine="216"/>
        <w:jc w:val="both"/>
        <w:textAlignment w:val="baseline"/>
        <w:rPr>
          <w:rFonts w:eastAsia="Times New Roman"/>
          <w:color w:val="000000"/>
          <w:spacing w:val="6"/>
          <w:sz w:val="19"/>
        </w:rPr>
      </w:pPr>
      <w:r>
        <w:rPr>
          <w:rFonts w:eastAsia="Times New Roman"/>
          <w:color w:val="000000"/>
          <w:spacing w:val="6"/>
          <w:sz w:val="19"/>
        </w:rPr>
        <w:t>Finally, we should acknowledge that the teaching of Blessed John Paul II articulated in his remarks on March 2o, 2004, does not preclude the withdrawal of a feeding tube when food and water is no longer needed, and or when food and water fail to nourish the patient. The former ap</w:t>
      </w:r>
      <w:r>
        <w:rPr>
          <w:rFonts w:eastAsia="Times New Roman"/>
          <w:color w:val="000000"/>
          <w:spacing w:val="6"/>
          <w:sz w:val="19"/>
        </w:rPr>
        <w:softHyphen/>
        <w:t>plies to clinical scenarios where artificial hydration and nutrition are tem</w:t>
      </w:r>
      <w:r>
        <w:rPr>
          <w:rFonts w:eastAsia="Times New Roman"/>
          <w:color w:val="000000"/>
          <w:spacing w:val="6"/>
          <w:sz w:val="19"/>
        </w:rPr>
        <w:softHyphen/>
        <w:t>porarily provided to a patient who, for a brief period, cannot eat or drink. The latter applies to those cases where a dying patient's body is unable to assimilate any and all nutrients. At this point, artificial hydration and nutrition fails to attain its proper finality of nourishing the patient,</w:t>
      </w:r>
    </w:p>
    <w:p w:rsidR="000F377B" w:rsidRDefault="000F377B">
      <w:pPr>
        <w:numPr>
          <w:ilvl w:val="0"/>
          <w:numId w:val="80"/>
        </w:numPr>
        <w:tabs>
          <w:tab w:val="clear" w:pos="288"/>
          <w:tab w:val="left" w:pos="576"/>
        </w:tabs>
        <w:spacing w:before="286" w:line="224" w:lineRule="exact"/>
        <w:ind w:left="72" w:right="72" w:firstLine="216"/>
        <w:jc w:val="both"/>
        <w:textAlignment w:val="baseline"/>
        <w:rPr>
          <w:rFonts w:eastAsia="Times New Roman"/>
          <w:color w:val="000000"/>
          <w:sz w:val="17"/>
        </w:rPr>
      </w:pPr>
      <w:r>
        <w:rPr>
          <w:rFonts w:eastAsia="Times New Roman"/>
          <w:color w:val="000000"/>
          <w:sz w:val="17"/>
        </w:rPr>
        <w:t xml:space="preserve">Kevin O'Rourke, O.P., "Evolution of Church Teaching on Prolonging Life," </w:t>
      </w:r>
      <w:r>
        <w:rPr>
          <w:rFonts w:eastAsia="Times New Roman"/>
          <w:i/>
          <w:color w:val="000000"/>
          <w:sz w:val="15"/>
        </w:rPr>
        <w:t>Health Prog 6</w:t>
      </w:r>
      <w:r>
        <w:rPr>
          <w:rFonts w:eastAsia="Times New Roman"/>
          <w:i/>
          <w:color w:val="000000"/>
          <w:sz w:val="15"/>
          <w:vertAlign w:val="subscript"/>
        </w:rPr>
        <w:t>9</w:t>
      </w:r>
      <w:r>
        <w:rPr>
          <w:rFonts w:eastAsia="Times New Roman"/>
          <w:i/>
          <w:color w:val="000000"/>
          <w:sz w:val="15"/>
        </w:rPr>
        <w:t xml:space="preserve"> (</w:t>
      </w:r>
      <w:r>
        <w:rPr>
          <w:rFonts w:eastAsia="Times New Roman"/>
          <w:color w:val="000000"/>
          <w:sz w:val="17"/>
        </w:rPr>
        <w:t>1</w:t>
      </w:r>
      <w:r>
        <w:rPr>
          <w:rFonts w:eastAsia="Times New Roman"/>
          <w:i/>
          <w:color w:val="000000"/>
          <w:sz w:val="15"/>
        </w:rPr>
        <w:t xml:space="preserve">988): </w:t>
      </w:r>
      <w:r>
        <w:rPr>
          <w:rFonts w:eastAsia="Times New Roman"/>
          <w:color w:val="000000"/>
          <w:sz w:val="15"/>
          <w:vertAlign w:val="superscript"/>
        </w:rPr>
        <w:t>28</w:t>
      </w:r>
      <w:r>
        <w:rPr>
          <w:rFonts w:ascii="Bookman Old Style" w:eastAsia="Times New Roman" w:hAnsi="Bookman Old Style"/>
          <w:color w:val="000000"/>
          <w:sz w:val="15"/>
          <w:vertAlign w:val="superscript"/>
        </w:rPr>
        <w:t>-</w:t>
      </w:r>
      <w:r>
        <w:rPr>
          <w:rFonts w:eastAsia="Times New Roman"/>
          <w:color w:val="000000"/>
          <w:sz w:val="17"/>
        </w:rPr>
        <w:t xml:space="preserve">35; </w:t>
      </w:r>
      <w:r>
        <w:rPr>
          <w:rFonts w:ascii="Bookman Old Style" w:eastAsia="Times New Roman" w:hAnsi="Bookman Old Style"/>
          <w:color w:val="000000"/>
          <w:sz w:val="16"/>
        </w:rPr>
        <w:t>3</w:t>
      </w:r>
      <w:r>
        <w:rPr>
          <w:rFonts w:eastAsia="Times New Roman"/>
          <w:color w:val="000000"/>
          <w:sz w:val="16"/>
          <w:vertAlign w:val="superscript"/>
        </w:rPr>
        <w:t>2</w:t>
      </w:r>
      <w:r>
        <w:rPr>
          <w:rFonts w:ascii="Bookman Old Style" w:eastAsia="Times New Roman" w:hAnsi="Bookman Old Style"/>
          <w:color w:val="000000"/>
          <w:sz w:val="16"/>
        </w:rPr>
        <w:t>.</w:t>
      </w:r>
    </w:p>
    <w:p w:rsidR="000F377B" w:rsidRDefault="000F377B">
      <w:pPr>
        <w:numPr>
          <w:ilvl w:val="0"/>
          <w:numId w:val="80"/>
        </w:numPr>
        <w:tabs>
          <w:tab w:val="clear" w:pos="288"/>
          <w:tab w:val="left" w:pos="576"/>
        </w:tabs>
        <w:spacing w:line="216" w:lineRule="exact"/>
        <w:ind w:left="72" w:right="72" w:firstLine="216"/>
        <w:jc w:val="both"/>
        <w:textAlignment w:val="baseline"/>
        <w:rPr>
          <w:rFonts w:eastAsia="Times New Roman"/>
          <w:color w:val="000000"/>
          <w:sz w:val="17"/>
        </w:rPr>
      </w:pPr>
      <w:r>
        <w:rPr>
          <w:rFonts w:eastAsia="Times New Roman"/>
          <w:color w:val="000000"/>
          <w:sz w:val="17"/>
        </w:rPr>
        <w:t xml:space="preserve">For a defense of this moral argument, see Jason T. Eberl, "Extraordinary Care and the Spiritual Goal of Life: A Defense of the View of Kevin O'Rourke, O.P.," </w:t>
      </w:r>
      <w:r>
        <w:rPr>
          <w:rFonts w:eastAsia="Times New Roman"/>
          <w:i/>
          <w:color w:val="000000"/>
          <w:sz w:val="15"/>
        </w:rPr>
        <w:t xml:space="preserve">Natl Cathol Bioeth </w:t>
      </w:r>
      <w:r>
        <w:rPr>
          <w:rFonts w:eastAsia="Times New Roman"/>
          <w:color w:val="000000"/>
          <w:sz w:val="17"/>
        </w:rPr>
        <w:t xml:space="preserve">Q5 (zoo5): 491-501. For a critique of and response to Eberl's paper, see Mark S. Latkovic, "The Morality of Tube Feeding PVS Patients: A Critique of the View of Kevin O'Rourke, O.P.," </w:t>
      </w:r>
      <w:r>
        <w:rPr>
          <w:rFonts w:eastAsia="Times New Roman"/>
          <w:i/>
          <w:color w:val="000000"/>
          <w:sz w:val="15"/>
        </w:rPr>
        <w:t xml:space="preserve">Natl </w:t>
      </w:r>
      <w:r>
        <w:rPr>
          <w:rFonts w:eastAsia="Times New Roman"/>
          <w:i/>
          <w:color w:val="000000"/>
          <w:sz w:val="15"/>
          <w:lang w:val="es-ES"/>
        </w:rPr>
        <w:t xml:space="preserve">Carbol </w:t>
      </w:r>
      <w:r>
        <w:rPr>
          <w:rFonts w:eastAsia="Times New Roman"/>
          <w:i/>
          <w:color w:val="000000"/>
          <w:sz w:val="15"/>
        </w:rPr>
        <w:t xml:space="preserve">Bioeth Q5 </w:t>
      </w:r>
      <w:r>
        <w:rPr>
          <w:rFonts w:eastAsia="Times New Roman"/>
          <w:color w:val="000000"/>
          <w:sz w:val="17"/>
        </w:rPr>
        <w:t>(2005): 5</w:t>
      </w:r>
      <w:r>
        <w:rPr>
          <w:rFonts w:ascii="Bookman Old Style" w:eastAsia="Times New Roman" w:hAnsi="Bookman Old Style"/>
          <w:color w:val="000000"/>
          <w:sz w:val="17"/>
          <w:vertAlign w:val="superscript"/>
        </w:rPr>
        <w:t>0</w:t>
      </w:r>
      <w:r>
        <w:rPr>
          <w:rFonts w:eastAsia="Times New Roman"/>
          <w:color w:val="000000"/>
          <w:sz w:val="17"/>
        </w:rPr>
        <w:t>3</w:t>
      </w:r>
      <w:r>
        <w:rPr>
          <w:rFonts w:ascii="Bookman Old Style" w:eastAsia="Times New Roman" w:hAnsi="Bookman Old Style"/>
          <w:color w:val="000000"/>
          <w:sz w:val="17"/>
          <w:vertAlign w:val="superscript"/>
        </w:rPr>
        <w:t>-</w:t>
      </w:r>
      <w:r>
        <w:rPr>
          <w:rFonts w:eastAsia="Times New Roman"/>
          <w:color w:val="000000"/>
          <w:sz w:val="17"/>
        </w:rPr>
        <w:t>5</w:t>
      </w:r>
      <w:r>
        <w:rPr>
          <w:rFonts w:ascii="Bookman Old Style" w:eastAsia="Times New Roman" w:hAnsi="Bookman Old Style"/>
          <w:color w:val="000000"/>
          <w:sz w:val="17"/>
          <w:vertAlign w:val="superscript"/>
        </w:rPr>
        <w:t>1</w:t>
      </w:r>
      <w:r>
        <w:rPr>
          <w:rFonts w:eastAsia="Times New Roman"/>
          <w:color w:val="000000"/>
          <w:sz w:val="17"/>
        </w:rPr>
        <w:t>3.</w:t>
      </w:r>
    </w:p>
    <w:p w:rsidR="000F377B" w:rsidRDefault="000F377B">
      <w:pPr>
        <w:numPr>
          <w:ilvl w:val="0"/>
          <w:numId w:val="80"/>
        </w:numPr>
        <w:tabs>
          <w:tab w:val="clear" w:pos="288"/>
          <w:tab w:val="left" w:pos="576"/>
        </w:tabs>
        <w:spacing w:line="213" w:lineRule="exact"/>
        <w:ind w:left="72" w:right="216" w:firstLine="216"/>
        <w:textAlignment w:val="baseline"/>
        <w:rPr>
          <w:rFonts w:eastAsia="Times New Roman"/>
          <w:color w:val="000000"/>
          <w:sz w:val="17"/>
        </w:rPr>
      </w:pPr>
      <w:r>
        <w:rPr>
          <w:rFonts w:eastAsia="Times New Roman"/>
          <w:color w:val="000000"/>
          <w:sz w:val="17"/>
        </w:rPr>
        <w:t xml:space="preserve">William E. May, "An End to the Debate?" </w:t>
      </w:r>
      <w:r>
        <w:rPr>
          <w:rFonts w:eastAsia="Times New Roman"/>
          <w:i/>
          <w:color w:val="000000"/>
          <w:sz w:val="15"/>
        </w:rPr>
        <w:t xml:space="preserve">Natl Cathol Bioeth </w:t>
      </w:r>
      <w:r>
        <w:rPr>
          <w:rFonts w:eastAsia="Times New Roman"/>
          <w:color w:val="000000"/>
          <w:sz w:val="17"/>
        </w:rPr>
        <w:t>Q4 (</w:t>
      </w:r>
      <w:r>
        <w:rPr>
          <w:rFonts w:ascii="Bookman Old Style" w:eastAsia="Times New Roman" w:hAnsi="Bookman Old Style"/>
          <w:color w:val="000000"/>
          <w:sz w:val="17"/>
          <w:vertAlign w:val="superscript"/>
        </w:rPr>
        <w:t>200</w:t>
      </w:r>
      <w:r>
        <w:rPr>
          <w:rFonts w:eastAsia="Times New Roman"/>
          <w:color w:val="000000"/>
          <w:sz w:val="17"/>
        </w:rPr>
        <w:t>4): 45</w:t>
      </w:r>
      <w:r>
        <w:rPr>
          <w:rFonts w:ascii="Bookman Old Style" w:eastAsia="Times New Roman" w:hAnsi="Bookman Old Style"/>
          <w:color w:val="000000"/>
          <w:sz w:val="17"/>
          <w:vertAlign w:val="superscript"/>
        </w:rPr>
        <w:t>1</w:t>
      </w:r>
      <w:r>
        <w:rPr>
          <w:rFonts w:eastAsia="Times New Roman"/>
          <w:color w:val="000000"/>
          <w:sz w:val="17"/>
        </w:rPr>
        <w:t>-45</w:t>
      </w:r>
      <w:r>
        <w:rPr>
          <w:rFonts w:ascii="Bookman Old Style" w:eastAsia="Times New Roman" w:hAnsi="Bookman Old Style"/>
          <w:color w:val="000000"/>
          <w:sz w:val="17"/>
          <w:vertAlign w:val="superscript"/>
        </w:rPr>
        <w:t>2</w:t>
      </w:r>
      <w:r>
        <w:rPr>
          <w:rFonts w:eastAsia="Times New Roman"/>
          <w:color w:val="000000"/>
          <w:sz w:val="17"/>
        </w:rPr>
        <w:t>. 8z. Ibid., 452.</w:t>
      </w:r>
    </w:p>
    <w:p w:rsidR="000F377B" w:rsidRDefault="000F377B">
      <w:pPr>
        <w:spacing w:before="3" w:line="210" w:lineRule="exact"/>
        <w:ind w:left="288" w:right="72"/>
        <w:textAlignment w:val="baseline"/>
        <w:rPr>
          <w:rFonts w:eastAsia="Times New Roman"/>
          <w:color w:val="000000"/>
          <w:spacing w:val="-3"/>
          <w:sz w:val="17"/>
        </w:rPr>
      </w:pPr>
      <w:r>
        <w:rPr>
          <w:rFonts w:eastAsia="Times New Roman"/>
          <w:color w:val="000000"/>
          <w:spacing w:val="-3"/>
          <w:sz w:val="17"/>
        </w:rPr>
        <w:t>83. Ibid.</w:t>
      </w:r>
    </w:p>
    <w:p w:rsidR="000F377B" w:rsidRDefault="000F377B">
      <w:pPr>
        <w:sectPr w:rsidR="000F377B">
          <w:pgSz w:w="7920" w:h="12240"/>
          <w:pgMar w:top="520" w:right="997" w:bottom="684" w:left="647" w:header="720" w:footer="720" w:gutter="0"/>
          <w:cols w:space="720"/>
        </w:sectPr>
      </w:pPr>
    </w:p>
    <w:p w:rsidR="000F377B" w:rsidRDefault="000F377B">
      <w:pPr>
        <w:spacing w:before="329" w:line="261" w:lineRule="exact"/>
        <w:jc w:val="both"/>
        <w:textAlignment w:val="baseline"/>
        <w:rPr>
          <w:rFonts w:ascii="Garamond" w:eastAsia="Times New Roman" w:hAnsi="Garamond"/>
          <w:color w:val="000000"/>
          <w:sz w:val="21"/>
        </w:rPr>
      </w:pPr>
      <w:r>
        <w:rPr>
          <w:noProof/>
        </w:rPr>
        <w:pict>
          <v:shape id="_x0000_s1122" type="#_x0000_t202" style="position:absolute;left:0;text-align:left;margin-left:50.85pt;margin-top:26.75pt;width:313.8pt;height:12.1pt;z-index:-251559936;mso-wrap-distance-left:0;mso-wrap-distance-right:0;mso-position-horizontal-relative:page;mso-position-vertical-relative:page" filled="f" stroked="f">
            <v:textbox inset="0,0,0,0">
              <w:txbxContent>
                <w:p w:rsidR="000F377B" w:rsidRDefault="000F377B">
                  <w:pPr>
                    <w:tabs>
                      <w:tab w:val="right" w:pos="6192"/>
                    </w:tabs>
                    <w:spacing w:line="228" w:lineRule="exact"/>
                    <w:ind w:left="1872"/>
                    <w:textAlignment w:val="baseline"/>
                    <w:rPr>
                      <w:rFonts w:ascii="Garamond" w:eastAsia="Times New Roman" w:hAnsi="Garamond"/>
                      <w:color w:val="000000"/>
                      <w:sz w:val="21"/>
                    </w:rPr>
                  </w:pPr>
                  <w:r>
                    <w:rPr>
                      <w:rFonts w:ascii="Garamond" w:eastAsia="Times New Roman" w:hAnsi="Garamond"/>
                      <w:color w:val="000000"/>
                      <w:sz w:val="21"/>
                    </w:rPr>
                    <w:t>Bioethics at the End of Life</w:t>
                  </w:r>
                  <w:r>
                    <w:rPr>
                      <w:rFonts w:ascii="Garamond" w:eastAsia="Times New Roman" w:hAnsi="Garamond"/>
                      <w:color w:val="000000"/>
                      <w:sz w:val="21"/>
                    </w:rPr>
                    <w:tab/>
                    <w:t>165</w:t>
                  </w:r>
                </w:p>
              </w:txbxContent>
            </v:textbox>
            <w10:wrap type="square" anchorx="page" anchory="page"/>
          </v:shape>
        </w:pict>
      </w:r>
      <w:r>
        <w:rPr>
          <w:rFonts w:ascii="Garamond" w:eastAsia="Times New Roman" w:hAnsi="Garamond"/>
          <w:color w:val="000000"/>
          <w:sz w:val="21"/>
        </w:rPr>
        <w:t>and as such, becomes burdensome and morally optional. In fact, continu</w:t>
      </w:r>
      <w:r>
        <w:rPr>
          <w:rFonts w:ascii="Garamond" w:eastAsia="Times New Roman" w:hAnsi="Garamond"/>
          <w:color w:val="000000"/>
          <w:sz w:val="21"/>
        </w:rPr>
        <w:softHyphen/>
        <w:t>ing to feed and to hydrate these individuals can lead to breathing difficul</w:t>
      </w:r>
      <w:r>
        <w:rPr>
          <w:rFonts w:ascii="Garamond" w:eastAsia="Times New Roman" w:hAnsi="Garamond"/>
          <w:color w:val="000000"/>
          <w:sz w:val="21"/>
        </w:rPr>
        <w:softHyphen/>
        <w:t>ties and excessive fluid accumulation, which can make the dying process unnecessarily more difficult for the patient and his loved ones.</w:t>
      </w:r>
    </w:p>
    <w:p w:rsidR="000F377B" w:rsidRDefault="000F377B">
      <w:pPr>
        <w:spacing w:before="390" w:line="302" w:lineRule="exact"/>
        <w:jc w:val="center"/>
        <w:textAlignment w:val="baseline"/>
        <w:rPr>
          <w:rFonts w:ascii="Garamond" w:eastAsia="Times New Roman" w:hAnsi="Garamond"/>
          <w:color w:val="000000"/>
          <w:sz w:val="24"/>
        </w:rPr>
      </w:pPr>
      <w:r>
        <w:rPr>
          <w:rFonts w:ascii="Garamond" w:eastAsia="Times New Roman" w:hAnsi="Garamond"/>
          <w:color w:val="000000"/>
          <w:sz w:val="24"/>
        </w:rPr>
        <w:t xml:space="preserve">A Common Objection Again: The Appeal to </w:t>
      </w:r>
      <w:r>
        <w:rPr>
          <w:rFonts w:ascii="Garamond" w:eastAsia="Times New Roman" w:hAnsi="Garamond"/>
          <w:color w:val="000000"/>
          <w:sz w:val="24"/>
        </w:rPr>
        <w:br/>
        <w:t>Autonomy and Self-Determination</w:t>
      </w:r>
    </w:p>
    <w:p w:rsidR="000F377B" w:rsidRDefault="000F377B">
      <w:pPr>
        <w:spacing w:before="96" w:line="261" w:lineRule="exact"/>
        <w:ind w:firstLine="288"/>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In a commentary that appeared several weeks after Blessed John Paul II's allocution to the international conference considering the care of veg</w:t>
      </w:r>
      <w:r>
        <w:rPr>
          <w:rFonts w:ascii="Garamond" w:eastAsia="Times New Roman" w:hAnsi="Garamond"/>
          <w:color w:val="000000"/>
          <w:spacing w:val="2"/>
          <w:sz w:val="21"/>
        </w:rPr>
        <w:softHyphen/>
        <w:t>etative state patients, Arthur Caplan, the de facto dean of the corps of secular bioethicists, criticized the papal directive because, in his view, it undermines a powerful social consensus in the United States that affirms a patient's right to refuse medical treatment 8</w:t>
      </w:r>
      <w:r>
        <w:rPr>
          <w:rFonts w:ascii="Bookman Old Style" w:eastAsia="Times New Roman" w:hAnsi="Bookman Old Style"/>
          <w:color w:val="000000"/>
          <w:spacing w:val="2"/>
          <w:sz w:val="21"/>
          <w:vertAlign w:val="superscript"/>
        </w:rPr>
        <w:t>4</w:t>
      </w:r>
      <w:r>
        <w:rPr>
          <w:rFonts w:ascii="Garamond" w:eastAsia="Times New Roman" w:hAnsi="Garamond"/>
          <w:color w:val="000000"/>
          <w:spacing w:val="2"/>
          <w:sz w:val="21"/>
        </w:rPr>
        <w:t xml:space="preserve"> He continues: "Not only does the Pope's order undermine these rights [to refuse medical treat</w:t>
      </w:r>
      <w:r>
        <w:rPr>
          <w:rFonts w:ascii="Garamond" w:eastAsia="Times New Roman" w:hAnsi="Garamond"/>
          <w:color w:val="000000"/>
          <w:spacing w:val="2"/>
          <w:sz w:val="21"/>
        </w:rPr>
        <w:softHyphen/>
        <w:t>ment], but his claims that withdrawing feeding tubes is cruel and a form of euthanasia are mistaken:'" For Caplan, bioethics at the end of life is driven by the mandate to protect a patient's autonomy: "The Pope's aim in reminding us that all people, even those in permanent comas or vegeta</w:t>
      </w:r>
      <w:r>
        <w:rPr>
          <w:rFonts w:ascii="Garamond" w:eastAsia="Times New Roman" w:hAnsi="Garamond"/>
          <w:color w:val="000000"/>
          <w:spacing w:val="2"/>
          <w:sz w:val="21"/>
        </w:rPr>
        <w:softHyphen/>
        <w:t>tive states, are human beings deserving of compassion and care is impor</w:t>
      </w:r>
      <w:r>
        <w:rPr>
          <w:rFonts w:ascii="Garamond" w:eastAsia="Times New Roman" w:hAnsi="Garamond"/>
          <w:color w:val="000000"/>
          <w:spacing w:val="2"/>
          <w:sz w:val="21"/>
        </w:rPr>
        <w:softHyphen/>
        <w:t>tant. But he is wrong about what confers dignity on the sick and the dy</w:t>
      </w:r>
      <w:r>
        <w:rPr>
          <w:rFonts w:ascii="Garamond" w:eastAsia="Times New Roman" w:hAnsi="Garamond"/>
          <w:color w:val="000000"/>
          <w:spacing w:val="2"/>
          <w:sz w:val="21"/>
        </w:rPr>
        <w:softHyphen/>
        <w:t>ing. It is not about artificially feeding them against their will, but about finding ways to let their will be respected."</w:t>
      </w:r>
      <w:r>
        <w:rPr>
          <w:rFonts w:ascii="Bookman Old Style" w:eastAsia="Times New Roman" w:hAnsi="Bookman Old Style"/>
          <w:color w:val="000000"/>
          <w:spacing w:val="2"/>
          <w:sz w:val="21"/>
          <w:vertAlign w:val="superscript"/>
        </w:rPr>
        <w:t>86</w:t>
      </w:r>
      <w:r>
        <w:rPr>
          <w:rFonts w:ascii="Garamond" w:eastAsia="Times New Roman" w:hAnsi="Garamond"/>
          <w:color w:val="000000"/>
          <w:spacing w:val="2"/>
          <w:sz w:val="21"/>
        </w:rPr>
        <w:t xml:space="preserve"> Self-determination, accord</w:t>
      </w:r>
      <w:r>
        <w:rPr>
          <w:rFonts w:ascii="Garamond" w:eastAsia="Times New Roman" w:hAnsi="Garamond"/>
          <w:color w:val="000000"/>
          <w:spacing w:val="2"/>
          <w:sz w:val="21"/>
        </w:rPr>
        <w:softHyphen/>
        <w:t>ing to Caplan, always trumps the obligation to feed and hydrate a patient.</w:t>
      </w:r>
    </w:p>
    <w:p w:rsidR="000F377B" w:rsidRDefault="000F377B">
      <w:pPr>
        <w:spacing w:line="260"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In response, the pope's directive does not undermine a patient's right and responsibility for his health-care decisions. The right remains intact. However, this right is not absolute. As we discussed above, a patient may refuse only medical treatment that has been deemed burdensome, and as such, is morally optional. He should not refuse ordinary means of care. For instance, most reasonable persons would agree that a patient may not simply refuse to eat or to drink while he is in the hospital. In his allocu</w:t>
      </w:r>
      <w:r>
        <w:rPr>
          <w:rFonts w:ascii="Garamond" w:eastAsia="Times New Roman" w:hAnsi="Garamond"/>
          <w:color w:val="000000"/>
          <w:spacing w:val="3"/>
          <w:sz w:val="21"/>
        </w:rPr>
        <w:softHyphen/>
        <w:t>tion, Blessed John Paul II makes a determination that essentially agrees with the bishops of Pennsylvania: a reasoned reflection upon the medical</w:t>
      </w:r>
    </w:p>
    <w:p w:rsidR="000F377B" w:rsidRDefault="000F377B">
      <w:pPr>
        <w:numPr>
          <w:ilvl w:val="0"/>
          <w:numId w:val="81"/>
        </w:numPr>
        <w:tabs>
          <w:tab w:val="clear" w:pos="216"/>
          <w:tab w:val="left" w:pos="504"/>
        </w:tabs>
        <w:spacing w:before="290" w:line="217"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Arthur Caplan, "Must We All Die with a Feeding Tube? Pope's Directive Un</w:t>
      </w:r>
      <w:r>
        <w:rPr>
          <w:rFonts w:ascii="Garamond" w:eastAsia="Times New Roman" w:hAnsi="Garamond"/>
          <w:color w:val="000000"/>
          <w:sz w:val="18"/>
        </w:rPr>
        <w:softHyphen/>
        <w:t>dermines Patients' Medical Rights," April 6, 2004, Breaking Bioethics at MSNBC.corn, at http://www.msnbc.msn.com/id/4669899/</w:t>
      </w:r>
    </w:p>
    <w:p w:rsidR="000F377B" w:rsidRDefault="000F377B">
      <w:pPr>
        <w:numPr>
          <w:ilvl w:val="0"/>
          <w:numId w:val="81"/>
        </w:numPr>
        <w:tabs>
          <w:tab w:val="clear" w:pos="216"/>
          <w:tab w:val="left" w:pos="504"/>
        </w:tabs>
        <w:spacing w:line="207" w:lineRule="exact"/>
        <w:ind w:left="0" w:firstLine="288"/>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Ibid.</w:t>
      </w:r>
    </w:p>
    <w:p w:rsidR="000F377B" w:rsidRDefault="000F377B">
      <w:pPr>
        <w:numPr>
          <w:ilvl w:val="0"/>
          <w:numId w:val="81"/>
        </w:numPr>
        <w:tabs>
          <w:tab w:val="clear" w:pos="216"/>
          <w:tab w:val="left" w:pos="504"/>
        </w:tabs>
        <w:spacing w:line="216" w:lineRule="exact"/>
        <w:ind w:left="0" w:firstLine="288"/>
        <w:jc w:val="both"/>
        <w:textAlignment w:val="baseline"/>
        <w:rPr>
          <w:rFonts w:ascii="Garamond" w:eastAsia="Times New Roman" w:hAnsi="Garamond"/>
          <w:color w:val="000000"/>
          <w:spacing w:val="6"/>
          <w:sz w:val="18"/>
        </w:rPr>
      </w:pPr>
      <w:r>
        <w:rPr>
          <w:rFonts w:ascii="Garamond" w:eastAsia="Times New Roman" w:hAnsi="Garamond"/>
          <w:color w:val="000000"/>
          <w:spacing w:val="6"/>
          <w:sz w:val="18"/>
        </w:rPr>
        <w:t>Ibid.</w:t>
      </w:r>
    </w:p>
    <w:p w:rsidR="000F377B" w:rsidRDefault="000F377B">
      <w:pPr>
        <w:sectPr w:rsidR="000F377B">
          <w:pgSz w:w="7920" w:h="12240"/>
          <w:pgMar w:top="777" w:right="627" w:bottom="704" w:left="1017" w:header="720" w:footer="720" w:gutter="0"/>
          <w:cols w:space="720"/>
        </w:sectPr>
      </w:pPr>
    </w:p>
    <w:p w:rsidR="000F377B" w:rsidRDefault="000F377B">
      <w:pPr>
        <w:spacing w:before="331" w:line="260" w:lineRule="exact"/>
        <w:ind w:left="72" w:right="72"/>
        <w:jc w:val="both"/>
        <w:textAlignment w:val="baseline"/>
        <w:rPr>
          <w:rFonts w:eastAsia="Times New Roman"/>
          <w:color w:val="000000"/>
          <w:spacing w:val="8"/>
          <w:sz w:val="19"/>
        </w:rPr>
      </w:pPr>
      <w:r>
        <w:rPr>
          <w:noProof/>
        </w:rPr>
        <w:pict>
          <v:shape id="_x0000_s1123" type="#_x0000_t202" style="position:absolute;left:0;text-align:left;margin-left:33.2pt;margin-top:28.7pt;width:313.8pt;height:12.2pt;z-index:-251558912;mso-wrap-distance-left:0;mso-wrap-distance-right:0;mso-position-horizontal-relative:page;mso-position-vertical-relative:page" filled="f" stroked="f">
            <v:textbox inset="0,0,0,0">
              <w:txbxContent>
                <w:p w:rsidR="000F377B" w:rsidRDefault="000F377B">
                  <w:pPr>
                    <w:tabs>
                      <w:tab w:val="left" w:pos="1872"/>
                    </w:tabs>
                    <w:spacing w:line="232" w:lineRule="exact"/>
                    <w:ind w:left="72" w:right="72"/>
                    <w:textAlignment w:val="baseline"/>
                    <w:rPr>
                      <w:rFonts w:eastAsia="Times New Roman"/>
                      <w:color w:val="000000"/>
                      <w:spacing w:val="8"/>
                      <w:sz w:val="16"/>
                    </w:rPr>
                  </w:pPr>
                  <w:r>
                    <w:rPr>
                      <w:rFonts w:eastAsia="Times New Roman"/>
                      <w:color w:val="000000"/>
                      <w:spacing w:val="8"/>
                      <w:sz w:val="16"/>
                    </w:rPr>
                    <w:t>166</w:t>
                  </w:r>
                  <w:r>
                    <w:rPr>
                      <w:rFonts w:eastAsia="Times New Roman"/>
                      <w:color w:val="000000"/>
                      <w:spacing w:val="8"/>
                      <w:sz w:val="16"/>
                    </w:rPr>
                    <w:tab/>
                  </w:r>
                  <w:r>
                    <w:rPr>
                      <w:rFonts w:eastAsia="Times New Roman"/>
                      <w:color w:val="000000"/>
                      <w:spacing w:val="8"/>
                      <w:sz w:val="19"/>
                    </w:rPr>
                    <w:t>Bioethics at the End of Life</w:t>
                  </w:r>
                </w:p>
              </w:txbxContent>
            </v:textbox>
            <w10:wrap type="square" anchorx="page" anchory="page"/>
          </v:shape>
        </w:pict>
      </w:r>
      <w:r>
        <w:rPr>
          <w:noProof/>
        </w:rPr>
        <w:pict>
          <v:shape id="_x0000_s1124" type="#_x0000_t202" style="position:absolute;left:0;text-align:left;margin-left:36.95pt;margin-top:539.55pt;width:305.75pt;height:22.45pt;z-index:-251557888;mso-wrap-distance-left:0;mso-wrap-distance-right:0;mso-position-horizontal-relative:page;mso-position-vertical-relative:page" filled="f" stroked="f">
            <v:textbox inset="0,0,0,0">
              <w:txbxContent>
                <w:p w:rsidR="000F377B" w:rsidRDefault="000F377B">
                  <w:pPr>
                    <w:spacing w:after="19" w:line="211" w:lineRule="exact"/>
                    <w:ind w:firstLine="216"/>
                    <w:jc w:val="both"/>
                    <w:textAlignment w:val="baseline"/>
                    <w:rPr>
                      <w:rFonts w:eastAsia="Times New Roman"/>
                      <w:color w:val="000000"/>
                      <w:sz w:val="16"/>
                    </w:rPr>
                  </w:pPr>
                  <w:r>
                    <w:rPr>
                      <w:rFonts w:eastAsia="Times New Roman"/>
                      <w:color w:val="000000"/>
                      <w:sz w:val="16"/>
                    </w:rPr>
                    <w:t xml:space="preserve">87. For details and discussion, see Paul R. </w:t>
                  </w:r>
                  <w:r>
                    <w:rPr>
                      <w:rFonts w:eastAsia="Times New Roman"/>
                      <w:color w:val="000000"/>
                      <w:sz w:val="16"/>
                      <w:lang w:val="de-DE"/>
                    </w:rPr>
                    <w:t xml:space="preserve">Helft, </w:t>
                  </w:r>
                  <w:r>
                    <w:rPr>
                      <w:rFonts w:eastAsia="Times New Roman"/>
                      <w:color w:val="000000"/>
                      <w:sz w:val="16"/>
                    </w:rPr>
                    <w:t xml:space="preserve">Mark Siegler, and John Lantos, "The Rise and Fall of the Futility Movement," </w:t>
                  </w:r>
                  <w:r>
                    <w:rPr>
                      <w:rFonts w:eastAsia="Times New Roman"/>
                      <w:i/>
                      <w:color w:val="000000"/>
                      <w:sz w:val="16"/>
                    </w:rPr>
                    <w:t xml:space="preserve">NEngl JMed </w:t>
                  </w:r>
                  <w:r>
                    <w:rPr>
                      <w:rFonts w:eastAsia="Times New Roman"/>
                      <w:color w:val="000000"/>
                      <w:sz w:val="16"/>
                      <w:vertAlign w:val="subscript"/>
                    </w:rPr>
                    <w:t>343</w:t>
                  </w:r>
                  <w:r>
                    <w:rPr>
                      <w:rFonts w:eastAsia="Times New Roman"/>
                      <w:color w:val="000000"/>
                      <w:sz w:val="16"/>
                    </w:rPr>
                    <w:t xml:space="preserve"> (z000): 293-296.</w:t>
                  </w:r>
                </w:p>
              </w:txbxContent>
            </v:textbox>
            <w10:wrap type="square" anchorx="page" anchory="page"/>
          </v:shape>
        </w:pict>
      </w:r>
      <w:r>
        <w:rPr>
          <w:rFonts w:eastAsia="Times New Roman"/>
          <w:color w:val="000000"/>
          <w:spacing w:val="8"/>
          <w:sz w:val="19"/>
        </w:rPr>
        <w:t>and societal circumstances surrounding artificial hydration and nutrition suggests that in most cases, providing food and water to a permanently unconscious patient—like providing food and water to a paralyzed, con</w:t>
      </w:r>
      <w:r>
        <w:rPr>
          <w:rFonts w:eastAsia="Times New Roman"/>
          <w:color w:val="000000"/>
          <w:spacing w:val="8"/>
          <w:sz w:val="19"/>
        </w:rPr>
        <w:softHyphen/>
        <w:t>scious, and alert patient with quadriplegia—is not burdensome, and as such, is not morally optional. Consequently, neither the patient nor his proxy, nor his health-care professional, may withdraw food and water un</w:t>
      </w:r>
      <w:r>
        <w:rPr>
          <w:rFonts w:eastAsia="Times New Roman"/>
          <w:color w:val="000000"/>
          <w:spacing w:val="8"/>
          <w:sz w:val="19"/>
        </w:rPr>
        <w:softHyphen/>
        <w:t>til artificial hydration and nutrition fails to attain its proper finality of nourishing and hydrating the patient.</w:t>
      </w:r>
    </w:p>
    <w:p w:rsidR="000F377B" w:rsidRDefault="000F377B">
      <w:pPr>
        <w:spacing w:before="424" w:line="260" w:lineRule="exact"/>
        <w:ind w:left="72" w:right="72"/>
        <w:jc w:val="center"/>
        <w:textAlignment w:val="baseline"/>
        <w:rPr>
          <w:rFonts w:eastAsia="Times New Roman"/>
          <w:color w:val="000000"/>
          <w:spacing w:val="18"/>
          <w:sz w:val="19"/>
        </w:rPr>
      </w:pPr>
      <w:r>
        <w:rPr>
          <w:rFonts w:eastAsia="Times New Roman"/>
          <w:color w:val="000000"/>
          <w:spacing w:val="18"/>
          <w:sz w:val="19"/>
        </w:rPr>
        <w:t>The Clinician's Role in End-of-Life Decisions</w:t>
      </w:r>
    </w:p>
    <w:p w:rsidR="000F377B" w:rsidRDefault="000F377B">
      <w:pPr>
        <w:spacing w:before="135" w:line="260" w:lineRule="exact"/>
        <w:ind w:left="72" w:right="72" w:firstLine="216"/>
        <w:jc w:val="both"/>
        <w:textAlignment w:val="baseline"/>
        <w:rPr>
          <w:rFonts w:eastAsia="Times New Roman"/>
          <w:color w:val="000000"/>
          <w:spacing w:val="5"/>
          <w:sz w:val="19"/>
        </w:rPr>
      </w:pPr>
      <w:r>
        <w:rPr>
          <w:rFonts w:eastAsia="Times New Roman"/>
          <w:color w:val="000000"/>
          <w:spacing w:val="5"/>
          <w:sz w:val="19"/>
        </w:rPr>
        <w:t>In two different kinds of clinical scenarios at life's end, a physician may want to refuse a treatment requested by a patient. First, a patient (or his proxy) may request a medical intervention that offers no medical benefit. In these situations, numerous physicians and secular bioethicists have argued that a doctor should be allowed to withhold or to withdraw such treatments, even over the objections of the competent patient or his family. However, this movement to give physicians a right to refuse futile treatment has not met with much success 8</w:t>
      </w:r>
      <w:r>
        <w:rPr>
          <w:rFonts w:ascii="Bookman Old Style" w:eastAsia="Times New Roman" w:hAnsi="Bookman Old Style"/>
          <w:color w:val="000000"/>
          <w:spacing w:val="5"/>
          <w:sz w:val="19"/>
          <w:vertAlign w:val="superscript"/>
        </w:rPr>
        <w:t>7</w:t>
      </w:r>
      <w:r>
        <w:rPr>
          <w:rFonts w:eastAsia="Times New Roman"/>
          <w:color w:val="000000"/>
          <w:spacing w:val="5"/>
          <w:sz w:val="19"/>
        </w:rPr>
        <w:t xml:space="preserve"> One possible reason for this is the absence of a consensus within the medical community, either on a specific definition of futility or on an empirical basis, for deciding what further treatment would be futile. Instead, recent commentators have em</w:t>
      </w:r>
      <w:r>
        <w:rPr>
          <w:rFonts w:eastAsia="Times New Roman"/>
          <w:color w:val="000000"/>
          <w:spacing w:val="5"/>
          <w:sz w:val="19"/>
        </w:rPr>
        <w:softHyphen/>
        <w:t>phasized the need for physicians to talk to their patients and their fami</w:t>
      </w:r>
      <w:r>
        <w:rPr>
          <w:rFonts w:eastAsia="Times New Roman"/>
          <w:color w:val="000000"/>
          <w:spacing w:val="5"/>
          <w:sz w:val="19"/>
        </w:rPr>
        <w:softHyphen/>
        <w:t>lies when they believe that further treatment will have no benefit. The doctor has to help his patient see that treatments that offer no medical benefit are simply hopeless efforts to delay the inevitable. In other words, the clinician needs to help the patient and his family understand that further medical interventions would constitute extraordinary care. These conversations can take place only within a relationship of trust where the doctor makes clear that he is not abandoning or giving up on his patient but actually has his best interests in mind.</w:t>
      </w:r>
    </w:p>
    <w:p w:rsidR="000F377B" w:rsidRDefault="000F377B">
      <w:pPr>
        <w:spacing w:before="4" w:line="260" w:lineRule="exact"/>
        <w:ind w:left="72" w:right="72" w:firstLine="216"/>
        <w:jc w:val="both"/>
        <w:textAlignment w:val="baseline"/>
        <w:rPr>
          <w:rFonts w:eastAsia="Times New Roman"/>
          <w:color w:val="000000"/>
          <w:spacing w:val="4"/>
          <w:sz w:val="19"/>
        </w:rPr>
      </w:pPr>
      <w:r>
        <w:rPr>
          <w:rFonts w:eastAsia="Times New Roman"/>
          <w:color w:val="000000"/>
          <w:spacing w:val="4"/>
          <w:sz w:val="19"/>
        </w:rPr>
        <w:t xml:space="preserve">Second, a patient may request a medical intervention that is immoral. Examples include a request either for euthanasia, for physician-assisted suicide, or for the withdrawal of food and water, to cause death. In these cases, the physician is morally obligated not to comply with his patient's request, even if the request comes from a competent patient. Thus, the </w:t>
      </w:r>
      <w:r>
        <w:rPr>
          <w:rFonts w:eastAsia="Times New Roman"/>
          <w:i/>
          <w:color w:val="000000"/>
          <w:spacing w:val="4"/>
          <w:sz w:val="19"/>
        </w:rPr>
        <w:t>Eth-</w:t>
      </w:r>
    </w:p>
    <w:p w:rsidR="000F377B" w:rsidRDefault="000F377B">
      <w:pPr>
        <w:sectPr w:rsidR="000F377B">
          <w:pgSz w:w="7920" w:h="12240"/>
          <w:pgMar w:top="818" w:right="980" w:bottom="1053" w:left="664" w:header="720" w:footer="720" w:gutter="0"/>
          <w:cols w:space="720"/>
        </w:sectPr>
      </w:pPr>
    </w:p>
    <w:p w:rsidR="000F377B" w:rsidRDefault="000F377B">
      <w:pPr>
        <w:tabs>
          <w:tab w:val="right" w:pos="6264"/>
        </w:tabs>
        <w:spacing w:line="257" w:lineRule="exact"/>
        <w:ind w:left="1872"/>
        <w:textAlignment w:val="baseline"/>
        <w:rPr>
          <w:rFonts w:ascii="Garamond" w:eastAsia="Times New Roman" w:hAnsi="Garamond"/>
          <w:color w:val="000000"/>
          <w:sz w:val="21"/>
        </w:rPr>
      </w:pPr>
      <w:r>
        <w:rPr>
          <w:rFonts w:ascii="Garamond" w:eastAsia="Times New Roman" w:hAnsi="Garamond"/>
          <w:color w:val="000000"/>
          <w:sz w:val="21"/>
        </w:rPr>
        <w:t>Bioethics at the End of Life</w:t>
      </w:r>
      <w:r>
        <w:rPr>
          <w:rFonts w:ascii="Garamond" w:eastAsia="Times New Roman" w:hAnsi="Garamond"/>
          <w:color w:val="000000"/>
          <w:sz w:val="21"/>
        </w:rPr>
        <w:tab/>
      </w:r>
      <w:r>
        <w:rPr>
          <w:rFonts w:ascii="Garamond" w:eastAsia="Times New Roman" w:hAnsi="Garamond"/>
          <w:color w:val="000000"/>
          <w:sz w:val="19"/>
        </w:rPr>
        <w:t>16.7</w:t>
      </w:r>
    </w:p>
    <w:p w:rsidR="000F377B" w:rsidRDefault="000F377B">
      <w:pPr>
        <w:spacing w:before="336" w:line="261" w:lineRule="exact"/>
        <w:jc w:val="both"/>
        <w:textAlignment w:val="baseline"/>
        <w:rPr>
          <w:rFonts w:ascii="Garamond" w:eastAsia="Times New Roman" w:hAnsi="Garamond"/>
          <w:i/>
          <w:color w:val="000000"/>
          <w:spacing w:val="3"/>
          <w:sz w:val="19"/>
        </w:rPr>
      </w:pPr>
      <w:r>
        <w:rPr>
          <w:rFonts w:ascii="Garamond" w:eastAsia="Times New Roman" w:hAnsi="Garamond"/>
          <w:i/>
          <w:color w:val="000000"/>
          <w:spacing w:val="3"/>
          <w:sz w:val="19"/>
        </w:rPr>
        <w:t xml:space="preserve">ical and Religious Directives </w:t>
      </w:r>
      <w:r>
        <w:rPr>
          <w:rFonts w:ascii="Garamond" w:eastAsia="Times New Roman" w:hAnsi="Garamond"/>
          <w:color w:val="000000"/>
          <w:spacing w:val="3"/>
          <w:sz w:val="21"/>
        </w:rPr>
        <w:t>of the United States Conference of Catholic Bish</w:t>
      </w:r>
      <w:r>
        <w:rPr>
          <w:rFonts w:ascii="Garamond" w:eastAsia="Times New Roman" w:hAnsi="Garamond"/>
          <w:color w:val="000000"/>
          <w:spacing w:val="3"/>
          <w:sz w:val="21"/>
        </w:rPr>
        <w:softHyphen/>
        <w:t>ops makes clear that "the free and informed judgment made by a com</w:t>
      </w:r>
      <w:r>
        <w:rPr>
          <w:rFonts w:ascii="Garamond" w:eastAsia="Times New Roman" w:hAnsi="Garamond"/>
          <w:color w:val="000000"/>
          <w:spacing w:val="3"/>
          <w:sz w:val="21"/>
        </w:rPr>
        <w:softHyphen/>
        <w:t>petent adult patient concerning the use or withdrawal of life-sustaining procedures should always be respected and normally complied with, un</w:t>
      </w:r>
      <w:r>
        <w:rPr>
          <w:rFonts w:ascii="Garamond" w:eastAsia="Times New Roman" w:hAnsi="Garamond"/>
          <w:color w:val="000000"/>
          <w:spacing w:val="3"/>
          <w:sz w:val="21"/>
        </w:rPr>
        <w:softHyphen/>
        <w:t>less it is contrary to Catholic moral teaching."</w:t>
      </w:r>
      <w:r>
        <w:rPr>
          <w:rFonts w:ascii="Bookman Old Style" w:eastAsia="Times New Roman" w:hAnsi="Bookman Old Style"/>
          <w:color w:val="000000"/>
          <w:spacing w:val="3"/>
          <w:sz w:val="21"/>
          <w:vertAlign w:val="superscript"/>
        </w:rPr>
        <w:t>88</w:t>
      </w:r>
      <w:r>
        <w:rPr>
          <w:rFonts w:ascii="Garamond" w:eastAsia="Times New Roman" w:hAnsi="Garamond"/>
          <w:color w:val="000000"/>
          <w:spacing w:val="3"/>
          <w:sz w:val="21"/>
        </w:rPr>
        <w:t xml:space="preserve"> The physician may not even refer the patient to another physician willing to do these procedures because such a referral could, as we will discuss in chapter </w:t>
      </w:r>
      <w:r>
        <w:rPr>
          <w:rFonts w:ascii="Garamond" w:eastAsia="Times New Roman" w:hAnsi="Garamond"/>
          <w:color w:val="000000"/>
          <w:spacing w:val="3"/>
          <w:sz w:val="19"/>
        </w:rPr>
        <w:t xml:space="preserve">8, </w:t>
      </w:r>
      <w:r>
        <w:rPr>
          <w:rFonts w:ascii="Garamond" w:eastAsia="Times New Roman" w:hAnsi="Garamond"/>
          <w:color w:val="000000"/>
          <w:spacing w:val="3"/>
          <w:sz w:val="21"/>
        </w:rPr>
        <w:t>constitute an act of material cooperation with the patient's immoral act that would make the physician morally culpable. Thus, it is recommended that phy</w:t>
      </w:r>
      <w:r>
        <w:rPr>
          <w:rFonts w:ascii="Garamond" w:eastAsia="Times New Roman" w:hAnsi="Garamond"/>
          <w:color w:val="000000"/>
          <w:spacing w:val="3"/>
          <w:sz w:val="21"/>
        </w:rPr>
        <w:softHyphen/>
        <w:t>sicians preempt such requests by publicizing their opposition to immoral medical procedures, so that prospective patients are aware that these ser</w:t>
      </w:r>
      <w:r>
        <w:rPr>
          <w:rFonts w:ascii="Garamond" w:eastAsia="Times New Roman" w:hAnsi="Garamond"/>
          <w:color w:val="000000"/>
          <w:spacing w:val="3"/>
          <w:sz w:val="21"/>
        </w:rPr>
        <w:softHyphen/>
        <w:t xml:space="preserve">vices would not be available to them while they are under the care of the clinician. At the present time, as we will discuss further in chapter </w:t>
      </w:r>
      <w:r>
        <w:rPr>
          <w:rFonts w:ascii="Garamond" w:eastAsia="Times New Roman" w:hAnsi="Garamond"/>
          <w:color w:val="000000"/>
          <w:spacing w:val="3"/>
          <w:sz w:val="19"/>
        </w:rPr>
        <w:t xml:space="preserve">8, </w:t>
      </w:r>
      <w:r>
        <w:rPr>
          <w:rFonts w:ascii="Garamond" w:eastAsia="Times New Roman" w:hAnsi="Garamond"/>
          <w:color w:val="000000"/>
          <w:spacing w:val="3"/>
          <w:sz w:val="21"/>
        </w:rPr>
        <w:t>cli</w:t>
      </w:r>
      <w:r>
        <w:rPr>
          <w:rFonts w:ascii="Garamond" w:eastAsia="Times New Roman" w:hAnsi="Garamond"/>
          <w:color w:val="000000"/>
          <w:spacing w:val="3"/>
          <w:sz w:val="21"/>
        </w:rPr>
        <w:softHyphen/>
        <w:t>nicians are legally protected by conscience clauses that prevent them from being coerced to perform medical treatments that they consider morally reprehensible.</w:t>
      </w:r>
    </w:p>
    <w:p w:rsidR="000F377B" w:rsidRDefault="000F377B">
      <w:pPr>
        <w:spacing w:before="394" w:line="302" w:lineRule="exact"/>
        <w:jc w:val="center"/>
        <w:textAlignment w:val="baseline"/>
        <w:rPr>
          <w:rFonts w:ascii="Garamond" w:eastAsia="Times New Roman" w:hAnsi="Garamond"/>
          <w:color w:val="000000"/>
          <w:spacing w:val="4"/>
          <w:sz w:val="24"/>
        </w:rPr>
      </w:pPr>
      <w:r>
        <w:rPr>
          <w:rFonts w:ascii="Garamond" w:eastAsia="Times New Roman" w:hAnsi="Garamond"/>
          <w:color w:val="000000"/>
          <w:spacing w:val="4"/>
          <w:sz w:val="24"/>
        </w:rPr>
        <w:t>Highlighting the Role of Virtue in Bioethics</w:t>
      </w:r>
    </w:p>
    <w:p w:rsidR="000F377B" w:rsidRDefault="000F377B">
      <w:pPr>
        <w:spacing w:before="102" w:line="261" w:lineRule="exact"/>
        <w:ind w:firstLine="288"/>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Catholic bioethicists working at the end of life need to remember that they have an important role to play as patients prepare for their death, not only by addressing their moral concerns at life's end but also by boost</w:t>
      </w:r>
      <w:r>
        <w:rPr>
          <w:rFonts w:ascii="Garamond" w:eastAsia="Times New Roman" w:hAnsi="Garamond"/>
          <w:color w:val="000000"/>
          <w:spacing w:val="2"/>
          <w:sz w:val="21"/>
        </w:rPr>
        <w:softHyphen/>
        <w:t>ing the virtue of hope. The moral virtue of hope specifically strengthens the human agent to withstand threats to his well-being in the world by grounding him in an expectation that he will successfully attain his goal. Josef Pieper describes the act of hoping as a reaching out toward happi</w:t>
      </w:r>
      <w:r>
        <w:rPr>
          <w:rFonts w:ascii="Garamond" w:eastAsia="Times New Roman" w:hAnsi="Garamond"/>
          <w:color w:val="000000"/>
          <w:spacing w:val="2"/>
          <w:sz w:val="21"/>
        </w:rPr>
        <w:softHyphen/>
        <w:t>ness: "Hope, like love, is one of the very simple, primordial dispositions of the living person. In hope, man reaches 'with restless heart,' with con</w:t>
      </w:r>
      <w:r>
        <w:rPr>
          <w:rFonts w:ascii="Garamond" w:eastAsia="Times New Roman" w:hAnsi="Garamond"/>
          <w:color w:val="000000"/>
          <w:spacing w:val="2"/>
          <w:sz w:val="21"/>
        </w:rPr>
        <w:softHyphen/>
        <w:t>fidence and patient expectation toward ... the arduous 'not yet' of ful</w:t>
      </w:r>
      <w:r>
        <w:rPr>
          <w:rFonts w:ascii="Garamond" w:eastAsia="Times New Roman" w:hAnsi="Garamond"/>
          <w:color w:val="000000"/>
          <w:spacing w:val="2"/>
          <w:sz w:val="21"/>
        </w:rPr>
        <w:softHyphen/>
        <w:t>fillment, whether natural or supernatural. As a characteristically human endeavor, then, hoping incarnates a reaching out for anything that is per</w:t>
      </w:r>
      <w:r>
        <w:rPr>
          <w:rFonts w:ascii="Garamond" w:eastAsia="Times New Roman" w:hAnsi="Garamond"/>
          <w:color w:val="000000"/>
          <w:spacing w:val="2"/>
          <w:sz w:val="21"/>
        </w:rPr>
        <w:softHyphen/>
        <w:t>ceived as good, and for the anticipated fulfillment that the possession of something good brings!'" Moral hope begets courage. It enables the per</w:t>
      </w:r>
      <w:r>
        <w:rPr>
          <w:rFonts w:ascii="Garamond" w:eastAsia="Times New Roman" w:hAnsi="Garamond"/>
          <w:color w:val="000000"/>
          <w:spacing w:val="2"/>
          <w:sz w:val="21"/>
        </w:rPr>
        <w:softHyphen/>
        <w:t>son to endure life's difficulties in expectation of attaining a good.</w:t>
      </w:r>
    </w:p>
    <w:p w:rsidR="000F377B" w:rsidRDefault="000F377B">
      <w:pPr>
        <w:spacing w:line="257" w:lineRule="exact"/>
        <w:ind w:left="288"/>
        <w:jc w:val="both"/>
        <w:textAlignment w:val="baseline"/>
        <w:rPr>
          <w:rFonts w:ascii="Garamond" w:eastAsia="Times New Roman" w:hAnsi="Garamond"/>
          <w:color w:val="000000"/>
          <w:spacing w:val="4"/>
          <w:sz w:val="21"/>
        </w:rPr>
      </w:pPr>
      <w:r>
        <w:rPr>
          <w:rFonts w:ascii="Garamond" w:eastAsia="Times New Roman" w:hAnsi="Garamond"/>
          <w:color w:val="000000"/>
          <w:spacing w:val="4"/>
          <w:sz w:val="21"/>
        </w:rPr>
        <w:t>At the end of one's life, however, the moral virtue of hope—human</w:t>
      </w:r>
    </w:p>
    <w:p w:rsidR="000F377B" w:rsidRDefault="000F377B">
      <w:pPr>
        <w:numPr>
          <w:ilvl w:val="0"/>
          <w:numId w:val="82"/>
        </w:numPr>
        <w:tabs>
          <w:tab w:val="clear" w:pos="288"/>
          <w:tab w:val="left" w:pos="576"/>
        </w:tabs>
        <w:spacing w:before="276" w:line="216" w:lineRule="exact"/>
        <w:ind w:left="0" w:firstLine="288"/>
        <w:textAlignment w:val="baseline"/>
        <w:rPr>
          <w:rFonts w:ascii="Garamond" w:eastAsia="Times New Roman" w:hAnsi="Garamond"/>
          <w:i/>
          <w:color w:val="000000"/>
          <w:spacing w:val="1"/>
          <w:sz w:val="16"/>
        </w:rPr>
      </w:pPr>
      <w:r>
        <w:rPr>
          <w:rFonts w:ascii="Garamond" w:eastAsia="Times New Roman" w:hAnsi="Garamond"/>
          <w:i/>
          <w:color w:val="000000"/>
          <w:spacing w:val="1"/>
          <w:sz w:val="16"/>
        </w:rPr>
        <w:t xml:space="preserve">Ethical and Religious Directives for Catholic Health Care Services, </w:t>
      </w:r>
      <w:r>
        <w:rPr>
          <w:rFonts w:ascii="Garamond" w:eastAsia="Times New Roman" w:hAnsi="Garamond"/>
          <w:color w:val="000000"/>
          <w:spacing w:val="1"/>
          <w:sz w:val="19"/>
        </w:rPr>
        <w:t>5th ed., no. 59.</w:t>
      </w:r>
    </w:p>
    <w:p w:rsidR="000F377B" w:rsidRDefault="000F377B">
      <w:pPr>
        <w:numPr>
          <w:ilvl w:val="0"/>
          <w:numId w:val="82"/>
        </w:numPr>
        <w:tabs>
          <w:tab w:val="clear" w:pos="288"/>
          <w:tab w:val="left" w:pos="576"/>
        </w:tabs>
        <w:spacing w:line="216" w:lineRule="exact"/>
        <w:ind w:left="0" w:firstLine="288"/>
        <w:jc w:val="both"/>
        <w:textAlignment w:val="baseline"/>
        <w:rPr>
          <w:rFonts w:ascii="Garamond" w:eastAsia="Times New Roman" w:hAnsi="Garamond"/>
          <w:color w:val="000000"/>
          <w:sz w:val="19"/>
        </w:rPr>
      </w:pPr>
      <w:r>
        <w:rPr>
          <w:rFonts w:ascii="Garamond" w:eastAsia="Times New Roman" w:hAnsi="Garamond"/>
          <w:color w:val="000000"/>
          <w:sz w:val="19"/>
        </w:rPr>
        <w:t xml:space="preserve">Josef Pieper, On </w:t>
      </w:r>
      <w:r>
        <w:rPr>
          <w:rFonts w:ascii="Garamond" w:eastAsia="Times New Roman" w:hAnsi="Garamond"/>
          <w:i/>
          <w:color w:val="000000"/>
          <w:sz w:val="16"/>
        </w:rPr>
        <w:t xml:space="preserve">Hope, </w:t>
      </w:r>
      <w:r>
        <w:rPr>
          <w:rFonts w:ascii="Garamond" w:eastAsia="Times New Roman" w:hAnsi="Garamond"/>
          <w:color w:val="000000"/>
          <w:sz w:val="19"/>
        </w:rPr>
        <w:t>trans. Mary Frances McCarthy S.N.D. (San Francisco: Ig</w:t>
      </w:r>
      <w:r>
        <w:rPr>
          <w:rFonts w:ascii="Garamond" w:eastAsia="Times New Roman" w:hAnsi="Garamond"/>
          <w:color w:val="000000"/>
          <w:sz w:val="19"/>
        </w:rPr>
        <w:softHyphen/>
        <w:t>natius Press, 1986), 27.</w:t>
      </w:r>
    </w:p>
    <w:p w:rsidR="000F377B" w:rsidRDefault="000F377B">
      <w:pPr>
        <w:sectPr w:rsidR="000F377B">
          <w:pgSz w:w="7920" w:h="12240"/>
          <w:pgMar w:top="540" w:right="603" w:bottom="624" w:left="1041" w:header="720" w:footer="720" w:gutter="0"/>
          <w:cols w:space="720"/>
        </w:sectPr>
      </w:pPr>
    </w:p>
    <w:p w:rsidR="000F377B" w:rsidRDefault="000F377B">
      <w:pPr>
        <w:spacing w:before="315" w:line="261" w:lineRule="exact"/>
        <w:ind w:left="72" w:right="72"/>
        <w:jc w:val="both"/>
        <w:textAlignment w:val="baseline"/>
        <w:rPr>
          <w:rFonts w:eastAsia="Times New Roman"/>
          <w:color w:val="000000"/>
          <w:spacing w:val="5"/>
          <w:sz w:val="19"/>
        </w:rPr>
      </w:pPr>
      <w:r>
        <w:rPr>
          <w:noProof/>
        </w:rPr>
        <w:pict>
          <v:shape id="_x0000_s1125" type="#_x0000_t202" style="position:absolute;left:0;text-align:left;margin-left:32.85pt;margin-top:28.7pt;width:313.8pt;height:12.35pt;z-index:-251556864;mso-wrap-distance-left:0;mso-wrap-distance-right:0;mso-position-horizontal-relative:page;mso-position-vertical-relative:page" filled="f" stroked="f">
            <v:textbox inset="0,0,0,0">
              <w:txbxContent>
                <w:p w:rsidR="000F377B" w:rsidRDefault="000F377B">
                  <w:pPr>
                    <w:tabs>
                      <w:tab w:val="left" w:pos="1872"/>
                    </w:tabs>
                    <w:spacing w:after="3" w:line="243" w:lineRule="exact"/>
                    <w:ind w:left="72" w:right="72"/>
                    <w:textAlignment w:val="baseline"/>
                    <w:rPr>
                      <w:rFonts w:eastAsia="Times New Roman"/>
                      <w:color w:val="000000"/>
                      <w:spacing w:val="9"/>
                      <w:sz w:val="17"/>
                    </w:rPr>
                  </w:pPr>
                  <w:r>
                    <w:rPr>
                      <w:rFonts w:eastAsia="Times New Roman"/>
                      <w:color w:val="000000"/>
                      <w:spacing w:val="9"/>
                      <w:sz w:val="17"/>
                    </w:rPr>
                    <w:t>168</w:t>
                  </w:r>
                  <w:r>
                    <w:rPr>
                      <w:rFonts w:eastAsia="Times New Roman"/>
                      <w:color w:val="000000"/>
                      <w:spacing w:val="9"/>
                      <w:sz w:val="17"/>
                    </w:rPr>
                    <w:tab/>
                  </w:r>
                  <w:r>
                    <w:rPr>
                      <w:rFonts w:eastAsia="Times New Roman"/>
                      <w:color w:val="000000"/>
                      <w:spacing w:val="9"/>
                      <w:sz w:val="19"/>
                    </w:rPr>
                    <w:t>Bioethics at the End of Life</w:t>
                  </w:r>
                </w:p>
              </w:txbxContent>
            </v:textbox>
            <w10:wrap type="square" anchorx="page" anchory="page"/>
          </v:shape>
        </w:pict>
      </w:r>
      <w:r>
        <w:rPr>
          <w:rFonts w:eastAsia="Times New Roman"/>
          <w:color w:val="000000"/>
          <w:spacing w:val="5"/>
          <w:sz w:val="19"/>
        </w:rPr>
        <w:t xml:space="preserve">hope—is not enough. In the face of death, the believer needs the </w:t>
      </w:r>
      <w:r>
        <w:rPr>
          <w:rFonts w:eastAsia="Times New Roman"/>
          <w:i/>
          <w:color w:val="000000"/>
          <w:spacing w:val="5"/>
          <w:sz w:val="17"/>
        </w:rPr>
        <w:t xml:space="preserve">theological </w:t>
      </w:r>
      <w:r>
        <w:rPr>
          <w:rFonts w:eastAsia="Times New Roman"/>
          <w:color w:val="000000"/>
          <w:spacing w:val="5"/>
          <w:sz w:val="19"/>
        </w:rPr>
        <w:t>virtue of hope—Christian hope--that is grounded in the merciful pow</w:t>
      </w:r>
      <w:r>
        <w:rPr>
          <w:rFonts w:eastAsia="Times New Roman"/>
          <w:color w:val="000000"/>
          <w:spacing w:val="5"/>
          <w:sz w:val="19"/>
        </w:rPr>
        <w:softHyphen/>
        <w:t>er of God, who has promised us salvation 9</w:t>
      </w:r>
      <w:r>
        <w:rPr>
          <w:rFonts w:eastAsia="Times New Roman"/>
          <w:color w:val="000000"/>
          <w:spacing w:val="5"/>
          <w:sz w:val="19"/>
          <w:vertAlign w:val="superscript"/>
        </w:rPr>
        <w:t>0</w:t>
      </w:r>
      <w:r>
        <w:rPr>
          <w:rFonts w:eastAsia="Times New Roman"/>
          <w:color w:val="000000"/>
          <w:spacing w:val="5"/>
          <w:sz w:val="19"/>
        </w:rPr>
        <w:t xml:space="preserve"> As we saw in chapter t, theo</w:t>
      </w:r>
      <w:r>
        <w:rPr>
          <w:rFonts w:eastAsia="Times New Roman"/>
          <w:color w:val="000000"/>
          <w:spacing w:val="5"/>
          <w:sz w:val="19"/>
        </w:rPr>
        <w:softHyphen/>
        <w:t>logical hope is a gift that unites the Christian with God as his supreme and ultimate good. It orders human longing and expectation by placing the human desire for happiness within the context of both God's invita</w:t>
      </w:r>
      <w:r>
        <w:rPr>
          <w:rFonts w:eastAsia="Times New Roman"/>
          <w:color w:val="000000"/>
          <w:spacing w:val="5"/>
          <w:sz w:val="19"/>
        </w:rPr>
        <w:softHyphen/>
        <w:t xml:space="preserve">tion to share the intimacy of His inner life and His power to effect the same. As the Holy Father, Pope Benedict </w:t>
      </w:r>
      <w:r>
        <w:rPr>
          <w:rFonts w:eastAsia="Times New Roman"/>
          <w:color w:val="000000"/>
          <w:spacing w:val="5"/>
          <w:sz w:val="19"/>
          <w:lang w:val="es-ES"/>
        </w:rPr>
        <w:t xml:space="preserve">XVI, </w:t>
      </w:r>
      <w:r>
        <w:rPr>
          <w:rFonts w:eastAsia="Times New Roman"/>
          <w:color w:val="000000"/>
          <w:spacing w:val="5"/>
          <w:sz w:val="19"/>
        </w:rPr>
        <w:t>explained in his encycli</w:t>
      </w:r>
      <w:r>
        <w:rPr>
          <w:rFonts w:eastAsia="Times New Roman"/>
          <w:color w:val="000000"/>
          <w:spacing w:val="5"/>
          <w:sz w:val="19"/>
        </w:rPr>
        <w:softHyphen/>
        <w:t xml:space="preserve">cal on hope, entitled </w:t>
      </w:r>
      <w:r>
        <w:rPr>
          <w:rFonts w:eastAsia="Times New Roman"/>
          <w:i/>
          <w:color w:val="000000"/>
          <w:spacing w:val="5"/>
          <w:sz w:val="17"/>
          <w:lang w:val="de-DE"/>
        </w:rPr>
        <w:t xml:space="preserve">Spe </w:t>
      </w:r>
      <w:r>
        <w:rPr>
          <w:rFonts w:eastAsia="Times New Roman"/>
          <w:i/>
          <w:color w:val="000000"/>
          <w:spacing w:val="5"/>
          <w:sz w:val="17"/>
        </w:rPr>
        <w:t xml:space="preserve">salvi </w:t>
      </w:r>
      <w:r>
        <w:rPr>
          <w:rFonts w:eastAsia="Times New Roman"/>
          <w:color w:val="000000"/>
          <w:spacing w:val="5"/>
          <w:sz w:val="19"/>
        </w:rPr>
        <w:t xml:space="preserve">(Saved in Hope), from the Latin </w:t>
      </w:r>
      <w:r>
        <w:rPr>
          <w:rFonts w:eastAsia="Times New Roman"/>
          <w:i/>
          <w:color w:val="000000"/>
          <w:spacing w:val="5"/>
          <w:sz w:val="17"/>
          <w:lang w:val="de-DE"/>
        </w:rPr>
        <w:t xml:space="preserve">spe </w:t>
      </w:r>
      <w:r>
        <w:rPr>
          <w:rFonts w:eastAsia="Times New Roman"/>
          <w:i/>
          <w:color w:val="000000"/>
          <w:spacing w:val="5"/>
          <w:sz w:val="17"/>
        </w:rPr>
        <w:t xml:space="preserve">salvi facti sumtits </w:t>
      </w:r>
      <w:r>
        <w:rPr>
          <w:rFonts w:eastAsia="Times New Roman"/>
          <w:color w:val="000000"/>
          <w:spacing w:val="5"/>
          <w:sz w:val="19"/>
        </w:rPr>
        <w:t xml:space="preserve">(in hope we were saved) </w:t>
      </w:r>
      <w:r>
        <w:rPr>
          <w:rFonts w:eastAsia="Times New Roman"/>
          <w:color w:val="000000"/>
          <w:spacing w:val="5"/>
          <w:lang w:val="fr-FR"/>
        </w:rPr>
        <w:t xml:space="preserve">(cf. </w:t>
      </w:r>
      <w:r>
        <w:rPr>
          <w:rFonts w:eastAsia="Times New Roman"/>
          <w:color w:val="000000"/>
          <w:spacing w:val="5"/>
          <w:sz w:val="19"/>
        </w:rPr>
        <w:t>Rom 8:24): "It is, however, hope—not yet fulfillment; hope that gives us the courage to place ourselves on the side of good even in seemingly hopeless situations, aware that, as far as the external course of history is concerned, the power of sin will contin</w:t>
      </w:r>
      <w:r>
        <w:rPr>
          <w:rFonts w:eastAsia="Times New Roman"/>
          <w:color w:val="000000"/>
          <w:spacing w:val="5"/>
          <w:sz w:val="19"/>
        </w:rPr>
        <w:softHyphen/>
        <w:t>ue to be a terrible presence."</w:t>
      </w:r>
      <w:r>
        <w:rPr>
          <w:rFonts w:eastAsia="Times New Roman"/>
          <w:color w:val="000000"/>
          <w:spacing w:val="5"/>
          <w:sz w:val="19"/>
          <w:vertAlign w:val="superscript"/>
        </w:rPr>
        <w:t>91</w:t>
      </w:r>
      <w:r>
        <w:rPr>
          <w:rFonts w:eastAsia="Times New Roman"/>
          <w:color w:val="000000"/>
          <w:spacing w:val="5"/>
          <w:sz w:val="19"/>
        </w:rPr>
        <w:t xml:space="preserve"> Sacred Scripture portrays Christian hope as a journey in absolute confidence, based on the divine promise, toward the kingdom of God. It is centered on a specific event, namely, the Second Coming of Christ, with its glorious consequences, including our resurrec</w:t>
      </w:r>
      <w:r>
        <w:rPr>
          <w:rFonts w:eastAsia="Times New Roman"/>
          <w:color w:val="000000"/>
          <w:spacing w:val="5"/>
          <w:sz w:val="19"/>
        </w:rPr>
        <w:softHyphen/>
        <w:t xml:space="preserve">tion and our possession of the perfected Kingdom </w:t>
      </w:r>
      <w:r>
        <w:rPr>
          <w:rFonts w:eastAsia="Times New Roman"/>
          <w:color w:val="000000"/>
          <w:spacing w:val="5"/>
          <w:lang w:val="fr-FR"/>
        </w:rPr>
        <w:t xml:space="preserve">(cf. </w:t>
      </w:r>
      <w:r>
        <w:rPr>
          <w:rFonts w:eastAsia="Times New Roman"/>
          <w:color w:val="000000"/>
          <w:spacing w:val="5"/>
          <w:sz w:val="19"/>
        </w:rPr>
        <w:t xml:space="preserve">Mt </w:t>
      </w:r>
      <w:r>
        <w:rPr>
          <w:rFonts w:eastAsia="Times New Roman"/>
          <w:color w:val="000000"/>
          <w:spacing w:val="5"/>
          <w:sz w:val="17"/>
        </w:rPr>
        <w:t xml:space="preserve">25:34). </w:t>
      </w:r>
      <w:r>
        <w:rPr>
          <w:rFonts w:eastAsia="Times New Roman"/>
          <w:color w:val="000000"/>
          <w:spacing w:val="5"/>
          <w:sz w:val="19"/>
        </w:rPr>
        <w:t xml:space="preserve">The Act of Hope in the </w:t>
      </w:r>
      <w:r>
        <w:rPr>
          <w:rFonts w:eastAsia="Times New Roman"/>
          <w:i/>
          <w:color w:val="000000"/>
          <w:spacing w:val="5"/>
          <w:sz w:val="17"/>
        </w:rPr>
        <w:t xml:space="preserve">Baltimore Catechism </w:t>
      </w:r>
      <w:r>
        <w:rPr>
          <w:rFonts w:eastAsia="Times New Roman"/>
          <w:color w:val="000000"/>
          <w:spacing w:val="5"/>
          <w:sz w:val="19"/>
        </w:rPr>
        <w:t>beautifully expresses the essence of this theological virtue: "O my God! Relying on Thy infinite goodness and promises, I hope to obtain pardon of my sins, the help of Thy grace, and life everlasting, through the merits of Jesus Christ, my Lord and Redeem-er."</w:t>
      </w:r>
      <w:r>
        <w:rPr>
          <w:rFonts w:eastAsia="Times New Roman"/>
          <w:color w:val="000000"/>
          <w:spacing w:val="5"/>
          <w:sz w:val="19"/>
          <w:vertAlign w:val="superscript"/>
        </w:rPr>
        <w:t>92</w:t>
      </w:r>
      <w:r>
        <w:rPr>
          <w:rFonts w:eastAsia="Times New Roman"/>
          <w:color w:val="000000"/>
          <w:spacing w:val="5"/>
          <w:sz w:val="19"/>
        </w:rPr>
        <w:t xml:space="preserve"> The Christian who hopes develops a </w:t>
      </w:r>
      <w:r>
        <w:rPr>
          <w:rFonts w:eastAsia="Times New Roman"/>
          <w:color w:val="000000"/>
          <w:spacing w:val="5"/>
          <w:sz w:val="19"/>
          <w:lang w:val="es-ES"/>
        </w:rPr>
        <w:t xml:space="preserve">connatural </w:t>
      </w:r>
      <w:r>
        <w:rPr>
          <w:rFonts w:eastAsia="Times New Roman"/>
          <w:color w:val="000000"/>
          <w:spacing w:val="5"/>
          <w:sz w:val="19"/>
        </w:rPr>
        <w:t>clinging to God in the sure expectation that his Creator will provide whatever is needed for him to attain true happiness.</w:t>
      </w:r>
    </w:p>
    <w:p w:rsidR="000F377B" w:rsidRDefault="000F377B">
      <w:pPr>
        <w:spacing w:line="260" w:lineRule="exact"/>
        <w:ind w:left="72" w:right="72" w:firstLine="216"/>
        <w:jc w:val="both"/>
        <w:textAlignment w:val="baseline"/>
        <w:rPr>
          <w:rFonts w:eastAsia="Times New Roman"/>
          <w:color w:val="000000"/>
          <w:spacing w:val="7"/>
          <w:sz w:val="19"/>
        </w:rPr>
      </w:pPr>
      <w:r>
        <w:rPr>
          <w:rFonts w:eastAsia="Times New Roman"/>
          <w:color w:val="000000"/>
          <w:spacing w:val="7"/>
          <w:sz w:val="19"/>
        </w:rPr>
        <w:t>How does one strengthen the virtue of hope in a person facing his mortality so that he may intend, decide, and execute good acts at the end of his life? There are at least three pastoral practices that could help here. First, the dying patient should be reminded of God's providence in his life. He should be invited to reflect upon his life to identify those specif</w:t>
      </w:r>
      <w:r>
        <w:rPr>
          <w:rFonts w:eastAsia="Times New Roman"/>
          <w:color w:val="000000"/>
          <w:spacing w:val="7"/>
          <w:sz w:val="19"/>
        </w:rPr>
        <w:softHyphen/>
        <w:t>ic times when God sustained him through the difficult and painful mo</w:t>
      </w:r>
      <w:r>
        <w:rPr>
          <w:rFonts w:eastAsia="Times New Roman"/>
          <w:color w:val="000000"/>
          <w:spacing w:val="7"/>
          <w:sz w:val="19"/>
        </w:rPr>
        <w:softHyphen/>
        <w:t>ments of his past. These memories are important because they are the fingerprints of God on our lives. They can ground the theological virtue</w:t>
      </w:r>
    </w:p>
    <w:p w:rsidR="000F377B" w:rsidRDefault="000F377B">
      <w:pPr>
        <w:spacing w:before="267" w:line="218" w:lineRule="exact"/>
        <w:ind w:left="72" w:right="72" w:firstLine="216"/>
        <w:jc w:val="both"/>
        <w:textAlignment w:val="baseline"/>
        <w:rPr>
          <w:rFonts w:eastAsia="Times New Roman"/>
          <w:color w:val="000000"/>
          <w:sz w:val="17"/>
        </w:rPr>
      </w:pPr>
      <w:r>
        <w:rPr>
          <w:rFonts w:eastAsia="Times New Roman"/>
          <w:color w:val="000000"/>
          <w:sz w:val="17"/>
        </w:rPr>
        <w:t xml:space="preserve">go. For a comprehensive discussion on Christian hope, see Bernard Olivier, O.P., </w:t>
      </w:r>
      <w:r>
        <w:rPr>
          <w:rFonts w:ascii="Arial" w:eastAsia="Times New Roman" w:hAnsi="Arial"/>
          <w:i/>
          <w:color w:val="000000"/>
          <w:sz w:val="14"/>
        </w:rPr>
        <w:t xml:space="preserve">Christian Hope, </w:t>
      </w:r>
      <w:r>
        <w:rPr>
          <w:rFonts w:eastAsia="Times New Roman"/>
          <w:color w:val="000000"/>
          <w:sz w:val="17"/>
        </w:rPr>
        <w:t>trans. Paul Barrett, O.F.M. Cap. (Westminster: Newman Press, 196</w:t>
      </w:r>
      <w:r>
        <w:rPr>
          <w:rFonts w:eastAsia="Times New Roman"/>
          <w:color w:val="000000"/>
          <w:sz w:val="17"/>
          <w:vertAlign w:val="subscript"/>
        </w:rPr>
        <w:t>3</w:t>
      </w:r>
      <w:r>
        <w:rPr>
          <w:rFonts w:eastAsia="Times New Roman"/>
          <w:color w:val="000000"/>
          <w:sz w:val="17"/>
        </w:rPr>
        <w:t>).</w:t>
      </w:r>
    </w:p>
    <w:p w:rsidR="000F377B" w:rsidRDefault="000F377B">
      <w:pPr>
        <w:numPr>
          <w:ilvl w:val="0"/>
          <w:numId w:val="83"/>
        </w:numPr>
        <w:tabs>
          <w:tab w:val="clear" w:pos="216"/>
          <w:tab w:val="left" w:pos="504"/>
        </w:tabs>
        <w:spacing w:before="4" w:line="218" w:lineRule="exact"/>
        <w:ind w:left="72" w:right="72" w:firstLine="216"/>
        <w:textAlignment w:val="baseline"/>
        <w:rPr>
          <w:rFonts w:eastAsia="Times New Roman"/>
          <w:color w:val="000000"/>
          <w:spacing w:val="-1"/>
          <w:sz w:val="17"/>
        </w:rPr>
      </w:pPr>
      <w:r>
        <w:rPr>
          <w:rFonts w:eastAsia="Times New Roman"/>
          <w:color w:val="000000"/>
          <w:spacing w:val="-1"/>
          <w:sz w:val="17"/>
        </w:rPr>
        <w:t xml:space="preserve">Benedict </w:t>
      </w:r>
      <w:r>
        <w:rPr>
          <w:rFonts w:eastAsia="Times New Roman"/>
          <w:color w:val="000000"/>
          <w:spacing w:val="-1"/>
          <w:sz w:val="17"/>
          <w:lang w:val="es-ES"/>
        </w:rPr>
        <w:t xml:space="preserve">XVI, </w:t>
      </w:r>
      <w:r>
        <w:rPr>
          <w:rFonts w:ascii="Arial" w:eastAsia="Times New Roman" w:hAnsi="Arial"/>
          <w:i/>
          <w:color w:val="000000"/>
          <w:spacing w:val="-1"/>
          <w:sz w:val="14"/>
          <w:lang w:val="de-DE"/>
        </w:rPr>
        <w:t xml:space="preserve">Spe </w:t>
      </w:r>
      <w:r>
        <w:rPr>
          <w:rFonts w:ascii="Arial" w:eastAsia="Times New Roman" w:hAnsi="Arial"/>
          <w:i/>
          <w:color w:val="000000"/>
          <w:spacing w:val="-1"/>
          <w:sz w:val="14"/>
        </w:rPr>
        <w:t xml:space="preserve">Salvi, </w:t>
      </w:r>
      <w:r>
        <w:rPr>
          <w:rFonts w:eastAsia="Times New Roman"/>
          <w:color w:val="000000"/>
          <w:spacing w:val="-1"/>
          <w:sz w:val="17"/>
        </w:rPr>
        <w:t>no. 36.</w:t>
      </w:r>
    </w:p>
    <w:p w:rsidR="000F377B" w:rsidRDefault="000F377B">
      <w:pPr>
        <w:numPr>
          <w:ilvl w:val="0"/>
          <w:numId w:val="83"/>
        </w:numPr>
        <w:tabs>
          <w:tab w:val="clear" w:pos="216"/>
          <w:tab w:val="left" w:pos="504"/>
        </w:tabs>
        <w:spacing w:line="215" w:lineRule="exact"/>
        <w:ind w:left="72" w:right="72" w:firstLine="216"/>
        <w:jc w:val="both"/>
        <w:textAlignment w:val="baseline"/>
        <w:rPr>
          <w:rFonts w:ascii="Arial" w:eastAsia="Times New Roman" w:hAnsi="Arial"/>
          <w:i/>
          <w:color w:val="000000"/>
          <w:sz w:val="14"/>
        </w:rPr>
      </w:pPr>
      <w:r>
        <w:rPr>
          <w:rFonts w:ascii="Arial" w:eastAsia="Times New Roman" w:hAnsi="Arial"/>
          <w:i/>
          <w:color w:val="000000"/>
          <w:sz w:val="14"/>
        </w:rPr>
        <w:t xml:space="preserve">A Catechism of Christian Doctrine, </w:t>
      </w:r>
      <w:r>
        <w:rPr>
          <w:rFonts w:eastAsia="Times New Roman"/>
          <w:color w:val="000000"/>
          <w:sz w:val="17"/>
        </w:rPr>
        <w:t>rev. ed. of the Baltimore Catechism, No. 3 (Pater</w:t>
      </w:r>
      <w:r>
        <w:rPr>
          <w:rFonts w:eastAsia="Times New Roman"/>
          <w:color w:val="000000"/>
          <w:sz w:val="17"/>
        </w:rPr>
        <w:softHyphen/>
        <w:t>son, N.J.: St. Anthony Guild Press, 1949), ix.</w:t>
      </w:r>
    </w:p>
    <w:p w:rsidR="000F377B" w:rsidRDefault="000F377B">
      <w:pPr>
        <w:sectPr w:rsidR="000F377B">
          <w:pgSz w:w="7920" w:h="12240"/>
          <w:pgMar w:top="821" w:right="987" w:bottom="724" w:left="657" w:header="720" w:footer="720" w:gutter="0"/>
          <w:cols w:space="720"/>
        </w:sectPr>
      </w:pPr>
    </w:p>
    <w:p w:rsidR="000F377B" w:rsidRDefault="000F377B">
      <w:pPr>
        <w:spacing w:before="310" w:line="262" w:lineRule="exact"/>
        <w:jc w:val="both"/>
        <w:textAlignment w:val="baseline"/>
        <w:rPr>
          <w:rFonts w:ascii="Garamond" w:eastAsia="Times New Roman" w:hAnsi="Garamond"/>
          <w:color w:val="000000"/>
          <w:spacing w:val="2"/>
          <w:sz w:val="21"/>
        </w:rPr>
      </w:pPr>
      <w:r>
        <w:rPr>
          <w:noProof/>
        </w:rPr>
        <w:pict>
          <v:shape id="_x0000_s1126" type="#_x0000_t202" style="position:absolute;left:0;text-align:left;margin-left:51.65pt;margin-top:29.3pt;width:313.8pt;height:12.1pt;z-index:-251555840;mso-wrap-distance-left:0;mso-wrap-distance-right:0;mso-position-horizontal-relative:page;mso-position-vertical-relative:page" filled="f" stroked="f">
            <v:textbox inset="0,0,0,0">
              <w:txbxContent>
                <w:p w:rsidR="000F377B" w:rsidRDefault="000F377B">
                  <w:pPr>
                    <w:tabs>
                      <w:tab w:val="right" w:pos="6192"/>
                    </w:tabs>
                    <w:spacing w:line="234" w:lineRule="exact"/>
                    <w:ind w:left="1872"/>
                    <w:textAlignment w:val="baseline"/>
                    <w:rPr>
                      <w:rFonts w:ascii="Garamond" w:eastAsia="Times New Roman" w:hAnsi="Garamond"/>
                      <w:color w:val="000000"/>
                      <w:sz w:val="21"/>
                    </w:rPr>
                  </w:pPr>
                  <w:r>
                    <w:rPr>
                      <w:rFonts w:ascii="Garamond" w:eastAsia="Times New Roman" w:hAnsi="Garamond"/>
                      <w:color w:val="000000"/>
                      <w:sz w:val="21"/>
                    </w:rPr>
                    <w:t>Bioethics at the End of Life</w:t>
                  </w:r>
                  <w:r>
                    <w:rPr>
                      <w:rFonts w:ascii="Garamond" w:eastAsia="Times New Roman" w:hAnsi="Garamond"/>
                      <w:color w:val="000000"/>
                      <w:sz w:val="21"/>
                    </w:rPr>
                    <w:tab/>
                    <w:t>169</w:t>
                  </w:r>
                </w:p>
              </w:txbxContent>
            </v:textbox>
            <w10:wrap type="square" anchorx="page" anchory="page"/>
          </v:shape>
        </w:pict>
      </w:r>
      <w:r>
        <w:rPr>
          <w:rFonts w:ascii="Garamond" w:eastAsia="Times New Roman" w:hAnsi="Garamond"/>
          <w:color w:val="000000"/>
          <w:spacing w:val="2"/>
          <w:sz w:val="21"/>
        </w:rPr>
        <w:t>of hope, especially when we realize that the God who has saved us in the past is an unchanging and eternal God who will continue to save us in the future: "Let us hold fast to the confession of our hope without waver</w:t>
      </w:r>
      <w:r>
        <w:rPr>
          <w:rFonts w:ascii="Garamond" w:eastAsia="Times New Roman" w:hAnsi="Garamond"/>
          <w:color w:val="000000"/>
          <w:spacing w:val="2"/>
          <w:sz w:val="21"/>
        </w:rPr>
        <w:softHyphen/>
        <w:t xml:space="preserve">ing, for he who has promised is faithful" </w:t>
      </w:r>
      <w:r>
        <w:rPr>
          <w:rFonts w:ascii="Garamond" w:eastAsia="Times New Roman" w:hAnsi="Garamond"/>
          <w:color w:val="000000"/>
          <w:spacing w:val="2"/>
          <w:sz w:val="21"/>
          <w:lang w:val="de-DE"/>
        </w:rPr>
        <w:t xml:space="preserve">(Heb </w:t>
      </w:r>
      <w:r>
        <w:rPr>
          <w:rFonts w:ascii="Garamond" w:eastAsia="Times New Roman" w:hAnsi="Garamond"/>
          <w:color w:val="000000"/>
          <w:spacing w:val="2"/>
          <w:sz w:val="21"/>
        </w:rPr>
        <w:t>10:23). Next, the Christian should be encouraged to meditate on the reality of heaven. He should be reminded that heaven is "the ultimate end and fulfillment of the deep</w:t>
      </w:r>
      <w:r>
        <w:rPr>
          <w:rFonts w:ascii="Garamond" w:eastAsia="Times New Roman" w:hAnsi="Garamond"/>
          <w:color w:val="000000"/>
          <w:spacing w:val="2"/>
          <w:sz w:val="21"/>
        </w:rPr>
        <w:softHyphen/>
        <w:t>est human longings, the state of supreme, definitive happiness."</w:t>
      </w:r>
      <w:r>
        <w:rPr>
          <w:rFonts w:ascii="Bookman Old Style" w:eastAsia="Times New Roman" w:hAnsi="Bookman Old Style"/>
          <w:color w:val="000000"/>
          <w:spacing w:val="2"/>
          <w:sz w:val="21"/>
          <w:vertAlign w:val="superscript"/>
        </w:rPr>
        <w:t>93</w:t>
      </w:r>
      <w:r>
        <w:rPr>
          <w:rFonts w:ascii="Garamond" w:eastAsia="Times New Roman" w:hAnsi="Garamond"/>
          <w:color w:val="000000"/>
          <w:spacing w:val="2"/>
          <w:sz w:val="21"/>
        </w:rPr>
        <w:t xml:space="preserve"> By his death and resurrection, our Lord Jesus Christ has opened heaven to us, making us partners in His heavenly glorification to enjoy forever the per</w:t>
      </w:r>
      <w:r>
        <w:rPr>
          <w:rFonts w:ascii="Garamond" w:eastAsia="Times New Roman" w:hAnsi="Garamond"/>
          <w:color w:val="000000"/>
          <w:spacing w:val="2"/>
          <w:sz w:val="21"/>
        </w:rPr>
        <w:softHyphen/>
        <w:t>fect life with the Most Holy Trinity and with the Virgin Mary, the an</w:t>
      </w:r>
      <w:r>
        <w:rPr>
          <w:rFonts w:ascii="Garamond" w:eastAsia="Times New Roman" w:hAnsi="Garamond"/>
          <w:color w:val="000000"/>
          <w:spacing w:val="2"/>
          <w:sz w:val="21"/>
        </w:rPr>
        <w:softHyphen/>
        <w:t>gels, and all the saints 9</w:t>
      </w:r>
      <w:r>
        <w:rPr>
          <w:rFonts w:ascii="Bookman Old Style" w:eastAsia="Times New Roman" w:hAnsi="Bookman Old Style"/>
          <w:color w:val="000000"/>
          <w:spacing w:val="2"/>
          <w:sz w:val="21"/>
          <w:vertAlign w:val="superscript"/>
        </w:rPr>
        <w:t>4</w:t>
      </w:r>
      <w:r>
        <w:rPr>
          <w:rFonts w:ascii="Garamond" w:eastAsia="Times New Roman" w:hAnsi="Garamond"/>
          <w:color w:val="000000"/>
          <w:spacing w:val="2"/>
          <w:sz w:val="21"/>
        </w:rPr>
        <w:t xml:space="preserve"> This is the truth that lies beyond the valley of the shadow of death. It is the truth that can sustain our hope as we face all the difficult moments of life, including and especially our death. Fi</w:t>
      </w:r>
      <w:r>
        <w:rPr>
          <w:rFonts w:ascii="Garamond" w:eastAsia="Times New Roman" w:hAnsi="Garamond"/>
          <w:color w:val="000000"/>
          <w:spacing w:val="2"/>
          <w:sz w:val="21"/>
        </w:rPr>
        <w:softHyphen/>
        <w:t>nally, the Catholic should be invited to prepare for his encounter with his Creator with prayer and the sacraments, especially the sacraments of pen</w:t>
      </w:r>
      <w:r>
        <w:rPr>
          <w:rFonts w:ascii="Garamond" w:eastAsia="Times New Roman" w:hAnsi="Garamond"/>
          <w:color w:val="000000"/>
          <w:spacing w:val="2"/>
          <w:sz w:val="21"/>
        </w:rPr>
        <w:softHyphen/>
        <w:t xml:space="preserve">ance, of the anointing of the sick, and of the Eucharist. As the </w:t>
      </w:r>
      <w:r>
        <w:rPr>
          <w:rFonts w:ascii="Garamond" w:eastAsia="Times New Roman" w:hAnsi="Garamond"/>
          <w:i/>
          <w:color w:val="000000"/>
          <w:spacing w:val="2"/>
          <w:sz w:val="18"/>
        </w:rPr>
        <w:t xml:space="preserve">Catechism of the Catholic Church </w:t>
      </w:r>
      <w:r>
        <w:rPr>
          <w:rFonts w:ascii="Garamond" w:eastAsia="Times New Roman" w:hAnsi="Garamond"/>
          <w:color w:val="000000"/>
          <w:spacing w:val="2"/>
          <w:sz w:val="21"/>
        </w:rPr>
        <w:t xml:space="preserve">teaches, "the prayer of the Church and personal </w:t>
      </w:r>
      <w:r>
        <w:rPr>
          <w:rFonts w:ascii="Garamond" w:eastAsia="Times New Roman" w:hAnsi="Garamond"/>
          <w:color w:val="000000"/>
          <w:spacing w:val="2"/>
          <w:sz w:val="18"/>
        </w:rPr>
        <w:t xml:space="preserve">prayer </w:t>
      </w:r>
      <w:r>
        <w:rPr>
          <w:rFonts w:ascii="Garamond" w:eastAsia="Times New Roman" w:hAnsi="Garamond"/>
          <w:color w:val="000000"/>
          <w:spacing w:val="2"/>
          <w:sz w:val="21"/>
        </w:rPr>
        <w:t>nourish hope in us."</w:t>
      </w:r>
      <w:r>
        <w:rPr>
          <w:rFonts w:ascii="Bookman Old Style" w:eastAsia="Times New Roman" w:hAnsi="Bookman Old Style"/>
          <w:color w:val="000000"/>
          <w:spacing w:val="2"/>
          <w:sz w:val="21"/>
          <w:vertAlign w:val="superscript"/>
        </w:rPr>
        <w:t>95</w:t>
      </w:r>
      <w:r>
        <w:rPr>
          <w:rFonts w:ascii="Garamond" w:eastAsia="Times New Roman" w:hAnsi="Garamond"/>
          <w:color w:val="000000"/>
          <w:spacing w:val="2"/>
          <w:sz w:val="21"/>
        </w:rPr>
        <w:t xml:space="preserve"> In the end, the Christian is called to make the prayer of St. Paul his own: "May the God of hope fill you with all joy and peace in believing, so that by the power of the Holy Spirit you abound in hope" (Rom 15:13). Ultimately, of course, it is God the Holy Spirit, source of hope, who accompanies </w:t>
      </w:r>
      <w:r>
        <w:rPr>
          <w:rFonts w:ascii="Garamond" w:eastAsia="Times New Roman" w:hAnsi="Garamond"/>
          <w:color w:val="000000"/>
          <w:spacing w:val="2"/>
          <w:sz w:val="18"/>
        </w:rPr>
        <w:t xml:space="preserve">us </w:t>
      </w:r>
      <w:r>
        <w:rPr>
          <w:rFonts w:ascii="Garamond" w:eastAsia="Times New Roman" w:hAnsi="Garamond"/>
          <w:color w:val="000000"/>
          <w:spacing w:val="2"/>
          <w:sz w:val="21"/>
        </w:rPr>
        <w:t>as we walk the final journey home.</w:t>
      </w:r>
    </w:p>
    <w:p w:rsidR="000F377B" w:rsidRDefault="000F377B">
      <w:pPr>
        <w:spacing w:before="284" w:line="214" w:lineRule="exact"/>
        <w:ind w:left="216" w:right="3168"/>
        <w:textAlignment w:val="baseline"/>
        <w:rPr>
          <w:rFonts w:ascii="Garamond" w:eastAsia="Times New Roman" w:hAnsi="Garamond"/>
          <w:color w:val="000000"/>
          <w:sz w:val="18"/>
        </w:rPr>
      </w:pPr>
      <w:r>
        <w:rPr>
          <w:rFonts w:ascii="Garamond" w:eastAsia="Times New Roman" w:hAnsi="Garamond"/>
          <w:color w:val="000000"/>
          <w:sz w:val="18"/>
        </w:rPr>
        <w:t xml:space="preserve">93 </w:t>
      </w:r>
      <w:r>
        <w:rPr>
          <w:rFonts w:ascii="Garamond" w:eastAsia="Times New Roman" w:hAnsi="Garamond"/>
          <w:i/>
          <w:color w:val="000000"/>
          <w:sz w:val="18"/>
        </w:rPr>
        <w:t xml:space="preserve">Catechism of the Catholic Church, </w:t>
      </w:r>
      <w:r>
        <w:rPr>
          <w:rFonts w:ascii="Garamond" w:eastAsia="Times New Roman" w:hAnsi="Garamond"/>
          <w:color w:val="000000"/>
          <w:sz w:val="18"/>
        </w:rPr>
        <w:t xml:space="preserve">no. 1024. 94. </w:t>
      </w:r>
      <w:r>
        <w:rPr>
          <w:rFonts w:ascii="Garamond" w:eastAsia="Times New Roman" w:hAnsi="Garamond"/>
          <w:color w:val="000000"/>
          <w:sz w:val="21"/>
          <w:lang w:val="fr-FR"/>
        </w:rPr>
        <w:t xml:space="preserve">Cf. </w:t>
      </w:r>
      <w:r>
        <w:rPr>
          <w:rFonts w:ascii="Garamond" w:eastAsia="Times New Roman" w:hAnsi="Garamond"/>
          <w:color w:val="000000"/>
          <w:sz w:val="18"/>
        </w:rPr>
        <w:t>ibid., no. 1026.</w:t>
      </w:r>
    </w:p>
    <w:p w:rsidR="000F377B" w:rsidRDefault="000F377B">
      <w:pPr>
        <w:spacing w:line="229" w:lineRule="exact"/>
        <w:ind w:left="216"/>
        <w:textAlignment w:val="baseline"/>
        <w:rPr>
          <w:rFonts w:ascii="Garamond" w:eastAsia="Times New Roman" w:hAnsi="Garamond"/>
          <w:color w:val="000000"/>
          <w:spacing w:val="-5"/>
          <w:sz w:val="18"/>
        </w:rPr>
      </w:pPr>
      <w:r>
        <w:rPr>
          <w:rFonts w:ascii="Garamond" w:eastAsia="Times New Roman" w:hAnsi="Garamond"/>
          <w:color w:val="000000"/>
          <w:spacing w:val="-5"/>
          <w:sz w:val="18"/>
        </w:rPr>
        <w:t>95• Ibid., no. 2.657.</w:t>
      </w:r>
    </w:p>
    <w:p w:rsidR="000F377B" w:rsidRDefault="000F377B">
      <w:pPr>
        <w:sectPr w:rsidR="000F377B">
          <w:pgSz w:w="7920" w:h="12240"/>
          <w:pgMar w:top="828" w:right="611" w:bottom="3984" w:left="1033" w:header="720" w:footer="720" w:gutter="0"/>
          <w:cols w:space="720"/>
        </w:sectPr>
      </w:pPr>
    </w:p>
    <w:p w:rsidR="000F377B" w:rsidRDefault="000F377B">
      <w:pPr>
        <w:spacing w:before="13" w:line="165" w:lineRule="exact"/>
        <w:ind w:left="72" w:right="72"/>
        <w:jc w:val="center"/>
        <w:textAlignment w:val="baseline"/>
        <w:rPr>
          <w:rFonts w:eastAsia="Times New Roman"/>
          <w:color w:val="000000"/>
          <w:spacing w:val="24"/>
          <w:sz w:val="15"/>
        </w:rPr>
      </w:pPr>
      <w:r>
        <w:rPr>
          <w:noProof/>
        </w:rPr>
        <w:pict>
          <v:shape id="_x0000_s1127" type="#_x0000_t202" style="position:absolute;left:0;text-align:left;margin-left:177.45pt;margin-top:583.3pt;width:21.4pt;height:8.6pt;z-index:-251554816;mso-wrap-distance-left:0;mso-wrap-distance-right:0;mso-position-horizontal-relative:page;mso-position-vertical-relative:page" filled="f" stroked="f">
            <v:textbox inset="0,0,0,0">
              <w:txbxContent>
                <w:p w:rsidR="000F377B" w:rsidRDefault="000F377B">
                  <w:pPr>
                    <w:spacing w:before="5" w:line="165" w:lineRule="exact"/>
                    <w:textAlignment w:val="baseline"/>
                    <w:rPr>
                      <w:rFonts w:eastAsia="Times New Roman"/>
                      <w:color w:val="000000"/>
                      <w:spacing w:val="20"/>
                      <w:sz w:val="15"/>
                    </w:rPr>
                  </w:pPr>
                  <w:r>
                    <w:rPr>
                      <w:rFonts w:eastAsia="Times New Roman"/>
                      <w:color w:val="000000"/>
                      <w:spacing w:val="20"/>
                      <w:sz w:val="15"/>
                    </w:rPr>
                    <w:t>170</w:t>
                  </w:r>
                </w:p>
              </w:txbxContent>
            </v:textbox>
            <w10:wrap type="square" anchorx="page" anchory="page"/>
          </v:shape>
        </w:pict>
      </w:r>
      <w:r>
        <w:rPr>
          <w:rFonts w:eastAsia="Times New Roman"/>
          <w:color w:val="000000"/>
          <w:spacing w:val="24"/>
          <w:sz w:val="15"/>
        </w:rPr>
        <w:t>CHAPTER SIX</w:t>
      </w:r>
    </w:p>
    <w:p w:rsidR="000F377B" w:rsidRDefault="000F377B">
      <w:pPr>
        <w:spacing w:before="264" w:line="403" w:lineRule="exact"/>
        <w:ind w:left="72" w:right="72"/>
        <w:jc w:val="center"/>
        <w:textAlignment w:val="baseline"/>
        <w:rPr>
          <w:rFonts w:eastAsia="Times New Roman"/>
          <w:color w:val="000000"/>
          <w:sz w:val="29"/>
        </w:rPr>
      </w:pPr>
      <w:r>
        <w:rPr>
          <w:rFonts w:eastAsia="Times New Roman"/>
          <w:color w:val="000000"/>
          <w:sz w:val="29"/>
        </w:rPr>
        <w:t xml:space="preserve">Bioethics, Organ Donation, </w:t>
      </w:r>
      <w:r>
        <w:rPr>
          <w:rFonts w:eastAsia="Times New Roman"/>
          <w:color w:val="000000"/>
          <w:sz w:val="29"/>
        </w:rPr>
        <w:br/>
        <w:t>and Transplantation</w:t>
      </w:r>
    </w:p>
    <w:p w:rsidR="000F377B" w:rsidRDefault="000F377B">
      <w:pPr>
        <w:spacing w:before="709"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 xml:space="preserve">On May 23, 2004, the </w:t>
      </w:r>
      <w:r>
        <w:rPr>
          <w:rFonts w:eastAsia="Times New Roman"/>
          <w:i/>
          <w:color w:val="000000"/>
          <w:spacing w:val="6"/>
          <w:sz w:val="19"/>
        </w:rPr>
        <w:t xml:space="preserve">New York Times </w:t>
      </w:r>
      <w:r>
        <w:rPr>
          <w:rFonts w:eastAsia="Times New Roman"/>
          <w:color w:val="000000"/>
          <w:spacing w:val="6"/>
          <w:sz w:val="19"/>
        </w:rPr>
        <w:t>published a story that described the sale of a kidney in an international organ trafficking ring that op</w:t>
      </w:r>
      <w:r>
        <w:rPr>
          <w:rFonts w:eastAsia="Times New Roman"/>
          <w:color w:val="000000"/>
          <w:spacing w:val="6"/>
          <w:sz w:val="19"/>
        </w:rPr>
        <w:softHyphen/>
        <w:t xml:space="preserve">erated in Israel, South Africa, and Brazil.' Mr. Alberty Jose </w:t>
      </w:r>
      <w:r>
        <w:rPr>
          <w:rFonts w:eastAsia="Times New Roman"/>
          <w:color w:val="000000"/>
          <w:spacing w:val="6"/>
          <w:sz w:val="19"/>
          <w:lang w:val="fr-FR"/>
        </w:rPr>
        <w:t xml:space="preserve">da </w:t>
      </w:r>
      <w:r>
        <w:rPr>
          <w:rFonts w:eastAsia="Times New Roman"/>
          <w:color w:val="000000"/>
          <w:spacing w:val="6"/>
          <w:sz w:val="19"/>
        </w:rPr>
        <w:t>Silva, a thirty-eight-year-old slum resident living in Recife, Brazil, was flown to South Africa, where he sold his kidney for six thousand dollars to an Is</w:t>
      </w:r>
      <w:r>
        <w:rPr>
          <w:rFonts w:eastAsia="Times New Roman"/>
          <w:color w:val="000000"/>
          <w:spacing w:val="6"/>
          <w:sz w:val="19"/>
        </w:rPr>
        <w:softHyphen/>
        <w:t>raeli broker, who transplanted it into a forty-eight-year-old woman from Brooklyn, who paid just over sixty thousand dollars for the organ. The kidney transfer was one of more than one hundred suspect transplants performed in less than two years at St. Augustine's, a hospital in Durban, South Africa. Though the sale and the purchase of human organs is ille</w:t>
      </w:r>
      <w:r>
        <w:rPr>
          <w:rFonts w:eastAsia="Times New Roman"/>
          <w:color w:val="000000"/>
          <w:spacing w:val="6"/>
          <w:sz w:val="19"/>
        </w:rPr>
        <w:softHyphen/>
        <w:t>gal in most countries, the Brooklyn woman's husband was confident that there was nothing wrong with what he and his wife had done: "I felt help</w:t>
      </w:r>
      <w:r>
        <w:rPr>
          <w:rFonts w:eastAsia="Times New Roman"/>
          <w:color w:val="000000"/>
          <w:spacing w:val="6"/>
          <w:sz w:val="19"/>
        </w:rPr>
        <w:softHyphen/>
        <w:t>less, because she was going to die," he said. "Helping her get that kidney was the best thing that I have ever done for anyone in my entire life,"</w:t>
      </w:r>
    </w:p>
    <w:p w:rsidR="000F377B" w:rsidRDefault="000F377B">
      <w:pPr>
        <w:spacing w:before="7" w:line="260" w:lineRule="exact"/>
        <w:ind w:left="72" w:right="72" w:firstLine="216"/>
        <w:jc w:val="both"/>
        <w:textAlignment w:val="baseline"/>
        <w:rPr>
          <w:rFonts w:eastAsia="Times New Roman"/>
          <w:color w:val="000000"/>
          <w:spacing w:val="5"/>
          <w:sz w:val="19"/>
        </w:rPr>
      </w:pPr>
      <w:r>
        <w:rPr>
          <w:rFonts w:eastAsia="Times New Roman"/>
          <w:color w:val="000000"/>
          <w:spacing w:val="5"/>
          <w:sz w:val="19"/>
        </w:rPr>
        <w:t>In this chapter, which deals with the bioethics of organ transplanta</w:t>
      </w:r>
      <w:r>
        <w:rPr>
          <w:rFonts w:eastAsia="Times New Roman"/>
          <w:color w:val="000000"/>
          <w:spacing w:val="5"/>
          <w:sz w:val="19"/>
        </w:rPr>
        <w:softHyphen/>
        <w:t>tion, I begin with a brief history of organ transplantation to set the stage for our moral analysis. I then move to the ethical framework that is used to justify the practice of organ donation and exchange: organ donation is an act of self-giving that should be motivated by charity. Next, I dis</w:t>
      </w:r>
      <w:r>
        <w:rPr>
          <w:rFonts w:eastAsia="Times New Roman"/>
          <w:color w:val="000000"/>
          <w:spacing w:val="5"/>
          <w:sz w:val="19"/>
        </w:rPr>
        <w:softHyphen/>
        <w:t>cuss the moral issues raised by proposals to procure organs from aborted and disabled donors. May organs be procured from aborted fetuses, an-encephalic infants, and unconscious patients in the vegetative state? I then move to the issue raised by our opening vignette of this chapter. Given the lack of available organs from these and more noncontroversial sourc-</w:t>
      </w:r>
    </w:p>
    <w:p w:rsidR="000F377B" w:rsidRDefault="000F377B">
      <w:pPr>
        <w:spacing w:before="192" w:line="217" w:lineRule="exact"/>
        <w:ind w:left="72" w:right="72" w:firstLine="216"/>
        <w:jc w:val="both"/>
        <w:textAlignment w:val="baseline"/>
        <w:rPr>
          <w:rFonts w:eastAsia="Times New Roman"/>
          <w:color w:val="000000"/>
          <w:sz w:val="17"/>
        </w:rPr>
      </w:pPr>
      <w:r>
        <w:rPr>
          <w:rFonts w:eastAsia="Times New Roman"/>
          <w:color w:val="000000"/>
          <w:sz w:val="17"/>
        </w:rPr>
        <w:t xml:space="preserve">1. Larry Rohter, "The Organ Trade: A Global Black Market: Tracking the Sale of a Kidney on a Path of Poverty and Hope," </w:t>
      </w:r>
      <w:r>
        <w:rPr>
          <w:rFonts w:eastAsia="Times New Roman"/>
          <w:i/>
          <w:color w:val="000000"/>
          <w:sz w:val="17"/>
        </w:rPr>
        <w:t xml:space="preserve">New York Times, </w:t>
      </w:r>
      <w:r>
        <w:rPr>
          <w:rFonts w:eastAsia="Times New Roman"/>
          <w:color w:val="000000"/>
          <w:sz w:val="17"/>
        </w:rPr>
        <w:t>May 23, 2.004, at http://query .nytimes.com/gst/fullpage.html?res=9CoCEoDDI63EF93oAI5756CoA96z9C8B63&amp;fta= y&amp;scp=i&amp;sq=organ%zotrade%zoglobal%zoblack%zomarket&amp;st=cse.</w:t>
      </w:r>
    </w:p>
    <w:p w:rsidR="000F377B" w:rsidRDefault="000F377B">
      <w:pPr>
        <w:sectPr w:rsidR="000F377B">
          <w:pgSz w:w="7920" w:h="12240"/>
          <w:pgMar w:top="1920" w:right="1004" w:bottom="257" w:left="640" w:header="720" w:footer="720" w:gutter="0"/>
          <w:cols w:space="720"/>
        </w:sectPr>
      </w:pPr>
    </w:p>
    <w:p w:rsidR="000F377B" w:rsidRDefault="000F377B">
      <w:pPr>
        <w:spacing w:before="313" w:line="263" w:lineRule="exact"/>
        <w:jc w:val="both"/>
        <w:textAlignment w:val="baseline"/>
        <w:rPr>
          <w:rFonts w:ascii="Garamond" w:eastAsia="Times New Roman" w:hAnsi="Garamond"/>
          <w:color w:val="000000"/>
          <w:spacing w:val="4"/>
          <w:sz w:val="21"/>
        </w:rPr>
      </w:pPr>
      <w:r>
        <w:rPr>
          <w:noProof/>
        </w:rPr>
        <w:pict>
          <v:shape id="_x0000_s1128" type="#_x0000_t202" style="position:absolute;left:0;text-align:left;margin-left:51.2pt;margin-top:27.45pt;width:313.8pt;height:12.85pt;z-index:-251553792;mso-wrap-distance-left:0;mso-wrap-distance-right:0;mso-position-horizontal-relative:page;mso-position-vertical-relative:page" filled="f" stroked="f">
            <v:textbox inset="0,0,0,0">
              <w:txbxContent>
                <w:p w:rsidR="000F377B" w:rsidRDefault="000F377B">
                  <w:pPr>
                    <w:tabs>
                      <w:tab w:val="right" w:pos="6192"/>
                    </w:tabs>
                    <w:spacing w:line="243" w:lineRule="exact"/>
                    <w:ind w:left="1152"/>
                    <w:textAlignment w:val="baseline"/>
                    <w:rPr>
                      <w:rFonts w:ascii="Garamond" w:eastAsia="Times New Roman" w:hAnsi="Garamond"/>
                      <w:color w:val="000000"/>
                      <w:sz w:val="21"/>
                    </w:rPr>
                  </w:pPr>
                  <w:r>
                    <w:rPr>
                      <w:rFonts w:ascii="Garamond" w:eastAsia="Times New Roman" w:hAnsi="Garamond"/>
                      <w:color w:val="000000"/>
                      <w:sz w:val="21"/>
                    </w:rPr>
                    <w:t>Bioethics, Organ Donation, Transplantation</w:t>
                  </w:r>
                  <w:r>
                    <w:rPr>
                      <w:rFonts w:ascii="Garamond" w:eastAsia="Times New Roman" w:hAnsi="Garamond"/>
                      <w:color w:val="000000"/>
                      <w:sz w:val="21"/>
                    </w:rPr>
                    <w:tab/>
                    <w:t>171</w:t>
                  </w:r>
                </w:p>
              </w:txbxContent>
            </v:textbox>
            <w10:wrap type="square" anchorx="page" anchory="page"/>
          </v:shape>
        </w:pict>
      </w:r>
      <w:r>
        <w:rPr>
          <w:rFonts w:ascii="Garamond" w:eastAsia="Times New Roman" w:hAnsi="Garamond"/>
          <w:color w:val="000000"/>
          <w:spacing w:val="4"/>
          <w:sz w:val="21"/>
        </w:rPr>
        <w:t>es, several bioethicists have raised the issue of financial compensation for organ donation to encourage higher "donation" rates. How should we evaluate this proposal and other suggestions that legitimate the sale and purchase of human organs? After this, I move to questions of allocation: Who should receive the limited numbers of organs that are donated every year? What criteria should be used to triage potential organ recipients? Finally, I end with a critical survey of the debate surrounding the defini</w:t>
      </w:r>
      <w:r>
        <w:rPr>
          <w:rFonts w:ascii="Garamond" w:eastAsia="Times New Roman" w:hAnsi="Garamond"/>
          <w:color w:val="000000"/>
          <w:spacing w:val="4"/>
          <w:sz w:val="21"/>
        </w:rPr>
        <w:softHyphen/>
        <w:t>tion of death and the neurological criteria that equate brain death with death, concluding that the available evidence indicates that brain-dead patients are not dead.</w:t>
      </w:r>
    </w:p>
    <w:p w:rsidR="000F377B" w:rsidRDefault="000F377B">
      <w:pPr>
        <w:spacing w:before="418" w:line="263" w:lineRule="exact"/>
        <w:jc w:val="center"/>
        <w:textAlignment w:val="baseline"/>
        <w:rPr>
          <w:rFonts w:ascii="Garamond" w:eastAsia="Times New Roman" w:hAnsi="Garamond"/>
          <w:color w:val="000000"/>
          <w:spacing w:val="15"/>
          <w:sz w:val="21"/>
        </w:rPr>
      </w:pPr>
      <w:r>
        <w:rPr>
          <w:rFonts w:ascii="Garamond" w:eastAsia="Times New Roman" w:hAnsi="Garamond"/>
          <w:color w:val="000000"/>
          <w:spacing w:val="15"/>
          <w:sz w:val="21"/>
        </w:rPr>
        <w:t>Organ Transplantation</w:t>
      </w:r>
    </w:p>
    <w:p w:rsidR="000F377B" w:rsidRDefault="000F377B">
      <w:pPr>
        <w:spacing w:before="113" w:line="263" w:lineRule="exact"/>
        <w:ind w:left="2016"/>
        <w:jc w:val="both"/>
        <w:textAlignment w:val="baseline"/>
        <w:rPr>
          <w:rFonts w:ascii="Garamond" w:eastAsia="Times New Roman" w:hAnsi="Garamond"/>
          <w:color w:val="000000"/>
          <w:spacing w:val="6"/>
          <w:sz w:val="21"/>
        </w:rPr>
      </w:pPr>
      <w:r>
        <w:rPr>
          <w:rFonts w:ascii="Garamond" w:eastAsia="Times New Roman" w:hAnsi="Garamond"/>
          <w:color w:val="000000"/>
          <w:spacing w:val="6"/>
          <w:sz w:val="21"/>
        </w:rPr>
        <w:t>A Historical Framework</w:t>
      </w:r>
    </w:p>
    <w:p w:rsidR="000F377B" w:rsidRDefault="000F377B">
      <w:pPr>
        <w:spacing w:before="30" w:line="263"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 xml:space="preserve">The first successful kidney transplant from one living human being to another, at the Peter Brent Brigham Hospital in Boston on December </w:t>
      </w:r>
      <w:r>
        <w:rPr>
          <w:rFonts w:ascii="Garamond" w:eastAsia="Times New Roman" w:hAnsi="Garamond"/>
          <w:color w:val="000000"/>
          <w:spacing w:val="3"/>
          <w:sz w:val="16"/>
          <w:vertAlign w:val="superscript"/>
        </w:rPr>
        <w:t>2</w:t>
      </w:r>
      <w:r>
        <w:rPr>
          <w:rFonts w:ascii="Garamond" w:eastAsia="Times New Roman" w:hAnsi="Garamond"/>
          <w:color w:val="000000"/>
          <w:spacing w:val="3"/>
          <w:sz w:val="21"/>
        </w:rPr>
        <w:t>3</w:t>
      </w:r>
      <w:r>
        <w:rPr>
          <w:rFonts w:ascii="Garamond" w:eastAsia="Times New Roman" w:hAnsi="Garamond"/>
          <w:color w:val="000000"/>
          <w:spacing w:val="3"/>
          <w:sz w:val="21"/>
          <w:vertAlign w:val="superscript"/>
        </w:rPr>
        <w:t>, 1</w:t>
      </w:r>
      <w:r>
        <w:rPr>
          <w:rFonts w:ascii="Garamond" w:eastAsia="Times New Roman" w:hAnsi="Garamond"/>
          <w:color w:val="000000"/>
          <w:spacing w:val="3"/>
          <w:sz w:val="21"/>
        </w:rPr>
        <w:t>954</w:t>
      </w:r>
      <w:r>
        <w:rPr>
          <w:rFonts w:ascii="Garamond" w:eastAsia="Times New Roman" w:hAnsi="Garamond"/>
          <w:color w:val="000000"/>
          <w:spacing w:val="3"/>
          <w:sz w:val="21"/>
          <w:vertAlign w:val="superscript"/>
        </w:rPr>
        <w:t>,</w:t>
      </w:r>
      <w:r>
        <w:rPr>
          <w:rFonts w:ascii="Garamond" w:eastAsia="Times New Roman" w:hAnsi="Garamond"/>
          <w:color w:val="000000"/>
          <w:spacing w:val="3"/>
          <w:sz w:val="21"/>
        </w:rPr>
        <w:t xml:space="preserve"> was the breakthrough that established the field of human organ transplantation on firm scientific foundations? The medical team led by Dr. Joseph E. Murray removed a kidney from Ronald Herrick and im</w:t>
      </w:r>
      <w:r>
        <w:rPr>
          <w:rFonts w:ascii="Garamond" w:eastAsia="Times New Roman" w:hAnsi="Garamond"/>
          <w:color w:val="000000"/>
          <w:spacing w:val="3"/>
          <w:sz w:val="21"/>
        </w:rPr>
        <w:softHyphen/>
        <w:t>planted it into his identical twin brother Richard, the victim of a fatal kidney disease. Richard recovered quickly and went on to live nine more years until he died of a heart attack. Transplants of a lung, a liver, and a heart followed within the next decade, though these were not successful in the long term because surgeons were not able to overcome the immune barrier: the donated organs were eventually rejected and destroyed by the recipient's immune system.</w:t>
      </w:r>
    </w:p>
    <w:p w:rsidR="000F377B" w:rsidRDefault="000F377B">
      <w:pPr>
        <w:spacing w:line="258"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The next major breakthrough in transplant medicine involved the dis</w:t>
      </w:r>
      <w:r>
        <w:rPr>
          <w:rFonts w:ascii="Garamond" w:eastAsia="Times New Roman" w:hAnsi="Garamond"/>
          <w:color w:val="000000"/>
          <w:sz w:val="21"/>
        </w:rPr>
        <w:softHyphen/>
        <w:t>covery of drugs that could suppress the immune system, thus preventing the rejection of a donated organ. The first such immunosuppressant was 6-mercaptopurine, discovered by Robert Schwarts and Walter Dameshek at Tufts University in 1959.</w:t>
      </w:r>
      <w:r>
        <w:rPr>
          <w:rFonts w:ascii="Garamond" w:eastAsia="Times New Roman" w:hAnsi="Garamond"/>
          <w:color w:val="000000"/>
          <w:sz w:val="21"/>
          <w:vertAlign w:val="superscript"/>
        </w:rPr>
        <w:t>3</w:t>
      </w:r>
      <w:r>
        <w:rPr>
          <w:rFonts w:ascii="Garamond" w:eastAsia="Times New Roman" w:hAnsi="Garamond"/>
          <w:color w:val="000000"/>
          <w:sz w:val="21"/>
        </w:rPr>
        <w:t xml:space="preserve"> However, it was the discovery, in 1978, of the drug cyclosporine A that catalyzed the rapid growth of transplantation in the 1</w:t>
      </w:r>
      <w:r>
        <w:rPr>
          <w:rFonts w:ascii="Garamond" w:eastAsia="Times New Roman" w:hAnsi="Garamond"/>
          <w:color w:val="000000"/>
          <w:sz w:val="21"/>
          <w:vertAlign w:val="subscript"/>
        </w:rPr>
        <w:t>9</w:t>
      </w:r>
      <w:r>
        <w:rPr>
          <w:rFonts w:ascii="Garamond" w:eastAsia="Times New Roman" w:hAnsi="Garamond"/>
          <w:color w:val="000000"/>
          <w:sz w:val="21"/>
        </w:rPr>
        <w:t>8os.</w:t>
      </w:r>
      <w:r>
        <w:rPr>
          <w:rFonts w:ascii="Garamond" w:eastAsia="Times New Roman" w:hAnsi="Garamond"/>
          <w:color w:val="000000"/>
          <w:sz w:val="21"/>
          <w:vertAlign w:val="superscript"/>
        </w:rPr>
        <w:t>4</w:t>
      </w:r>
      <w:r>
        <w:rPr>
          <w:rFonts w:ascii="Garamond" w:eastAsia="Times New Roman" w:hAnsi="Garamond"/>
          <w:color w:val="000000"/>
          <w:sz w:val="21"/>
        </w:rPr>
        <w:t xml:space="preserve"> More recent discoveries, including the development of the</w:t>
      </w:r>
    </w:p>
    <w:p w:rsidR="000F377B" w:rsidRDefault="000F377B">
      <w:pPr>
        <w:numPr>
          <w:ilvl w:val="0"/>
          <w:numId w:val="84"/>
        </w:numPr>
        <w:tabs>
          <w:tab w:val="clear" w:pos="144"/>
          <w:tab w:val="left" w:pos="432"/>
        </w:tabs>
        <w:spacing w:before="293" w:line="205" w:lineRule="exact"/>
        <w:ind w:left="0" w:firstLine="288"/>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J. P. </w:t>
      </w:r>
      <w:r>
        <w:rPr>
          <w:rFonts w:ascii="Garamond" w:eastAsia="Times New Roman" w:hAnsi="Garamond"/>
          <w:color w:val="000000"/>
          <w:spacing w:val="-2"/>
          <w:sz w:val="21"/>
        </w:rPr>
        <w:t xml:space="preserve">Merrill, J. E. </w:t>
      </w:r>
      <w:r>
        <w:rPr>
          <w:rFonts w:ascii="Garamond" w:eastAsia="Times New Roman" w:hAnsi="Garamond"/>
          <w:color w:val="000000"/>
          <w:spacing w:val="-2"/>
          <w:sz w:val="18"/>
        </w:rPr>
        <w:t xml:space="preserve">Murray, J. H. Harrison, and </w:t>
      </w:r>
      <w:r>
        <w:rPr>
          <w:rFonts w:ascii="Garamond" w:eastAsia="Times New Roman" w:hAnsi="Garamond"/>
          <w:color w:val="000000"/>
          <w:spacing w:val="-2"/>
          <w:sz w:val="21"/>
        </w:rPr>
        <w:t xml:space="preserve">W. Guild, </w:t>
      </w:r>
      <w:r>
        <w:rPr>
          <w:rFonts w:ascii="Garamond" w:eastAsia="Times New Roman" w:hAnsi="Garamond"/>
          <w:color w:val="000000"/>
          <w:spacing w:val="-2"/>
          <w:sz w:val="18"/>
        </w:rPr>
        <w:t xml:space="preserve">"Successful Homotrans-plantation </w:t>
      </w:r>
      <w:r>
        <w:rPr>
          <w:rFonts w:ascii="Garamond" w:eastAsia="Times New Roman" w:hAnsi="Garamond"/>
          <w:color w:val="000000"/>
          <w:spacing w:val="-2"/>
          <w:sz w:val="21"/>
        </w:rPr>
        <w:t xml:space="preserve">of Human </w:t>
      </w:r>
      <w:r>
        <w:rPr>
          <w:rFonts w:ascii="Garamond" w:eastAsia="Times New Roman" w:hAnsi="Garamond"/>
          <w:color w:val="000000"/>
          <w:spacing w:val="-2"/>
          <w:sz w:val="18"/>
        </w:rPr>
        <w:t xml:space="preserve">Kidney between Identical Twins," </w:t>
      </w:r>
      <w:r>
        <w:rPr>
          <w:rFonts w:ascii="Garamond" w:eastAsia="Times New Roman" w:hAnsi="Garamond"/>
          <w:i/>
          <w:color w:val="000000"/>
          <w:spacing w:val="-2"/>
          <w:sz w:val="16"/>
          <w:lang w:val="es-ES"/>
        </w:rPr>
        <w:t xml:space="preserve">JAMA </w:t>
      </w:r>
      <w:r>
        <w:rPr>
          <w:rFonts w:ascii="Garamond" w:eastAsia="Times New Roman" w:hAnsi="Garamond"/>
          <w:color w:val="000000"/>
          <w:spacing w:val="-2"/>
          <w:sz w:val="18"/>
        </w:rPr>
        <w:t>i6o (1956): 277-282.</w:t>
      </w:r>
    </w:p>
    <w:p w:rsidR="000F377B" w:rsidRDefault="000F377B">
      <w:pPr>
        <w:numPr>
          <w:ilvl w:val="0"/>
          <w:numId w:val="84"/>
        </w:numPr>
        <w:tabs>
          <w:tab w:val="clear" w:pos="144"/>
          <w:tab w:val="left" w:pos="432"/>
        </w:tabs>
        <w:spacing w:line="216"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R. Schwartz, A. Eisner, and W. Dameshek, "The Effect of 6-Mercaptopurine </w:t>
      </w:r>
      <w:r>
        <w:rPr>
          <w:rFonts w:ascii="Garamond" w:eastAsia="Times New Roman" w:hAnsi="Garamond"/>
          <w:color w:val="000000"/>
          <w:sz w:val="21"/>
        </w:rPr>
        <w:t xml:space="preserve">on </w:t>
      </w:r>
      <w:r>
        <w:rPr>
          <w:rFonts w:ascii="Garamond" w:eastAsia="Times New Roman" w:hAnsi="Garamond"/>
          <w:color w:val="000000"/>
          <w:sz w:val="18"/>
        </w:rPr>
        <w:t xml:space="preserve">Primary and Secondary Immune Responses," </w:t>
      </w:r>
      <w:r>
        <w:rPr>
          <w:rFonts w:ascii="Garamond" w:eastAsia="Times New Roman" w:hAnsi="Garamond"/>
          <w:i/>
          <w:color w:val="000000"/>
          <w:sz w:val="18"/>
        </w:rPr>
        <w:t xml:space="preserve">J </w:t>
      </w:r>
      <w:r>
        <w:rPr>
          <w:rFonts w:ascii="Garamond" w:eastAsia="Times New Roman" w:hAnsi="Garamond"/>
          <w:i/>
          <w:color w:val="000000"/>
          <w:sz w:val="16"/>
          <w:lang w:val="fr-FR"/>
        </w:rPr>
        <w:t xml:space="preserve">Clin </w:t>
      </w:r>
      <w:r>
        <w:rPr>
          <w:rFonts w:ascii="Garamond" w:eastAsia="Times New Roman" w:hAnsi="Garamond"/>
          <w:i/>
          <w:color w:val="000000"/>
          <w:sz w:val="18"/>
        </w:rPr>
        <w:t xml:space="preserve">Invest </w:t>
      </w:r>
      <w:r>
        <w:rPr>
          <w:rFonts w:ascii="Garamond" w:eastAsia="Times New Roman" w:hAnsi="Garamond"/>
          <w:color w:val="000000"/>
          <w:sz w:val="18"/>
        </w:rPr>
        <w:t>38 (</w:t>
      </w:r>
      <w:r>
        <w:rPr>
          <w:rFonts w:ascii="Garamond" w:eastAsia="Times New Roman" w:hAnsi="Garamond"/>
          <w:color w:val="000000"/>
          <w:sz w:val="18"/>
          <w:vertAlign w:val="superscript"/>
        </w:rPr>
        <w:t>1</w:t>
      </w:r>
      <w:r>
        <w:rPr>
          <w:rFonts w:ascii="Garamond" w:eastAsia="Times New Roman" w:hAnsi="Garamond"/>
          <w:color w:val="000000"/>
          <w:sz w:val="18"/>
        </w:rPr>
        <w:t xml:space="preserve">959: </w:t>
      </w:r>
      <w:r>
        <w:rPr>
          <w:rFonts w:ascii="Garamond" w:eastAsia="Times New Roman" w:hAnsi="Garamond"/>
          <w:color w:val="000000"/>
          <w:sz w:val="18"/>
          <w:vertAlign w:val="superscript"/>
        </w:rPr>
        <w:t>1</w:t>
      </w:r>
      <w:r>
        <w:rPr>
          <w:rFonts w:ascii="Garamond" w:eastAsia="Times New Roman" w:hAnsi="Garamond"/>
          <w:color w:val="000000"/>
          <w:sz w:val="18"/>
        </w:rPr>
        <w:t>394</w:t>
      </w:r>
      <w:r>
        <w:rPr>
          <w:rFonts w:ascii="Garamond" w:eastAsia="Times New Roman" w:hAnsi="Garamond"/>
          <w:color w:val="000000"/>
          <w:sz w:val="18"/>
          <w:vertAlign w:val="superscript"/>
        </w:rPr>
        <w:t>-1</w:t>
      </w:r>
      <w:r>
        <w:rPr>
          <w:rFonts w:ascii="Garamond" w:eastAsia="Times New Roman" w:hAnsi="Garamond"/>
          <w:color w:val="000000"/>
          <w:sz w:val="18"/>
        </w:rPr>
        <w:t>4</w:t>
      </w:r>
      <w:r>
        <w:rPr>
          <w:rFonts w:ascii="Garamond" w:eastAsia="Times New Roman" w:hAnsi="Garamond"/>
          <w:color w:val="000000"/>
          <w:sz w:val="18"/>
          <w:vertAlign w:val="superscript"/>
        </w:rPr>
        <w:t>0</w:t>
      </w:r>
      <w:r>
        <w:rPr>
          <w:rFonts w:ascii="Garamond" w:eastAsia="Times New Roman" w:hAnsi="Garamond"/>
          <w:color w:val="000000"/>
          <w:sz w:val="18"/>
        </w:rPr>
        <w:t>3.</w:t>
      </w:r>
    </w:p>
    <w:p w:rsidR="000F377B" w:rsidRDefault="000F377B">
      <w:pPr>
        <w:spacing w:line="234" w:lineRule="exact"/>
        <w:ind w:left="288"/>
        <w:jc w:val="both"/>
        <w:textAlignment w:val="baseline"/>
        <w:rPr>
          <w:rFonts w:ascii="Garamond" w:eastAsia="Times New Roman" w:hAnsi="Garamond"/>
          <w:color w:val="000000"/>
          <w:spacing w:val="-1"/>
          <w:sz w:val="21"/>
        </w:rPr>
      </w:pPr>
      <w:r>
        <w:rPr>
          <w:rFonts w:ascii="Garamond" w:eastAsia="Times New Roman" w:hAnsi="Garamond"/>
          <w:color w:val="000000"/>
          <w:spacing w:val="-1"/>
          <w:sz w:val="21"/>
        </w:rPr>
        <w:t xml:space="preserve">q.. </w:t>
      </w:r>
      <w:r>
        <w:rPr>
          <w:rFonts w:ascii="Garamond" w:eastAsia="Times New Roman" w:hAnsi="Garamond"/>
          <w:color w:val="000000"/>
          <w:spacing w:val="-1"/>
          <w:sz w:val="18"/>
        </w:rPr>
        <w:t xml:space="preserve">R. </w:t>
      </w:r>
      <w:r>
        <w:rPr>
          <w:rFonts w:ascii="Garamond" w:eastAsia="Times New Roman" w:hAnsi="Garamond"/>
          <w:color w:val="000000"/>
          <w:spacing w:val="-1"/>
          <w:sz w:val="18"/>
          <w:lang w:val="fr-FR"/>
        </w:rPr>
        <w:t xml:space="preserve">Y. </w:t>
      </w:r>
      <w:r>
        <w:rPr>
          <w:rFonts w:ascii="Garamond" w:eastAsia="Times New Roman" w:hAnsi="Garamond"/>
          <w:color w:val="000000"/>
          <w:spacing w:val="-1"/>
          <w:sz w:val="18"/>
        </w:rPr>
        <w:t>Caine et al., "Cyclosporine A Initially as the Only Immunosuppressant in 34</w:t>
      </w:r>
    </w:p>
    <w:p w:rsidR="000F377B" w:rsidRDefault="000F377B">
      <w:pPr>
        <w:sectPr w:rsidR="000F377B">
          <w:pgSz w:w="7920" w:h="12240"/>
          <w:pgMar w:top="806" w:right="620" w:bottom="624" w:left="1024" w:header="720" w:footer="720" w:gutter="0"/>
          <w:cols w:space="720"/>
        </w:sectPr>
      </w:pPr>
    </w:p>
    <w:p w:rsidR="000F377B" w:rsidRDefault="000F377B">
      <w:pPr>
        <w:spacing w:before="324" w:line="260" w:lineRule="exact"/>
        <w:ind w:left="72" w:right="72"/>
        <w:jc w:val="both"/>
        <w:textAlignment w:val="baseline"/>
        <w:rPr>
          <w:rFonts w:ascii="Garamond" w:eastAsia="Times New Roman" w:hAnsi="Garamond"/>
          <w:color w:val="000000"/>
          <w:sz w:val="21"/>
        </w:rPr>
      </w:pPr>
      <w:r>
        <w:rPr>
          <w:noProof/>
        </w:rPr>
        <w:pict>
          <v:shape id="_x0000_s1129" type="#_x0000_t202" style="position:absolute;left:0;text-align:left;margin-left:31.9pt;margin-top:29pt;width:313.8pt;height:12.75pt;z-index:-251552768;mso-wrap-distance-left:0;mso-wrap-distance-right:0;mso-position-horizontal-relative:page;mso-position-vertical-relative:page" filled="f" stroked="f">
            <v:textbox inset="0,0,0,0">
              <w:txbxContent>
                <w:p w:rsidR="000F377B" w:rsidRDefault="000F377B">
                  <w:pPr>
                    <w:tabs>
                      <w:tab w:val="left" w:pos="1152"/>
                    </w:tabs>
                    <w:spacing w:line="240" w:lineRule="exact"/>
                    <w:ind w:left="72" w:right="72"/>
                    <w:textAlignment w:val="baseline"/>
                    <w:rPr>
                      <w:rFonts w:ascii="Garamond" w:eastAsia="Times New Roman" w:hAnsi="Garamond"/>
                      <w:color w:val="000000"/>
                      <w:spacing w:val="6"/>
                      <w:sz w:val="21"/>
                    </w:rPr>
                  </w:pPr>
                  <w:r>
                    <w:rPr>
                      <w:rFonts w:ascii="Garamond" w:eastAsia="Times New Roman" w:hAnsi="Garamond"/>
                      <w:color w:val="000000"/>
                      <w:spacing w:val="6"/>
                      <w:sz w:val="21"/>
                    </w:rPr>
                    <w:t>172</w:t>
                  </w:r>
                  <w:r>
                    <w:rPr>
                      <w:rFonts w:ascii="Garamond" w:eastAsia="Times New Roman" w:hAnsi="Garamond"/>
                      <w:color w:val="000000"/>
                      <w:spacing w:val="6"/>
                      <w:sz w:val="21"/>
                    </w:rPr>
                    <w:tab/>
                    <w:t>Bioethics, Organ Donation, Transplantation</w:t>
                  </w:r>
                </w:p>
              </w:txbxContent>
            </v:textbox>
            <w10:wrap type="square" anchorx="page" anchory="page"/>
          </v:shape>
        </w:pict>
      </w:r>
      <w:r>
        <w:rPr>
          <w:rFonts w:ascii="Garamond" w:eastAsia="Times New Roman" w:hAnsi="Garamond"/>
          <w:color w:val="000000"/>
          <w:sz w:val="21"/>
        </w:rPr>
        <w:t>drug FK-5o6, have allowed organ donation and transplantation to become routine. According to the tally of the Organ Procurement and Trans</w:t>
      </w:r>
      <w:r>
        <w:rPr>
          <w:rFonts w:ascii="Garamond" w:eastAsia="Times New Roman" w:hAnsi="Garamond"/>
          <w:color w:val="000000"/>
          <w:sz w:val="21"/>
        </w:rPr>
        <w:softHyphen/>
        <w:t>plantation Network (OPTN), nearly 450,000 organ transplantations have been performed in the United States in the past twenty years .</w:t>
      </w:r>
      <w:r>
        <w:rPr>
          <w:rFonts w:ascii="Bookman Old Style" w:eastAsia="Times New Roman" w:hAnsi="Bookman Old Style"/>
          <w:color w:val="000000"/>
          <w:sz w:val="21"/>
          <w:vertAlign w:val="superscript"/>
        </w:rPr>
        <w:t>5</w:t>
      </w:r>
    </w:p>
    <w:p w:rsidR="000F377B" w:rsidRDefault="000F377B">
      <w:pPr>
        <w:spacing w:before="13" w:after="259" w:line="260" w:lineRule="exact"/>
        <w:ind w:left="72" w:right="72" w:firstLine="216"/>
        <w:jc w:val="both"/>
        <w:textAlignment w:val="baseline"/>
        <w:rPr>
          <w:rFonts w:ascii="Garamond" w:eastAsia="Times New Roman" w:hAnsi="Garamond"/>
          <w:color w:val="000000"/>
          <w:spacing w:val="1"/>
          <w:sz w:val="21"/>
        </w:rPr>
      </w:pPr>
      <w:r>
        <w:rPr>
          <w:rFonts w:ascii="Garamond" w:eastAsia="Times New Roman" w:hAnsi="Garamond"/>
          <w:color w:val="000000"/>
          <w:spacing w:val="1"/>
          <w:sz w:val="21"/>
        </w:rPr>
        <w:t>Finally, the history of organ transplantation in the United States has been punctuated by four important pieces of legislation. First, in 1968, the National Conference of Commissioners on the Uniform State Laws and the American Bar Association approved the Uniform Anatomical Gift Act (UAGA) to encourage organ donation in the country and to address some of the legal and ethical issues associated with transplanta</w:t>
      </w:r>
      <w:r>
        <w:rPr>
          <w:rFonts w:ascii="Garamond" w:eastAsia="Times New Roman" w:hAnsi="Garamond"/>
          <w:color w:val="000000"/>
          <w:spacing w:val="1"/>
          <w:sz w:val="21"/>
        </w:rPr>
        <w:softHyphen/>
        <w:t xml:space="preserve">tion 6 The UAGA established the legal foundation for cadaveric organ donation as well as the individual's right to sign a document agreeing to have his organs donated. By </w:t>
      </w:r>
      <w:r>
        <w:rPr>
          <w:rFonts w:ascii="Garamond" w:eastAsia="Times New Roman" w:hAnsi="Garamond"/>
          <w:color w:val="000000"/>
          <w:spacing w:val="1"/>
          <w:sz w:val="18"/>
        </w:rPr>
        <w:t xml:space="preserve">1973, </w:t>
      </w:r>
      <w:r>
        <w:rPr>
          <w:rFonts w:ascii="Garamond" w:eastAsia="Times New Roman" w:hAnsi="Garamond"/>
          <w:color w:val="000000"/>
          <w:spacing w:val="1"/>
          <w:sz w:val="21"/>
        </w:rPr>
        <w:t>every state in the United States had ad</w:t>
      </w:r>
      <w:r>
        <w:rPr>
          <w:rFonts w:ascii="Garamond" w:eastAsia="Times New Roman" w:hAnsi="Garamond"/>
          <w:color w:val="000000"/>
          <w:spacing w:val="1"/>
          <w:sz w:val="21"/>
        </w:rPr>
        <w:softHyphen/>
        <w:t>opted the recommendations of the UAGA, facilitating the growth of or</w:t>
      </w:r>
      <w:r>
        <w:rPr>
          <w:rFonts w:ascii="Garamond" w:eastAsia="Times New Roman" w:hAnsi="Garamond"/>
          <w:color w:val="000000"/>
          <w:spacing w:val="1"/>
          <w:sz w:val="21"/>
        </w:rPr>
        <w:softHyphen/>
        <w:t>gan transplantation. Next, in 1</w:t>
      </w:r>
      <w:r>
        <w:rPr>
          <w:rFonts w:ascii="Garamond" w:eastAsia="Times New Roman" w:hAnsi="Garamond"/>
          <w:color w:val="000000"/>
          <w:spacing w:val="1"/>
          <w:sz w:val="21"/>
          <w:vertAlign w:val="subscript"/>
        </w:rPr>
        <w:t>9</w:t>
      </w:r>
      <w:r>
        <w:rPr>
          <w:rFonts w:ascii="Garamond" w:eastAsia="Times New Roman" w:hAnsi="Garamond"/>
          <w:color w:val="000000"/>
          <w:spacing w:val="1"/>
          <w:sz w:val="21"/>
        </w:rPr>
        <w:t>80, the Uniform Determination of Death Act (UDDA) was approved by the National Conference of Commission</w:t>
      </w:r>
      <w:r>
        <w:rPr>
          <w:rFonts w:ascii="Garamond" w:eastAsia="Times New Roman" w:hAnsi="Garamond"/>
          <w:color w:val="000000"/>
          <w:spacing w:val="1"/>
          <w:sz w:val="21"/>
        </w:rPr>
        <w:softHyphen/>
        <w:t>ers on the Uniform State Laws and endorsed by the President's Commis</w:t>
      </w:r>
      <w:r>
        <w:rPr>
          <w:rFonts w:ascii="Garamond" w:eastAsia="Times New Roman" w:hAnsi="Garamond"/>
          <w:color w:val="000000"/>
          <w:spacing w:val="1"/>
          <w:sz w:val="21"/>
        </w:rPr>
        <w:softHyphen/>
        <w:t>sion for the Study of Ethical Problems in Medicine and Biomedical and Behavioral Research. It embraced the neurological, or brain-dead, crite</w:t>
      </w:r>
      <w:r>
        <w:rPr>
          <w:rFonts w:ascii="Garamond" w:eastAsia="Times New Roman" w:hAnsi="Garamond"/>
          <w:color w:val="000000"/>
          <w:spacing w:val="1"/>
          <w:sz w:val="21"/>
        </w:rPr>
        <w:softHyphen/>
        <w:t>ria for death that will be discussed in greater detail later in this chapter. Third, in 1</w:t>
      </w:r>
      <w:r>
        <w:rPr>
          <w:rFonts w:ascii="Garamond" w:eastAsia="Times New Roman" w:hAnsi="Garamond"/>
          <w:color w:val="000000"/>
          <w:spacing w:val="1"/>
          <w:sz w:val="21"/>
          <w:vertAlign w:val="subscript"/>
        </w:rPr>
        <w:t>9</w:t>
      </w:r>
      <w:r>
        <w:rPr>
          <w:rFonts w:ascii="Garamond" w:eastAsia="Times New Roman" w:hAnsi="Garamond"/>
          <w:color w:val="000000"/>
          <w:spacing w:val="1"/>
          <w:sz w:val="21"/>
        </w:rPr>
        <w:t xml:space="preserve">84, the U.S. Congress passed the National Organ Transplant Act </w:t>
      </w:r>
      <w:r>
        <w:rPr>
          <w:rFonts w:ascii="Garamond" w:eastAsia="Times New Roman" w:hAnsi="Garamond"/>
          <w:color w:val="000000"/>
          <w:spacing w:val="1"/>
          <w:sz w:val="21"/>
          <w:lang w:val="fr-FR"/>
        </w:rPr>
        <w:t xml:space="preserve">(NOTA) </w:t>
      </w:r>
      <w:r>
        <w:rPr>
          <w:rFonts w:ascii="Garamond" w:eastAsia="Times New Roman" w:hAnsi="Garamond"/>
          <w:color w:val="000000"/>
          <w:spacing w:val="1"/>
          <w:sz w:val="21"/>
        </w:rPr>
        <w:t>that established the Organ Procurement and Transplanta</w:t>
      </w:r>
      <w:r>
        <w:rPr>
          <w:rFonts w:ascii="Garamond" w:eastAsia="Times New Roman" w:hAnsi="Garamond"/>
          <w:color w:val="000000"/>
          <w:spacing w:val="1"/>
          <w:sz w:val="21"/>
        </w:rPr>
        <w:softHyphen/>
        <w:t>tion Network (OPTN), to maintain a national registry for organ match</w:t>
      </w:r>
      <w:r>
        <w:rPr>
          <w:rFonts w:ascii="Garamond" w:eastAsia="Times New Roman" w:hAnsi="Garamond"/>
          <w:color w:val="000000"/>
          <w:spacing w:val="1"/>
          <w:sz w:val="21"/>
        </w:rPr>
        <w:softHyphen/>
        <w:t>ing. The act not only made recommendations for uniform standards for organ procurement but also made the buying and selling of human or</w:t>
      </w:r>
      <w:r>
        <w:rPr>
          <w:rFonts w:ascii="Garamond" w:eastAsia="Times New Roman" w:hAnsi="Garamond"/>
          <w:color w:val="000000"/>
          <w:spacing w:val="1"/>
          <w:sz w:val="21"/>
        </w:rPr>
        <w:softHyphen/>
        <w:t>gans illegal. Finally, the Organ Donation and Recovery Improvement Act, which was signed into law in 2004, established a federal grant pro</w:t>
      </w:r>
      <w:r>
        <w:rPr>
          <w:rFonts w:ascii="Garamond" w:eastAsia="Times New Roman" w:hAnsi="Garamond"/>
          <w:color w:val="000000"/>
          <w:spacing w:val="1"/>
          <w:sz w:val="21"/>
        </w:rPr>
        <w:softHyphen/>
        <w:t>gram to provide assistance to living donors for travel and subsistence ex</w:t>
      </w:r>
      <w:r>
        <w:rPr>
          <w:rFonts w:ascii="Garamond" w:eastAsia="Times New Roman" w:hAnsi="Garamond"/>
          <w:color w:val="000000"/>
          <w:spacing w:val="1"/>
          <w:sz w:val="21"/>
        </w:rPr>
        <w:softHyphen/>
        <w:t xml:space="preserve">penses. It also funded public awareness programs to increase organ </w:t>
      </w:r>
      <w:r>
        <w:rPr>
          <w:rFonts w:ascii="Garamond" w:eastAsia="Times New Roman" w:hAnsi="Garamond"/>
          <w:color w:val="000000"/>
          <w:spacing w:val="1"/>
          <w:sz w:val="21"/>
          <w:lang w:val="es-ES"/>
        </w:rPr>
        <w:t>dona</w:t>
      </w:r>
      <w:r>
        <w:rPr>
          <w:rFonts w:ascii="Garamond" w:eastAsia="Times New Roman" w:hAnsi="Garamond"/>
          <w:color w:val="000000"/>
          <w:spacing w:val="1"/>
          <w:sz w:val="21"/>
        </w:rPr>
        <w:t>-</w:t>
      </w:r>
    </w:p>
    <w:p w:rsidR="000F377B" w:rsidRDefault="000F377B">
      <w:pPr>
        <w:spacing w:before="28" w:line="215" w:lineRule="exact"/>
        <w:ind w:left="72" w:right="72"/>
        <w:jc w:val="both"/>
        <w:textAlignment w:val="baseline"/>
        <w:rPr>
          <w:rFonts w:ascii="Garamond" w:eastAsia="Times New Roman" w:hAnsi="Garamond"/>
          <w:color w:val="000000"/>
          <w:sz w:val="18"/>
        </w:rPr>
      </w:pPr>
      <w:r>
        <w:rPr>
          <w:rFonts w:ascii="Garamond" w:eastAsia="Times New Roman" w:hAnsi="Garamond"/>
          <w:color w:val="000000"/>
          <w:sz w:val="18"/>
        </w:rPr>
        <w:t xml:space="preserve">Recipients of Cadaveric Organs: </w:t>
      </w:r>
      <w:r>
        <w:rPr>
          <w:rFonts w:ascii="Garamond" w:eastAsia="Times New Roman" w:hAnsi="Garamond"/>
          <w:color w:val="000000"/>
          <w:sz w:val="18"/>
          <w:vertAlign w:val="subscript"/>
        </w:rPr>
        <w:t>32</w:t>
      </w:r>
      <w:r>
        <w:rPr>
          <w:rFonts w:ascii="Garamond" w:eastAsia="Times New Roman" w:hAnsi="Garamond"/>
          <w:color w:val="000000"/>
          <w:sz w:val="18"/>
        </w:rPr>
        <w:t xml:space="preserve"> Kidneys, z Pancreases, and z Livers," </w:t>
      </w:r>
      <w:r>
        <w:rPr>
          <w:rFonts w:ascii="Garamond" w:eastAsia="Times New Roman" w:hAnsi="Garamond"/>
          <w:i/>
          <w:color w:val="000000"/>
          <w:sz w:val="16"/>
        </w:rPr>
        <w:t xml:space="preserve">Lancet </w:t>
      </w:r>
      <w:r>
        <w:rPr>
          <w:rFonts w:ascii="Garamond" w:eastAsia="Times New Roman" w:hAnsi="Garamond"/>
          <w:color w:val="000000"/>
          <w:sz w:val="18"/>
        </w:rPr>
        <w:t>z (1979): 1033-1036.</w:t>
      </w:r>
    </w:p>
    <w:p w:rsidR="000F377B" w:rsidRDefault="000F377B">
      <w:pPr>
        <w:numPr>
          <w:ilvl w:val="0"/>
          <w:numId w:val="85"/>
        </w:numPr>
        <w:tabs>
          <w:tab w:val="clear" w:pos="216"/>
          <w:tab w:val="left" w:pos="504"/>
        </w:tabs>
        <w:spacing w:before="11" w:line="215"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Updated information can be found at the website of the Organ Procurement and Transplantation Network, at http://optn.transplant.hrsa.gov.</w:t>
      </w:r>
    </w:p>
    <w:p w:rsidR="000F377B" w:rsidRDefault="000F377B">
      <w:pPr>
        <w:numPr>
          <w:ilvl w:val="0"/>
          <w:numId w:val="85"/>
        </w:numPr>
        <w:tabs>
          <w:tab w:val="clear" w:pos="216"/>
          <w:tab w:val="left" w:pos="504"/>
        </w:tabs>
        <w:spacing w:before="6" w:line="215"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For details, see Alfred M. Sadler, Jr., Blair L. Sadler, and E. Blythe Stason, "The Uniform Anatomical Gift Act: A Model for Reform," </w:t>
      </w:r>
      <w:r>
        <w:rPr>
          <w:rFonts w:ascii="Garamond" w:eastAsia="Times New Roman" w:hAnsi="Garamond"/>
          <w:i/>
          <w:color w:val="000000"/>
          <w:sz w:val="16"/>
          <w:lang w:val="es-ES"/>
        </w:rPr>
        <w:t xml:space="preserve">JAMA </w:t>
      </w:r>
      <w:r>
        <w:rPr>
          <w:rFonts w:ascii="Garamond" w:eastAsia="Times New Roman" w:hAnsi="Garamond"/>
          <w:color w:val="000000"/>
          <w:sz w:val="18"/>
        </w:rPr>
        <w:t>2.06 (1968): 2501-2506. The UAGA has undergone several revisions, most recently in zoo6. For commentary, see Jo</w:t>
      </w:r>
      <w:r>
        <w:rPr>
          <w:rFonts w:ascii="Garamond" w:eastAsia="Times New Roman" w:hAnsi="Garamond"/>
          <w:color w:val="000000"/>
          <w:sz w:val="18"/>
        </w:rPr>
        <w:softHyphen/>
        <w:t xml:space="preserve">seph L. Verheidjde, Mohamed </w:t>
      </w:r>
      <w:r>
        <w:rPr>
          <w:rFonts w:ascii="Garamond" w:eastAsia="Times New Roman" w:hAnsi="Garamond"/>
          <w:color w:val="000000"/>
          <w:sz w:val="21"/>
          <w:lang w:val="fr-FR"/>
        </w:rPr>
        <w:t xml:space="preserve">Y. </w:t>
      </w:r>
      <w:r>
        <w:rPr>
          <w:rFonts w:ascii="Garamond" w:eastAsia="Times New Roman" w:hAnsi="Garamond"/>
          <w:color w:val="000000"/>
          <w:sz w:val="18"/>
        </w:rPr>
        <w:t xml:space="preserve">Rady, and Joan L. McGregor, "The United States Revised Uniform Anatomical Gift Act (2006): New Challenges to Balancing Patient Rights and Physician Responsibilities," </w:t>
      </w:r>
      <w:r>
        <w:rPr>
          <w:rFonts w:ascii="Garamond" w:eastAsia="Times New Roman" w:hAnsi="Garamond"/>
          <w:i/>
          <w:color w:val="000000"/>
          <w:sz w:val="16"/>
          <w:lang w:val="fr-FR"/>
        </w:rPr>
        <w:t xml:space="preserve">Philos </w:t>
      </w:r>
      <w:r>
        <w:rPr>
          <w:rFonts w:ascii="Garamond" w:eastAsia="Times New Roman" w:hAnsi="Garamond"/>
          <w:i/>
          <w:color w:val="000000"/>
          <w:sz w:val="16"/>
        </w:rPr>
        <w:t xml:space="preserve">Ethics Hu nanit Med z </w:t>
      </w:r>
      <w:r>
        <w:rPr>
          <w:rFonts w:ascii="Garamond" w:eastAsia="Times New Roman" w:hAnsi="Garamond"/>
          <w:color w:val="000000"/>
          <w:sz w:val="18"/>
        </w:rPr>
        <w:t>(2007): 59.</w:t>
      </w:r>
    </w:p>
    <w:p w:rsidR="000F377B" w:rsidRDefault="000F377B">
      <w:pPr>
        <w:sectPr w:rsidR="000F377B">
          <w:pgSz w:w="7920" w:h="12240"/>
          <w:pgMar w:top="835" w:right="1006" w:bottom="624" w:left="638" w:header="720" w:footer="720" w:gutter="0"/>
          <w:cols w:space="720"/>
        </w:sectPr>
      </w:pPr>
    </w:p>
    <w:p w:rsidR="000F377B" w:rsidRDefault="000F377B">
      <w:pPr>
        <w:spacing w:before="317" w:line="262" w:lineRule="exact"/>
        <w:jc w:val="both"/>
        <w:textAlignment w:val="baseline"/>
        <w:rPr>
          <w:rFonts w:ascii="Garamond" w:eastAsia="Times New Roman" w:hAnsi="Garamond"/>
          <w:color w:val="000000"/>
          <w:sz w:val="21"/>
        </w:rPr>
      </w:pPr>
      <w:r>
        <w:rPr>
          <w:noProof/>
        </w:rPr>
        <w:pict>
          <v:shape id="_x0000_s1130" type="#_x0000_t202" style="position:absolute;left:0;text-align:left;margin-left:52.05pt;margin-top:28.3pt;width:313.8pt;height:12.5pt;z-index:-251551744;mso-wrap-distance-left:0;mso-wrap-distance-right:0;mso-position-horizontal-relative:page;mso-position-vertical-relative:page" filled="f" stroked="f">
            <v:textbox inset="0,0,0,0">
              <w:txbxContent>
                <w:p w:rsidR="000F377B" w:rsidRDefault="000F377B">
                  <w:pPr>
                    <w:tabs>
                      <w:tab w:val="right" w:pos="6192"/>
                    </w:tabs>
                    <w:spacing w:line="240" w:lineRule="exact"/>
                    <w:ind w:left="1152"/>
                    <w:textAlignment w:val="baseline"/>
                    <w:rPr>
                      <w:rFonts w:ascii="Garamond" w:eastAsia="Times New Roman" w:hAnsi="Garamond"/>
                      <w:color w:val="000000"/>
                      <w:sz w:val="21"/>
                    </w:rPr>
                  </w:pPr>
                  <w:r>
                    <w:rPr>
                      <w:rFonts w:ascii="Garamond" w:eastAsia="Times New Roman" w:hAnsi="Garamond"/>
                      <w:color w:val="000000"/>
                      <w:sz w:val="21"/>
                    </w:rPr>
                    <w:t>Bioethics, Organ Donation, Transplantation</w:t>
                  </w:r>
                  <w:r>
                    <w:rPr>
                      <w:rFonts w:ascii="Garamond" w:eastAsia="Times New Roman" w:hAnsi="Garamond"/>
                      <w:color w:val="000000"/>
                      <w:sz w:val="21"/>
                    </w:rPr>
                    <w:tab/>
                    <w:t>173</w:t>
                  </w:r>
                </w:p>
              </w:txbxContent>
            </v:textbox>
            <w10:wrap type="square" anchorx="page" anchory="page"/>
          </v:shape>
        </w:pict>
      </w:r>
      <w:r>
        <w:rPr>
          <w:rFonts w:ascii="Garamond" w:eastAsia="Times New Roman" w:hAnsi="Garamond"/>
          <w:color w:val="000000"/>
          <w:sz w:val="21"/>
        </w:rPr>
        <w:t>Lion. Collectively, these laws have helped to increase the number of organ transplants in the United States. However, a disparity still exists between the supply and the demand for human organs, and it is a sad reality that according to the OPTN, in 2,007, nearly six thousand patients in the United States died while waiting for an organ transplant.</w:t>
      </w:r>
    </w:p>
    <w:p w:rsidR="000F377B" w:rsidRDefault="000F377B">
      <w:pPr>
        <w:spacing w:before="224" w:line="262" w:lineRule="exact"/>
        <w:jc w:val="center"/>
        <w:textAlignment w:val="baseline"/>
        <w:rPr>
          <w:rFonts w:ascii="Garamond" w:eastAsia="Times New Roman" w:hAnsi="Garamond"/>
          <w:color w:val="000000"/>
          <w:spacing w:val="7"/>
          <w:sz w:val="21"/>
        </w:rPr>
      </w:pPr>
      <w:r>
        <w:rPr>
          <w:rFonts w:ascii="Garamond" w:eastAsia="Times New Roman" w:hAnsi="Garamond"/>
          <w:color w:val="000000"/>
          <w:spacing w:val="7"/>
          <w:sz w:val="21"/>
        </w:rPr>
        <w:t>A Moral Framework</w:t>
      </w:r>
    </w:p>
    <w:p w:rsidR="000F377B" w:rsidRDefault="000F377B">
      <w:pPr>
        <w:spacing w:before="28" w:line="262"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How can we justify the procurement and transplantation of human or</w:t>
      </w:r>
      <w:r>
        <w:rPr>
          <w:rFonts w:ascii="Garamond" w:eastAsia="Times New Roman" w:hAnsi="Garamond"/>
          <w:color w:val="000000"/>
          <w:sz w:val="21"/>
        </w:rPr>
        <w:softHyphen/>
        <w:t xml:space="preserve">gans? Since the pontificate of the Servant of God, Pope Pius </w:t>
      </w:r>
      <w:r>
        <w:rPr>
          <w:rFonts w:ascii="Garamond" w:eastAsia="Times New Roman" w:hAnsi="Garamond"/>
          <w:color w:val="000000"/>
          <w:sz w:val="21"/>
          <w:lang w:val="fr-FR"/>
        </w:rPr>
        <w:t xml:space="preserve">XII </w:t>
      </w:r>
      <w:r>
        <w:rPr>
          <w:rFonts w:ascii="Garamond" w:eastAsia="Times New Roman" w:hAnsi="Garamond"/>
          <w:color w:val="000000"/>
          <w:sz w:val="21"/>
        </w:rPr>
        <w:t>(1</w:t>
      </w:r>
      <w:r>
        <w:rPr>
          <w:rFonts w:ascii="Garamond" w:eastAsia="Times New Roman" w:hAnsi="Garamond"/>
          <w:color w:val="000000"/>
          <w:sz w:val="21"/>
          <w:vertAlign w:val="subscript"/>
        </w:rPr>
        <w:t>9</w:t>
      </w:r>
      <w:r>
        <w:rPr>
          <w:rFonts w:ascii="Garamond" w:eastAsia="Times New Roman" w:hAnsi="Garamond"/>
          <w:color w:val="000000"/>
          <w:sz w:val="21"/>
        </w:rPr>
        <w:t>39</w:t>
      </w:r>
      <w:r>
        <w:rPr>
          <w:rFonts w:ascii="Garamond" w:eastAsia="Times New Roman" w:hAnsi="Garamond"/>
          <w:color w:val="000000"/>
          <w:sz w:val="21"/>
        </w:rPr>
        <w:softHyphen/>
        <w:t>1958), the Catholic Church has explicitly supported the donation and trans</w:t>
      </w:r>
      <w:r>
        <w:rPr>
          <w:rFonts w:ascii="Garamond" w:eastAsia="Times New Roman" w:hAnsi="Garamond"/>
          <w:color w:val="000000"/>
          <w:sz w:val="21"/>
        </w:rPr>
        <w:softHyphen/>
        <w:t xml:space="preserve">plantation of organs from both the dead and the living. With regard to donation after death, the </w:t>
      </w:r>
      <w:r>
        <w:rPr>
          <w:rFonts w:ascii="Garamond" w:eastAsia="Times New Roman" w:hAnsi="Garamond"/>
          <w:i/>
          <w:color w:val="000000"/>
          <w:sz w:val="18"/>
        </w:rPr>
        <w:t xml:space="preserve">Catechism of the Catholic Church </w:t>
      </w:r>
      <w:r>
        <w:rPr>
          <w:rFonts w:ascii="Garamond" w:eastAsia="Times New Roman" w:hAnsi="Garamond"/>
          <w:color w:val="000000"/>
          <w:sz w:val="21"/>
        </w:rPr>
        <w:t>teaches the following: "Organ donation after death is a noble and meritorious act and is to be en</w:t>
      </w:r>
      <w:r>
        <w:rPr>
          <w:rFonts w:ascii="Garamond" w:eastAsia="Times New Roman" w:hAnsi="Garamond"/>
          <w:color w:val="000000"/>
          <w:sz w:val="21"/>
        </w:rPr>
        <w:softHyphen/>
        <w:t>couraged as an expression of generous solidarity."</w:t>
      </w:r>
      <w:r>
        <w:rPr>
          <w:rFonts w:ascii="Garamond" w:eastAsia="Times New Roman" w:hAnsi="Garamond"/>
          <w:color w:val="000000"/>
          <w:sz w:val="21"/>
          <w:vertAlign w:val="superscript"/>
        </w:rPr>
        <w:t>7</w:t>
      </w:r>
      <w:r>
        <w:rPr>
          <w:rFonts w:ascii="Garamond" w:eastAsia="Times New Roman" w:hAnsi="Garamond"/>
          <w:color w:val="000000"/>
          <w:sz w:val="21"/>
        </w:rPr>
        <w:t xml:space="preserve"> Here the </w:t>
      </w:r>
      <w:r>
        <w:rPr>
          <w:rFonts w:ascii="Garamond" w:eastAsia="Times New Roman" w:hAnsi="Garamond"/>
          <w:i/>
          <w:color w:val="000000"/>
          <w:sz w:val="18"/>
        </w:rPr>
        <w:t xml:space="preserve">Catechism </w:t>
      </w:r>
      <w:r>
        <w:rPr>
          <w:rFonts w:ascii="Garamond" w:eastAsia="Times New Roman" w:hAnsi="Garamond"/>
          <w:color w:val="000000"/>
          <w:sz w:val="21"/>
        </w:rPr>
        <w:t xml:space="preserve">echoes Pope Pius </w:t>
      </w:r>
      <w:r>
        <w:rPr>
          <w:rFonts w:ascii="Garamond" w:eastAsia="Times New Roman" w:hAnsi="Garamond"/>
          <w:color w:val="000000"/>
          <w:sz w:val="21"/>
          <w:lang w:val="fr-FR"/>
        </w:rPr>
        <w:t xml:space="preserve">XII, </w:t>
      </w:r>
      <w:r>
        <w:rPr>
          <w:rFonts w:ascii="Garamond" w:eastAsia="Times New Roman" w:hAnsi="Garamond"/>
          <w:color w:val="000000"/>
          <w:sz w:val="21"/>
        </w:rPr>
        <w:t>who taught: "A person may will to dispose of his body and to destine it to ends that are useful, morally irreproachable and even noble, (among them the desire to aid the sick and suffering). One may make a de</w:t>
      </w:r>
      <w:r>
        <w:rPr>
          <w:rFonts w:ascii="Garamond" w:eastAsia="Times New Roman" w:hAnsi="Garamond"/>
          <w:color w:val="000000"/>
          <w:sz w:val="21"/>
        </w:rPr>
        <w:softHyphen/>
        <w:t>cision of this nature with respect to his own body with full realization of the reverence which is due it.... This decision should not be condemned but positively justified."</w:t>
      </w:r>
      <w:r>
        <w:rPr>
          <w:rFonts w:ascii="Garamond" w:eastAsia="Times New Roman" w:hAnsi="Garamond"/>
          <w:color w:val="000000"/>
          <w:sz w:val="21"/>
          <w:vertAlign w:val="superscript"/>
        </w:rPr>
        <w:t>8</w:t>
      </w:r>
      <w:r>
        <w:rPr>
          <w:rFonts w:ascii="Garamond" w:eastAsia="Times New Roman" w:hAnsi="Garamond"/>
          <w:color w:val="000000"/>
          <w:sz w:val="21"/>
        </w:rPr>
        <w:t xml:space="preserve"> Pope Pius </w:t>
      </w:r>
      <w:r>
        <w:rPr>
          <w:rFonts w:ascii="Garamond" w:eastAsia="Times New Roman" w:hAnsi="Garamond"/>
          <w:color w:val="000000"/>
          <w:sz w:val="21"/>
          <w:lang w:val="fr-FR"/>
        </w:rPr>
        <w:t xml:space="preserve">XII </w:t>
      </w:r>
      <w:r>
        <w:rPr>
          <w:rFonts w:ascii="Garamond" w:eastAsia="Times New Roman" w:hAnsi="Garamond"/>
          <w:color w:val="000000"/>
          <w:sz w:val="21"/>
        </w:rPr>
        <w:t>also reminded his audience, how</w:t>
      </w:r>
      <w:r>
        <w:rPr>
          <w:rFonts w:ascii="Garamond" w:eastAsia="Times New Roman" w:hAnsi="Garamond"/>
          <w:color w:val="000000"/>
          <w:sz w:val="21"/>
        </w:rPr>
        <w:softHyphen/>
        <w:t>ever, that the cadaver of a human person, though it is not intrinsically valu</w:t>
      </w:r>
      <w:r>
        <w:rPr>
          <w:rFonts w:ascii="Garamond" w:eastAsia="Times New Roman" w:hAnsi="Garamond"/>
          <w:color w:val="000000"/>
          <w:sz w:val="21"/>
        </w:rPr>
        <w:softHyphen/>
        <w:t>able, should still be respected, because the respect for the dignity of the hu</w:t>
      </w:r>
      <w:r>
        <w:rPr>
          <w:rFonts w:ascii="Garamond" w:eastAsia="Times New Roman" w:hAnsi="Garamond"/>
          <w:color w:val="000000"/>
          <w:sz w:val="21"/>
        </w:rPr>
        <w:softHyphen/>
        <w:t>man person, made in the image and likeness of God, requires that we also honor his mortal remains. As the pope taught in the same speech:</w:t>
      </w:r>
    </w:p>
    <w:p w:rsidR="000F377B" w:rsidRDefault="000F377B">
      <w:pPr>
        <w:spacing w:before="118" w:line="251" w:lineRule="exact"/>
        <w:jc w:val="both"/>
        <w:textAlignment w:val="baseline"/>
        <w:rPr>
          <w:rFonts w:ascii="Garamond" w:eastAsia="Times New Roman" w:hAnsi="Garamond"/>
          <w:color w:val="000000"/>
          <w:sz w:val="21"/>
        </w:rPr>
      </w:pPr>
      <w:r>
        <w:rPr>
          <w:rFonts w:ascii="Garamond" w:eastAsia="Times New Roman" w:hAnsi="Garamond"/>
          <w:color w:val="000000"/>
          <w:sz w:val="21"/>
        </w:rPr>
        <w:t>The human body deserves to be regarded entirely differently [from the dead body of an animal]. The body was the abode of a spiritual and immortal soul, an essential constituent of a human person whose dignity it shared. Some</w:t>
      </w:r>
      <w:r>
        <w:rPr>
          <w:rFonts w:ascii="Garamond" w:eastAsia="Times New Roman" w:hAnsi="Garamond"/>
          <w:color w:val="000000"/>
          <w:sz w:val="21"/>
        </w:rPr>
        <w:softHyphen/>
        <w:t>thing of this dignity still remains in the corpse. We can say also that, since it is a component of man, it has been formed 'to the image and likeness' of God.... Finally, the dead body is destined for the resurrection and eternal life. This is not true of the body of an animal?</w:t>
      </w:r>
    </w:p>
    <w:p w:rsidR="000F377B" w:rsidRDefault="000F377B">
      <w:pPr>
        <w:spacing w:before="145" w:line="262" w:lineRule="exact"/>
        <w:jc w:val="both"/>
        <w:textAlignment w:val="baseline"/>
        <w:rPr>
          <w:rFonts w:ascii="Garamond" w:eastAsia="Times New Roman" w:hAnsi="Garamond"/>
          <w:color w:val="000000"/>
          <w:sz w:val="21"/>
        </w:rPr>
      </w:pPr>
      <w:r>
        <w:rPr>
          <w:rFonts w:ascii="Garamond" w:eastAsia="Times New Roman" w:hAnsi="Garamond"/>
          <w:color w:val="000000"/>
          <w:sz w:val="21"/>
        </w:rPr>
        <w:t>Therefore, the human cadaver can never be regarded simply as a collec</w:t>
      </w:r>
      <w:r>
        <w:rPr>
          <w:rFonts w:ascii="Garamond" w:eastAsia="Times New Roman" w:hAnsi="Garamond"/>
          <w:color w:val="000000"/>
          <w:sz w:val="21"/>
        </w:rPr>
        <w:softHyphen/>
        <w:t>tion of body parts. Moreover, as the Holy Father noted in another ad-</w:t>
      </w:r>
    </w:p>
    <w:p w:rsidR="000F377B" w:rsidRDefault="000F377B">
      <w:pPr>
        <w:spacing w:before="156" w:line="256" w:lineRule="exact"/>
        <w:ind w:left="288"/>
        <w:textAlignment w:val="baseline"/>
        <w:rPr>
          <w:rFonts w:ascii="Garamond" w:eastAsia="Times New Roman" w:hAnsi="Garamond"/>
          <w:color w:val="000000"/>
          <w:spacing w:val="-3"/>
          <w:sz w:val="21"/>
          <w:vertAlign w:val="subscript"/>
        </w:rPr>
      </w:pPr>
      <w:r>
        <w:rPr>
          <w:rFonts w:ascii="Garamond" w:eastAsia="Times New Roman" w:hAnsi="Garamond"/>
          <w:color w:val="000000"/>
          <w:spacing w:val="-3"/>
          <w:sz w:val="21"/>
          <w:vertAlign w:val="subscript"/>
        </w:rPr>
        <w:t>z</w:t>
      </w:r>
      <w:r>
        <w:rPr>
          <w:rFonts w:ascii="Garamond" w:eastAsia="Times New Roman" w:hAnsi="Garamond"/>
          <w:color w:val="000000"/>
          <w:spacing w:val="-3"/>
          <w:sz w:val="21"/>
        </w:rPr>
        <w:t xml:space="preserve">. </w:t>
      </w:r>
      <w:r>
        <w:rPr>
          <w:rFonts w:ascii="Garamond" w:eastAsia="Times New Roman" w:hAnsi="Garamond"/>
          <w:i/>
          <w:color w:val="000000"/>
          <w:spacing w:val="-3"/>
          <w:sz w:val="18"/>
        </w:rPr>
        <w:t xml:space="preserve">Catechism of the Catholic Church, </w:t>
      </w:r>
      <w:r>
        <w:rPr>
          <w:rFonts w:ascii="Garamond" w:eastAsia="Times New Roman" w:hAnsi="Garamond"/>
          <w:color w:val="000000"/>
          <w:spacing w:val="-3"/>
          <w:sz w:val="18"/>
        </w:rPr>
        <w:t>no. 2,296.</w:t>
      </w:r>
    </w:p>
    <w:p w:rsidR="000F377B" w:rsidRDefault="000F377B">
      <w:pPr>
        <w:numPr>
          <w:ilvl w:val="0"/>
          <w:numId w:val="86"/>
        </w:numPr>
        <w:tabs>
          <w:tab w:val="clear" w:pos="216"/>
          <w:tab w:val="left" w:pos="504"/>
        </w:tabs>
        <w:spacing w:line="216"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Pope Pius </w:t>
      </w:r>
      <w:r>
        <w:rPr>
          <w:rFonts w:ascii="Garamond" w:eastAsia="Times New Roman" w:hAnsi="Garamond"/>
          <w:color w:val="000000"/>
          <w:sz w:val="18"/>
          <w:lang w:val="fr-FR"/>
        </w:rPr>
        <w:t xml:space="preserve">XII, </w:t>
      </w:r>
      <w:r>
        <w:rPr>
          <w:rFonts w:ascii="Garamond" w:eastAsia="Times New Roman" w:hAnsi="Garamond"/>
          <w:color w:val="000000"/>
          <w:sz w:val="18"/>
        </w:rPr>
        <w:t xml:space="preserve">"Allocution to a Group of Eye Specialists, May 14, 8956," in </w:t>
      </w:r>
      <w:r>
        <w:rPr>
          <w:rFonts w:ascii="Garamond" w:eastAsia="Times New Roman" w:hAnsi="Garamond"/>
          <w:i/>
          <w:color w:val="000000"/>
          <w:sz w:val="18"/>
        </w:rPr>
        <w:t xml:space="preserve">The Human Body: Papal Teaching, </w:t>
      </w:r>
      <w:r>
        <w:rPr>
          <w:rFonts w:ascii="Garamond" w:eastAsia="Times New Roman" w:hAnsi="Garamond"/>
          <w:color w:val="000000"/>
          <w:sz w:val="18"/>
        </w:rPr>
        <w:t xml:space="preserve">selected and arranged by the Monks of </w:t>
      </w:r>
      <w:r>
        <w:rPr>
          <w:rFonts w:ascii="Garamond" w:eastAsia="Times New Roman" w:hAnsi="Garamond"/>
          <w:color w:val="000000"/>
          <w:sz w:val="18"/>
          <w:lang w:val="fr-FR"/>
        </w:rPr>
        <w:t xml:space="preserve">Solesmes, </w:t>
      </w:r>
      <w:r>
        <w:rPr>
          <w:rFonts w:ascii="Garamond" w:eastAsia="Times New Roman" w:hAnsi="Garamond"/>
          <w:color w:val="000000"/>
          <w:sz w:val="18"/>
        </w:rPr>
        <w:t>378-384 (Boston: St. Paul Editions, 1</w:t>
      </w:r>
      <w:r>
        <w:rPr>
          <w:rFonts w:ascii="Bookman Old Style" w:eastAsia="Times New Roman" w:hAnsi="Bookman Old Style"/>
          <w:color w:val="000000"/>
          <w:sz w:val="18"/>
          <w:vertAlign w:val="subscript"/>
        </w:rPr>
        <w:t>9</w:t>
      </w:r>
      <w:r>
        <w:rPr>
          <w:rFonts w:ascii="Garamond" w:eastAsia="Times New Roman" w:hAnsi="Garamond"/>
          <w:color w:val="000000"/>
          <w:sz w:val="18"/>
        </w:rPr>
        <w:t>60), 381.</w:t>
      </w:r>
    </w:p>
    <w:p w:rsidR="000F377B" w:rsidRDefault="000F377B">
      <w:pPr>
        <w:numPr>
          <w:ilvl w:val="0"/>
          <w:numId w:val="86"/>
        </w:numPr>
        <w:tabs>
          <w:tab w:val="clear" w:pos="216"/>
          <w:tab w:val="left" w:pos="504"/>
        </w:tabs>
        <w:spacing w:line="210" w:lineRule="exact"/>
        <w:ind w:left="0" w:firstLine="288"/>
        <w:jc w:val="both"/>
        <w:textAlignment w:val="baseline"/>
        <w:rPr>
          <w:rFonts w:ascii="Garamond" w:eastAsia="Times New Roman" w:hAnsi="Garamond"/>
          <w:color w:val="000000"/>
          <w:spacing w:val="-4"/>
          <w:sz w:val="18"/>
        </w:rPr>
      </w:pPr>
      <w:r>
        <w:rPr>
          <w:rFonts w:ascii="Garamond" w:eastAsia="Times New Roman" w:hAnsi="Garamond"/>
          <w:color w:val="000000"/>
          <w:spacing w:val="-4"/>
          <w:sz w:val="18"/>
        </w:rPr>
        <w:t>Ibid., 380-381.</w:t>
      </w:r>
    </w:p>
    <w:p w:rsidR="000F377B" w:rsidRDefault="000F377B">
      <w:pPr>
        <w:sectPr w:rsidR="000F377B">
          <w:pgSz w:w="7920" w:h="12240"/>
          <w:pgMar w:top="816" w:right="603" w:bottom="604" w:left="1041" w:header="720" w:footer="720" w:gutter="0"/>
          <w:cols w:space="720"/>
        </w:sectPr>
      </w:pPr>
    </w:p>
    <w:p w:rsidR="000F377B" w:rsidRDefault="000F377B">
      <w:pPr>
        <w:spacing w:before="324" w:line="260" w:lineRule="exact"/>
        <w:ind w:left="72" w:right="72"/>
        <w:jc w:val="both"/>
        <w:textAlignment w:val="baseline"/>
        <w:rPr>
          <w:rFonts w:ascii="Garamond" w:eastAsia="Times New Roman" w:hAnsi="Garamond"/>
          <w:color w:val="000000"/>
          <w:spacing w:val="2"/>
          <w:sz w:val="21"/>
        </w:rPr>
      </w:pPr>
      <w:r>
        <w:rPr>
          <w:noProof/>
        </w:rPr>
        <w:pict>
          <v:shape id="_x0000_s1131" type="#_x0000_t202" style="position:absolute;left:0;text-align:left;margin-left:33.55pt;margin-top:28.75pt;width:313.8pt;height:12.55pt;z-index:-251550720;mso-wrap-distance-left:0;mso-wrap-distance-right:0;mso-position-horizontal-relative:page;mso-position-vertical-relative:page" filled="f" stroked="f">
            <v:textbox inset="0,0,0,0">
              <w:txbxContent>
                <w:p w:rsidR="000F377B" w:rsidRDefault="000F377B">
                  <w:pPr>
                    <w:tabs>
                      <w:tab w:val="left" w:pos="1152"/>
                    </w:tabs>
                    <w:spacing w:line="245" w:lineRule="exact"/>
                    <w:ind w:left="72" w:right="72"/>
                    <w:textAlignment w:val="baseline"/>
                    <w:rPr>
                      <w:rFonts w:ascii="Garamond" w:eastAsia="Times New Roman" w:hAnsi="Garamond"/>
                      <w:color w:val="000000"/>
                      <w:spacing w:val="6"/>
                      <w:sz w:val="18"/>
                    </w:rPr>
                  </w:pPr>
                  <w:r>
                    <w:rPr>
                      <w:rFonts w:ascii="Garamond" w:eastAsia="Times New Roman" w:hAnsi="Garamond"/>
                      <w:color w:val="000000"/>
                      <w:spacing w:val="6"/>
                      <w:sz w:val="18"/>
                    </w:rPr>
                    <w:t>174</w:t>
                  </w:r>
                  <w:r>
                    <w:rPr>
                      <w:rFonts w:ascii="Garamond" w:eastAsia="Times New Roman" w:hAnsi="Garamond"/>
                      <w:color w:val="000000"/>
                      <w:spacing w:val="6"/>
                      <w:sz w:val="18"/>
                    </w:rPr>
                    <w:tab/>
                  </w:r>
                  <w:r>
                    <w:rPr>
                      <w:rFonts w:ascii="Garamond" w:eastAsia="Times New Roman" w:hAnsi="Garamond"/>
                      <w:color w:val="000000"/>
                      <w:spacing w:val="6"/>
                      <w:sz w:val="21"/>
                    </w:rPr>
                    <w:t>Bioethics, Organ Donation, Transplantation</w:t>
                  </w:r>
                </w:p>
              </w:txbxContent>
            </v:textbox>
            <w10:wrap type="square" anchorx="page" anchory="page"/>
          </v:shape>
        </w:pict>
      </w:r>
      <w:r>
        <w:rPr>
          <w:rFonts w:ascii="Garamond" w:eastAsia="Times New Roman" w:hAnsi="Garamond"/>
          <w:color w:val="000000"/>
          <w:spacing w:val="2"/>
          <w:sz w:val="21"/>
        </w:rPr>
        <w:t>dress to a congress of surgeons, the human person is not the master, but only the steward, of his own life and of his body: "God alone is the lord of man's life and bodily integrity, his organs and members and faculties, those in particular which are instruments associated in the work of cre</w:t>
      </w:r>
      <w:r>
        <w:rPr>
          <w:rFonts w:ascii="Garamond" w:eastAsia="Times New Roman" w:hAnsi="Garamond"/>
          <w:color w:val="000000"/>
          <w:spacing w:val="2"/>
          <w:sz w:val="21"/>
        </w:rPr>
        <w:softHyphen/>
        <w:t>ation. Neither parents, nor husband or wife, nor even the very person con</w:t>
      </w:r>
      <w:r>
        <w:rPr>
          <w:rFonts w:ascii="Garamond" w:eastAsia="Times New Roman" w:hAnsi="Garamond"/>
          <w:color w:val="000000"/>
          <w:spacing w:val="2"/>
          <w:sz w:val="21"/>
        </w:rPr>
        <w:softHyphen/>
        <w:t xml:space="preserve">cerned, can do with these as he pleases:" Accordingly, no one can treat either his or another's body or organs </w:t>
      </w:r>
      <w:r>
        <w:rPr>
          <w:rFonts w:ascii="Garamond" w:eastAsia="Times New Roman" w:hAnsi="Garamond"/>
          <w:color w:val="000000"/>
          <w:spacing w:val="2"/>
          <w:sz w:val="18"/>
        </w:rPr>
        <w:t xml:space="preserve">as </w:t>
      </w:r>
      <w:r>
        <w:rPr>
          <w:rFonts w:ascii="Garamond" w:eastAsia="Times New Roman" w:hAnsi="Garamond"/>
          <w:color w:val="000000"/>
          <w:spacing w:val="2"/>
          <w:sz w:val="21"/>
        </w:rPr>
        <w:t>property because no one owns them.</w:t>
      </w:r>
    </w:p>
    <w:p w:rsidR="000F377B" w:rsidRDefault="000F377B">
      <w:pPr>
        <w:spacing w:before="7" w:line="260" w:lineRule="exact"/>
        <w:ind w:left="72" w:right="72" w:firstLine="216"/>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 xml:space="preserve">With regard to donation from a living donor to another person, the </w:t>
      </w:r>
      <w:r>
        <w:rPr>
          <w:rFonts w:ascii="Tahoma" w:eastAsia="Times New Roman" w:hAnsi="Tahoma"/>
          <w:i/>
          <w:color w:val="000000"/>
          <w:spacing w:val="2"/>
          <w:sz w:val="17"/>
        </w:rPr>
        <w:t xml:space="preserve">Catechism </w:t>
      </w:r>
      <w:r>
        <w:rPr>
          <w:rFonts w:ascii="Garamond" w:eastAsia="Times New Roman" w:hAnsi="Garamond"/>
          <w:color w:val="000000"/>
          <w:spacing w:val="2"/>
          <w:sz w:val="21"/>
        </w:rPr>
        <w:t>approves of the practice, as long as it respects the moral law: "Organ transplants are in conformity with the moral law if the physi</w:t>
      </w:r>
      <w:r>
        <w:rPr>
          <w:rFonts w:ascii="Garamond" w:eastAsia="Times New Roman" w:hAnsi="Garamond"/>
          <w:color w:val="000000"/>
          <w:spacing w:val="2"/>
          <w:sz w:val="21"/>
        </w:rPr>
        <w:softHyphen/>
        <w:t>cal and psychological dangers and risks to the donor are proportionate to the good that is sought for the recipient."n The specific moral require</w:t>
      </w:r>
      <w:r>
        <w:rPr>
          <w:rFonts w:ascii="Garamond" w:eastAsia="Times New Roman" w:hAnsi="Garamond"/>
          <w:color w:val="000000"/>
          <w:spacing w:val="2"/>
          <w:sz w:val="21"/>
        </w:rPr>
        <w:softHyphen/>
        <w:t>ments of this teaching have been clarified over the past fifty years. Ini</w:t>
      </w:r>
      <w:r>
        <w:rPr>
          <w:rFonts w:ascii="Garamond" w:eastAsia="Times New Roman" w:hAnsi="Garamond"/>
          <w:color w:val="000000"/>
          <w:spacing w:val="2"/>
          <w:sz w:val="21"/>
        </w:rPr>
        <w:softHyphen/>
        <w:t>tially, Catholic moralists were unwilling to endorse organ donation and transplantation between two living persons because they could not justify a medical procedure that mutilated the healthy donor.'</w:t>
      </w:r>
      <w:r>
        <w:rPr>
          <w:rFonts w:ascii="Garamond" w:eastAsia="Times New Roman" w:hAnsi="Garamond"/>
          <w:color w:val="000000"/>
          <w:spacing w:val="2"/>
          <w:sz w:val="21"/>
          <w:vertAlign w:val="superscript"/>
        </w:rPr>
        <w:t>2</w:t>
      </w:r>
      <w:r>
        <w:rPr>
          <w:rFonts w:ascii="Garamond" w:eastAsia="Times New Roman" w:hAnsi="Garamond"/>
          <w:color w:val="000000"/>
          <w:spacing w:val="2"/>
          <w:sz w:val="21"/>
        </w:rPr>
        <w:t xml:space="preserve"> Their theological opinion stemmed from the basic principle that God is the ultimate Lord of human life. Therefore, they reasoned that mutilation, any kind of act that injures or impairs bodily integrity, is an immoral act that violates the dominion of God, unless—and this is the principle of totality—the removal of the bodily part leads to the well-being and integrity of the whole. Pope Pius </w:t>
      </w:r>
      <w:r>
        <w:rPr>
          <w:rFonts w:ascii="Garamond" w:eastAsia="Times New Roman" w:hAnsi="Garamond"/>
          <w:color w:val="000000"/>
          <w:spacing w:val="2"/>
          <w:sz w:val="21"/>
          <w:lang w:val="fr-FR"/>
        </w:rPr>
        <w:t xml:space="preserve">XII </w:t>
      </w:r>
      <w:r>
        <w:rPr>
          <w:rFonts w:ascii="Garamond" w:eastAsia="Times New Roman" w:hAnsi="Garamond"/>
          <w:color w:val="000000"/>
          <w:spacing w:val="2"/>
          <w:sz w:val="21"/>
        </w:rPr>
        <w:t>taught that three conditions govern the moral licit</w:t>
      </w:r>
      <w:r>
        <w:rPr>
          <w:rFonts w:ascii="Garamond" w:eastAsia="Times New Roman" w:hAnsi="Garamond"/>
          <w:color w:val="000000"/>
          <w:spacing w:val="2"/>
          <w:sz w:val="21"/>
        </w:rPr>
        <w:softHyphen/>
        <w:t>ness of surgical operations:</w:t>
      </w:r>
    </w:p>
    <w:p w:rsidR="000F377B" w:rsidRDefault="000F377B">
      <w:pPr>
        <w:spacing w:before="122" w:line="251" w:lineRule="exact"/>
        <w:ind w:left="72" w:right="72"/>
        <w:jc w:val="both"/>
        <w:textAlignment w:val="baseline"/>
        <w:rPr>
          <w:rFonts w:ascii="Garamond" w:eastAsia="Times New Roman" w:hAnsi="Garamond"/>
          <w:color w:val="000000"/>
          <w:spacing w:val="-5"/>
          <w:sz w:val="21"/>
        </w:rPr>
      </w:pPr>
      <w:r>
        <w:rPr>
          <w:rFonts w:ascii="Garamond" w:eastAsia="Times New Roman" w:hAnsi="Garamond"/>
          <w:color w:val="000000"/>
          <w:spacing w:val="-5"/>
          <w:sz w:val="21"/>
        </w:rPr>
        <w:t xml:space="preserve">First, that the continued presence or functioning of a particular organ within the whole organism is causing serious damage or constitutes a menace to it; next, this damage must be remediable or at least can be measurably lessened by the mutilation in question, and the operation's efficacy in this regard should be well assured; finally, one must be reasonable certain that the negative </w:t>
      </w:r>
      <w:r>
        <w:rPr>
          <w:rFonts w:ascii="Garamond" w:eastAsia="Times New Roman" w:hAnsi="Garamond"/>
          <w:i/>
          <w:color w:val="000000"/>
          <w:spacing w:val="-5"/>
          <w:sz w:val="18"/>
        </w:rPr>
        <w:t xml:space="preserve">effect, </w:t>
      </w:r>
      <w:r>
        <w:rPr>
          <w:rFonts w:ascii="Garamond" w:eastAsia="Times New Roman" w:hAnsi="Garamond"/>
          <w:color w:val="000000"/>
          <w:spacing w:val="-5"/>
          <w:sz w:val="21"/>
        </w:rPr>
        <w:t>that is, the mutilation and its consequences, will be compensated for by the</w:t>
      </w:r>
    </w:p>
    <w:p w:rsidR="000F377B" w:rsidRDefault="000F377B">
      <w:pPr>
        <w:spacing w:before="375" w:line="217" w:lineRule="exact"/>
        <w:ind w:left="72" w:right="72" w:firstLine="216"/>
        <w:jc w:val="both"/>
        <w:textAlignment w:val="baseline"/>
        <w:rPr>
          <w:rFonts w:ascii="Garamond" w:eastAsia="Times New Roman" w:hAnsi="Garamond"/>
          <w:color w:val="000000"/>
          <w:sz w:val="18"/>
          <w:lang w:val="fr-FR"/>
        </w:rPr>
      </w:pPr>
      <w:r>
        <w:rPr>
          <w:rFonts w:ascii="Garamond" w:eastAsia="Times New Roman" w:hAnsi="Garamond"/>
          <w:color w:val="000000"/>
          <w:sz w:val="18"/>
          <w:lang w:val="fr-FR"/>
        </w:rPr>
        <w:t xml:space="preserve">ro. </w:t>
      </w:r>
      <w:r>
        <w:rPr>
          <w:rFonts w:ascii="Garamond" w:eastAsia="Times New Roman" w:hAnsi="Garamond"/>
          <w:color w:val="000000"/>
          <w:sz w:val="18"/>
        </w:rPr>
        <w:t xml:space="preserve">Pope Pius </w:t>
      </w:r>
      <w:r>
        <w:rPr>
          <w:rFonts w:ascii="Garamond" w:eastAsia="Times New Roman" w:hAnsi="Garamond"/>
          <w:color w:val="000000"/>
          <w:sz w:val="18"/>
          <w:lang w:val="fr-FR"/>
        </w:rPr>
        <w:t xml:space="preserve">XII, </w:t>
      </w:r>
      <w:r>
        <w:rPr>
          <w:rFonts w:ascii="Garamond" w:eastAsia="Times New Roman" w:hAnsi="Garamond"/>
          <w:color w:val="000000"/>
          <w:sz w:val="18"/>
        </w:rPr>
        <w:t xml:space="preserve">"Allocution to the Fourth International Congress of Surgeons, May zo, 1948," in </w:t>
      </w:r>
      <w:r>
        <w:rPr>
          <w:rFonts w:ascii="Garamond" w:eastAsia="Times New Roman" w:hAnsi="Garamond"/>
          <w:i/>
          <w:color w:val="000000"/>
          <w:sz w:val="18"/>
        </w:rPr>
        <w:t xml:space="preserve">The Human Body. Papal Teaching, </w:t>
      </w:r>
      <w:r>
        <w:rPr>
          <w:rFonts w:ascii="Garamond" w:eastAsia="Times New Roman" w:hAnsi="Garamond"/>
          <w:color w:val="000000"/>
          <w:sz w:val="18"/>
        </w:rPr>
        <w:t xml:space="preserve">selected and arranged by the Monks of </w:t>
      </w:r>
      <w:r>
        <w:rPr>
          <w:rFonts w:ascii="Garamond" w:eastAsia="Times New Roman" w:hAnsi="Garamond"/>
          <w:color w:val="000000"/>
          <w:sz w:val="18"/>
          <w:lang w:val="fr-FR"/>
        </w:rPr>
        <w:t xml:space="preserve">Solesmes, </w:t>
      </w:r>
      <w:r>
        <w:rPr>
          <w:rFonts w:ascii="Garamond" w:eastAsia="Times New Roman" w:hAnsi="Garamond"/>
          <w:color w:val="000000"/>
          <w:sz w:val="18"/>
        </w:rPr>
        <w:t>95—loo (Boston: St. Paul Editions,1960), 97.</w:t>
      </w:r>
    </w:p>
    <w:p w:rsidR="000F377B" w:rsidRDefault="000F377B">
      <w:pPr>
        <w:spacing w:line="216" w:lineRule="exact"/>
        <w:ind w:left="288" w:right="72"/>
        <w:jc w:val="both"/>
        <w:textAlignment w:val="baseline"/>
        <w:rPr>
          <w:rFonts w:ascii="Garamond" w:eastAsia="Times New Roman" w:hAnsi="Garamond"/>
          <w:i/>
          <w:color w:val="000000"/>
          <w:spacing w:val="-2"/>
          <w:sz w:val="18"/>
        </w:rPr>
      </w:pPr>
      <w:r>
        <w:rPr>
          <w:rFonts w:ascii="Garamond" w:eastAsia="Times New Roman" w:hAnsi="Garamond"/>
          <w:i/>
          <w:color w:val="000000"/>
          <w:spacing w:val="-2"/>
          <w:sz w:val="18"/>
        </w:rPr>
        <w:t xml:space="preserve">n. Catechism of the Catholic Church, </w:t>
      </w:r>
      <w:r>
        <w:rPr>
          <w:rFonts w:ascii="Garamond" w:eastAsia="Times New Roman" w:hAnsi="Garamond"/>
          <w:color w:val="000000"/>
          <w:spacing w:val="-2"/>
          <w:sz w:val="18"/>
        </w:rPr>
        <w:t>no. 2296.</w:t>
      </w:r>
    </w:p>
    <w:p w:rsidR="000F377B" w:rsidRDefault="000F377B">
      <w:pPr>
        <w:spacing w:line="225"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iz. For an overview of the early moral debates surrounding the donation and trans</w:t>
      </w:r>
      <w:r>
        <w:rPr>
          <w:rFonts w:ascii="Garamond" w:eastAsia="Times New Roman" w:hAnsi="Garamond"/>
          <w:color w:val="000000"/>
          <w:sz w:val="18"/>
        </w:rPr>
        <w:softHyphen/>
        <w:t xml:space="preserve">plantation of human organs between living persons, see the essay by Gerald Kelly, "The Morality of </w:t>
      </w:r>
      <w:r>
        <w:rPr>
          <w:rFonts w:ascii="Garamond" w:eastAsia="Times New Roman" w:hAnsi="Garamond"/>
          <w:color w:val="000000"/>
          <w:sz w:val="21"/>
        </w:rPr>
        <w:t xml:space="preserve">Mutilations: </w:t>
      </w:r>
      <w:r>
        <w:rPr>
          <w:rFonts w:ascii="Garamond" w:eastAsia="Times New Roman" w:hAnsi="Garamond"/>
          <w:color w:val="000000"/>
          <w:sz w:val="18"/>
        </w:rPr>
        <w:t xml:space="preserve">Towards a Revision of the Treatise," </w:t>
      </w:r>
      <w:r>
        <w:rPr>
          <w:rFonts w:ascii="Garamond" w:eastAsia="Times New Roman" w:hAnsi="Garamond"/>
          <w:i/>
          <w:color w:val="000000"/>
          <w:sz w:val="18"/>
        </w:rPr>
        <w:t xml:space="preserve">Theological Studies 17 </w:t>
      </w:r>
      <w:r>
        <w:rPr>
          <w:rFonts w:ascii="Garamond" w:eastAsia="Times New Roman" w:hAnsi="Garamond"/>
          <w:color w:val="000000"/>
          <w:sz w:val="18"/>
        </w:rPr>
        <w:t>(1956): 322-344.</w:t>
      </w:r>
    </w:p>
    <w:p w:rsidR="000F377B" w:rsidRDefault="000F377B">
      <w:pPr>
        <w:sectPr w:rsidR="000F377B">
          <w:pgSz w:w="7920" w:h="12240"/>
          <w:pgMar w:top="826" w:right="973" w:bottom="664" w:left="671" w:header="720" w:footer="720" w:gutter="0"/>
          <w:cols w:space="720"/>
        </w:sectPr>
      </w:pPr>
    </w:p>
    <w:p w:rsidR="000F377B" w:rsidRDefault="000F377B">
      <w:pPr>
        <w:tabs>
          <w:tab w:val="right" w:pos="6264"/>
        </w:tabs>
        <w:spacing w:before="54" w:line="262" w:lineRule="exact"/>
        <w:ind w:left="1152"/>
        <w:textAlignment w:val="baseline"/>
        <w:rPr>
          <w:rFonts w:ascii="Garamond" w:eastAsia="Times New Roman" w:hAnsi="Garamond"/>
          <w:color w:val="000000"/>
          <w:sz w:val="21"/>
        </w:rPr>
      </w:pPr>
      <w:r>
        <w:rPr>
          <w:rFonts w:ascii="Garamond" w:eastAsia="Times New Roman" w:hAnsi="Garamond"/>
          <w:color w:val="000000"/>
          <w:sz w:val="21"/>
        </w:rPr>
        <w:t>Bioethics, Organ Donation, Transplantation</w:t>
      </w:r>
      <w:r>
        <w:rPr>
          <w:rFonts w:ascii="Garamond" w:eastAsia="Times New Roman" w:hAnsi="Garamond"/>
          <w:color w:val="000000"/>
          <w:sz w:val="21"/>
        </w:rPr>
        <w:tab/>
      </w:r>
      <w:r>
        <w:rPr>
          <w:rFonts w:ascii="Bookman Old Style" w:eastAsia="Times New Roman" w:hAnsi="Bookman Old Style"/>
          <w:color w:val="000000"/>
          <w:sz w:val="23"/>
          <w:vertAlign w:val="superscript"/>
        </w:rPr>
        <w:t>1</w:t>
      </w:r>
      <w:r>
        <w:rPr>
          <w:rFonts w:ascii="Garamond" w:eastAsia="Times New Roman" w:hAnsi="Garamond"/>
          <w:color w:val="000000"/>
          <w:sz w:val="21"/>
        </w:rPr>
        <w:t>75</w:t>
      </w:r>
    </w:p>
    <w:p w:rsidR="000F377B" w:rsidRDefault="000F377B">
      <w:pPr>
        <w:spacing w:before="297" w:line="262" w:lineRule="exact"/>
        <w:ind w:left="72"/>
        <w:jc w:val="both"/>
        <w:textAlignment w:val="baseline"/>
        <w:rPr>
          <w:rFonts w:ascii="Garamond" w:eastAsia="Times New Roman" w:hAnsi="Garamond"/>
          <w:color w:val="000000"/>
          <w:sz w:val="21"/>
        </w:rPr>
      </w:pPr>
      <w:r>
        <w:rPr>
          <w:rFonts w:ascii="Garamond" w:eastAsia="Times New Roman" w:hAnsi="Garamond"/>
          <w:color w:val="000000"/>
          <w:sz w:val="21"/>
        </w:rPr>
        <w:t>positive effect: elimination of danger to the whole organism, easing of pain, and so forth."</w:t>
      </w:r>
    </w:p>
    <w:p w:rsidR="000F377B" w:rsidRDefault="000F377B">
      <w:pPr>
        <w:spacing w:before="139" w:line="262" w:lineRule="exact"/>
        <w:ind w:left="72"/>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In light of this analysis, Catholic moralists were initally unwilling to en</w:t>
      </w:r>
      <w:r>
        <w:rPr>
          <w:rFonts w:ascii="Garamond" w:eastAsia="Times New Roman" w:hAnsi="Garamond"/>
          <w:color w:val="000000"/>
          <w:spacing w:val="-2"/>
          <w:sz w:val="21"/>
        </w:rPr>
        <w:softHyphen/>
        <w:t>dorse organ donation between the living because, in their judgment, the mu</w:t>
      </w:r>
      <w:r>
        <w:rPr>
          <w:rFonts w:ascii="Garamond" w:eastAsia="Times New Roman" w:hAnsi="Garamond"/>
          <w:color w:val="000000"/>
          <w:spacing w:val="-2"/>
          <w:sz w:val="21"/>
        </w:rPr>
        <w:softHyphen/>
        <w:t xml:space="preserve">tilating surgery associated with procuring an organ could not be condoned, inasmuch as the mutilation is not ordered to the welfare of the donor's body. Pope Pius </w:t>
      </w:r>
      <w:r>
        <w:rPr>
          <w:rFonts w:ascii="Garamond" w:eastAsia="Times New Roman" w:hAnsi="Garamond"/>
          <w:color w:val="000000"/>
          <w:spacing w:val="-2"/>
          <w:sz w:val="21"/>
          <w:lang w:val="fr-FR"/>
        </w:rPr>
        <w:t xml:space="preserve">XII </w:t>
      </w:r>
      <w:r>
        <w:rPr>
          <w:rFonts w:ascii="Garamond" w:eastAsia="Times New Roman" w:hAnsi="Garamond"/>
          <w:color w:val="000000"/>
          <w:spacing w:val="-2"/>
          <w:sz w:val="21"/>
        </w:rPr>
        <w:t>agreed with their moral analysis, declaring that the principle of totality could not be used to justify organ transplants among the living.</w:t>
      </w:r>
      <w:r>
        <w:rPr>
          <w:rFonts w:ascii="Bookman Old Style" w:eastAsia="Times New Roman" w:hAnsi="Bookman Old Style"/>
          <w:color w:val="000000"/>
          <w:spacing w:val="-2"/>
          <w:sz w:val="21"/>
          <w:vertAlign w:val="superscript"/>
        </w:rPr>
        <w:t>14</w:t>
      </w:r>
    </w:p>
    <w:p w:rsidR="000F377B" w:rsidRDefault="000F377B">
      <w:pPr>
        <w:spacing w:line="261" w:lineRule="exact"/>
        <w:ind w:left="72" w:firstLine="216"/>
        <w:jc w:val="both"/>
        <w:textAlignment w:val="baseline"/>
        <w:rPr>
          <w:rFonts w:ascii="Garamond" w:eastAsia="Times New Roman" w:hAnsi="Garamond"/>
          <w:color w:val="000000"/>
          <w:spacing w:val="-1"/>
          <w:sz w:val="21"/>
        </w:rPr>
      </w:pPr>
      <w:r>
        <w:rPr>
          <w:rFonts w:ascii="Garamond" w:eastAsia="Times New Roman" w:hAnsi="Garamond"/>
          <w:color w:val="000000"/>
          <w:spacing w:val="-1"/>
          <w:sz w:val="21"/>
        </w:rPr>
        <w:t>In time, however, the majority of Catholic moral theologians soon ac</w:t>
      </w:r>
      <w:r>
        <w:rPr>
          <w:rFonts w:ascii="Garamond" w:eastAsia="Times New Roman" w:hAnsi="Garamond"/>
          <w:color w:val="000000"/>
          <w:spacing w:val="-1"/>
          <w:sz w:val="21"/>
        </w:rPr>
        <w:softHyphen/>
        <w:t>cepted an alternative theological proposal, first articulated by Bert Cun</w:t>
      </w:r>
      <w:r>
        <w:rPr>
          <w:rFonts w:ascii="Garamond" w:eastAsia="Times New Roman" w:hAnsi="Garamond"/>
          <w:color w:val="000000"/>
          <w:spacing w:val="-1"/>
          <w:sz w:val="21"/>
        </w:rPr>
        <w:softHyphen/>
        <w:t>ningham, C.M., which recommended that the self-giving of one's own or</w:t>
      </w:r>
      <w:r>
        <w:rPr>
          <w:rFonts w:ascii="Garamond" w:eastAsia="Times New Roman" w:hAnsi="Garamond"/>
          <w:color w:val="000000"/>
          <w:spacing w:val="-1"/>
          <w:sz w:val="21"/>
        </w:rPr>
        <w:softHyphen/>
        <w:t>gans could be justified by the principle of charity</w:t>
      </w:r>
      <w:r>
        <w:rPr>
          <w:rFonts w:ascii="Bookman Old Style" w:eastAsia="Times New Roman" w:hAnsi="Bookman Old Style"/>
          <w:color w:val="000000"/>
          <w:spacing w:val="-1"/>
          <w:sz w:val="21"/>
          <w:vertAlign w:val="superscript"/>
        </w:rPr>
        <w:t>15</w:t>
      </w:r>
      <w:r>
        <w:rPr>
          <w:rFonts w:ascii="Garamond" w:eastAsia="Times New Roman" w:hAnsi="Garamond"/>
          <w:color w:val="000000"/>
          <w:spacing w:val="-1"/>
          <w:sz w:val="21"/>
        </w:rPr>
        <w:t xml:space="preserve"> This theological opinion has since become part of the moral teaching of the Catholic Church. Ac</w:t>
      </w:r>
      <w:r>
        <w:rPr>
          <w:rFonts w:ascii="Garamond" w:eastAsia="Times New Roman" w:hAnsi="Garamond"/>
          <w:color w:val="000000"/>
          <w:spacing w:val="-1"/>
          <w:sz w:val="21"/>
        </w:rPr>
        <w:softHyphen/>
        <w:t>cording to this reasoning, the healthy person who donates a kidney to a pa</w:t>
      </w:r>
      <w:r>
        <w:rPr>
          <w:rFonts w:ascii="Garamond" w:eastAsia="Times New Roman" w:hAnsi="Garamond"/>
          <w:color w:val="000000"/>
          <w:spacing w:val="-1"/>
          <w:sz w:val="21"/>
        </w:rPr>
        <w:softHyphen/>
        <w:t xml:space="preserve">tient is making a genuine act of sacrifice modeled after the Lord's sacrifice of Himself on the Cross. In doing so, the donor fulfills the Lord's great commandment to His disciples: "This is my commandment, that you love one another as </w:t>
      </w:r>
      <w:r>
        <w:rPr>
          <w:rFonts w:ascii="Garamond" w:eastAsia="Times New Roman" w:hAnsi="Garamond"/>
          <w:color w:val="000000"/>
          <w:spacing w:val="-1"/>
          <w:sz w:val="18"/>
        </w:rPr>
        <w:t xml:space="preserve">I </w:t>
      </w:r>
      <w:r>
        <w:rPr>
          <w:rFonts w:ascii="Garamond" w:eastAsia="Times New Roman" w:hAnsi="Garamond"/>
          <w:color w:val="000000"/>
          <w:spacing w:val="-1"/>
          <w:sz w:val="21"/>
        </w:rPr>
        <w:t>have loved you. Greater love has no man than this, that a man lay down his life for his friends" On 15:12-13). Organ donation is an act of self-gift of the human person.</w:t>
      </w:r>
      <w:r>
        <w:rPr>
          <w:rFonts w:ascii="Bookman Old Style" w:eastAsia="Times New Roman" w:hAnsi="Bookman Old Style"/>
          <w:color w:val="000000"/>
          <w:spacing w:val="-1"/>
          <w:sz w:val="21"/>
          <w:vertAlign w:val="superscript"/>
        </w:rPr>
        <w:t>16</w:t>
      </w:r>
    </w:p>
    <w:p w:rsidR="000F377B" w:rsidRDefault="000F377B">
      <w:pPr>
        <w:numPr>
          <w:ilvl w:val="0"/>
          <w:numId w:val="87"/>
        </w:numPr>
        <w:tabs>
          <w:tab w:val="clear" w:pos="216"/>
          <w:tab w:val="left" w:pos="504"/>
        </w:tabs>
        <w:spacing w:before="337" w:line="217" w:lineRule="exact"/>
        <w:ind w:left="72" w:firstLine="216"/>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See his `Allocution to Delegates at the z6th Congress of Urology, October 8, 1958," in </w:t>
      </w:r>
      <w:r>
        <w:rPr>
          <w:rFonts w:ascii="Garamond" w:eastAsia="Times New Roman" w:hAnsi="Garamond"/>
          <w:i/>
          <w:color w:val="000000"/>
          <w:spacing w:val="-2"/>
          <w:sz w:val="16"/>
        </w:rPr>
        <w:t xml:space="preserve">The Human Body: Papal Teaching, </w:t>
      </w:r>
      <w:r>
        <w:rPr>
          <w:rFonts w:ascii="Garamond" w:eastAsia="Times New Roman" w:hAnsi="Garamond"/>
          <w:color w:val="000000"/>
          <w:spacing w:val="-2"/>
          <w:sz w:val="18"/>
        </w:rPr>
        <w:t xml:space="preserve">selected and arranged by the Monks of </w:t>
      </w:r>
      <w:r>
        <w:rPr>
          <w:rFonts w:ascii="Garamond" w:eastAsia="Times New Roman" w:hAnsi="Garamond"/>
          <w:color w:val="000000"/>
          <w:spacing w:val="-2"/>
          <w:sz w:val="18"/>
          <w:lang w:val="fr-FR"/>
        </w:rPr>
        <w:t xml:space="preserve">Solesmes, </w:t>
      </w:r>
      <w:r>
        <w:rPr>
          <w:rFonts w:ascii="Garamond" w:eastAsia="Times New Roman" w:hAnsi="Garamond"/>
          <w:color w:val="000000"/>
          <w:spacing w:val="-2"/>
          <w:sz w:val="18"/>
        </w:rPr>
        <w:t xml:space="preserve">277-281 (Boston: St. Paul Editions, 196o), 277-278. For discussion, see Gerald Kelly, S.J., "Pope Pius </w:t>
      </w:r>
      <w:r>
        <w:rPr>
          <w:rFonts w:ascii="Garamond" w:eastAsia="Times New Roman" w:hAnsi="Garamond"/>
          <w:color w:val="000000"/>
          <w:spacing w:val="-2"/>
          <w:sz w:val="18"/>
          <w:lang w:val="fr-FR"/>
        </w:rPr>
        <w:t xml:space="preserve">XII </w:t>
      </w:r>
      <w:r>
        <w:rPr>
          <w:rFonts w:ascii="Garamond" w:eastAsia="Times New Roman" w:hAnsi="Garamond"/>
          <w:color w:val="000000"/>
          <w:spacing w:val="-2"/>
          <w:sz w:val="18"/>
        </w:rPr>
        <w:t xml:space="preserve">and the Principle of Totality," </w:t>
      </w:r>
      <w:r>
        <w:rPr>
          <w:rFonts w:ascii="Garamond" w:eastAsia="Times New Roman" w:hAnsi="Garamond"/>
          <w:i/>
          <w:color w:val="000000"/>
          <w:spacing w:val="-2"/>
          <w:sz w:val="16"/>
        </w:rPr>
        <w:t xml:space="preserve">Theological Studies </w:t>
      </w:r>
      <w:r>
        <w:rPr>
          <w:rFonts w:ascii="Garamond" w:eastAsia="Times New Roman" w:hAnsi="Garamond"/>
          <w:color w:val="000000"/>
          <w:spacing w:val="-2"/>
          <w:sz w:val="18"/>
        </w:rPr>
        <w:t>16 (</w:t>
      </w:r>
      <w:r>
        <w:rPr>
          <w:rFonts w:ascii="Garamond" w:eastAsia="Times New Roman" w:hAnsi="Garamond"/>
          <w:color w:val="000000"/>
          <w:spacing w:val="-2"/>
          <w:sz w:val="18"/>
          <w:vertAlign w:val="superscript"/>
        </w:rPr>
        <w:t>1</w:t>
      </w:r>
      <w:r>
        <w:rPr>
          <w:rFonts w:ascii="Garamond" w:eastAsia="Times New Roman" w:hAnsi="Garamond"/>
          <w:color w:val="000000"/>
          <w:spacing w:val="-2"/>
          <w:sz w:val="18"/>
        </w:rPr>
        <w:t>955): 373</w:t>
      </w:r>
      <w:r>
        <w:rPr>
          <w:rFonts w:ascii="Garamond" w:eastAsia="Times New Roman" w:hAnsi="Garamond"/>
          <w:color w:val="000000"/>
          <w:spacing w:val="-2"/>
          <w:sz w:val="18"/>
          <w:vertAlign w:val="superscript"/>
        </w:rPr>
        <w:t>-</w:t>
      </w:r>
      <w:r>
        <w:rPr>
          <w:rFonts w:ascii="Garamond" w:eastAsia="Times New Roman" w:hAnsi="Garamond"/>
          <w:color w:val="000000"/>
          <w:spacing w:val="-2"/>
          <w:sz w:val="18"/>
        </w:rPr>
        <w:t>39</w:t>
      </w:r>
      <w:r>
        <w:rPr>
          <w:rFonts w:ascii="Garamond" w:eastAsia="Times New Roman" w:hAnsi="Garamond"/>
          <w:color w:val="000000"/>
          <w:spacing w:val="-2"/>
          <w:sz w:val="18"/>
          <w:vertAlign w:val="superscript"/>
        </w:rPr>
        <w:t>6</w:t>
      </w:r>
      <w:r>
        <w:rPr>
          <w:rFonts w:ascii="Garamond" w:eastAsia="Times New Roman" w:hAnsi="Garamond"/>
          <w:color w:val="000000"/>
          <w:spacing w:val="-2"/>
          <w:sz w:val="18"/>
        </w:rPr>
        <w:t>. Also see the es</w:t>
      </w:r>
      <w:r>
        <w:rPr>
          <w:rFonts w:ascii="Garamond" w:eastAsia="Times New Roman" w:hAnsi="Garamond"/>
          <w:color w:val="000000"/>
          <w:spacing w:val="-2"/>
          <w:sz w:val="18"/>
        </w:rPr>
        <w:softHyphen/>
        <w:t xml:space="preserve">say by John Haas, "The Totality and Integrity of the Body," </w:t>
      </w:r>
      <w:r>
        <w:rPr>
          <w:rFonts w:ascii="Garamond" w:eastAsia="Times New Roman" w:hAnsi="Garamond"/>
          <w:i/>
          <w:color w:val="000000"/>
          <w:spacing w:val="-2"/>
          <w:sz w:val="16"/>
        </w:rPr>
        <w:t xml:space="preserve">Ethics Medics </w:t>
      </w:r>
      <w:r>
        <w:rPr>
          <w:rFonts w:ascii="Garamond" w:eastAsia="Times New Roman" w:hAnsi="Garamond"/>
          <w:color w:val="000000"/>
          <w:spacing w:val="-2"/>
          <w:sz w:val="18"/>
        </w:rPr>
        <w:t xml:space="preserve">20.1 (1995): </w:t>
      </w:r>
      <w:r>
        <w:rPr>
          <w:rFonts w:ascii="Garamond" w:eastAsia="Times New Roman" w:hAnsi="Garamond"/>
          <w:color w:val="000000"/>
          <w:spacing w:val="-2"/>
          <w:sz w:val="18"/>
          <w:vertAlign w:val="superscript"/>
        </w:rPr>
        <w:t>1-</w:t>
      </w:r>
      <w:r>
        <w:rPr>
          <w:rFonts w:ascii="Garamond" w:eastAsia="Times New Roman" w:hAnsi="Garamond"/>
          <w:color w:val="000000"/>
          <w:spacing w:val="-2"/>
          <w:sz w:val="18"/>
        </w:rPr>
        <w:t>3.</w:t>
      </w:r>
    </w:p>
    <w:p w:rsidR="000F377B" w:rsidRDefault="000F377B">
      <w:pPr>
        <w:numPr>
          <w:ilvl w:val="0"/>
          <w:numId w:val="87"/>
        </w:numPr>
        <w:tabs>
          <w:tab w:val="clear" w:pos="216"/>
          <w:tab w:val="left" w:pos="504"/>
        </w:tabs>
        <w:spacing w:line="210"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See his "Allocution to a Group of Eye Specialists, May 14, </w:t>
      </w:r>
      <w:r>
        <w:rPr>
          <w:rFonts w:ascii="Garamond" w:eastAsia="Times New Roman" w:hAnsi="Garamond"/>
          <w:color w:val="000000"/>
          <w:sz w:val="18"/>
          <w:vertAlign w:val="superscript"/>
        </w:rPr>
        <w:t>1</w:t>
      </w:r>
      <w:r>
        <w:rPr>
          <w:rFonts w:ascii="Garamond" w:eastAsia="Times New Roman" w:hAnsi="Garamond"/>
          <w:color w:val="000000"/>
          <w:sz w:val="18"/>
        </w:rPr>
        <w:t>95</w:t>
      </w:r>
      <w:r>
        <w:rPr>
          <w:rFonts w:ascii="Garamond" w:eastAsia="Times New Roman" w:hAnsi="Garamond"/>
          <w:color w:val="000000"/>
          <w:sz w:val="18"/>
          <w:vertAlign w:val="superscript"/>
        </w:rPr>
        <w:t>6</w:t>
      </w:r>
      <w:r>
        <w:rPr>
          <w:rFonts w:ascii="Garamond" w:eastAsia="Times New Roman" w:hAnsi="Garamond"/>
          <w:color w:val="000000"/>
          <w:sz w:val="18"/>
        </w:rPr>
        <w:t>."</w:t>
      </w:r>
    </w:p>
    <w:p w:rsidR="000F377B" w:rsidRDefault="000F377B">
      <w:pPr>
        <w:numPr>
          <w:ilvl w:val="0"/>
          <w:numId w:val="87"/>
        </w:numPr>
        <w:tabs>
          <w:tab w:val="clear" w:pos="216"/>
          <w:tab w:val="left" w:pos="504"/>
        </w:tabs>
        <w:spacing w:line="217"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Bert Cunningham, C.M., </w:t>
      </w:r>
      <w:r>
        <w:rPr>
          <w:rFonts w:ascii="Garamond" w:eastAsia="Times New Roman" w:hAnsi="Garamond"/>
          <w:i/>
          <w:color w:val="000000"/>
          <w:sz w:val="16"/>
        </w:rPr>
        <w:t xml:space="preserve">The Morality of Organic Transplantation </w:t>
      </w:r>
      <w:r>
        <w:rPr>
          <w:rFonts w:ascii="Garamond" w:eastAsia="Times New Roman" w:hAnsi="Garamond"/>
          <w:color w:val="000000"/>
          <w:sz w:val="18"/>
        </w:rPr>
        <w:t>(Washington, D.C.: The Catholic University of America Press, 1944).</w:t>
      </w:r>
    </w:p>
    <w:p w:rsidR="000F377B" w:rsidRDefault="000F377B">
      <w:pPr>
        <w:numPr>
          <w:ilvl w:val="0"/>
          <w:numId w:val="87"/>
        </w:numPr>
        <w:tabs>
          <w:tab w:val="clear" w:pos="216"/>
          <w:tab w:val="left" w:pos="504"/>
        </w:tabs>
        <w:spacing w:before="14" w:line="215" w:lineRule="exact"/>
        <w:ind w:left="72" w:firstLine="216"/>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Germain </w:t>
      </w:r>
      <w:r>
        <w:rPr>
          <w:rFonts w:ascii="Garamond" w:eastAsia="Times New Roman" w:hAnsi="Garamond"/>
          <w:color w:val="000000"/>
          <w:spacing w:val="-1"/>
          <w:sz w:val="18"/>
          <w:lang w:val="fr-FR"/>
        </w:rPr>
        <w:t xml:space="preserve">Grisez </w:t>
      </w:r>
      <w:r>
        <w:rPr>
          <w:rFonts w:ascii="Garamond" w:eastAsia="Times New Roman" w:hAnsi="Garamond"/>
          <w:color w:val="000000"/>
          <w:spacing w:val="-1"/>
          <w:sz w:val="18"/>
        </w:rPr>
        <w:t>has argued that the procurement of organs from the living can also be justified by the principle of double effect. He proposes that the object of the sur</w:t>
      </w:r>
      <w:r>
        <w:rPr>
          <w:rFonts w:ascii="Garamond" w:eastAsia="Times New Roman" w:hAnsi="Garamond"/>
          <w:color w:val="000000"/>
          <w:spacing w:val="-1"/>
          <w:sz w:val="18"/>
        </w:rPr>
        <w:softHyphen/>
        <w:t xml:space="preserve">gery on the donor is not the harm done to the person, but rather, is the removal of the donated organ, with, as its resulting effects, the mutilation of the donor's body (the evil effect) and the restoration to health of the recipient (the good effect). According to </w:t>
      </w:r>
      <w:r>
        <w:rPr>
          <w:rFonts w:ascii="Garamond" w:eastAsia="Times New Roman" w:hAnsi="Garamond"/>
          <w:color w:val="000000"/>
          <w:spacing w:val="-1"/>
          <w:sz w:val="18"/>
          <w:lang w:val="fr-FR"/>
        </w:rPr>
        <w:t>Gri</w:t>
      </w:r>
      <w:r>
        <w:rPr>
          <w:rFonts w:ascii="Garamond" w:eastAsia="Times New Roman" w:hAnsi="Garamond"/>
          <w:color w:val="000000"/>
          <w:spacing w:val="-1"/>
          <w:sz w:val="18"/>
          <w:lang w:val="fr-FR"/>
        </w:rPr>
        <w:softHyphen/>
        <w:t xml:space="preserve">sez, </w:t>
      </w:r>
      <w:r>
        <w:rPr>
          <w:rFonts w:ascii="Garamond" w:eastAsia="Times New Roman" w:hAnsi="Garamond"/>
          <w:color w:val="000000"/>
          <w:spacing w:val="-1"/>
          <w:sz w:val="18"/>
        </w:rPr>
        <w:t xml:space="preserve">the principle of double effect would justify this surgery, as long as the surgeon and the donor did not intend the mutilation of the donor's body. See </w:t>
      </w:r>
      <w:r>
        <w:rPr>
          <w:rFonts w:ascii="Garamond" w:eastAsia="Times New Roman" w:hAnsi="Garamond"/>
          <w:color w:val="000000"/>
          <w:spacing w:val="-1"/>
          <w:sz w:val="18"/>
          <w:lang w:val="fr-FR"/>
        </w:rPr>
        <w:t xml:space="preserve">Grisez, </w:t>
      </w:r>
      <w:r>
        <w:rPr>
          <w:rFonts w:ascii="Garamond" w:eastAsia="Times New Roman" w:hAnsi="Garamond"/>
          <w:i/>
          <w:color w:val="000000"/>
          <w:spacing w:val="-1"/>
          <w:sz w:val="16"/>
        </w:rPr>
        <w:t xml:space="preserve">The Way of the Lord Jesus, </w:t>
      </w:r>
      <w:r>
        <w:rPr>
          <w:rFonts w:ascii="Garamond" w:eastAsia="Times New Roman" w:hAnsi="Garamond"/>
          <w:color w:val="000000"/>
          <w:spacing w:val="-1"/>
          <w:sz w:val="18"/>
          <w:lang w:val="fr-FR"/>
        </w:rPr>
        <w:t xml:space="preserve">vol. </w:t>
      </w:r>
      <w:r>
        <w:rPr>
          <w:rFonts w:ascii="Garamond" w:eastAsia="Times New Roman" w:hAnsi="Garamond"/>
          <w:color w:val="000000"/>
          <w:spacing w:val="-1"/>
          <w:sz w:val="18"/>
        </w:rPr>
        <w:t xml:space="preserve">z, </w:t>
      </w:r>
      <w:r>
        <w:rPr>
          <w:rFonts w:ascii="Garamond" w:eastAsia="Times New Roman" w:hAnsi="Garamond"/>
          <w:i/>
          <w:color w:val="000000"/>
          <w:spacing w:val="-1"/>
          <w:sz w:val="16"/>
        </w:rPr>
        <w:t xml:space="preserve">Living a Christian Life, </w:t>
      </w:r>
      <w:r>
        <w:rPr>
          <w:rFonts w:ascii="Garamond" w:eastAsia="Times New Roman" w:hAnsi="Garamond"/>
          <w:color w:val="000000"/>
          <w:spacing w:val="-1"/>
          <w:sz w:val="18"/>
        </w:rPr>
        <w:t>54</w:t>
      </w:r>
      <w:r>
        <w:rPr>
          <w:rFonts w:ascii="Garamond" w:eastAsia="Times New Roman" w:hAnsi="Garamond"/>
          <w:color w:val="000000"/>
          <w:spacing w:val="-1"/>
          <w:sz w:val="18"/>
          <w:vertAlign w:val="superscript"/>
        </w:rPr>
        <w:t>2-</w:t>
      </w:r>
      <w:r>
        <w:rPr>
          <w:rFonts w:ascii="Garamond" w:eastAsia="Times New Roman" w:hAnsi="Garamond"/>
          <w:color w:val="000000"/>
          <w:spacing w:val="-1"/>
          <w:sz w:val="18"/>
        </w:rPr>
        <w:t>543. This argument is troubling. Why could a surgeon not justify removing the beating heart from a patient imminently dying, by ar</w:t>
      </w:r>
      <w:r>
        <w:rPr>
          <w:rFonts w:ascii="Garamond" w:eastAsia="Times New Roman" w:hAnsi="Garamond"/>
          <w:color w:val="000000"/>
          <w:spacing w:val="-1"/>
          <w:sz w:val="18"/>
        </w:rPr>
        <w:softHyphen/>
        <w:t>guing that the object of the surgery is not the death of the donor, but rather, is the re</w:t>
      </w:r>
      <w:r>
        <w:rPr>
          <w:rFonts w:ascii="Garamond" w:eastAsia="Times New Roman" w:hAnsi="Garamond"/>
          <w:color w:val="000000"/>
          <w:spacing w:val="-1"/>
          <w:sz w:val="18"/>
        </w:rPr>
        <w:softHyphen/>
        <w:t xml:space="preserve">moval of the donated organs, with, as its resulting effects, the death of the donor (the evil effect) and the saving of the life of the recipient (the good effect)? </w:t>
      </w:r>
      <w:r>
        <w:rPr>
          <w:rFonts w:ascii="Garamond" w:eastAsia="Times New Roman" w:hAnsi="Garamond"/>
          <w:color w:val="000000"/>
          <w:spacing w:val="-1"/>
          <w:sz w:val="21"/>
        </w:rPr>
        <w:t xml:space="preserve">In </w:t>
      </w:r>
      <w:r>
        <w:rPr>
          <w:rFonts w:ascii="Garamond" w:eastAsia="Times New Roman" w:hAnsi="Garamond"/>
          <w:color w:val="000000"/>
          <w:spacing w:val="-1"/>
          <w:sz w:val="18"/>
        </w:rPr>
        <w:t>both scenarios,</w:t>
      </w:r>
    </w:p>
    <w:p w:rsidR="000F377B" w:rsidRDefault="000F377B">
      <w:pPr>
        <w:sectPr w:rsidR="000F377B">
          <w:pgSz w:w="7920" w:h="12240"/>
          <w:pgMar w:top="520" w:right="601" w:bottom="604" w:left="1043" w:header="720" w:footer="720" w:gutter="0"/>
          <w:cols w:space="720"/>
        </w:sectPr>
      </w:pPr>
    </w:p>
    <w:p w:rsidR="000F377B" w:rsidRDefault="000F377B">
      <w:pPr>
        <w:spacing w:before="331" w:after="205" w:line="260" w:lineRule="exact"/>
        <w:ind w:left="72" w:right="72" w:firstLine="216"/>
        <w:jc w:val="both"/>
        <w:textAlignment w:val="baseline"/>
        <w:rPr>
          <w:rFonts w:eastAsia="Times New Roman"/>
          <w:color w:val="000000"/>
          <w:spacing w:val="5"/>
          <w:sz w:val="19"/>
        </w:rPr>
      </w:pPr>
      <w:r>
        <w:rPr>
          <w:noProof/>
        </w:rPr>
        <w:pict>
          <v:shape id="_x0000_s1132" type="#_x0000_t202" style="position:absolute;left:0;text-align:left;margin-left:31.75pt;margin-top:28.55pt;width:313.8pt;height:12.4pt;z-index:-251549696;mso-wrap-distance-left:0;mso-wrap-distance-right:0;mso-position-horizontal-relative:page;mso-position-vertical-relative:page" filled="f" stroked="f">
            <v:textbox inset="0,0,0,0">
              <w:txbxContent>
                <w:p w:rsidR="000F377B" w:rsidRDefault="000F377B">
                  <w:pPr>
                    <w:tabs>
                      <w:tab w:val="left" w:pos="1152"/>
                    </w:tabs>
                    <w:spacing w:line="235" w:lineRule="exact"/>
                    <w:ind w:left="72" w:right="72"/>
                    <w:textAlignment w:val="baseline"/>
                    <w:rPr>
                      <w:rFonts w:eastAsia="Times New Roman"/>
                      <w:color w:val="000000"/>
                      <w:spacing w:val="11"/>
                      <w:sz w:val="19"/>
                    </w:rPr>
                  </w:pPr>
                  <w:r>
                    <w:rPr>
                      <w:rFonts w:eastAsia="Times New Roman"/>
                      <w:color w:val="000000"/>
                      <w:spacing w:val="11"/>
                      <w:sz w:val="19"/>
                    </w:rPr>
                    <w:t>r76</w:t>
                  </w:r>
                  <w:r>
                    <w:rPr>
                      <w:rFonts w:eastAsia="Times New Roman"/>
                      <w:color w:val="000000"/>
                      <w:spacing w:val="11"/>
                      <w:sz w:val="19"/>
                    </w:rPr>
                    <w:tab/>
                    <w:t>Bioethics, Organ Donation, Transplantation</w:t>
                  </w:r>
                </w:p>
              </w:txbxContent>
            </v:textbox>
            <w10:wrap type="square" anchorx="page" anchory="page"/>
          </v:shape>
        </w:pict>
      </w:r>
      <w:r>
        <w:rPr>
          <w:rFonts w:eastAsia="Times New Roman"/>
          <w:color w:val="000000"/>
          <w:spacing w:val="5"/>
          <w:sz w:val="19"/>
        </w:rPr>
        <w:t>To reconcile this reasoning with the moral conviction that no one can unjustifiably mutilate himself or allow another to violate his bodily integ</w:t>
      </w:r>
      <w:r>
        <w:rPr>
          <w:rFonts w:eastAsia="Times New Roman"/>
          <w:color w:val="000000"/>
          <w:spacing w:val="5"/>
          <w:sz w:val="19"/>
        </w:rPr>
        <w:softHyphen/>
        <w:t>rity, Catholic moralists made the distinction between the anatomical and the functional integrity of the donor, and then argued that only the latter is necessary for the bodily integrity that must be maintained and respect</w:t>
      </w:r>
      <w:r>
        <w:rPr>
          <w:rFonts w:eastAsia="Times New Roman"/>
          <w:color w:val="000000"/>
          <w:spacing w:val="5"/>
          <w:sz w:val="19"/>
        </w:rPr>
        <w:softHyphen/>
        <w:t>ed by surgeon and patient. Thus, the donation of organs that maintains the functional integrity of the donor, including, for example, the transfu</w:t>
      </w:r>
      <w:r>
        <w:rPr>
          <w:rFonts w:eastAsia="Times New Roman"/>
          <w:color w:val="000000"/>
          <w:spacing w:val="5"/>
          <w:sz w:val="19"/>
        </w:rPr>
        <w:softHyphen/>
        <w:t>sion of blood, the removal of a kidney, or the resection of part of a liver, is morally permissible, because the loss of these organs does not lead to the loss of blood, kidney, or liver function. In contrast, the donation of any organs that destroys a patient's functional integrity, including the do</w:t>
      </w:r>
      <w:r>
        <w:rPr>
          <w:rFonts w:eastAsia="Times New Roman"/>
          <w:color w:val="000000"/>
          <w:spacing w:val="5"/>
          <w:sz w:val="19"/>
        </w:rPr>
        <w:softHyphen/>
        <w:t xml:space="preserve">nation either of one </w:t>
      </w:r>
      <w:r>
        <w:rPr>
          <w:rFonts w:eastAsia="Times New Roman"/>
          <w:color w:val="000000"/>
          <w:spacing w:val="5"/>
          <w:sz w:val="16"/>
        </w:rPr>
        <w:t xml:space="preserve">eye </w:t>
      </w:r>
      <w:r>
        <w:rPr>
          <w:rFonts w:eastAsia="Times New Roman"/>
          <w:color w:val="000000"/>
          <w:spacing w:val="5"/>
          <w:sz w:val="19"/>
        </w:rPr>
        <w:t>or of an entire lung, is immoral since the donor needs both eyes and both lungs in order to see and to breathe normally.'' In the same way, the donation of organs that leads to the direct steriliza</w:t>
      </w:r>
      <w:r>
        <w:rPr>
          <w:rFonts w:eastAsia="Times New Roman"/>
          <w:color w:val="000000"/>
          <w:spacing w:val="5"/>
          <w:sz w:val="19"/>
        </w:rPr>
        <w:softHyphen/>
        <w:t>tion of the donor, since it would lead to the loss of his functional integ</w:t>
      </w:r>
      <w:r>
        <w:rPr>
          <w:rFonts w:eastAsia="Times New Roman"/>
          <w:color w:val="000000"/>
          <w:spacing w:val="5"/>
          <w:sz w:val="19"/>
        </w:rPr>
        <w:softHyphen/>
        <w:t xml:space="preserve">rity, would be illicit.'$ Thus, the </w:t>
      </w:r>
      <w:r>
        <w:rPr>
          <w:rFonts w:eastAsia="Times New Roman"/>
          <w:i/>
          <w:color w:val="000000"/>
          <w:spacing w:val="5"/>
          <w:sz w:val="16"/>
        </w:rPr>
        <w:t xml:space="preserve">Ethical and Religious Directives </w:t>
      </w:r>
      <w:r>
        <w:rPr>
          <w:rFonts w:eastAsia="Times New Roman"/>
          <w:color w:val="000000"/>
          <w:spacing w:val="5"/>
          <w:sz w:val="19"/>
        </w:rPr>
        <w:t>of the United</w:t>
      </w:r>
    </w:p>
    <w:p w:rsidR="000F377B" w:rsidRDefault="000F377B">
      <w:pPr>
        <w:spacing w:before="41" w:line="215" w:lineRule="exact"/>
        <w:ind w:left="72" w:right="72"/>
        <w:jc w:val="both"/>
        <w:textAlignment w:val="baseline"/>
        <w:rPr>
          <w:rFonts w:eastAsia="Times New Roman"/>
          <w:color w:val="000000"/>
          <w:spacing w:val="2"/>
          <w:sz w:val="16"/>
        </w:rPr>
      </w:pPr>
      <w:r>
        <w:rPr>
          <w:rFonts w:eastAsia="Times New Roman"/>
          <w:color w:val="000000"/>
          <w:spacing w:val="2"/>
          <w:sz w:val="16"/>
        </w:rPr>
        <w:t xml:space="preserve">the mutilation </w:t>
      </w:r>
      <w:r>
        <w:rPr>
          <w:rFonts w:eastAsia="Times New Roman"/>
          <w:b/>
          <w:color w:val="000000"/>
          <w:spacing w:val="2"/>
          <w:sz w:val="16"/>
        </w:rPr>
        <w:t xml:space="preserve">of, and the death of, the patient, result </w:t>
      </w:r>
      <w:r>
        <w:rPr>
          <w:rFonts w:eastAsia="Times New Roman"/>
          <w:color w:val="000000"/>
          <w:spacing w:val="2"/>
          <w:sz w:val="16"/>
        </w:rPr>
        <w:t xml:space="preserve">from </w:t>
      </w:r>
      <w:r>
        <w:rPr>
          <w:rFonts w:eastAsia="Times New Roman"/>
          <w:b/>
          <w:color w:val="000000"/>
          <w:spacing w:val="2"/>
          <w:sz w:val="16"/>
        </w:rPr>
        <w:t xml:space="preserve">the removal of the organs, and </w:t>
      </w:r>
      <w:r>
        <w:rPr>
          <w:rFonts w:eastAsia="Times New Roman"/>
          <w:color w:val="000000"/>
          <w:spacing w:val="2"/>
          <w:sz w:val="16"/>
        </w:rPr>
        <w:t xml:space="preserve">in both </w:t>
      </w:r>
      <w:r>
        <w:rPr>
          <w:rFonts w:eastAsia="Times New Roman"/>
          <w:b/>
          <w:color w:val="000000"/>
          <w:spacing w:val="2"/>
          <w:sz w:val="16"/>
        </w:rPr>
        <w:t xml:space="preserve">cases, the surgeon </w:t>
      </w:r>
      <w:r>
        <w:rPr>
          <w:rFonts w:eastAsia="Times New Roman"/>
          <w:color w:val="000000"/>
          <w:spacing w:val="2"/>
          <w:sz w:val="16"/>
        </w:rPr>
        <w:t xml:space="preserve">and the </w:t>
      </w:r>
      <w:r>
        <w:rPr>
          <w:rFonts w:eastAsia="Times New Roman"/>
          <w:b/>
          <w:color w:val="000000"/>
          <w:spacing w:val="2"/>
          <w:sz w:val="16"/>
        </w:rPr>
        <w:t xml:space="preserve">patient could say that they do not intend the evil effect. And yet, we agree that a surgeon cannot remove an unpaired vital organ from a patient even if it could help another patient. We agree because we acknowledge that </w:t>
      </w:r>
      <w:r>
        <w:rPr>
          <w:rFonts w:eastAsia="Times New Roman"/>
          <w:color w:val="000000"/>
          <w:spacing w:val="2"/>
          <w:sz w:val="16"/>
        </w:rPr>
        <w:t xml:space="preserve">one cannot remove a beating heart from a </w:t>
      </w:r>
      <w:r>
        <w:rPr>
          <w:rFonts w:eastAsia="Times New Roman"/>
          <w:b/>
          <w:color w:val="000000"/>
          <w:spacing w:val="2"/>
          <w:sz w:val="16"/>
        </w:rPr>
        <w:t xml:space="preserve">living donor, without necessarily </w:t>
      </w:r>
      <w:r>
        <w:rPr>
          <w:rFonts w:eastAsia="Times New Roman"/>
          <w:color w:val="000000"/>
          <w:spacing w:val="2"/>
          <w:sz w:val="16"/>
        </w:rPr>
        <w:t xml:space="preserve">intending his death. </w:t>
      </w:r>
      <w:r>
        <w:rPr>
          <w:rFonts w:eastAsia="Times New Roman"/>
          <w:b/>
          <w:color w:val="000000"/>
          <w:spacing w:val="2"/>
          <w:sz w:val="16"/>
        </w:rPr>
        <w:t xml:space="preserve">Recall </w:t>
      </w:r>
      <w:r>
        <w:rPr>
          <w:rFonts w:eastAsia="Times New Roman"/>
          <w:color w:val="000000"/>
          <w:spacing w:val="2"/>
          <w:sz w:val="16"/>
        </w:rPr>
        <w:t xml:space="preserve">from </w:t>
      </w:r>
      <w:r>
        <w:rPr>
          <w:rFonts w:eastAsia="Times New Roman"/>
          <w:b/>
          <w:color w:val="000000"/>
          <w:spacing w:val="2"/>
          <w:sz w:val="16"/>
        </w:rPr>
        <w:t xml:space="preserve">chapter , </w:t>
      </w:r>
      <w:r>
        <w:rPr>
          <w:rFonts w:eastAsia="Times New Roman"/>
          <w:color w:val="000000"/>
          <w:spacing w:val="2"/>
          <w:sz w:val="16"/>
        </w:rPr>
        <w:t xml:space="preserve">that </w:t>
      </w:r>
      <w:r>
        <w:rPr>
          <w:rFonts w:eastAsia="Times New Roman"/>
          <w:b/>
          <w:color w:val="000000"/>
          <w:spacing w:val="2"/>
          <w:sz w:val="16"/>
        </w:rPr>
        <w:t xml:space="preserve">the physical structure of </w:t>
      </w:r>
      <w:r>
        <w:rPr>
          <w:rFonts w:eastAsia="Times New Roman"/>
          <w:color w:val="000000"/>
          <w:spacing w:val="2"/>
          <w:sz w:val="16"/>
        </w:rPr>
        <w:t xml:space="preserve">a </w:t>
      </w:r>
      <w:r>
        <w:rPr>
          <w:rFonts w:eastAsia="Times New Roman"/>
          <w:b/>
          <w:color w:val="000000"/>
          <w:spacing w:val="2"/>
          <w:sz w:val="16"/>
        </w:rPr>
        <w:t xml:space="preserve">human act constrains the </w:t>
      </w:r>
      <w:r>
        <w:rPr>
          <w:rFonts w:eastAsia="Times New Roman"/>
          <w:color w:val="000000"/>
          <w:spacing w:val="2"/>
          <w:sz w:val="16"/>
        </w:rPr>
        <w:t xml:space="preserve">legitimate moral </w:t>
      </w:r>
      <w:r>
        <w:rPr>
          <w:rFonts w:eastAsia="Times New Roman"/>
          <w:b/>
          <w:color w:val="000000"/>
          <w:spacing w:val="2"/>
          <w:sz w:val="16"/>
        </w:rPr>
        <w:t xml:space="preserve">objects that could be used to specify it. </w:t>
      </w:r>
      <w:r>
        <w:rPr>
          <w:rFonts w:eastAsia="Times New Roman"/>
          <w:color w:val="000000"/>
          <w:spacing w:val="2"/>
          <w:sz w:val="16"/>
        </w:rPr>
        <w:t xml:space="preserve">For this </w:t>
      </w:r>
      <w:r>
        <w:rPr>
          <w:rFonts w:eastAsia="Times New Roman"/>
          <w:b/>
          <w:color w:val="000000"/>
          <w:spacing w:val="2"/>
          <w:sz w:val="16"/>
        </w:rPr>
        <w:t xml:space="preserve">reason, I argue that </w:t>
      </w:r>
      <w:r>
        <w:rPr>
          <w:rFonts w:eastAsia="Times New Roman"/>
          <w:color w:val="000000"/>
          <w:spacing w:val="2"/>
          <w:sz w:val="16"/>
        </w:rPr>
        <w:t xml:space="preserve">one </w:t>
      </w:r>
      <w:r>
        <w:rPr>
          <w:rFonts w:eastAsia="Times New Roman"/>
          <w:b/>
          <w:color w:val="000000"/>
          <w:spacing w:val="2"/>
          <w:sz w:val="16"/>
        </w:rPr>
        <w:t xml:space="preserve">cannot remove a nonvital organ from a living donor </w:t>
      </w:r>
      <w:r>
        <w:rPr>
          <w:rFonts w:eastAsia="Times New Roman"/>
          <w:color w:val="000000"/>
          <w:spacing w:val="2"/>
          <w:sz w:val="16"/>
        </w:rPr>
        <w:t xml:space="preserve">without </w:t>
      </w:r>
      <w:r>
        <w:rPr>
          <w:rFonts w:eastAsia="Times New Roman"/>
          <w:b/>
          <w:color w:val="000000"/>
          <w:spacing w:val="2"/>
          <w:sz w:val="16"/>
        </w:rPr>
        <w:t xml:space="preserve">necessarily intending his mutilating injury, because the acting person must </w:t>
      </w:r>
      <w:r>
        <w:rPr>
          <w:rFonts w:eastAsia="Times New Roman"/>
          <w:color w:val="000000"/>
          <w:spacing w:val="2"/>
          <w:sz w:val="16"/>
        </w:rPr>
        <w:t xml:space="preserve">include this </w:t>
      </w:r>
      <w:r>
        <w:rPr>
          <w:rFonts w:eastAsia="Times New Roman"/>
          <w:b/>
          <w:color w:val="000000"/>
          <w:spacing w:val="2"/>
          <w:sz w:val="16"/>
        </w:rPr>
        <w:t>moral object into the specification of his action if he is to remain intelligible and morally coherent.</w:t>
      </w:r>
    </w:p>
    <w:p w:rsidR="000F377B" w:rsidRDefault="000F377B">
      <w:pPr>
        <w:numPr>
          <w:ilvl w:val="0"/>
          <w:numId w:val="88"/>
        </w:numPr>
        <w:tabs>
          <w:tab w:val="clear" w:pos="216"/>
          <w:tab w:val="left" w:pos="504"/>
        </w:tabs>
        <w:spacing w:before="1" w:line="215" w:lineRule="exact"/>
        <w:ind w:left="72" w:right="72" w:firstLine="216"/>
        <w:jc w:val="both"/>
        <w:textAlignment w:val="baseline"/>
        <w:rPr>
          <w:rFonts w:eastAsia="Times New Roman"/>
          <w:b/>
          <w:color w:val="000000"/>
          <w:sz w:val="16"/>
        </w:rPr>
      </w:pPr>
      <w:r>
        <w:rPr>
          <w:rFonts w:eastAsia="Times New Roman"/>
          <w:b/>
          <w:color w:val="000000"/>
          <w:sz w:val="16"/>
        </w:rPr>
        <w:t xml:space="preserve">For </w:t>
      </w:r>
      <w:r>
        <w:rPr>
          <w:rFonts w:eastAsia="Times New Roman"/>
          <w:color w:val="000000"/>
          <w:sz w:val="16"/>
        </w:rPr>
        <w:t xml:space="preserve">a </w:t>
      </w:r>
      <w:r>
        <w:rPr>
          <w:rFonts w:eastAsia="Times New Roman"/>
          <w:b/>
          <w:color w:val="000000"/>
          <w:sz w:val="16"/>
        </w:rPr>
        <w:t>discussion of the moral issues raised by suggestions th</w:t>
      </w:r>
      <w:r>
        <w:rPr>
          <w:rFonts w:eastAsia="Times New Roman"/>
          <w:color w:val="000000"/>
          <w:sz w:val="16"/>
        </w:rPr>
        <w:t>a</w:t>
      </w:r>
      <w:r>
        <w:rPr>
          <w:rFonts w:eastAsia="Times New Roman"/>
          <w:b/>
          <w:color w:val="000000"/>
          <w:sz w:val="16"/>
        </w:rPr>
        <w:t>t the elective ampu</w:t>
      </w:r>
      <w:r>
        <w:rPr>
          <w:rFonts w:eastAsia="Times New Roman"/>
          <w:b/>
          <w:color w:val="000000"/>
          <w:sz w:val="16"/>
        </w:rPr>
        <w:softHyphen/>
        <w:t xml:space="preserve">tations of healthy </w:t>
      </w:r>
      <w:r>
        <w:rPr>
          <w:rFonts w:eastAsia="Times New Roman"/>
          <w:color w:val="000000"/>
          <w:sz w:val="16"/>
        </w:rPr>
        <w:t xml:space="preserve">limbs of patients </w:t>
      </w:r>
      <w:r>
        <w:rPr>
          <w:rFonts w:eastAsia="Times New Roman"/>
          <w:b/>
          <w:color w:val="000000"/>
          <w:sz w:val="16"/>
        </w:rPr>
        <w:t xml:space="preserve">suffering from body integrity identity disorder, also known as </w:t>
      </w:r>
      <w:r>
        <w:rPr>
          <w:rFonts w:eastAsia="Times New Roman"/>
          <w:color w:val="000000"/>
          <w:sz w:val="16"/>
        </w:rPr>
        <w:t xml:space="preserve">apotemnophilia, </w:t>
      </w:r>
      <w:r>
        <w:rPr>
          <w:rFonts w:eastAsia="Times New Roman"/>
          <w:b/>
          <w:color w:val="000000"/>
          <w:sz w:val="16"/>
        </w:rPr>
        <w:t xml:space="preserve">could be a </w:t>
      </w:r>
      <w:r>
        <w:rPr>
          <w:rFonts w:eastAsia="Times New Roman"/>
          <w:color w:val="000000"/>
          <w:sz w:val="16"/>
        </w:rPr>
        <w:t xml:space="preserve">potential course </w:t>
      </w:r>
      <w:r>
        <w:rPr>
          <w:rFonts w:eastAsia="Times New Roman"/>
          <w:b/>
          <w:color w:val="000000"/>
          <w:sz w:val="16"/>
        </w:rPr>
        <w:t xml:space="preserve">of limbs for transplantation, ace my essay "Requests </w:t>
      </w:r>
      <w:r>
        <w:rPr>
          <w:rFonts w:eastAsia="Times New Roman"/>
          <w:color w:val="000000"/>
          <w:sz w:val="16"/>
        </w:rPr>
        <w:t xml:space="preserve">for Elective Amputation: A Moral Perspective," </w:t>
      </w:r>
      <w:r>
        <w:rPr>
          <w:rFonts w:eastAsia="Times New Roman"/>
          <w:i/>
          <w:color w:val="000000"/>
          <w:sz w:val="16"/>
        </w:rPr>
        <w:t xml:space="preserve">Ethics Medics </w:t>
      </w:r>
      <w:r>
        <w:rPr>
          <w:rFonts w:eastAsia="Times New Roman"/>
          <w:b/>
          <w:color w:val="000000"/>
          <w:sz w:val="16"/>
        </w:rPr>
        <w:t xml:space="preserve">36, no. </w:t>
      </w:r>
      <w:r>
        <w:rPr>
          <w:rFonts w:eastAsia="Times New Roman"/>
          <w:color w:val="000000"/>
          <w:sz w:val="16"/>
        </w:rPr>
        <w:t xml:space="preserve">z </w:t>
      </w:r>
      <w:r>
        <w:rPr>
          <w:rFonts w:eastAsia="Times New Roman"/>
          <w:color w:val="000000"/>
          <w:sz w:val="16"/>
          <w:lang w:val="de-DE"/>
        </w:rPr>
        <w:t xml:space="preserve">(zoll): </w:t>
      </w:r>
      <w:r>
        <w:rPr>
          <w:rFonts w:eastAsia="Times New Roman"/>
          <w:color w:val="000000"/>
          <w:sz w:val="12"/>
        </w:rPr>
        <w:t>I-2.</w:t>
      </w:r>
    </w:p>
    <w:p w:rsidR="000F377B" w:rsidRDefault="000F377B">
      <w:pPr>
        <w:numPr>
          <w:ilvl w:val="0"/>
          <w:numId w:val="88"/>
        </w:numPr>
        <w:tabs>
          <w:tab w:val="clear" w:pos="216"/>
          <w:tab w:val="left" w:pos="504"/>
        </w:tabs>
        <w:spacing w:before="12" w:line="215" w:lineRule="exact"/>
        <w:ind w:left="72" w:right="72" w:firstLine="216"/>
        <w:jc w:val="both"/>
        <w:textAlignment w:val="baseline"/>
        <w:rPr>
          <w:rFonts w:eastAsia="Times New Roman"/>
          <w:b/>
          <w:color w:val="000000"/>
          <w:sz w:val="16"/>
        </w:rPr>
      </w:pPr>
      <w:r>
        <w:rPr>
          <w:rFonts w:eastAsia="Times New Roman"/>
          <w:b/>
          <w:color w:val="000000"/>
          <w:sz w:val="16"/>
        </w:rPr>
        <w:t xml:space="preserve">Recently, surgeons have successfully </w:t>
      </w:r>
      <w:r>
        <w:rPr>
          <w:rFonts w:eastAsia="Times New Roman"/>
          <w:color w:val="000000"/>
          <w:sz w:val="16"/>
        </w:rPr>
        <w:t xml:space="preserve">transplanted an </w:t>
      </w:r>
      <w:r>
        <w:rPr>
          <w:rFonts w:eastAsia="Times New Roman"/>
          <w:b/>
          <w:color w:val="000000"/>
          <w:sz w:val="16"/>
        </w:rPr>
        <w:t xml:space="preserve">ovary from one woman </w:t>
      </w:r>
      <w:r>
        <w:rPr>
          <w:rFonts w:eastAsia="Times New Roman"/>
          <w:color w:val="000000"/>
          <w:sz w:val="16"/>
        </w:rPr>
        <w:t xml:space="preserve">into her identical </w:t>
      </w:r>
      <w:r>
        <w:rPr>
          <w:rFonts w:eastAsia="Times New Roman"/>
          <w:b/>
          <w:color w:val="000000"/>
          <w:sz w:val="16"/>
        </w:rPr>
        <w:t xml:space="preserve">twin. The recipient </w:t>
      </w:r>
      <w:r>
        <w:rPr>
          <w:rFonts w:eastAsia="Times New Roman"/>
          <w:color w:val="000000"/>
          <w:sz w:val="16"/>
        </w:rPr>
        <w:t xml:space="preserve">of </w:t>
      </w:r>
      <w:r>
        <w:rPr>
          <w:rFonts w:eastAsia="Times New Roman"/>
          <w:b/>
          <w:color w:val="000000"/>
          <w:sz w:val="16"/>
        </w:rPr>
        <w:t xml:space="preserve">the ovary went </w:t>
      </w:r>
      <w:r>
        <w:rPr>
          <w:rFonts w:eastAsia="Times New Roman"/>
          <w:color w:val="000000"/>
          <w:sz w:val="16"/>
        </w:rPr>
        <w:t xml:space="preserve">on to </w:t>
      </w:r>
      <w:r>
        <w:rPr>
          <w:rFonts w:eastAsia="Times New Roman"/>
          <w:b/>
          <w:color w:val="000000"/>
          <w:sz w:val="16"/>
        </w:rPr>
        <w:t xml:space="preserve">conceive and give birth to </w:t>
      </w:r>
      <w:r>
        <w:rPr>
          <w:rFonts w:eastAsia="Times New Roman"/>
          <w:color w:val="000000"/>
          <w:sz w:val="16"/>
        </w:rPr>
        <w:t xml:space="preserve">a healthy baby </w:t>
      </w:r>
      <w:r>
        <w:rPr>
          <w:rFonts w:eastAsia="Times New Roman"/>
          <w:b/>
          <w:color w:val="000000"/>
          <w:sz w:val="16"/>
        </w:rPr>
        <w:t xml:space="preserve">girl. See Sherman </w:t>
      </w:r>
      <w:r>
        <w:rPr>
          <w:rFonts w:eastAsia="Times New Roman"/>
          <w:color w:val="000000"/>
          <w:sz w:val="16"/>
        </w:rPr>
        <w:t xml:space="preserve">J. </w:t>
      </w:r>
      <w:r>
        <w:rPr>
          <w:rFonts w:eastAsia="Times New Roman"/>
          <w:b/>
          <w:color w:val="000000"/>
          <w:sz w:val="16"/>
        </w:rPr>
        <w:t xml:space="preserve">Silber, Gedis Grudzinskas, and Roger G. Gosden, "Successful Pregnancy after </w:t>
      </w:r>
      <w:r>
        <w:rPr>
          <w:rFonts w:eastAsia="Times New Roman"/>
          <w:color w:val="000000"/>
          <w:sz w:val="16"/>
        </w:rPr>
        <w:t xml:space="preserve">Microsurgical Transplantation of an Intact Ovary," </w:t>
      </w:r>
      <w:r>
        <w:rPr>
          <w:rFonts w:eastAsia="Times New Roman"/>
          <w:i/>
          <w:color w:val="000000"/>
          <w:sz w:val="16"/>
        </w:rPr>
        <w:t xml:space="preserve">N Ennl J Med </w:t>
      </w:r>
      <w:r>
        <w:rPr>
          <w:rFonts w:eastAsia="Times New Roman"/>
          <w:color w:val="000000"/>
          <w:sz w:val="16"/>
        </w:rPr>
        <w:t xml:space="preserve">359 (zoo8): 2617-2618. </w:t>
      </w:r>
      <w:r>
        <w:rPr>
          <w:rFonts w:eastAsia="Times New Roman"/>
          <w:b/>
          <w:color w:val="000000"/>
          <w:sz w:val="16"/>
        </w:rPr>
        <w:t xml:space="preserve">Though </w:t>
      </w:r>
      <w:r>
        <w:rPr>
          <w:rFonts w:eastAsia="Times New Roman"/>
          <w:color w:val="000000"/>
          <w:sz w:val="16"/>
        </w:rPr>
        <w:t xml:space="preserve">the donation of one </w:t>
      </w:r>
      <w:r>
        <w:rPr>
          <w:rFonts w:eastAsia="Times New Roman"/>
          <w:b/>
          <w:color w:val="000000"/>
          <w:sz w:val="16"/>
        </w:rPr>
        <w:t xml:space="preserve">gonad, either a single ovary or a single testicle, would not destroy </w:t>
      </w:r>
      <w:r>
        <w:rPr>
          <w:rFonts w:eastAsia="Times New Roman"/>
          <w:color w:val="000000"/>
          <w:sz w:val="16"/>
        </w:rPr>
        <w:t xml:space="preserve">the donor's functional </w:t>
      </w:r>
      <w:r>
        <w:rPr>
          <w:rFonts w:eastAsia="Times New Roman"/>
          <w:b/>
          <w:color w:val="000000"/>
          <w:sz w:val="16"/>
        </w:rPr>
        <w:t xml:space="preserve">integrity, I propose that its transplantation </w:t>
      </w:r>
      <w:r>
        <w:rPr>
          <w:rFonts w:eastAsia="Times New Roman"/>
          <w:color w:val="000000"/>
          <w:sz w:val="16"/>
        </w:rPr>
        <w:t xml:space="preserve">into the recipient would profoundly </w:t>
      </w:r>
      <w:r>
        <w:rPr>
          <w:rFonts w:eastAsia="Times New Roman"/>
          <w:b/>
          <w:color w:val="000000"/>
          <w:sz w:val="16"/>
        </w:rPr>
        <w:t>affect the recipient's personal iden</w:t>
      </w:r>
      <w:r>
        <w:rPr>
          <w:rFonts w:eastAsia="Times New Roman"/>
          <w:b/>
          <w:color w:val="000000"/>
          <w:sz w:val="16"/>
        </w:rPr>
        <w:softHyphen/>
        <w:t xml:space="preserve">tity, since it alters </w:t>
      </w:r>
      <w:r>
        <w:rPr>
          <w:rFonts w:eastAsia="Times New Roman"/>
          <w:color w:val="000000"/>
          <w:sz w:val="16"/>
        </w:rPr>
        <w:t xml:space="preserve">his ability to give himself </w:t>
      </w:r>
      <w:r>
        <w:rPr>
          <w:rFonts w:eastAsia="Times New Roman"/>
          <w:b/>
          <w:color w:val="000000"/>
          <w:sz w:val="16"/>
        </w:rPr>
        <w:t xml:space="preserve">away to </w:t>
      </w:r>
      <w:r>
        <w:rPr>
          <w:rFonts w:eastAsia="Times New Roman"/>
          <w:color w:val="000000"/>
          <w:sz w:val="16"/>
        </w:rPr>
        <w:t xml:space="preserve">another in the conjugal </w:t>
      </w:r>
      <w:r>
        <w:rPr>
          <w:rFonts w:eastAsia="Times New Roman"/>
          <w:b/>
          <w:color w:val="000000"/>
          <w:sz w:val="16"/>
        </w:rPr>
        <w:t xml:space="preserve">act, and as such, is morally </w:t>
      </w:r>
      <w:r>
        <w:rPr>
          <w:rFonts w:eastAsia="Times New Roman"/>
          <w:color w:val="000000"/>
          <w:sz w:val="16"/>
        </w:rPr>
        <w:t xml:space="preserve">prohibited. As I will discuss </w:t>
      </w:r>
      <w:r>
        <w:rPr>
          <w:rFonts w:eastAsia="Times New Roman"/>
          <w:b/>
          <w:color w:val="000000"/>
          <w:sz w:val="16"/>
        </w:rPr>
        <w:t xml:space="preserve">in more detail </w:t>
      </w:r>
      <w:r>
        <w:rPr>
          <w:rFonts w:eastAsia="Times New Roman"/>
          <w:color w:val="000000"/>
          <w:sz w:val="16"/>
        </w:rPr>
        <w:t xml:space="preserve">later in this </w:t>
      </w:r>
      <w:r>
        <w:rPr>
          <w:rFonts w:eastAsia="Times New Roman"/>
          <w:b/>
          <w:color w:val="000000"/>
          <w:sz w:val="16"/>
        </w:rPr>
        <w:t>chapter, person</w:t>
      </w:r>
      <w:r>
        <w:rPr>
          <w:rFonts w:eastAsia="Times New Roman"/>
          <w:b/>
          <w:color w:val="000000"/>
          <w:sz w:val="16"/>
        </w:rPr>
        <w:softHyphen/>
        <w:t xml:space="preserve">al </w:t>
      </w:r>
      <w:r>
        <w:rPr>
          <w:rFonts w:eastAsia="Times New Roman"/>
          <w:color w:val="000000"/>
          <w:sz w:val="16"/>
        </w:rPr>
        <w:t xml:space="preserve">identity is defined by the Pontifical </w:t>
      </w:r>
      <w:r>
        <w:rPr>
          <w:rFonts w:eastAsia="Times New Roman"/>
          <w:b/>
          <w:color w:val="000000"/>
          <w:sz w:val="16"/>
        </w:rPr>
        <w:t xml:space="preserve">Academy for Life, in its document on xenotrans-plantation, as "the </w:t>
      </w:r>
      <w:r>
        <w:rPr>
          <w:rFonts w:eastAsia="Times New Roman"/>
          <w:color w:val="000000"/>
          <w:sz w:val="16"/>
        </w:rPr>
        <w:t xml:space="preserve">relation of </w:t>
      </w:r>
      <w:r>
        <w:rPr>
          <w:rFonts w:eastAsia="Times New Roman"/>
          <w:b/>
          <w:color w:val="000000"/>
          <w:sz w:val="16"/>
        </w:rPr>
        <w:t xml:space="preserve">an individual's </w:t>
      </w:r>
      <w:r>
        <w:rPr>
          <w:rFonts w:eastAsia="Times New Roman"/>
          <w:i/>
          <w:color w:val="000000"/>
          <w:sz w:val="16"/>
        </w:rPr>
        <w:t xml:space="preserve">unrepeatability </w:t>
      </w:r>
      <w:r>
        <w:rPr>
          <w:rFonts w:eastAsia="Times New Roman"/>
          <w:b/>
          <w:color w:val="000000"/>
          <w:sz w:val="16"/>
        </w:rPr>
        <w:t xml:space="preserve">and </w:t>
      </w:r>
      <w:r>
        <w:rPr>
          <w:rFonts w:eastAsia="Times New Roman"/>
          <w:i/>
          <w:color w:val="000000"/>
          <w:sz w:val="16"/>
        </w:rPr>
        <w:t xml:space="preserve">essential core </w:t>
      </w:r>
      <w:r>
        <w:rPr>
          <w:rFonts w:eastAsia="Times New Roman"/>
          <w:b/>
          <w:color w:val="000000"/>
          <w:sz w:val="16"/>
        </w:rPr>
        <w:t xml:space="preserve">to his </w:t>
      </w:r>
      <w:r>
        <w:rPr>
          <w:rFonts w:eastAsia="Times New Roman"/>
          <w:i/>
          <w:color w:val="000000"/>
          <w:sz w:val="16"/>
        </w:rPr>
        <w:t>being a</w:t>
      </w:r>
    </w:p>
    <w:p w:rsidR="000F377B" w:rsidRDefault="000F377B">
      <w:pPr>
        <w:sectPr w:rsidR="000F377B">
          <w:pgSz w:w="7920" w:h="12240"/>
          <w:pgMar w:top="819" w:right="1009" w:bottom="604" w:left="635" w:header="720" w:footer="720" w:gutter="0"/>
          <w:cols w:space="720"/>
        </w:sectPr>
      </w:pPr>
    </w:p>
    <w:p w:rsidR="000F377B" w:rsidRDefault="000F377B">
      <w:pPr>
        <w:tabs>
          <w:tab w:val="right" w:pos="6264"/>
        </w:tabs>
        <w:spacing w:before="6" w:line="261" w:lineRule="exact"/>
        <w:ind w:left="1152"/>
        <w:textAlignment w:val="baseline"/>
        <w:rPr>
          <w:rFonts w:ascii="Garamond" w:eastAsia="Times New Roman" w:hAnsi="Garamond"/>
          <w:color w:val="000000"/>
          <w:sz w:val="21"/>
        </w:rPr>
      </w:pPr>
      <w:r>
        <w:rPr>
          <w:rFonts w:ascii="Garamond" w:eastAsia="Times New Roman" w:hAnsi="Garamond"/>
          <w:color w:val="000000"/>
          <w:sz w:val="21"/>
        </w:rPr>
        <w:t>Bioethics, Organ Donation, Transplantation</w:t>
      </w:r>
      <w:r>
        <w:rPr>
          <w:rFonts w:ascii="Garamond" w:eastAsia="Times New Roman" w:hAnsi="Garamond"/>
          <w:color w:val="000000"/>
          <w:sz w:val="21"/>
        </w:rPr>
        <w:tab/>
      </w:r>
      <w:r>
        <w:rPr>
          <w:rFonts w:ascii="Garamond" w:eastAsia="Times New Roman" w:hAnsi="Garamond"/>
          <w:color w:val="000000"/>
          <w:sz w:val="13"/>
          <w:vertAlign w:val="superscript"/>
        </w:rPr>
        <w:t>1</w:t>
      </w:r>
      <w:r>
        <w:rPr>
          <w:rFonts w:ascii="Garamond" w:eastAsia="Times New Roman" w:hAnsi="Garamond"/>
          <w:color w:val="000000"/>
          <w:sz w:val="18"/>
        </w:rPr>
        <w:t>77</w:t>
      </w:r>
    </w:p>
    <w:p w:rsidR="000F377B" w:rsidRDefault="000F377B">
      <w:pPr>
        <w:spacing w:before="321" w:line="261" w:lineRule="exact"/>
        <w:jc w:val="both"/>
        <w:textAlignment w:val="baseline"/>
        <w:rPr>
          <w:rFonts w:ascii="Garamond" w:eastAsia="Times New Roman" w:hAnsi="Garamond"/>
          <w:color w:val="000000"/>
          <w:sz w:val="21"/>
        </w:rPr>
      </w:pPr>
      <w:r>
        <w:rPr>
          <w:rFonts w:ascii="Garamond" w:eastAsia="Times New Roman" w:hAnsi="Garamond"/>
          <w:color w:val="000000"/>
          <w:sz w:val="21"/>
        </w:rPr>
        <w:t>States Conference of Catholic Bishops state: "Catholic health care insti</w:t>
      </w:r>
      <w:r>
        <w:rPr>
          <w:rFonts w:ascii="Garamond" w:eastAsia="Times New Roman" w:hAnsi="Garamond"/>
          <w:color w:val="000000"/>
          <w:sz w:val="21"/>
        </w:rPr>
        <w:softHyphen/>
        <w:t>tutions should encourage and provide means whereby those who wish to do so may arrange for the donation of their organs and bodily tissue, for ethically legitimate purposes, so that they may be used for donation and research after death:'</w:t>
      </w:r>
      <w:r>
        <w:rPr>
          <w:rFonts w:ascii="Garamond" w:eastAsia="Times New Roman" w:hAnsi="Garamond"/>
          <w:color w:val="000000"/>
          <w:sz w:val="21"/>
          <w:vertAlign w:val="superscript"/>
        </w:rPr>
        <w:t>19</w:t>
      </w:r>
    </w:p>
    <w:p w:rsidR="000F377B" w:rsidRDefault="000F377B">
      <w:pPr>
        <w:spacing w:before="4" w:after="182" w:line="261"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In sum, in the tradition of Catholic bioethics, organ transplantation from both the dead and the living can be morally justified by appeal</w:t>
      </w:r>
      <w:r>
        <w:rPr>
          <w:rFonts w:ascii="Garamond" w:eastAsia="Times New Roman" w:hAnsi="Garamond"/>
          <w:color w:val="000000"/>
          <w:spacing w:val="3"/>
          <w:sz w:val="21"/>
        </w:rPr>
        <w:softHyphen/>
        <w:t>ing to charity, with the added caveat that organ donation between living persons must maintain the functional integrity of the donor. As Blessed John Paul II emphasized in an address to an International Congress on Transplants: "Every organ transplant has its source in a decision of great ethical value: 'the decision to offer without reward a part of one's own body for the health and well-being of another person.' Here precisely lies the nobility of the gesture, a gesture which is a genuine act of love."</w:t>
      </w:r>
      <w:r>
        <w:rPr>
          <w:rFonts w:ascii="Garamond" w:eastAsia="Times New Roman" w:hAnsi="Garamond"/>
          <w:color w:val="000000"/>
          <w:spacing w:val="3"/>
          <w:sz w:val="21"/>
          <w:vertAlign w:val="superscript"/>
        </w:rPr>
        <w:t>20</w:t>
      </w:r>
      <w:r>
        <w:rPr>
          <w:rFonts w:ascii="Garamond" w:eastAsia="Times New Roman" w:hAnsi="Garamond"/>
          <w:color w:val="000000"/>
          <w:spacing w:val="3"/>
          <w:sz w:val="21"/>
        </w:rPr>
        <w:t xml:space="preserve"> In an earlier speech to the First International Congress of the Society for Organ Sharing, the pope had explained the moral limits for this charita</w:t>
      </w:r>
      <w:r>
        <w:rPr>
          <w:rFonts w:ascii="Garamond" w:eastAsia="Times New Roman" w:hAnsi="Garamond"/>
          <w:color w:val="000000"/>
          <w:spacing w:val="3"/>
          <w:sz w:val="21"/>
        </w:rPr>
        <w:softHyphen/>
        <w:t>ble gift: "A person can only donate that of which he can deprive himself</w:t>
      </w:r>
    </w:p>
    <w:p w:rsidR="000F377B" w:rsidRDefault="000F377B">
      <w:pPr>
        <w:spacing w:before="25" w:line="216" w:lineRule="exact"/>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person (ontological level) and </w:t>
      </w:r>
      <w:r>
        <w:rPr>
          <w:rFonts w:ascii="Garamond" w:eastAsia="Times New Roman" w:hAnsi="Garamond"/>
          <w:i/>
          <w:color w:val="000000"/>
          <w:spacing w:val="-1"/>
          <w:sz w:val="16"/>
        </w:rPr>
        <w:t xml:space="preserve">feeling </w:t>
      </w:r>
      <w:r>
        <w:rPr>
          <w:rFonts w:ascii="Garamond" w:eastAsia="Times New Roman" w:hAnsi="Garamond"/>
          <w:color w:val="000000"/>
          <w:spacing w:val="-1"/>
          <w:sz w:val="18"/>
        </w:rPr>
        <w:t>that he is a person (psychological level)." The Acad</w:t>
      </w:r>
      <w:r>
        <w:rPr>
          <w:rFonts w:ascii="Garamond" w:eastAsia="Times New Roman" w:hAnsi="Garamond"/>
          <w:color w:val="000000"/>
          <w:spacing w:val="-1"/>
          <w:sz w:val="18"/>
        </w:rPr>
        <w:softHyphen/>
        <w:t>emy goes on to conclude, "in general, the implantation of a foreign organ into a hu</w:t>
      </w:r>
      <w:r>
        <w:rPr>
          <w:rFonts w:ascii="Garamond" w:eastAsia="Times New Roman" w:hAnsi="Garamond"/>
          <w:color w:val="000000"/>
          <w:spacing w:val="-1"/>
          <w:sz w:val="18"/>
        </w:rPr>
        <w:softHyphen/>
        <w:t>man body finds an ethical limit in the degree of change that it may entail in the identity of the person who receives it." Regarding animal-to-human organ transplants, it con</w:t>
      </w:r>
      <w:r>
        <w:rPr>
          <w:rFonts w:ascii="Garamond" w:eastAsia="Times New Roman" w:hAnsi="Garamond"/>
          <w:color w:val="000000"/>
          <w:spacing w:val="-1"/>
          <w:sz w:val="18"/>
        </w:rPr>
        <w:softHyphen/>
        <w:t>cludes that organs "such as the encephalon and the gonads, are indissolubly linked with the personal identity of the subject because of their specific function, independently of their symbolic implications. Therefore one must conclude that, whereas the transplan</w:t>
      </w:r>
      <w:r>
        <w:rPr>
          <w:rFonts w:ascii="Garamond" w:eastAsia="Times New Roman" w:hAnsi="Garamond"/>
          <w:color w:val="000000"/>
          <w:spacing w:val="-1"/>
          <w:sz w:val="18"/>
        </w:rPr>
        <w:softHyphen/>
        <w:t>tation of these last can never be morally legitimate, because of the inevitable objective consequences that they would produce in the recipient or in his descendants." Though the Catholic Church has not yet made a definitive pronouncement regarding human-to-human gonadal transplants, I propose that this moral argument, for the same rea</w:t>
      </w:r>
      <w:r>
        <w:rPr>
          <w:rFonts w:ascii="Garamond" w:eastAsia="Times New Roman" w:hAnsi="Garamond"/>
          <w:color w:val="000000"/>
          <w:spacing w:val="-1"/>
          <w:sz w:val="18"/>
        </w:rPr>
        <w:softHyphen/>
        <w:t xml:space="preserve">sons articulated by the Pontifical Academy for Life, also prohibits the transplantation of human gonads from one person to another. See the Pontifical Academy's document "Prospects for Xenotransplantation: Scientific Aspects and Ethical Considerations," at http://www.vatican.va/roman_curia/pontifical_ academies/acdlife/documents/rc_pa_ acdlife_doc_zooio9z6_xenotrapianti_en.html. For commentary on this document, see Basil Cole, O.P., "'Prospects for Xenotransplantation': A Brief Overview," </w:t>
      </w:r>
      <w:r>
        <w:rPr>
          <w:rFonts w:ascii="Garamond" w:eastAsia="Times New Roman" w:hAnsi="Garamond"/>
          <w:i/>
          <w:color w:val="000000"/>
          <w:spacing w:val="-1"/>
          <w:sz w:val="16"/>
        </w:rPr>
        <w:t xml:space="preserve">Natl Cathol Bioeth Q </w:t>
      </w:r>
      <w:r>
        <w:rPr>
          <w:rFonts w:ascii="Garamond" w:eastAsia="Times New Roman" w:hAnsi="Garamond"/>
          <w:color w:val="000000"/>
          <w:spacing w:val="-1"/>
          <w:sz w:val="18"/>
        </w:rPr>
        <w:t xml:space="preserve">2 (2002): </w:t>
      </w:r>
      <w:r>
        <w:rPr>
          <w:rFonts w:ascii="Garamond" w:eastAsia="Times New Roman" w:hAnsi="Garamond"/>
          <w:color w:val="000000"/>
          <w:spacing w:val="-1"/>
          <w:sz w:val="18"/>
          <w:vertAlign w:val="subscript"/>
        </w:rPr>
        <w:t>391-397.</w:t>
      </w:r>
      <w:r>
        <w:rPr>
          <w:rFonts w:ascii="Garamond" w:eastAsia="Times New Roman" w:hAnsi="Garamond"/>
          <w:color w:val="000000"/>
          <w:spacing w:val="-1"/>
          <w:sz w:val="18"/>
        </w:rPr>
        <w:t xml:space="preserve"> Finally, for a comprehensive moral analysis of uterine trans</w:t>
      </w:r>
      <w:r>
        <w:rPr>
          <w:rFonts w:ascii="Garamond" w:eastAsia="Times New Roman" w:hAnsi="Garamond"/>
          <w:color w:val="000000"/>
          <w:spacing w:val="-1"/>
          <w:sz w:val="18"/>
        </w:rPr>
        <w:softHyphen/>
        <w:t xml:space="preserve">plantation, see Renee Mirkes, O.S.F., "The Ethics of Uterus Transplantation," </w:t>
      </w:r>
      <w:r>
        <w:rPr>
          <w:rFonts w:ascii="Garamond" w:eastAsia="Times New Roman" w:hAnsi="Garamond"/>
          <w:i/>
          <w:color w:val="000000"/>
          <w:spacing w:val="-1"/>
          <w:sz w:val="16"/>
        </w:rPr>
        <w:t xml:space="preserve">Linacre Q </w:t>
      </w:r>
      <w:r>
        <w:rPr>
          <w:rFonts w:ascii="Garamond" w:eastAsia="Times New Roman" w:hAnsi="Garamond"/>
          <w:color w:val="000000"/>
          <w:spacing w:val="-1"/>
          <w:sz w:val="18"/>
        </w:rPr>
        <w:t>75 (2008): 112-131. Mirkes concludes that a uterine transplantation from either a meno</w:t>
      </w:r>
      <w:r>
        <w:rPr>
          <w:rFonts w:ascii="Garamond" w:eastAsia="Times New Roman" w:hAnsi="Garamond"/>
          <w:color w:val="000000"/>
          <w:spacing w:val="-1"/>
          <w:sz w:val="18"/>
        </w:rPr>
        <w:softHyphen/>
        <w:t>pausal woman or a woman required to undergo a hysterectomy for therapeutic reasons to a recipient who would be able to conceive naturally, in principle, is morally permissible.</w:t>
      </w:r>
    </w:p>
    <w:p w:rsidR="000F377B" w:rsidRDefault="000F377B">
      <w:pPr>
        <w:spacing w:line="206" w:lineRule="exact"/>
        <w:ind w:left="288"/>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19. </w:t>
      </w:r>
      <w:r>
        <w:rPr>
          <w:rFonts w:ascii="Garamond" w:eastAsia="Times New Roman" w:hAnsi="Garamond"/>
          <w:i/>
          <w:color w:val="000000"/>
          <w:spacing w:val="2"/>
          <w:sz w:val="16"/>
        </w:rPr>
        <w:t xml:space="preserve">Ethical and Religious Directives for Catholic Health Care Services, </w:t>
      </w:r>
      <w:r>
        <w:rPr>
          <w:rFonts w:ascii="Garamond" w:eastAsia="Times New Roman" w:hAnsi="Garamond"/>
          <w:color w:val="000000"/>
          <w:spacing w:val="2"/>
          <w:sz w:val="18"/>
        </w:rPr>
        <w:t>5th ed., no. 63.</w:t>
      </w:r>
    </w:p>
    <w:p w:rsidR="000F377B" w:rsidRDefault="000F377B">
      <w:pPr>
        <w:spacing w:line="216"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zo. John Paul II, "Address to the International Congress on Transplants, August 29, </w:t>
      </w:r>
      <w:r>
        <w:rPr>
          <w:rFonts w:ascii="Verdana" w:eastAsia="Times New Roman" w:hAnsi="Verdana"/>
          <w:color w:val="000000"/>
          <w:sz w:val="13"/>
        </w:rPr>
        <w:t>z0</w:t>
      </w:r>
      <w:r>
        <w:rPr>
          <w:rFonts w:ascii="Garamond" w:eastAsia="Times New Roman" w:hAnsi="Garamond"/>
          <w:color w:val="000000"/>
          <w:sz w:val="18"/>
        </w:rPr>
        <w:t xml:space="preserve">00," </w:t>
      </w:r>
      <w:r>
        <w:rPr>
          <w:rFonts w:ascii="Garamond" w:eastAsia="Times New Roman" w:hAnsi="Garamond"/>
          <w:i/>
          <w:color w:val="000000"/>
          <w:sz w:val="16"/>
        </w:rPr>
        <w:t xml:space="preserve">Nail Cathol Bioeth Q. 1 (zoos): </w:t>
      </w:r>
      <w:r>
        <w:rPr>
          <w:rFonts w:ascii="Garamond" w:eastAsia="Times New Roman" w:hAnsi="Garamond"/>
          <w:color w:val="000000"/>
          <w:sz w:val="18"/>
        </w:rPr>
        <w:t>89-92; 90.</w:t>
      </w:r>
    </w:p>
    <w:p w:rsidR="000F377B" w:rsidRDefault="000F377B">
      <w:pPr>
        <w:sectPr w:rsidR="000F377B">
          <w:pgSz w:w="7920" w:h="12240"/>
          <w:pgMar w:top="520" w:right="577" w:bottom="644" w:left="1067" w:header="720" w:footer="720" w:gutter="0"/>
          <w:cols w:space="720"/>
        </w:sectPr>
      </w:pPr>
    </w:p>
    <w:p w:rsidR="000F377B" w:rsidRDefault="000F377B">
      <w:pPr>
        <w:spacing w:before="319" w:line="261" w:lineRule="exact"/>
        <w:ind w:left="72" w:right="72"/>
        <w:jc w:val="both"/>
        <w:textAlignment w:val="baseline"/>
        <w:rPr>
          <w:rFonts w:ascii="Garamond" w:eastAsia="Times New Roman" w:hAnsi="Garamond"/>
          <w:color w:val="000000"/>
          <w:sz w:val="21"/>
        </w:rPr>
      </w:pPr>
      <w:r>
        <w:rPr>
          <w:noProof/>
        </w:rPr>
        <w:pict>
          <v:shape id="_x0000_s1133" type="#_x0000_t202" style="position:absolute;left:0;text-align:left;margin-left:29.95pt;margin-top:27.95pt;width:313.8pt;height:12.6pt;z-index:-251548672;mso-wrap-distance-left:0;mso-wrap-distance-right:0;mso-position-horizontal-relative:page;mso-position-vertical-relative:page" filled="f" stroked="f">
            <v:textbox inset="0,0,0,0">
              <w:txbxContent>
                <w:p w:rsidR="000F377B" w:rsidRDefault="000F377B">
                  <w:pPr>
                    <w:tabs>
                      <w:tab w:val="left" w:pos="1152"/>
                    </w:tabs>
                    <w:spacing w:line="247" w:lineRule="exact"/>
                    <w:ind w:left="72" w:right="72"/>
                    <w:textAlignment w:val="baseline"/>
                    <w:rPr>
                      <w:rFonts w:ascii="Garamond" w:eastAsia="Times New Roman" w:hAnsi="Garamond"/>
                      <w:color w:val="000000"/>
                      <w:spacing w:val="6"/>
                      <w:sz w:val="21"/>
                    </w:rPr>
                  </w:pPr>
                  <w:r>
                    <w:rPr>
                      <w:rFonts w:ascii="Garamond" w:eastAsia="Times New Roman" w:hAnsi="Garamond"/>
                      <w:color w:val="000000"/>
                      <w:spacing w:val="6"/>
                      <w:sz w:val="21"/>
                    </w:rPr>
                    <w:t>r78</w:t>
                  </w:r>
                  <w:r>
                    <w:rPr>
                      <w:rFonts w:ascii="Garamond" w:eastAsia="Times New Roman" w:hAnsi="Garamond"/>
                      <w:color w:val="000000"/>
                      <w:spacing w:val="6"/>
                      <w:sz w:val="21"/>
                    </w:rPr>
                    <w:tab/>
                    <w:t>Bioethics, Organ Donation, Transplantation</w:t>
                  </w:r>
                </w:p>
              </w:txbxContent>
            </v:textbox>
            <w10:wrap type="square" anchorx="page" anchory="page"/>
          </v:shape>
        </w:pict>
      </w:r>
      <w:r>
        <w:rPr>
          <w:rFonts w:ascii="Garamond" w:eastAsia="Times New Roman" w:hAnsi="Garamond"/>
          <w:color w:val="000000"/>
          <w:sz w:val="21"/>
        </w:rPr>
        <w:t>without serious danger or harm to his own life or personal identity, and for a just and proportionate reason."</w:t>
      </w:r>
      <w:r>
        <w:rPr>
          <w:rFonts w:ascii="Garamond" w:eastAsia="Times New Roman" w:hAnsi="Garamond"/>
          <w:color w:val="000000"/>
          <w:sz w:val="21"/>
          <w:vertAlign w:val="superscript"/>
        </w:rPr>
        <w:t>21</w:t>
      </w:r>
      <w:r>
        <w:rPr>
          <w:rFonts w:ascii="Garamond" w:eastAsia="Times New Roman" w:hAnsi="Garamond"/>
          <w:color w:val="000000"/>
          <w:sz w:val="21"/>
        </w:rPr>
        <w:t xml:space="preserve"> As we have seen before, the moral standard for organ transplantation, as it is for other medical interventions, is that it respects the integrity and the dignity of the human person.</w:t>
      </w:r>
    </w:p>
    <w:p w:rsidR="000F377B" w:rsidRDefault="000F377B">
      <w:pPr>
        <w:spacing w:line="260" w:lineRule="exact"/>
        <w:ind w:left="72" w:right="72" w:firstLine="216"/>
        <w:jc w:val="both"/>
        <w:textAlignment w:val="baseline"/>
        <w:rPr>
          <w:rFonts w:ascii="Garamond" w:eastAsia="Times New Roman" w:hAnsi="Garamond"/>
          <w:color w:val="000000"/>
          <w:spacing w:val="1"/>
          <w:sz w:val="21"/>
        </w:rPr>
      </w:pPr>
      <w:r>
        <w:rPr>
          <w:rFonts w:ascii="Garamond" w:eastAsia="Times New Roman" w:hAnsi="Garamond"/>
          <w:color w:val="000000"/>
          <w:spacing w:val="1"/>
          <w:sz w:val="21"/>
        </w:rPr>
        <w:t>Significantly, we need to emphasize that all donors and recipients have to give their informed consent prior to the surgical removal and trans</w:t>
      </w:r>
      <w:r>
        <w:rPr>
          <w:rFonts w:ascii="Garamond" w:eastAsia="Times New Roman" w:hAnsi="Garamond"/>
          <w:color w:val="000000"/>
          <w:spacing w:val="1"/>
          <w:sz w:val="21"/>
        </w:rPr>
        <w:softHyphen/>
        <w:t xml:space="preserve">plantation of organs. As the </w:t>
      </w:r>
      <w:r>
        <w:rPr>
          <w:rFonts w:ascii="Garamond" w:eastAsia="Times New Roman" w:hAnsi="Garamond"/>
          <w:i/>
          <w:color w:val="000000"/>
          <w:spacing w:val="1"/>
          <w:sz w:val="18"/>
        </w:rPr>
        <w:t xml:space="preserve">Catechism of the Catholic Church </w:t>
      </w:r>
      <w:r>
        <w:rPr>
          <w:rFonts w:ascii="Garamond" w:eastAsia="Times New Roman" w:hAnsi="Garamond"/>
          <w:color w:val="000000"/>
          <w:spacing w:val="1"/>
          <w:sz w:val="21"/>
        </w:rPr>
        <w:t>makes clear, the donor must give his free and informed consent prior to his death, or his next of kin must do so at the time of his death: organ transplantation "is not morally acceptable if the donor or his proxy has not given explicit consent "</w:t>
      </w:r>
      <w:r>
        <w:rPr>
          <w:rFonts w:ascii="Garamond" w:eastAsia="Times New Roman" w:hAnsi="Garamond"/>
          <w:color w:val="000000"/>
          <w:spacing w:val="1"/>
          <w:sz w:val="21"/>
          <w:vertAlign w:val="superscript"/>
        </w:rPr>
        <w:t>22</w:t>
      </w:r>
      <w:r>
        <w:rPr>
          <w:rFonts w:ascii="Garamond" w:eastAsia="Times New Roman" w:hAnsi="Garamond"/>
          <w:color w:val="000000"/>
          <w:spacing w:val="1"/>
          <w:sz w:val="21"/>
        </w:rPr>
        <w:t xml:space="preserve"> Informed consent is a necessary component of the Church's teaching on the morality of organ donation and transplantation for at least two reasons. First, informed consent affirms and protects the in</w:t>
      </w:r>
      <w:r>
        <w:rPr>
          <w:rFonts w:ascii="Garamond" w:eastAsia="Times New Roman" w:hAnsi="Garamond"/>
          <w:color w:val="000000"/>
          <w:spacing w:val="1"/>
          <w:sz w:val="21"/>
        </w:rPr>
        <w:softHyphen/>
        <w:t xml:space="preserve">trinsic dignity and inviolability of the human person, who is free. As Pope Pius </w:t>
      </w:r>
      <w:r>
        <w:rPr>
          <w:rFonts w:ascii="Garamond" w:eastAsia="Times New Roman" w:hAnsi="Garamond"/>
          <w:color w:val="000000"/>
          <w:spacing w:val="1"/>
          <w:sz w:val="21"/>
          <w:lang w:val="fr-FR"/>
        </w:rPr>
        <w:t xml:space="preserve">XII </w:t>
      </w:r>
      <w:r>
        <w:rPr>
          <w:rFonts w:ascii="Garamond" w:eastAsia="Times New Roman" w:hAnsi="Garamond"/>
          <w:color w:val="000000"/>
          <w:spacing w:val="1"/>
          <w:sz w:val="21"/>
        </w:rPr>
        <w:t>made clear: "Unless circumstances impose an obligation, we must respect the liberty and spontaneity of the parties involved. Or</w:t>
      </w:r>
      <w:r>
        <w:rPr>
          <w:rFonts w:ascii="Garamond" w:eastAsia="Times New Roman" w:hAnsi="Garamond"/>
          <w:color w:val="000000"/>
          <w:spacing w:val="1"/>
          <w:sz w:val="21"/>
        </w:rPr>
        <w:softHyphen/>
        <w:t>dinarily, the deed of organ donation] cannot be presented as a duty or as an obligatory act of charity. In proposing it, an intelligent reserve must certainly be maintained in order to avoid serious internal and external conflicts."</w:t>
      </w:r>
      <w:r>
        <w:rPr>
          <w:rFonts w:ascii="Garamond" w:eastAsia="Times New Roman" w:hAnsi="Garamond"/>
          <w:color w:val="000000"/>
          <w:spacing w:val="1"/>
          <w:sz w:val="21"/>
          <w:vertAlign w:val="superscript"/>
        </w:rPr>
        <w:t>23</w:t>
      </w:r>
      <w:r>
        <w:rPr>
          <w:rFonts w:ascii="Garamond" w:eastAsia="Times New Roman" w:hAnsi="Garamond"/>
          <w:color w:val="000000"/>
          <w:spacing w:val="1"/>
          <w:sz w:val="21"/>
        </w:rPr>
        <w:t xml:space="preserve"> Next, informed consent respects the essential formality of the donated organ as a gift that one person gives </w:t>
      </w:r>
      <w:r>
        <w:rPr>
          <w:rFonts w:ascii="Garamond" w:eastAsia="Times New Roman" w:hAnsi="Garamond"/>
          <w:color w:val="000000"/>
          <w:spacing w:val="1"/>
          <w:sz w:val="18"/>
        </w:rPr>
        <w:t xml:space="preserve">to </w:t>
      </w:r>
      <w:r>
        <w:rPr>
          <w:rFonts w:ascii="Garamond" w:eastAsia="Times New Roman" w:hAnsi="Garamond"/>
          <w:color w:val="000000"/>
          <w:spacing w:val="1"/>
          <w:sz w:val="21"/>
        </w:rPr>
        <w:t xml:space="preserve">another. Thus, as the Holy Father, Pope Benedict </w:t>
      </w:r>
      <w:r>
        <w:rPr>
          <w:rFonts w:ascii="Garamond" w:eastAsia="Times New Roman" w:hAnsi="Garamond"/>
          <w:color w:val="000000"/>
          <w:spacing w:val="1"/>
          <w:sz w:val="21"/>
          <w:lang w:val="es-ES"/>
        </w:rPr>
        <w:t xml:space="preserve">XVI, </w:t>
      </w:r>
      <w:r>
        <w:rPr>
          <w:rFonts w:ascii="Garamond" w:eastAsia="Times New Roman" w:hAnsi="Garamond"/>
          <w:color w:val="000000"/>
          <w:spacing w:val="1"/>
          <w:sz w:val="21"/>
        </w:rPr>
        <w:t xml:space="preserve">taught in an address to the participants of the international congress A Gift for Life: Considerations on Organ Donation, held in Rome from November </w:t>
      </w:r>
      <w:r>
        <w:rPr>
          <w:rFonts w:ascii="Garamond" w:eastAsia="Times New Roman" w:hAnsi="Garamond"/>
          <w:color w:val="000000"/>
          <w:spacing w:val="1"/>
          <w:sz w:val="18"/>
        </w:rPr>
        <w:t>6</w:t>
      </w:r>
      <w:r>
        <w:rPr>
          <w:rFonts w:ascii="Garamond" w:eastAsia="Times New Roman" w:hAnsi="Garamond"/>
          <w:color w:val="000000"/>
          <w:spacing w:val="1"/>
          <w:sz w:val="21"/>
        </w:rPr>
        <w:t>-</w:t>
      </w:r>
      <w:r>
        <w:rPr>
          <w:rFonts w:ascii="Garamond" w:eastAsia="Times New Roman" w:hAnsi="Garamond"/>
          <w:color w:val="000000"/>
          <w:spacing w:val="1"/>
          <w:sz w:val="18"/>
        </w:rPr>
        <w:t xml:space="preserve">8, 2008: </w:t>
      </w:r>
      <w:r>
        <w:rPr>
          <w:rFonts w:ascii="Garamond" w:eastAsia="Times New Roman" w:hAnsi="Garamond"/>
          <w:color w:val="000000"/>
          <w:spacing w:val="1"/>
          <w:sz w:val="21"/>
        </w:rPr>
        <w:t>"With frequency, organ transplantation takes place as a completely gratuitous gesture on the part of the family member who has been certifiably pronounced dead. In these cases, informed consent is a precondition of freedom so that the transplant can be characterized as being a gift and not interpreted as a coercive or abusive act."</w:t>
      </w:r>
      <w:r>
        <w:rPr>
          <w:rFonts w:ascii="Garamond" w:eastAsia="Times New Roman" w:hAnsi="Garamond"/>
          <w:color w:val="000000"/>
          <w:spacing w:val="1"/>
          <w:sz w:val="21"/>
          <w:vertAlign w:val="superscript"/>
        </w:rPr>
        <w:t>24</w:t>
      </w:r>
      <w:r>
        <w:rPr>
          <w:rFonts w:ascii="Garamond" w:eastAsia="Times New Roman" w:hAnsi="Garamond"/>
          <w:color w:val="000000"/>
          <w:spacing w:val="1"/>
          <w:sz w:val="21"/>
        </w:rPr>
        <w:t xml:space="preserve"> Informed consent guarantees that the gift of a donated organ remains precisely that, a gift.</w:t>
      </w:r>
    </w:p>
    <w:p w:rsidR="000F377B" w:rsidRDefault="000F377B">
      <w:pPr>
        <w:numPr>
          <w:ilvl w:val="0"/>
          <w:numId w:val="89"/>
        </w:numPr>
        <w:tabs>
          <w:tab w:val="clear" w:pos="216"/>
          <w:tab w:val="left" w:pos="504"/>
        </w:tabs>
        <w:spacing w:before="279" w:line="216"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John Paul II, "Address to the First International Congress of the Society for Or</w:t>
      </w:r>
      <w:r>
        <w:rPr>
          <w:rFonts w:ascii="Garamond" w:eastAsia="Times New Roman" w:hAnsi="Garamond"/>
          <w:color w:val="000000"/>
          <w:sz w:val="18"/>
        </w:rPr>
        <w:softHyphen/>
        <w:t xml:space="preserve">gan Sharing, June zo, 1991," </w:t>
      </w:r>
      <w:r>
        <w:rPr>
          <w:rFonts w:ascii="Garamond" w:eastAsia="Times New Roman" w:hAnsi="Garamond"/>
          <w:i/>
          <w:color w:val="000000"/>
          <w:sz w:val="18"/>
        </w:rPr>
        <w:t xml:space="preserve">L'Osservatore Romano, </w:t>
      </w:r>
      <w:r>
        <w:rPr>
          <w:rFonts w:ascii="Garamond" w:eastAsia="Times New Roman" w:hAnsi="Garamond"/>
          <w:color w:val="000000"/>
          <w:sz w:val="18"/>
        </w:rPr>
        <w:t>English ed., June 24, 1991, 1-2; z.</w:t>
      </w:r>
    </w:p>
    <w:p w:rsidR="000F377B" w:rsidRDefault="000F377B">
      <w:pPr>
        <w:numPr>
          <w:ilvl w:val="0"/>
          <w:numId w:val="89"/>
        </w:numPr>
        <w:tabs>
          <w:tab w:val="clear" w:pos="216"/>
          <w:tab w:val="left" w:pos="504"/>
        </w:tabs>
        <w:spacing w:line="215" w:lineRule="exact"/>
        <w:ind w:left="72" w:right="72" w:firstLine="216"/>
        <w:jc w:val="both"/>
        <w:textAlignment w:val="baseline"/>
        <w:rPr>
          <w:rFonts w:ascii="Garamond" w:eastAsia="Times New Roman" w:hAnsi="Garamond"/>
          <w:i/>
          <w:color w:val="000000"/>
          <w:sz w:val="18"/>
        </w:rPr>
      </w:pPr>
      <w:r>
        <w:rPr>
          <w:rFonts w:ascii="Garamond" w:eastAsia="Times New Roman" w:hAnsi="Garamond"/>
          <w:i/>
          <w:color w:val="000000"/>
          <w:sz w:val="18"/>
        </w:rPr>
        <w:t xml:space="preserve">Catechism </w:t>
      </w:r>
      <w:r>
        <w:rPr>
          <w:rFonts w:ascii="Garamond" w:eastAsia="Times New Roman" w:hAnsi="Garamond"/>
          <w:i/>
          <w:color w:val="000000"/>
          <w:sz w:val="18"/>
          <w:vertAlign w:val="subscript"/>
        </w:rPr>
        <w:t>of</w:t>
      </w:r>
      <w:r>
        <w:rPr>
          <w:rFonts w:ascii="Garamond" w:eastAsia="Times New Roman" w:hAnsi="Garamond"/>
          <w:i/>
          <w:color w:val="000000"/>
          <w:sz w:val="18"/>
        </w:rPr>
        <w:t xml:space="preserve"> the Catholic Chord, </w:t>
      </w:r>
      <w:r>
        <w:rPr>
          <w:rFonts w:ascii="Garamond" w:eastAsia="Times New Roman" w:hAnsi="Garamond"/>
          <w:color w:val="000000"/>
          <w:sz w:val="18"/>
        </w:rPr>
        <w:t xml:space="preserve">no. 2296. Pope Pius </w:t>
      </w:r>
      <w:r>
        <w:rPr>
          <w:rFonts w:ascii="Garamond" w:eastAsia="Times New Roman" w:hAnsi="Garamond"/>
          <w:color w:val="000000"/>
          <w:sz w:val="18"/>
          <w:lang w:val="fr-FR"/>
        </w:rPr>
        <w:t xml:space="preserve">XII </w:t>
      </w:r>
      <w:r>
        <w:rPr>
          <w:rFonts w:ascii="Garamond" w:eastAsia="Times New Roman" w:hAnsi="Garamond"/>
          <w:color w:val="000000"/>
          <w:sz w:val="18"/>
        </w:rPr>
        <w:t>had taught the following: "Generally speaking, doctors should not be permitted to undertake excisions or other operations on a corpse without the permission of those charged with its care, and per</w:t>
      </w:r>
      <w:r>
        <w:rPr>
          <w:rFonts w:ascii="Garamond" w:eastAsia="Times New Roman" w:hAnsi="Garamond"/>
          <w:color w:val="000000"/>
          <w:sz w:val="18"/>
        </w:rPr>
        <w:softHyphen/>
        <w:t>haps even in the face of objections previously expressed by the person in question." See his "Allocution to a Group of Eye Specialists, May 14, 1956," 382.</w:t>
      </w:r>
    </w:p>
    <w:p w:rsidR="000F377B" w:rsidRDefault="000F377B">
      <w:pPr>
        <w:numPr>
          <w:ilvl w:val="0"/>
          <w:numId w:val="89"/>
        </w:numPr>
        <w:tabs>
          <w:tab w:val="clear" w:pos="216"/>
          <w:tab w:val="left" w:pos="504"/>
        </w:tabs>
        <w:spacing w:line="216" w:lineRule="exact"/>
        <w:ind w:left="72" w:right="72" w:firstLine="216"/>
        <w:jc w:val="both"/>
        <w:textAlignment w:val="baseline"/>
        <w:rPr>
          <w:rFonts w:ascii="Garamond" w:eastAsia="Times New Roman" w:hAnsi="Garamond"/>
          <w:color w:val="000000"/>
          <w:spacing w:val="-3"/>
          <w:sz w:val="18"/>
        </w:rPr>
      </w:pPr>
      <w:r>
        <w:rPr>
          <w:rFonts w:ascii="Garamond" w:eastAsia="Times New Roman" w:hAnsi="Garamond"/>
          <w:color w:val="000000"/>
          <w:spacing w:val="-3"/>
          <w:sz w:val="18"/>
        </w:rPr>
        <w:t>Pius II, "Allocution, May 14, 1956," 381.</w:t>
      </w:r>
    </w:p>
    <w:p w:rsidR="000F377B" w:rsidRDefault="000F377B">
      <w:pPr>
        <w:numPr>
          <w:ilvl w:val="0"/>
          <w:numId w:val="89"/>
        </w:numPr>
        <w:tabs>
          <w:tab w:val="clear" w:pos="216"/>
          <w:tab w:val="left" w:pos="504"/>
        </w:tabs>
        <w:spacing w:line="216" w:lineRule="exact"/>
        <w:ind w:left="72" w:right="72" w:firstLine="216"/>
        <w:jc w:val="both"/>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Benedict </w:t>
      </w:r>
      <w:r>
        <w:rPr>
          <w:rFonts w:ascii="Garamond" w:eastAsia="Times New Roman" w:hAnsi="Garamond"/>
          <w:color w:val="000000"/>
          <w:spacing w:val="3"/>
          <w:sz w:val="18"/>
          <w:lang w:val="es-ES"/>
        </w:rPr>
        <w:t xml:space="preserve">XVI, </w:t>
      </w:r>
      <w:r>
        <w:rPr>
          <w:rFonts w:ascii="Garamond" w:eastAsia="Times New Roman" w:hAnsi="Garamond"/>
          <w:color w:val="000000"/>
          <w:spacing w:val="3"/>
          <w:sz w:val="18"/>
        </w:rPr>
        <w:t xml:space="preserve">"Address of His Holiness Benedict </w:t>
      </w:r>
      <w:r>
        <w:rPr>
          <w:rFonts w:ascii="Garamond" w:eastAsia="Times New Roman" w:hAnsi="Garamond"/>
          <w:color w:val="000000"/>
          <w:spacing w:val="3"/>
          <w:sz w:val="18"/>
          <w:lang w:val="es-ES"/>
        </w:rPr>
        <w:t xml:space="preserve">XVI </w:t>
      </w:r>
      <w:r>
        <w:rPr>
          <w:rFonts w:ascii="Garamond" w:eastAsia="Times New Roman" w:hAnsi="Garamond"/>
          <w:color w:val="000000"/>
          <w:spacing w:val="3"/>
          <w:sz w:val="18"/>
        </w:rPr>
        <w:t>to Participants at an</w:t>
      </w:r>
    </w:p>
    <w:p w:rsidR="000F377B" w:rsidRDefault="000F377B">
      <w:pPr>
        <w:sectPr w:rsidR="000F377B">
          <w:pgSz w:w="7920" w:h="12240"/>
          <w:pgMar w:top="811" w:right="1045" w:bottom="624" w:left="599" w:header="720" w:footer="720" w:gutter="0"/>
          <w:cols w:space="720"/>
        </w:sectPr>
      </w:pPr>
    </w:p>
    <w:p w:rsidR="000F377B" w:rsidRDefault="000F377B">
      <w:pPr>
        <w:spacing w:before="323" w:line="261" w:lineRule="exact"/>
        <w:ind w:firstLine="216"/>
        <w:jc w:val="both"/>
        <w:textAlignment w:val="baseline"/>
        <w:rPr>
          <w:rFonts w:ascii="Garamond" w:eastAsia="Times New Roman" w:hAnsi="Garamond"/>
          <w:color w:val="000000"/>
          <w:spacing w:val="3"/>
          <w:sz w:val="21"/>
        </w:rPr>
      </w:pPr>
      <w:r>
        <w:rPr>
          <w:noProof/>
        </w:rPr>
        <w:pict>
          <v:shape id="_x0000_s1134" type="#_x0000_t202" style="position:absolute;left:0;text-align:left;margin-left:53pt;margin-top:28.75pt;width:313.8pt;height:12.75pt;z-index:-251547648;mso-wrap-distance-left:0;mso-wrap-distance-right:0;mso-position-horizontal-relative:page;mso-position-vertical-relative:page" filled="f" stroked="f">
            <v:textbox inset="0,0,0,0">
              <w:txbxContent>
                <w:p w:rsidR="000F377B" w:rsidRDefault="000F377B">
                  <w:pPr>
                    <w:tabs>
                      <w:tab w:val="right" w:pos="6192"/>
                    </w:tabs>
                    <w:spacing w:line="245" w:lineRule="exact"/>
                    <w:ind w:left="1152"/>
                    <w:textAlignment w:val="baseline"/>
                    <w:rPr>
                      <w:rFonts w:ascii="Garamond" w:eastAsia="Times New Roman" w:hAnsi="Garamond"/>
                      <w:color w:val="000000"/>
                      <w:sz w:val="21"/>
                    </w:rPr>
                  </w:pPr>
                  <w:r>
                    <w:rPr>
                      <w:rFonts w:ascii="Garamond" w:eastAsia="Times New Roman" w:hAnsi="Garamond"/>
                      <w:color w:val="000000"/>
                      <w:sz w:val="21"/>
                    </w:rPr>
                    <w:t>Bioethics, Organ Donation, Transplantation</w:t>
                  </w:r>
                  <w:r>
                    <w:rPr>
                      <w:rFonts w:ascii="Garamond" w:eastAsia="Times New Roman" w:hAnsi="Garamond"/>
                      <w:color w:val="000000"/>
                      <w:sz w:val="21"/>
                    </w:rPr>
                    <w:tab/>
                    <w:t>179</w:t>
                  </w:r>
                </w:p>
              </w:txbxContent>
            </v:textbox>
            <w10:wrap type="square" anchorx="page" anchory="page"/>
          </v:shape>
        </w:pict>
      </w:r>
      <w:r>
        <w:rPr>
          <w:rFonts w:ascii="Garamond" w:eastAsia="Times New Roman" w:hAnsi="Garamond"/>
          <w:color w:val="000000"/>
          <w:spacing w:val="3"/>
          <w:sz w:val="21"/>
        </w:rPr>
        <w:t>Finally, I should point out that this requirement for informed consent rules out a system of organ procurement that favors replacing informed with presumed consent. Such a system of presumed consent, which has already been adopted as social policy in numerous Catholic nations in Europe, would automatically register all adults as organ donors unless they opt out. It would make organ donation the default position, per</w:t>
      </w:r>
      <w:r>
        <w:rPr>
          <w:rFonts w:ascii="Garamond" w:eastAsia="Times New Roman" w:hAnsi="Garamond"/>
          <w:color w:val="000000"/>
          <w:spacing w:val="3"/>
          <w:sz w:val="21"/>
        </w:rPr>
        <w:softHyphen/>
        <w:t>mitting surgeons to retrieve organs from every dead patient who has not explicitly objected to such a surgical intervention 2</w:t>
      </w:r>
      <w:r>
        <w:rPr>
          <w:rFonts w:ascii="Garamond" w:eastAsia="Times New Roman" w:hAnsi="Garamond"/>
          <w:color w:val="000000"/>
          <w:spacing w:val="3"/>
          <w:sz w:val="21"/>
          <w:vertAlign w:val="superscript"/>
        </w:rPr>
        <w:t>5</w:t>
      </w:r>
      <w:r>
        <w:rPr>
          <w:rFonts w:ascii="Garamond" w:eastAsia="Times New Roman" w:hAnsi="Garamond"/>
          <w:color w:val="000000"/>
          <w:spacing w:val="3"/>
          <w:sz w:val="21"/>
        </w:rPr>
        <w:t xml:space="preserve"> Since it rejects in</w:t>
      </w:r>
      <w:r>
        <w:rPr>
          <w:rFonts w:ascii="Garamond" w:eastAsia="Times New Roman" w:hAnsi="Garamond"/>
          <w:color w:val="000000"/>
          <w:spacing w:val="3"/>
          <w:sz w:val="21"/>
        </w:rPr>
        <w:softHyphen/>
        <w:t>formed consent, such a system would undermine the dignity of the organ donor as a charitable gift-giver and the formality of the donated organ as a gift. Therefore, I propose that individual Catholics and Catholic insti</w:t>
      </w:r>
      <w:r>
        <w:rPr>
          <w:rFonts w:ascii="Garamond" w:eastAsia="Times New Roman" w:hAnsi="Garamond"/>
          <w:color w:val="000000"/>
          <w:spacing w:val="3"/>
          <w:sz w:val="21"/>
        </w:rPr>
        <w:softHyphen/>
        <w:t>tutions, especially Catholic hospitals, must reject presumed consent and not cooperate with this unjust system of organ procurement.</w:t>
      </w:r>
    </w:p>
    <w:p w:rsidR="000F377B" w:rsidRDefault="000F377B">
      <w:pPr>
        <w:spacing w:before="390" w:line="296" w:lineRule="exact"/>
        <w:jc w:val="center"/>
        <w:textAlignment w:val="baseline"/>
        <w:rPr>
          <w:rFonts w:ascii="Garamond" w:eastAsia="Times New Roman" w:hAnsi="Garamond"/>
          <w:color w:val="000000"/>
          <w:spacing w:val="2"/>
          <w:sz w:val="24"/>
        </w:rPr>
      </w:pPr>
      <w:r>
        <w:rPr>
          <w:rFonts w:ascii="Garamond" w:eastAsia="Times New Roman" w:hAnsi="Garamond"/>
          <w:color w:val="000000"/>
          <w:spacing w:val="2"/>
          <w:sz w:val="24"/>
        </w:rPr>
        <w:t>Procuring Organs from Aborted and Disabled Donors</w:t>
      </w:r>
    </w:p>
    <w:p w:rsidR="000F377B" w:rsidRDefault="000F377B">
      <w:pPr>
        <w:spacing w:before="116" w:line="261" w:lineRule="exact"/>
        <w:ind w:firstLine="216"/>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The shortage of available organs for transplantation has prompted dif</w:t>
      </w:r>
      <w:r>
        <w:rPr>
          <w:rFonts w:ascii="Garamond" w:eastAsia="Times New Roman" w:hAnsi="Garamond"/>
          <w:color w:val="000000"/>
          <w:spacing w:val="3"/>
          <w:sz w:val="21"/>
        </w:rPr>
        <w:softHyphen/>
        <w:t>ferent individuals and organizations to propose that aborted, anenceph-alic, and unconscious individuals in the vegetative state should be con</w:t>
      </w:r>
      <w:r>
        <w:rPr>
          <w:rFonts w:ascii="Garamond" w:eastAsia="Times New Roman" w:hAnsi="Garamond"/>
          <w:color w:val="000000"/>
          <w:spacing w:val="3"/>
          <w:sz w:val="21"/>
        </w:rPr>
        <w:softHyphen/>
        <w:t>sidered as potential sources for human organs. Not surprisingly, these proposals have raised numerous moral issues and concerns.</w:t>
      </w:r>
    </w:p>
    <w:p w:rsidR="000F377B" w:rsidRDefault="000F377B">
      <w:pPr>
        <w:spacing w:after="240" w:line="260" w:lineRule="exact"/>
        <w:ind w:firstLine="216"/>
        <w:jc w:val="both"/>
        <w:textAlignment w:val="baseline"/>
        <w:rPr>
          <w:rFonts w:ascii="Garamond" w:eastAsia="Times New Roman" w:hAnsi="Garamond"/>
          <w:color w:val="000000"/>
          <w:sz w:val="21"/>
        </w:rPr>
      </w:pPr>
      <w:r>
        <w:rPr>
          <w:rFonts w:ascii="Garamond" w:eastAsia="Times New Roman" w:hAnsi="Garamond"/>
          <w:color w:val="000000"/>
          <w:sz w:val="21"/>
        </w:rPr>
        <w:t>In recent years, the transplantation of fetal cells and tissues into the brain and/or spinal cord has been pursued as a potential cure for numer</w:t>
      </w:r>
      <w:r>
        <w:rPr>
          <w:rFonts w:ascii="Garamond" w:eastAsia="Times New Roman" w:hAnsi="Garamond"/>
          <w:color w:val="000000"/>
          <w:sz w:val="21"/>
        </w:rPr>
        <w:softHyphen/>
        <w:t>ous diseases of the central nervous system, including Parkinson's disease and Huntington's disease, just to name two .</w:t>
      </w:r>
      <w:r>
        <w:rPr>
          <w:rFonts w:ascii="Garamond" w:eastAsia="Times New Roman" w:hAnsi="Garamond"/>
          <w:color w:val="000000"/>
          <w:sz w:val="21"/>
          <w:vertAlign w:val="superscript"/>
        </w:rPr>
        <w:t>26</w:t>
      </w:r>
      <w:r>
        <w:rPr>
          <w:rFonts w:ascii="Garamond" w:eastAsia="Times New Roman" w:hAnsi="Garamond"/>
          <w:color w:val="000000"/>
          <w:sz w:val="21"/>
        </w:rPr>
        <w:t xml:space="preserve"> Since the United States</w:t>
      </w:r>
    </w:p>
    <w:p w:rsidR="000F377B" w:rsidRDefault="000F377B">
      <w:pPr>
        <w:spacing w:before="27" w:line="217" w:lineRule="exact"/>
        <w:jc w:val="both"/>
        <w:textAlignment w:val="baseline"/>
        <w:rPr>
          <w:rFonts w:ascii="Garamond" w:eastAsia="Times New Roman" w:hAnsi="Garamond"/>
          <w:color w:val="000000"/>
          <w:sz w:val="18"/>
        </w:rPr>
      </w:pPr>
      <w:r>
        <w:rPr>
          <w:rFonts w:ascii="Garamond" w:eastAsia="Times New Roman" w:hAnsi="Garamond"/>
          <w:color w:val="000000"/>
          <w:sz w:val="18"/>
        </w:rPr>
        <w:t>International Congress Organized by the Pontifical Academy of Life," at http://www .vatican.va/holy_father/benedict_xvi/speeches/2oo8/november/documents/hf ben-xvi_spe_zoo8iio7 acdlife_en.html.</w:t>
      </w:r>
    </w:p>
    <w:p w:rsidR="000F377B" w:rsidRDefault="000F377B">
      <w:pPr>
        <w:numPr>
          <w:ilvl w:val="0"/>
          <w:numId w:val="90"/>
        </w:numPr>
        <w:tabs>
          <w:tab w:val="clear" w:pos="288"/>
          <w:tab w:val="left" w:pos="504"/>
        </w:tabs>
        <w:spacing w:line="214" w:lineRule="exact"/>
        <w:ind w:left="0"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For one example of such a proposed system of presumed consent, see Danielle Hamm and Juliet Tizzard, "Presumed Consent for Organ Donation," </w:t>
      </w:r>
      <w:r>
        <w:rPr>
          <w:rFonts w:ascii="Garamond" w:eastAsia="Times New Roman" w:hAnsi="Garamond"/>
          <w:i/>
          <w:color w:val="000000"/>
          <w:sz w:val="16"/>
        </w:rPr>
        <w:t xml:space="preserve">BMJ </w:t>
      </w:r>
      <w:r>
        <w:rPr>
          <w:rFonts w:ascii="Garamond" w:eastAsia="Times New Roman" w:hAnsi="Garamond"/>
          <w:color w:val="000000"/>
          <w:sz w:val="18"/>
        </w:rPr>
        <w:t xml:space="preserve">336 (2oo8: z3o. Also see the debate between Veronica English, "Is Presumed Consent the Answer to Organ Shortages? Yes" </w:t>
      </w:r>
      <w:r>
        <w:rPr>
          <w:rFonts w:ascii="Garamond" w:eastAsia="Times New Roman" w:hAnsi="Garamond"/>
          <w:i/>
          <w:color w:val="000000"/>
          <w:sz w:val="16"/>
        </w:rPr>
        <w:t xml:space="preserve">BMJ </w:t>
      </w:r>
      <w:r>
        <w:rPr>
          <w:rFonts w:ascii="Garamond" w:eastAsia="Times New Roman" w:hAnsi="Garamond"/>
          <w:color w:val="000000"/>
          <w:sz w:val="18"/>
        </w:rPr>
        <w:t>334 (2007): 1o88; and Linda Wright, "Is Presumed Con</w:t>
      </w:r>
      <w:r>
        <w:rPr>
          <w:rFonts w:ascii="Garamond" w:eastAsia="Times New Roman" w:hAnsi="Garamond"/>
          <w:color w:val="000000"/>
          <w:sz w:val="18"/>
        </w:rPr>
        <w:softHyphen/>
        <w:t xml:space="preserve">sent the Answer to Organ Shortages? No." BMJ 334. (2007): 5089. For further discussion, see my essay, "Presiamed Consent for Organ Procurement: A Violation of the Rule of Informed Consent?" </w:t>
      </w:r>
      <w:r>
        <w:rPr>
          <w:rFonts w:ascii="Garamond" w:eastAsia="Times New Roman" w:hAnsi="Garamond"/>
          <w:i/>
          <w:color w:val="000000"/>
          <w:sz w:val="16"/>
        </w:rPr>
        <w:t xml:space="preserve">Natl Cathol Bioeth </w:t>
      </w:r>
      <w:r>
        <w:rPr>
          <w:rFonts w:ascii="Garamond" w:eastAsia="Times New Roman" w:hAnsi="Garamond"/>
          <w:color w:val="000000"/>
          <w:sz w:val="18"/>
        </w:rPr>
        <w:t>Q 9 (2009): 55-62.</w:t>
      </w:r>
    </w:p>
    <w:p w:rsidR="000F377B" w:rsidRDefault="000F377B">
      <w:pPr>
        <w:numPr>
          <w:ilvl w:val="0"/>
          <w:numId w:val="90"/>
        </w:numPr>
        <w:tabs>
          <w:tab w:val="clear" w:pos="288"/>
          <w:tab w:val="left" w:pos="504"/>
        </w:tabs>
        <w:spacing w:line="216" w:lineRule="exact"/>
        <w:ind w:left="0" w:firstLine="216"/>
        <w:jc w:val="both"/>
        <w:textAlignment w:val="baseline"/>
        <w:rPr>
          <w:rFonts w:ascii="Garamond" w:eastAsia="Times New Roman" w:hAnsi="Garamond"/>
          <w:color w:val="000000"/>
          <w:sz w:val="18"/>
        </w:rPr>
      </w:pPr>
      <w:r>
        <w:rPr>
          <w:rFonts w:ascii="Garamond" w:eastAsia="Times New Roman" w:hAnsi="Garamond"/>
          <w:color w:val="000000"/>
          <w:sz w:val="18"/>
        </w:rPr>
        <w:t>For scientific reviews of cell-based therapies for Parkinson's disease and for Hun-tington's disease, see R. Laguna Goya, P. Tyers, and R. A. Barker, "The Search for a Cu</w:t>
      </w:r>
      <w:r>
        <w:rPr>
          <w:rFonts w:ascii="Garamond" w:eastAsia="Times New Roman" w:hAnsi="Garamond"/>
          <w:color w:val="000000"/>
          <w:sz w:val="18"/>
        </w:rPr>
        <w:softHyphen/>
        <w:t xml:space="preserve">rative Cell Therapy in Parkinson's Disease," </w:t>
      </w:r>
      <w:r>
        <w:rPr>
          <w:rFonts w:ascii="Garamond" w:eastAsia="Times New Roman" w:hAnsi="Garamond"/>
          <w:i/>
          <w:color w:val="000000"/>
          <w:sz w:val="16"/>
        </w:rPr>
        <w:t xml:space="preserve">J Neurol Sci 2,65 </w:t>
      </w:r>
      <w:r>
        <w:rPr>
          <w:rFonts w:ascii="Garamond" w:eastAsia="Times New Roman" w:hAnsi="Garamond"/>
          <w:color w:val="000000"/>
          <w:sz w:val="18"/>
        </w:rPr>
        <w:t xml:space="preserve">(2oo8: 32-4.2; and Anne E. Rosser and Stephen B. Dunnett, "Neural Transplantation in Patients with Hunting-ton's Disease," </w:t>
      </w:r>
      <w:r>
        <w:rPr>
          <w:rFonts w:ascii="Garamond" w:eastAsia="Times New Roman" w:hAnsi="Garamond"/>
          <w:i/>
          <w:color w:val="000000"/>
          <w:sz w:val="16"/>
        </w:rPr>
        <w:t xml:space="preserve">CNS Drugs c7 </w:t>
      </w:r>
      <w:r>
        <w:rPr>
          <w:rFonts w:ascii="Garamond" w:eastAsia="Times New Roman" w:hAnsi="Garamond"/>
          <w:color w:val="000000"/>
          <w:sz w:val="18"/>
        </w:rPr>
        <w:t>(2003): 853-867, respectively.</w:t>
      </w:r>
    </w:p>
    <w:p w:rsidR="000F377B" w:rsidRDefault="000F377B">
      <w:pPr>
        <w:sectPr w:rsidR="000F377B">
          <w:pgSz w:w="7920" w:h="12240"/>
          <w:pgMar w:top="830" w:right="584" w:bottom="604" w:left="1060" w:header="720" w:footer="720" w:gutter="0"/>
          <w:cols w:space="720"/>
        </w:sectPr>
      </w:pPr>
    </w:p>
    <w:p w:rsidR="000F377B" w:rsidRDefault="000F377B">
      <w:pPr>
        <w:spacing w:before="326" w:line="256" w:lineRule="exact"/>
        <w:ind w:left="72" w:right="72"/>
        <w:jc w:val="both"/>
        <w:textAlignment w:val="baseline"/>
        <w:rPr>
          <w:rFonts w:eastAsia="Times New Roman"/>
          <w:color w:val="000000"/>
          <w:spacing w:val="7"/>
          <w:sz w:val="19"/>
        </w:rPr>
      </w:pPr>
      <w:r>
        <w:rPr>
          <w:noProof/>
        </w:rPr>
        <w:pict>
          <v:shape id="_x0000_s1135" type="#_x0000_t202" style="position:absolute;left:0;text-align:left;margin-left:28.75pt;margin-top:29.65pt;width:313.8pt;height:12.5pt;z-index:-251546624;mso-wrap-distance-left:0;mso-wrap-distance-right:0;mso-position-horizontal-relative:page;mso-position-vertical-relative:page" filled="f" stroked="f">
            <v:textbox inset="0,0,0,0">
              <w:txbxContent>
                <w:p w:rsidR="000F377B" w:rsidRDefault="000F377B">
                  <w:pPr>
                    <w:tabs>
                      <w:tab w:val="left" w:pos="1152"/>
                    </w:tabs>
                    <w:spacing w:line="242" w:lineRule="exact"/>
                    <w:ind w:left="72" w:right="72"/>
                    <w:textAlignment w:val="baseline"/>
                    <w:rPr>
                      <w:rFonts w:eastAsia="Times New Roman"/>
                      <w:color w:val="000000"/>
                      <w:spacing w:val="11"/>
                      <w:sz w:val="19"/>
                    </w:rPr>
                  </w:pPr>
                  <w:r>
                    <w:rPr>
                      <w:rFonts w:eastAsia="Times New Roman"/>
                      <w:color w:val="000000"/>
                      <w:spacing w:val="11"/>
                      <w:sz w:val="19"/>
                    </w:rPr>
                    <w:t>s8o</w:t>
                  </w:r>
                  <w:r>
                    <w:rPr>
                      <w:rFonts w:eastAsia="Times New Roman"/>
                      <w:color w:val="000000"/>
                      <w:spacing w:val="11"/>
                      <w:sz w:val="19"/>
                    </w:rPr>
                    <w:tab/>
                    <w:t>Bioethics, Organ Donation, Transplantation</w:t>
                  </w:r>
                </w:p>
              </w:txbxContent>
            </v:textbox>
            <w10:wrap type="square" anchorx="page" anchory="page"/>
          </v:shape>
        </w:pict>
      </w:r>
      <w:r>
        <w:rPr>
          <w:rFonts w:eastAsia="Times New Roman"/>
          <w:color w:val="000000"/>
          <w:spacing w:val="7"/>
          <w:sz w:val="19"/>
        </w:rPr>
        <w:t>Congress passed the National Institutes of Health (NIH) Revitalization Act in 1</w:t>
      </w:r>
      <w:r>
        <w:rPr>
          <w:rFonts w:eastAsia="Times New Roman"/>
          <w:color w:val="000000"/>
          <w:spacing w:val="7"/>
          <w:sz w:val="19"/>
          <w:vertAlign w:val="subscript"/>
        </w:rPr>
        <w:t>9</w:t>
      </w:r>
      <w:r>
        <w:rPr>
          <w:rFonts w:eastAsia="Times New Roman"/>
          <w:color w:val="000000"/>
          <w:spacing w:val="7"/>
          <w:sz w:val="19"/>
        </w:rPr>
        <w:t>93, allowing for unrestricted use of fetal tissue for experimenta</w:t>
      </w:r>
      <w:r>
        <w:rPr>
          <w:rFonts w:eastAsia="Times New Roman"/>
          <w:color w:val="000000"/>
          <w:spacing w:val="7"/>
          <w:sz w:val="19"/>
        </w:rPr>
        <w:softHyphen/>
        <w:t>tion, these transplanted cells have often been derived from aborted fetus</w:t>
      </w:r>
      <w:r>
        <w:rPr>
          <w:rFonts w:eastAsia="Times New Roman"/>
          <w:color w:val="000000"/>
          <w:spacing w:val="7"/>
          <w:sz w:val="19"/>
        </w:rPr>
        <w:softHyphen/>
        <w:t>es. Is this practice morally licit?</w:t>
      </w:r>
    </w:p>
    <w:p w:rsidR="000F377B" w:rsidRDefault="000F377B">
      <w:pPr>
        <w:spacing w:before="9" w:line="256" w:lineRule="exact"/>
        <w:ind w:left="72" w:right="72" w:firstLine="216"/>
        <w:jc w:val="both"/>
        <w:textAlignment w:val="baseline"/>
        <w:rPr>
          <w:rFonts w:eastAsia="Times New Roman"/>
          <w:color w:val="000000"/>
          <w:sz w:val="19"/>
        </w:rPr>
      </w:pPr>
      <w:r>
        <w:rPr>
          <w:rFonts w:eastAsia="Times New Roman"/>
          <w:color w:val="000000"/>
          <w:sz w:val="19"/>
        </w:rPr>
        <w:t>In response, Pope Blessed John Paul II taught the following in his en</w:t>
      </w:r>
      <w:r>
        <w:rPr>
          <w:rFonts w:eastAsia="Times New Roman"/>
          <w:color w:val="000000"/>
          <w:sz w:val="19"/>
        </w:rPr>
        <w:softHyphen/>
        <w:t xml:space="preserve">cyclical, </w:t>
      </w:r>
      <w:r>
        <w:rPr>
          <w:rFonts w:eastAsia="Times New Roman"/>
          <w:i/>
          <w:color w:val="000000"/>
          <w:sz w:val="19"/>
          <w:lang w:val="de-DE"/>
        </w:rPr>
        <w:t xml:space="preserve">Evangelium </w:t>
      </w:r>
      <w:r>
        <w:rPr>
          <w:rFonts w:eastAsia="Times New Roman"/>
          <w:i/>
          <w:color w:val="000000"/>
          <w:sz w:val="17"/>
        </w:rPr>
        <w:t>vitae:</w:t>
      </w:r>
    </w:p>
    <w:p w:rsidR="000F377B" w:rsidRDefault="000F377B">
      <w:pPr>
        <w:spacing w:before="131" w:line="250" w:lineRule="exact"/>
        <w:ind w:left="72" w:right="72"/>
        <w:jc w:val="both"/>
        <w:textAlignment w:val="baseline"/>
        <w:rPr>
          <w:rFonts w:eastAsia="Times New Roman"/>
          <w:color w:val="000000"/>
          <w:sz w:val="19"/>
        </w:rPr>
      </w:pPr>
      <w:r>
        <w:rPr>
          <w:rFonts w:eastAsia="Times New Roman"/>
          <w:color w:val="000000"/>
          <w:sz w:val="19"/>
        </w:rPr>
        <w:t xml:space="preserve">This moral consideration [of abortion] also regards procedures that exploit living human embryos and foetuses—sometimes specifically "produced" for this purpose by </w:t>
      </w:r>
      <w:r>
        <w:rPr>
          <w:rFonts w:eastAsia="Times New Roman"/>
          <w:i/>
          <w:color w:val="000000"/>
          <w:sz w:val="17"/>
        </w:rPr>
        <w:t xml:space="preserve">in vitro </w:t>
      </w:r>
      <w:r>
        <w:rPr>
          <w:rFonts w:eastAsia="Times New Roman"/>
          <w:color w:val="000000"/>
          <w:sz w:val="19"/>
        </w:rPr>
        <w:t>fertilization—either to be used as "biological materi</w:t>
      </w:r>
      <w:r>
        <w:rPr>
          <w:rFonts w:eastAsia="Times New Roman"/>
          <w:color w:val="000000"/>
          <w:sz w:val="19"/>
        </w:rPr>
        <w:softHyphen/>
        <w:t xml:space="preserve">al" or as </w:t>
      </w:r>
      <w:r>
        <w:rPr>
          <w:rFonts w:eastAsia="Times New Roman"/>
          <w:i/>
          <w:color w:val="000000"/>
          <w:sz w:val="17"/>
        </w:rPr>
        <w:t xml:space="preserve">providers of organs </w:t>
      </w:r>
      <w:r>
        <w:rPr>
          <w:rFonts w:eastAsia="Times New Roman"/>
          <w:color w:val="000000"/>
          <w:sz w:val="19"/>
        </w:rPr>
        <w:t xml:space="preserve">or </w:t>
      </w:r>
      <w:r>
        <w:rPr>
          <w:rFonts w:eastAsia="Times New Roman"/>
          <w:i/>
          <w:color w:val="000000"/>
          <w:sz w:val="17"/>
        </w:rPr>
        <w:t xml:space="preserve">tissue for transplants </w:t>
      </w:r>
      <w:r>
        <w:rPr>
          <w:rFonts w:eastAsia="Times New Roman"/>
          <w:color w:val="000000"/>
          <w:sz w:val="19"/>
        </w:rPr>
        <w:t>in the treatment of certain of cer</w:t>
      </w:r>
      <w:r>
        <w:rPr>
          <w:rFonts w:eastAsia="Times New Roman"/>
          <w:color w:val="000000"/>
          <w:sz w:val="19"/>
        </w:rPr>
        <w:softHyphen/>
        <w:t>tain diseases. The killing of innocent human creatures, even if carried out to help others, constitutes an absolutely unacceptable act 2</w:t>
      </w:r>
      <w:r>
        <w:rPr>
          <w:rFonts w:eastAsia="Times New Roman"/>
          <w:color w:val="000000"/>
          <w:sz w:val="19"/>
          <w:vertAlign w:val="superscript"/>
        </w:rPr>
        <w:t>7</w:t>
      </w:r>
    </w:p>
    <w:p w:rsidR="000F377B" w:rsidRDefault="000F377B">
      <w:pPr>
        <w:spacing w:before="148" w:line="256" w:lineRule="exact"/>
        <w:ind w:left="72" w:right="72"/>
        <w:jc w:val="both"/>
        <w:textAlignment w:val="baseline"/>
        <w:rPr>
          <w:rFonts w:eastAsia="Times New Roman"/>
          <w:color w:val="000000"/>
          <w:sz w:val="19"/>
        </w:rPr>
      </w:pPr>
      <w:r>
        <w:rPr>
          <w:rFonts w:eastAsia="Times New Roman"/>
          <w:color w:val="000000"/>
          <w:sz w:val="19"/>
        </w:rPr>
        <w:t xml:space="preserve">The Congregation for the Doctrine of the Faith, in its instruction </w:t>
      </w:r>
      <w:r>
        <w:rPr>
          <w:rFonts w:eastAsia="Times New Roman"/>
          <w:i/>
          <w:color w:val="000000"/>
          <w:sz w:val="17"/>
        </w:rPr>
        <w:t xml:space="preserve">Dignitas personae, </w:t>
      </w:r>
      <w:r>
        <w:rPr>
          <w:rFonts w:eastAsia="Times New Roman"/>
          <w:color w:val="000000"/>
          <w:sz w:val="19"/>
        </w:rPr>
        <w:t>has confirmed this moral prohibition:</w:t>
      </w:r>
    </w:p>
    <w:p w:rsidR="000F377B" w:rsidRDefault="000F377B">
      <w:pPr>
        <w:spacing w:before="126" w:line="249" w:lineRule="exact"/>
        <w:ind w:left="72" w:right="72"/>
        <w:jc w:val="both"/>
        <w:textAlignment w:val="baseline"/>
        <w:rPr>
          <w:rFonts w:eastAsia="Times New Roman"/>
          <w:color w:val="000000"/>
          <w:sz w:val="19"/>
        </w:rPr>
      </w:pPr>
      <w:r>
        <w:rPr>
          <w:rFonts w:eastAsia="Times New Roman"/>
          <w:color w:val="000000"/>
          <w:sz w:val="19"/>
        </w:rPr>
        <w:t xml:space="preserve">It needs to be stated that there is a duty to refuse to use </w:t>
      </w:r>
      <w:r>
        <w:rPr>
          <w:rFonts w:ascii="Garamond" w:eastAsia="Times New Roman" w:hAnsi="Garamond"/>
          <w:color w:val="000000"/>
          <w:sz w:val="18"/>
          <w:lang w:val="de-DE"/>
        </w:rPr>
        <w:t xml:space="preserve">stich </w:t>
      </w:r>
      <w:r>
        <w:rPr>
          <w:rFonts w:eastAsia="Times New Roman"/>
          <w:color w:val="000000"/>
          <w:sz w:val="19"/>
        </w:rPr>
        <w:t>"biological ma</w:t>
      </w:r>
      <w:r>
        <w:rPr>
          <w:rFonts w:eastAsia="Times New Roman"/>
          <w:color w:val="000000"/>
          <w:sz w:val="19"/>
        </w:rPr>
        <w:softHyphen/>
        <w:t>terial [of illicit origin]" even when there is no close connection between the re</w:t>
      </w:r>
      <w:r>
        <w:rPr>
          <w:rFonts w:eastAsia="Times New Roman"/>
          <w:color w:val="000000"/>
          <w:sz w:val="19"/>
        </w:rPr>
        <w:softHyphen/>
        <w:t xml:space="preserve">searcher and the actions of those who performed the artificial fertilization or the abortion, or when there was no prior agreement with the centers in which the artificial fertilization took place. This duty springs from the necessity to </w:t>
      </w:r>
      <w:r>
        <w:rPr>
          <w:rFonts w:eastAsia="Times New Roman"/>
          <w:i/>
          <w:color w:val="000000"/>
          <w:sz w:val="17"/>
        </w:rPr>
        <w:t xml:space="preserve">remove oneself, </w:t>
      </w:r>
      <w:r>
        <w:rPr>
          <w:rFonts w:eastAsia="Times New Roman"/>
          <w:color w:val="000000"/>
          <w:sz w:val="19"/>
        </w:rPr>
        <w:t xml:space="preserve">within the area of one's own research, </w:t>
      </w:r>
      <w:r>
        <w:rPr>
          <w:rFonts w:eastAsia="Times New Roman"/>
          <w:i/>
          <w:color w:val="000000"/>
          <w:sz w:val="17"/>
        </w:rPr>
        <w:t>from a gravely unjust legal situa—tion and to affirm  with clarity the value of human lífe.Z</w:t>
      </w:r>
      <w:r>
        <w:rPr>
          <w:rFonts w:ascii="Garamond" w:eastAsia="Times New Roman" w:hAnsi="Garamond"/>
          <w:i/>
          <w:color w:val="000000"/>
          <w:sz w:val="17"/>
          <w:vertAlign w:val="superscript"/>
        </w:rPr>
        <w:t>8</w:t>
      </w:r>
    </w:p>
    <w:p w:rsidR="000F377B" w:rsidRDefault="000F377B">
      <w:pPr>
        <w:spacing w:before="196" w:line="256" w:lineRule="exact"/>
        <w:ind w:left="72" w:right="72" w:firstLine="216"/>
        <w:jc w:val="both"/>
        <w:textAlignment w:val="baseline"/>
        <w:rPr>
          <w:rFonts w:eastAsia="Times New Roman"/>
          <w:color w:val="000000"/>
          <w:spacing w:val="5"/>
          <w:sz w:val="19"/>
        </w:rPr>
      </w:pPr>
      <w:r>
        <w:rPr>
          <w:rFonts w:eastAsia="Times New Roman"/>
          <w:color w:val="000000"/>
          <w:spacing w:val="5"/>
          <w:sz w:val="19"/>
        </w:rPr>
        <w:t>There are at least three reasons for this moral prohibition. First, the use of fetal tissues and cells for transplantation and research tends to le</w:t>
      </w:r>
      <w:r>
        <w:rPr>
          <w:rFonts w:eastAsia="Times New Roman"/>
          <w:color w:val="000000"/>
          <w:spacing w:val="5"/>
          <w:sz w:val="19"/>
        </w:rPr>
        <w:softHyphen/>
        <w:t>gitimize abortion and to lead to future abortions. There is evidence that women who are about to have an abortion overwhelmingly approve of fe</w:t>
      </w:r>
      <w:r>
        <w:rPr>
          <w:rFonts w:eastAsia="Times New Roman"/>
          <w:color w:val="000000"/>
          <w:spacing w:val="5"/>
          <w:sz w:val="19"/>
        </w:rPr>
        <w:softHyphen/>
        <w:t>tal research, possibly because they need an option that would alleviate the anxiety and guilt associated with their choice to end their pregnancy.</w:t>
      </w:r>
      <w:r>
        <w:rPr>
          <w:rFonts w:eastAsia="Times New Roman"/>
          <w:color w:val="000000"/>
          <w:spacing w:val="5"/>
          <w:sz w:val="19"/>
          <w:vertAlign w:val="superscript"/>
        </w:rPr>
        <w:t>29</w:t>
      </w:r>
      <w:r>
        <w:rPr>
          <w:rFonts w:eastAsia="Times New Roman"/>
          <w:color w:val="000000"/>
          <w:spacing w:val="5"/>
          <w:sz w:val="19"/>
        </w:rPr>
        <w:t xml:space="preserve"> Another survey revealed that </w:t>
      </w:r>
      <w:r>
        <w:rPr>
          <w:rFonts w:eastAsia="Times New Roman"/>
          <w:color w:val="000000"/>
          <w:spacing w:val="5"/>
          <w:sz w:val="15"/>
        </w:rPr>
        <w:t xml:space="preserve">12 </w:t>
      </w:r>
      <w:r>
        <w:rPr>
          <w:rFonts w:eastAsia="Times New Roman"/>
          <w:color w:val="000000"/>
          <w:spacing w:val="5"/>
          <w:sz w:val="19"/>
        </w:rPr>
        <w:t>percent of the women queried reported that they would more likely elect to have an abortion if they could do</w:t>
      </w:r>
      <w:r>
        <w:rPr>
          <w:rFonts w:eastAsia="Times New Roman"/>
          <w:color w:val="000000"/>
          <w:spacing w:val="5"/>
          <w:sz w:val="19"/>
        </w:rPr>
        <w:softHyphen/>
        <w:t>nate tissue for fetal tissue transplantation3° It is clear that the possibility</w:t>
      </w:r>
    </w:p>
    <w:p w:rsidR="000F377B" w:rsidRDefault="000F377B">
      <w:pPr>
        <w:spacing w:before="219" w:line="206" w:lineRule="exact"/>
        <w:ind w:left="288" w:right="72"/>
        <w:jc w:val="both"/>
        <w:textAlignment w:val="baseline"/>
        <w:rPr>
          <w:rFonts w:eastAsia="Times New Roman"/>
          <w:color w:val="000000"/>
          <w:spacing w:val="-4"/>
          <w:sz w:val="17"/>
        </w:rPr>
      </w:pPr>
      <w:r>
        <w:rPr>
          <w:rFonts w:eastAsia="Times New Roman"/>
          <w:color w:val="000000"/>
          <w:spacing w:val="-4"/>
          <w:sz w:val="17"/>
        </w:rPr>
        <w:t xml:space="preserve">27. John Paul II, </w:t>
      </w:r>
      <w:r>
        <w:rPr>
          <w:rFonts w:ascii="Garamond" w:eastAsia="Times New Roman" w:hAnsi="Garamond"/>
          <w:i/>
          <w:color w:val="000000"/>
          <w:spacing w:val="-4"/>
          <w:sz w:val="18"/>
          <w:lang w:val="de-DE"/>
        </w:rPr>
        <w:t xml:space="preserve">Evangelium </w:t>
      </w:r>
      <w:r>
        <w:rPr>
          <w:rFonts w:eastAsia="Times New Roman"/>
          <w:i/>
          <w:color w:val="000000"/>
          <w:spacing w:val="-4"/>
          <w:sz w:val="17"/>
        </w:rPr>
        <w:t xml:space="preserve">vitae, </w:t>
      </w:r>
      <w:r>
        <w:rPr>
          <w:rFonts w:eastAsia="Times New Roman"/>
          <w:color w:val="000000"/>
          <w:spacing w:val="-4"/>
          <w:sz w:val="17"/>
        </w:rPr>
        <w:t>no. 63.</w:t>
      </w:r>
    </w:p>
    <w:p w:rsidR="000F377B" w:rsidRDefault="000F377B">
      <w:pPr>
        <w:spacing w:before="10" w:line="206" w:lineRule="exact"/>
        <w:ind w:left="72" w:right="72" w:firstLine="216"/>
        <w:jc w:val="both"/>
        <w:textAlignment w:val="baseline"/>
        <w:rPr>
          <w:rFonts w:eastAsia="Times New Roman"/>
          <w:color w:val="000000"/>
          <w:sz w:val="17"/>
        </w:rPr>
      </w:pPr>
      <w:r>
        <w:rPr>
          <w:rFonts w:eastAsia="Times New Roman"/>
          <w:color w:val="000000"/>
          <w:sz w:val="17"/>
        </w:rPr>
        <w:t xml:space="preserve">z8. Congregation for the Doctrine of the Faith, </w:t>
      </w:r>
      <w:r>
        <w:rPr>
          <w:rFonts w:eastAsia="Times New Roman"/>
          <w:i/>
          <w:color w:val="000000"/>
          <w:sz w:val="17"/>
        </w:rPr>
        <w:t xml:space="preserve">Dignitas personae, </w:t>
      </w:r>
      <w:r>
        <w:rPr>
          <w:rFonts w:eastAsia="Times New Roman"/>
          <w:color w:val="000000"/>
          <w:sz w:val="19"/>
        </w:rPr>
        <w:t xml:space="preserve">no. </w:t>
      </w:r>
      <w:r>
        <w:rPr>
          <w:rFonts w:eastAsia="Times New Roman"/>
          <w:color w:val="000000"/>
          <w:sz w:val="17"/>
        </w:rPr>
        <w:t>35 (original em</w:t>
      </w:r>
      <w:r>
        <w:rPr>
          <w:rFonts w:eastAsia="Times New Roman"/>
          <w:color w:val="000000"/>
          <w:sz w:val="17"/>
        </w:rPr>
        <w:softHyphen/>
        <w:t>phasis).</w:t>
      </w:r>
    </w:p>
    <w:p w:rsidR="000F377B" w:rsidRDefault="000F377B">
      <w:pPr>
        <w:spacing w:before="8" w:line="217" w:lineRule="exact"/>
        <w:ind w:left="72" w:right="72" w:firstLine="216"/>
        <w:jc w:val="both"/>
        <w:textAlignment w:val="baseline"/>
        <w:rPr>
          <w:rFonts w:eastAsia="Times New Roman"/>
          <w:color w:val="000000"/>
          <w:spacing w:val="-1"/>
          <w:sz w:val="17"/>
        </w:rPr>
      </w:pPr>
      <w:r>
        <w:rPr>
          <w:rFonts w:eastAsia="Times New Roman"/>
          <w:color w:val="000000"/>
          <w:spacing w:val="-1"/>
          <w:sz w:val="17"/>
        </w:rPr>
        <w:t xml:space="preserve">29. Fionn Anderson, Anna </w:t>
      </w:r>
      <w:r>
        <w:rPr>
          <w:rFonts w:ascii="Garamond" w:eastAsia="Times New Roman" w:hAnsi="Garamond"/>
          <w:color w:val="000000"/>
          <w:spacing w:val="-1"/>
          <w:sz w:val="18"/>
          <w:lang w:val="de-DE"/>
        </w:rPr>
        <w:t xml:space="preserve">Glasier, </w:t>
      </w:r>
      <w:r>
        <w:rPr>
          <w:rFonts w:eastAsia="Times New Roman"/>
          <w:color w:val="000000"/>
          <w:spacing w:val="-1"/>
          <w:sz w:val="17"/>
        </w:rPr>
        <w:t xml:space="preserve">Jonathan Ross, and David T. Baird, "Attitudes of Women to Fetal Tissue Research," </w:t>
      </w:r>
      <w:r>
        <w:rPr>
          <w:rFonts w:eastAsia="Times New Roman"/>
          <w:i/>
          <w:color w:val="000000"/>
          <w:spacing w:val="-1"/>
          <w:sz w:val="17"/>
        </w:rPr>
        <w:t xml:space="preserve">J Med Ethics </w:t>
      </w:r>
      <w:r>
        <w:rPr>
          <w:rFonts w:eastAsia="Times New Roman"/>
          <w:color w:val="000000"/>
          <w:spacing w:val="-1"/>
          <w:sz w:val="17"/>
        </w:rPr>
        <w:t xml:space="preserve">20 </w:t>
      </w:r>
      <w:r>
        <w:rPr>
          <w:rFonts w:eastAsia="Times New Roman"/>
          <w:color w:val="000000"/>
          <w:spacing w:val="-1"/>
          <w:sz w:val="17"/>
          <w:vertAlign w:val="subscript"/>
        </w:rPr>
        <w:t>(1994):</w:t>
      </w:r>
      <w:r>
        <w:rPr>
          <w:rFonts w:eastAsia="Times New Roman"/>
          <w:color w:val="000000"/>
          <w:spacing w:val="-1"/>
          <w:sz w:val="17"/>
        </w:rPr>
        <w:t xml:space="preserve"> 36-4.0. Also see the essay by Douglas K. Martin, "Abortion and Fetal Tissue Transplantation," IR13 15 (</w:t>
      </w:r>
      <w:r>
        <w:rPr>
          <w:rFonts w:ascii="Garamond" w:eastAsia="Times New Roman" w:hAnsi="Garamond"/>
          <w:color w:val="000000"/>
          <w:spacing w:val="-1"/>
          <w:sz w:val="17"/>
          <w:vertAlign w:val="superscript"/>
        </w:rPr>
        <w:t>1</w:t>
      </w:r>
      <w:r>
        <w:rPr>
          <w:rFonts w:eastAsia="Times New Roman"/>
          <w:color w:val="000000"/>
          <w:spacing w:val="-1"/>
          <w:sz w:val="17"/>
        </w:rPr>
        <w:t xml:space="preserve">993): </w:t>
      </w:r>
      <w:r>
        <w:rPr>
          <w:rFonts w:ascii="Garamond" w:eastAsia="Times New Roman" w:hAnsi="Garamond"/>
          <w:color w:val="000000"/>
          <w:spacing w:val="-1"/>
          <w:sz w:val="17"/>
          <w:vertAlign w:val="superscript"/>
        </w:rPr>
        <w:t>1-</w:t>
      </w:r>
      <w:r>
        <w:rPr>
          <w:rFonts w:eastAsia="Times New Roman"/>
          <w:color w:val="000000"/>
          <w:spacing w:val="-1"/>
          <w:sz w:val="17"/>
        </w:rPr>
        <w:t>4.</w:t>
      </w:r>
    </w:p>
    <w:p w:rsidR="000F377B" w:rsidRDefault="000F377B">
      <w:pPr>
        <w:spacing w:line="219" w:lineRule="exact"/>
        <w:ind w:left="72" w:right="72" w:firstLine="216"/>
        <w:jc w:val="both"/>
        <w:textAlignment w:val="baseline"/>
        <w:rPr>
          <w:rFonts w:eastAsia="Times New Roman"/>
          <w:color w:val="000000"/>
          <w:sz w:val="17"/>
        </w:rPr>
      </w:pPr>
      <w:r>
        <w:rPr>
          <w:rFonts w:eastAsia="Times New Roman"/>
          <w:color w:val="000000"/>
          <w:sz w:val="17"/>
        </w:rPr>
        <w:t xml:space="preserve">3o. Douglas K. Martin et al., "Fetal Tissue Transplantation and Abortion Decisions: A Survey of Urban Women," CMAJ </w:t>
      </w:r>
      <w:r>
        <w:rPr>
          <w:rFonts w:ascii="Garamond" w:eastAsia="Times New Roman" w:hAnsi="Garamond"/>
          <w:color w:val="000000"/>
          <w:sz w:val="17"/>
          <w:vertAlign w:val="superscript"/>
        </w:rPr>
        <w:t>1</w:t>
      </w:r>
      <w:r>
        <w:rPr>
          <w:rFonts w:eastAsia="Times New Roman"/>
          <w:color w:val="000000"/>
          <w:sz w:val="17"/>
        </w:rPr>
        <w:t>53 (</w:t>
      </w:r>
      <w:r>
        <w:rPr>
          <w:rFonts w:ascii="Garamond" w:eastAsia="Times New Roman" w:hAnsi="Garamond"/>
          <w:color w:val="000000"/>
          <w:sz w:val="17"/>
          <w:vertAlign w:val="superscript"/>
        </w:rPr>
        <w:t>1</w:t>
      </w:r>
      <w:r>
        <w:rPr>
          <w:rFonts w:eastAsia="Times New Roman"/>
          <w:color w:val="000000"/>
          <w:sz w:val="17"/>
        </w:rPr>
        <w:t>995): 545-552.</w:t>
      </w:r>
    </w:p>
    <w:p w:rsidR="000F377B" w:rsidRDefault="000F377B">
      <w:pPr>
        <w:sectPr w:rsidR="000F377B">
          <w:pgSz w:w="7920" w:h="12240"/>
          <w:pgMar w:top="843" w:right="1069" w:bottom="444" w:left="575" w:header="720" w:footer="720" w:gutter="0"/>
          <w:cols w:space="720"/>
        </w:sectPr>
      </w:pPr>
    </w:p>
    <w:p w:rsidR="000F377B" w:rsidRDefault="000F377B">
      <w:pPr>
        <w:spacing w:before="323" w:line="261" w:lineRule="exact"/>
        <w:jc w:val="both"/>
        <w:textAlignment w:val="baseline"/>
        <w:rPr>
          <w:rFonts w:ascii="Garamond" w:eastAsia="Times New Roman" w:hAnsi="Garamond"/>
          <w:color w:val="000000"/>
          <w:sz w:val="21"/>
        </w:rPr>
      </w:pPr>
      <w:r>
        <w:rPr>
          <w:noProof/>
        </w:rPr>
        <w:pict>
          <v:shape id="_x0000_s1136" type="#_x0000_t202" style="position:absolute;left:0;text-align:left;margin-left:52.75pt;margin-top:28.95pt;width:313.8pt;height:12.55pt;z-index:-251545600;mso-wrap-distance-left:0;mso-wrap-distance-right:0;mso-position-horizontal-relative:page;mso-position-vertical-relative:page" filled="f" stroked="f">
            <v:textbox inset="0,0,0,0">
              <w:txbxContent>
                <w:p w:rsidR="000F377B" w:rsidRDefault="000F377B">
                  <w:pPr>
                    <w:tabs>
                      <w:tab w:val="right" w:pos="6192"/>
                    </w:tabs>
                    <w:spacing w:line="241" w:lineRule="exact"/>
                    <w:ind w:left="1152"/>
                    <w:textAlignment w:val="baseline"/>
                    <w:rPr>
                      <w:rFonts w:ascii="Garamond" w:eastAsia="Times New Roman" w:hAnsi="Garamond"/>
                      <w:color w:val="000000"/>
                      <w:sz w:val="21"/>
                    </w:rPr>
                  </w:pPr>
                  <w:r>
                    <w:rPr>
                      <w:rFonts w:ascii="Garamond" w:eastAsia="Times New Roman" w:hAnsi="Garamond"/>
                      <w:color w:val="000000"/>
                      <w:sz w:val="21"/>
                    </w:rPr>
                    <w:t>Bioethics, Organ Donation, Transplantation</w:t>
                  </w:r>
                  <w:r>
                    <w:rPr>
                      <w:rFonts w:ascii="Garamond" w:eastAsia="Times New Roman" w:hAnsi="Garamond"/>
                      <w:color w:val="000000"/>
                      <w:sz w:val="21"/>
                    </w:rPr>
                    <w:tab/>
                    <w:t>181</w:t>
                  </w:r>
                </w:p>
              </w:txbxContent>
            </v:textbox>
            <w10:wrap type="square" anchorx="page" anchory="page"/>
          </v:shape>
        </w:pict>
      </w:r>
      <w:r>
        <w:rPr>
          <w:rFonts w:ascii="Garamond" w:eastAsia="Times New Roman" w:hAnsi="Garamond"/>
          <w:color w:val="000000"/>
          <w:sz w:val="21"/>
        </w:rPr>
        <w:t xml:space="preserve">of using fetal tissue for therapeutic purposes would encourage women to choose abortion when they may not have done so. Next, the use of fetal tissues for transplantation and research would require collaboration with the abortion industry, which should be strenuously discouraged. As I will discuss in chapter </w:t>
      </w:r>
      <w:r>
        <w:rPr>
          <w:rFonts w:ascii="Garamond" w:eastAsia="Times New Roman" w:hAnsi="Garamond"/>
          <w:color w:val="000000"/>
          <w:sz w:val="18"/>
        </w:rPr>
        <w:t xml:space="preserve">8, </w:t>
      </w:r>
      <w:r>
        <w:rPr>
          <w:rFonts w:ascii="Garamond" w:eastAsia="Times New Roman" w:hAnsi="Garamond"/>
          <w:color w:val="000000"/>
          <w:sz w:val="21"/>
        </w:rPr>
        <w:t>cooperation with evil has to be avoided when at all possible, lest our actions lead not only to scandal, but also to complicity with the evil acts of others. Finally, some ethicists have raised concerns about the informed consent obtained from women who have chosen to donate fetal tissue for transplantation after they have aborted their child, suggesting that the decision to abort disqualifies the mother from playing any role in the disposition of her fetal child's remains.</w:t>
      </w:r>
      <w:r>
        <w:rPr>
          <w:rFonts w:ascii="Bookman Old Style" w:eastAsia="Times New Roman" w:hAnsi="Bookman Old Style"/>
          <w:color w:val="000000"/>
          <w:sz w:val="21"/>
          <w:vertAlign w:val="superscript"/>
        </w:rPr>
        <w:t>3</w:t>
      </w:r>
      <w:r>
        <w:rPr>
          <w:rFonts w:ascii="Garamond" w:eastAsia="Times New Roman" w:hAnsi="Garamond"/>
          <w:color w:val="000000"/>
          <w:sz w:val="21"/>
        </w:rPr>
        <w:t>' Would we allow a woman who has killed her two-year-old daughter to donate her child's organs for transplantation at a pediatric hospital?</w:t>
      </w:r>
    </w:p>
    <w:p w:rsidR="000F377B" w:rsidRDefault="000F377B">
      <w:pPr>
        <w:spacing w:line="260"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 xml:space="preserve">Next, the use of anencephalic infants as organ donors has also been proposed as a means to decrease the shortage of transplantable organs 32 As we described in chapter z, anencephalics are born without a forebrain, a complete skull, and a scalp, though they have a functioning brainstem. Consequently, they are often able to breathe, to suck, and to engage in spontaneous movements of their eyes, their arms and legs, and their faces, on their own. The lifespan of an anencephalic neonate is generally very short. Many die within a few hours, less than half survive more than a day, and fewer than io percent survive more than a week </w:t>
      </w:r>
      <w:r>
        <w:rPr>
          <w:rFonts w:ascii="Bookman Old Style" w:eastAsia="Times New Roman" w:hAnsi="Bookman Old Style"/>
          <w:color w:val="000000"/>
          <w:spacing w:val="3"/>
          <w:sz w:val="21"/>
          <w:vertAlign w:val="superscript"/>
        </w:rPr>
        <w:t>33</w:t>
      </w:r>
      <w:r>
        <w:rPr>
          <w:rFonts w:ascii="Garamond" w:eastAsia="Times New Roman" w:hAnsi="Garamond"/>
          <w:color w:val="000000"/>
          <w:spacing w:val="3"/>
          <w:sz w:val="21"/>
        </w:rPr>
        <w:t xml:space="preserve"> However, be</w:t>
      </w:r>
      <w:r>
        <w:rPr>
          <w:rFonts w:ascii="Garamond" w:eastAsia="Times New Roman" w:hAnsi="Garamond"/>
          <w:color w:val="000000"/>
          <w:spacing w:val="3"/>
          <w:sz w:val="21"/>
        </w:rPr>
        <w:softHyphen/>
        <w:t>cause these neonates often do not receive aggressive treatment to keep them alive, their potential lifespan is probably longer than their current actual lifespan.</w:t>
      </w:r>
    </w:p>
    <w:p w:rsidR="000F377B" w:rsidRDefault="000F377B">
      <w:pPr>
        <w:spacing w:before="3" w:line="261"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Initially, the Council on Ethical and Judicial Affairs of the American Medical Association (AMA) proposed that organs may be taken from living anencephalic infants without a pronouncement of death, provid</w:t>
      </w:r>
      <w:r>
        <w:rPr>
          <w:rFonts w:ascii="Garamond" w:eastAsia="Times New Roman" w:hAnsi="Garamond"/>
          <w:color w:val="000000"/>
          <w:spacing w:val="3"/>
          <w:sz w:val="21"/>
        </w:rPr>
        <w:softHyphen/>
        <w:t>ed that the parents initiate the discussion and that other transplantation standards of care are retained 3</w:t>
      </w:r>
      <w:r>
        <w:rPr>
          <w:rFonts w:ascii="Bookman Old Style" w:eastAsia="Times New Roman" w:hAnsi="Bookman Old Style"/>
          <w:color w:val="000000"/>
          <w:spacing w:val="3"/>
          <w:sz w:val="21"/>
          <w:vertAlign w:val="superscript"/>
        </w:rPr>
        <w:t>4</w:t>
      </w:r>
      <w:r>
        <w:rPr>
          <w:rFonts w:ascii="Garamond" w:eastAsia="Times New Roman" w:hAnsi="Garamond"/>
          <w:color w:val="000000"/>
          <w:spacing w:val="3"/>
          <w:sz w:val="21"/>
        </w:rPr>
        <w:t xml:space="preserve"> The council justified its proposal by ar-</w:t>
      </w:r>
    </w:p>
    <w:p w:rsidR="000F377B" w:rsidRDefault="000F377B">
      <w:pPr>
        <w:spacing w:before="170" w:line="217" w:lineRule="exact"/>
        <w:ind w:firstLine="288"/>
        <w:jc w:val="both"/>
        <w:textAlignment w:val="baseline"/>
        <w:rPr>
          <w:rFonts w:ascii="Garamond" w:eastAsia="Times New Roman" w:hAnsi="Garamond"/>
          <w:color w:val="000000"/>
          <w:sz w:val="14"/>
          <w:vertAlign w:val="subscript"/>
        </w:rPr>
      </w:pPr>
      <w:r>
        <w:rPr>
          <w:rFonts w:ascii="Garamond" w:eastAsia="Times New Roman" w:hAnsi="Garamond"/>
          <w:color w:val="000000"/>
          <w:sz w:val="14"/>
          <w:vertAlign w:val="subscript"/>
        </w:rPr>
        <w:t>3</w:t>
      </w:r>
      <w:r>
        <w:rPr>
          <w:rFonts w:ascii="Garamond" w:eastAsia="Times New Roman" w:hAnsi="Garamond"/>
          <w:color w:val="000000"/>
          <w:sz w:val="18"/>
        </w:rPr>
        <w:t>1. James Burtchaell, "University Policy on Experimental Use of Aborted Fetal Tis</w:t>
      </w:r>
      <w:r>
        <w:rPr>
          <w:rFonts w:ascii="Garamond" w:eastAsia="Times New Roman" w:hAnsi="Garamond"/>
          <w:color w:val="000000"/>
          <w:sz w:val="18"/>
        </w:rPr>
        <w:softHyphen/>
        <w:t xml:space="preserve">sue: Case Study," </w:t>
      </w:r>
      <w:r>
        <w:rPr>
          <w:rFonts w:ascii="Garamond" w:eastAsia="Times New Roman" w:hAnsi="Garamond"/>
          <w:i/>
          <w:color w:val="000000"/>
          <w:sz w:val="18"/>
        </w:rPr>
        <w:t xml:space="preserve">IRB </w:t>
      </w:r>
      <w:r>
        <w:rPr>
          <w:rFonts w:ascii="Garamond" w:eastAsia="Times New Roman" w:hAnsi="Garamond"/>
          <w:color w:val="000000"/>
          <w:sz w:val="18"/>
        </w:rPr>
        <w:t>10 (1988); 7—n; Mary B. Mahowald, "Placing Wedges along a Slip</w:t>
      </w:r>
      <w:r>
        <w:rPr>
          <w:rFonts w:ascii="Garamond" w:eastAsia="Times New Roman" w:hAnsi="Garamond"/>
          <w:color w:val="000000"/>
          <w:sz w:val="18"/>
        </w:rPr>
        <w:softHyphen/>
        <w:t xml:space="preserve">pery Slope: Use of Fetal Neural Tissue for Transplantation," </w:t>
      </w:r>
      <w:r>
        <w:rPr>
          <w:rFonts w:ascii="Arial Narrow" w:eastAsia="Times New Roman" w:hAnsi="Arial Narrow"/>
          <w:i/>
          <w:color w:val="000000"/>
          <w:sz w:val="16"/>
          <w:lang w:val="fr-FR"/>
        </w:rPr>
        <w:t xml:space="preserve">Clin </w:t>
      </w:r>
      <w:r>
        <w:rPr>
          <w:rFonts w:ascii="Arial Narrow" w:eastAsia="Times New Roman" w:hAnsi="Arial Narrow"/>
          <w:i/>
          <w:color w:val="000000"/>
          <w:sz w:val="16"/>
        </w:rPr>
        <w:t xml:space="preserve">Res </w:t>
      </w:r>
      <w:r>
        <w:rPr>
          <w:rFonts w:ascii="Arial Narrow" w:eastAsia="Times New Roman" w:hAnsi="Arial Narrow"/>
          <w:i/>
          <w:color w:val="000000"/>
          <w:sz w:val="16"/>
          <w:vertAlign w:val="subscript"/>
        </w:rPr>
        <w:t>36</w:t>
      </w:r>
      <w:r>
        <w:rPr>
          <w:rFonts w:ascii="Arial Narrow" w:eastAsia="Times New Roman" w:hAnsi="Arial Narrow"/>
          <w:i/>
          <w:color w:val="000000"/>
          <w:sz w:val="16"/>
        </w:rPr>
        <w:t xml:space="preserve"> (</w:t>
      </w:r>
      <w:r>
        <w:rPr>
          <w:rFonts w:ascii="Garamond" w:eastAsia="Times New Roman" w:hAnsi="Garamond"/>
          <w:color w:val="000000"/>
          <w:sz w:val="18"/>
        </w:rPr>
        <w:t xml:space="preserve">1988): </w:t>
      </w:r>
      <w:r>
        <w:rPr>
          <w:rFonts w:ascii="Garamond" w:eastAsia="Times New Roman" w:hAnsi="Garamond"/>
          <w:color w:val="000000"/>
          <w:sz w:val="11"/>
        </w:rPr>
        <w:t xml:space="preserve">220-222; </w:t>
      </w:r>
      <w:r>
        <w:rPr>
          <w:rFonts w:ascii="Garamond" w:eastAsia="Times New Roman" w:hAnsi="Garamond"/>
          <w:color w:val="000000"/>
          <w:sz w:val="18"/>
        </w:rPr>
        <w:t xml:space="preserve">and K. Nolan, "The Use of Embryo or Fetus in Transplantation: What There Is to Lose," </w:t>
      </w:r>
      <w:r>
        <w:rPr>
          <w:rFonts w:ascii="Arial Narrow" w:eastAsia="Times New Roman" w:hAnsi="Arial Narrow"/>
          <w:i/>
          <w:color w:val="000000"/>
          <w:sz w:val="16"/>
        </w:rPr>
        <w:t xml:space="preserve">Transplant Proc </w:t>
      </w:r>
      <w:r>
        <w:rPr>
          <w:rFonts w:ascii="Garamond" w:eastAsia="Times New Roman" w:hAnsi="Garamond"/>
          <w:color w:val="000000"/>
          <w:sz w:val="18"/>
        </w:rPr>
        <w:t>zz (1990): 1028-1029.</w:t>
      </w:r>
    </w:p>
    <w:p w:rsidR="000F377B" w:rsidRDefault="000F377B">
      <w:pPr>
        <w:spacing w:line="215"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3z. Robert D. Truog and John C. Fletcher, "Anencephalic Newborns: Can Organs Be Transplanted before Brain Death?" </w:t>
      </w:r>
      <w:r>
        <w:rPr>
          <w:rFonts w:ascii="Garamond" w:eastAsia="Times New Roman" w:hAnsi="Garamond"/>
          <w:i/>
          <w:color w:val="000000"/>
          <w:sz w:val="18"/>
        </w:rPr>
        <w:t xml:space="preserve">NEng1 </w:t>
      </w:r>
      <w:r>
        <w:rPr>
          <w:rFonts w:ascii="Arial Narrow" w:eastAsia="Times New Roman" w:hAnsi="Arial Narrow"/>
          <w:i/>
          <w:color w:val="000000"/>
          <w:sz w:val="16"/>
        </w:rPr>
        <w:t xml:space="preserve">J Med </w:t>
      </w:r>
      <w:r>
        <w:rPr>
          <w:rFonts w:ascii="Garamond" w:eastAsia="Times New Roman" w:hAnsi="Garamond"/>
          <w:color w:val="000000"/>
          <w:sz w:val="18"/>
        </w:rPr>
        <w:t>321 (1981: 388-391•</w:t>
      </w:r>
    </w:p>
    <w:p w:rsidR="000F377B" w:rsidRDefault="000F377B">
      <w:pPr>
        <w:spacing w:line="216"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33. M. </w:t>
      </w:r>
      <w:r>
        <w:rPr>
          <w:rFonts w:ascii="Garamond" w:eastAsia="Times New Roman" w:hAnsi="Garamond"/>
          <w:color w:val="000000"/>
          <w:sz w:val="18"/>
          <w:lang w:val="fr-FR"/>
        </w:rPr>
        <w:t xml:space="preserve">Jaquier, </w:t>
      </w:r>
      <w:r>
        <w:rPr>
          <w:rFonts w:ascii="Garamond" w:eastAsia="Times New Roman" w:hAnsi="Garamond"/>
          <w:color w:val="000000"/>
          <w:sz w:val="18"/>
        </w:rPr>
        <w:t xml:space="preserve">A. Klein, and E. Boltshauser, "Spontaneous Pregnancy Outcome after Prenatal Diagnosis of Anencephaly," </w:t>
      </w:r>
      <w:r>
        <w:rPr>
          <w:rFonts w:ascii="Arial Narrow" w:eastAsia="Times New Roman" w:hAnsi="Arial Narrow"/>
          <w:i/>
          <w:color w:val="000000"/>
          <w:sz w:val="16"/>
        </w:rPr>
        <w:t xml:space="preserve">BJOG </w:t>
      </w:r>
      <w:r>
        <w:rPr>
          <w:rFonts w:ascii="Garamond" w:eastAsia="Times New Roman" w:hAnsi="Garamond"/>
          <w:color w:val="000000"/>
          <w:sz w:val="18"/>
        </w:rPr>
        <w:t>113 (zoo6): 951-953.</w:t>
      </w:r>
    </w:p>
    <w:p w:rsidR="000F377B" w:rsidRDefault="000F377B">
      <w:pPr>
        <w:spacing w:line="206" w:lineRule="exact"/>
        <w:ind w:left="288"/>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34.. Council on Ethical and Judicial Affairs, American Medical Association, "The</w:t>
      </w:r>
    </w:p>
    <w:p w:rsidR="000F377B" w:rsidRDefault="000F377B">
      <w:pPr>
        <w:sectPr w:rsidR="000F377B">
          <w:pgSz w:w="7920" w:h="12240"/>
          <w:pgMar w:top="830" w:right="589" w:bottom="524" w:left="1055" w:header="720" w:footer="720" w:gutter="0"/>
          <w:cols w:space="720"/>
        </w:sectPr>
      </w:pPr>
    </w:p>
    <w:p w:rsidR="000F377B" w:rsidRDefault="000F377B">
      <w:pPr>
        <w:spacing w:before="284" w:line="260" w:lineRule="exact"/>
        <w:ind w:left="72" w:right="72"/>
        <w:jc w:val="both"/>
        <w:textAlignment w:val="baseline"/>
        <w:rPr>
          <w:rFonts w:eastAsia="Times New Roman"/>
          <w:color w:val="000000"/>
          <w:sz w:val="19"/>
        </w:rPr>
      </w:pPr>
      <w:r>
        <w:rPr>
          <w:noProof/>
        </w:rPr>
        <w:pict>
          <v:shape id="_x0000_s1137" type="#_x0000_t202" style="position:absolute;left:0;text-align:left;margin-left:29.25pt;margin-top:27.6pt;width:313.8pt;height:14.2pt;z-index:-251544576;mso-wrap-distance-left:0;mso-wrap-distance-right:0;mso-position-horizontal-relative:page;mso-position-vertical-relative:page" filled="f" stroked="f">
            <v:textbox inset="0,0,0,0">
              <w:txbxContent>
                <w:p w:rsidR="000F377B" w:rsidRDefault="000F377B">
                  <w:pPr>
                    <w:tabs>
                      <w:tab w:val="left" w:pos="1152"/>
                    </w:tabs>
                    <w:spacing w:after="37" w:line="246" w:lineRule="exact"/>
                    <w:ind w:left="72" w:right="72"/>
                    <w:textAlignment w:val="baseline"/>
                    <w:rPr>
                      <w:rFonts w:ascii="Garamond" w:eastAsia="Times New Roman" w:hAnsi="Garamond"/>
                      <w:color w:val="000000"/>
                      <w:spacing w:val="11"/>
                      <w:sz w:val="18"/>
                    </w:rPr>
                  </w:pPr>
                  <w:r>
                    <w:rPr>
                      <w:rFonts w:ascii="Garamond" w:eastAsia="Times New Roman" w:hAnsi="Garamond"/>
                      <w:color w:val="000000"/>
                      <w:spacing w:val="11"/>
                      <w:sz w:val="18"/>
                    </w:rPr>
                    <w:t>182,</w:t>
                  </w:r>
                  <w:r>
                    <w:rPr>
                      <w:rFonts w:ascii="Garamond" w:eastAsia="Times New Roman" w:hAnsi="Garamond"/>
                      <w:color w:val="000000"/>
                      <w:spacing w:val="11"/>
                      <w:sz w:val="18"/>
                    </w:rPr>
                    <w:tab/>
                  </w:r>
                  <w:r>
                    <w:rPr>
                      <w:rFonts w:eastAsia="Times New Roman"/>
                      <w:color w:val="000000"/>
                      <w:spacing w:val="11"/>
                      <w:sz w:val="19"/>
                    </w:rPr>
                    <w:t>Bioethics, Organ Donation, Transplantation</w:t>
                  </w:r>
                </w:p>
              </w:txbxContent>
            </v:textbox>
            <w10:wrap type="square" anchorx="page" anchory="page"/>
          </v:shape>
        </w:pict>
      </w:r>
      <w:r>
        <w:rPr>
          <w:rFonts w:eastAsia="Times New Roman"/>
          <w:color w:val="000000"/>
          <w:sz w:val="19"/>
        </w:rPr>
        <w:t>guing the following: "The use of the anencephalic neonate as a live donor is a limited exception to the general standard that donors of vital organs be first declared dead] because of the fact that the infant has never experi</w:t>
      </w:r>
      <w:r>
        <w:rPr>
          <w:rFonts w:eastAsia="Times New Roman"/>
          <w:color w:val="000000"/>
          <w:sz w:val="19"/>
        </w:rPr>
        <w:softHyphen/>
        <w:t>enced, and will never experience, consciousness."</w:t>
      </w:r>
      <w:r>
        <w:rPr>
          <w:rFonts w:ascii="Bookman Old Style" w:eastAsia="Times New Roman" w:hAnsi="Bookman Old Style"/>
          <w:color w:val="000000"/>
          <w:sz w:val="19"/>
          <w:vertAlign w:val="superscript"/>
        </w:rPr>
        <w:t>35</w:t>
      </w:r>
    </w:p>
    <w:p w:rsidR="000F377B" w:rsidRDefault="000F377B">
      <w:pPr>
        <w:spacing w:before="22" w:after="134" w:line="260" w:lineRule="exact"/>
        <w:ind w:left="72" w:right="72" w:firstLine="216"/>
        <w:jc w:val="both"/>
        <w:textAlignment w:val="baseline"/>
        <w:rPr>
          <w:rFonts w:eastAsia="Times New Roman"/>
          <w:color w:val="000000"/>
          <w:spacing w:val="5"/>
          <w:sz w:val="19"/>
        </w:rPr>
      </w:pPr>
      <w:r>
        <w:rPr>
          <w:rFonts w:eastAsia="Times New Roman"/>
          <w:color w:val="000000"/>
          <w:spacing w:val="5"/>
          <w:sz w:val="19"/>
        </w:rPr>
        <w:t>In response, the Committee on Doctrine of the United States Confer</w:t>
      </w:r>
      <w:r>
        <w:rPr>
          <w:rFonts w:eastAsia="Times New Roman"/>
          <w:color w:val="000000"/>
          <w:spacing w:val="5"/>
          <w:sz w:val="19"/>
        </w:rPr>
        <w:softHyphen/>
        <w:t>ence of Catholic Bishops concluded the following: "It is most commend</w:t>
      </w:r>
      <w:r>
        <w:rPr>
          <w:rFonts w:eastAsia="Times New Roman"/>
          <w:color w:val="000000"/>
          <w:spacing w:val="5"/>
          <w:sz w:val="19"/>
        </w:rPr>
        <w:softHyphen/>
        <w:t>able for parents to wish to donate the organs of an anencephalic child for transplants that may assist other children, but this may never be permit</w:t>
      </w:r>
      <w:r>
        <w:rPr>
          <w:rFonts w:eastAsia="Times New Roman"/>
          <w:color w:val="000000"/>
          <w:spacing w:val="5"/>
          <w:sz w:val="19"/>
        </w:rPr>
        <w:softHyphen/>
        <w:t>ted before the donor child is certainly dead."</w:t>
      </w:r>
      <w:r>
        <w:rPr>
          <w:rFonts w:ascii="Bookman Old Style" w:eastAsia="Times New Roman" w:hAnsi="Bookman Old Style"/>
          <w:color w:val="000000"/>
          <w:spacing w:val="5"/>
          <w:sz w:val="19"/>
          <w:vertAlign w:val="superscript"/>
        </w:rPr>
        <w:t>36</w:t>
      </w:r>
      <w:r>
        <w:rPr>
          <w:rFonts w:eastAsia="Times New Roman"/>
          <w:color w:val="000000"/>
          <w:spacing w:val="5"/>
          <w:sz w:val="19"/>
        </w:rPr>
        <w:t xml:space="preserve"> In other words, procuring vital organs from an anencephalic child is meritorious as long as this does not kill the child. No one may take the life of an innocent human being, even if the taking of that life would benefit others. Finally, to respond specifically to the argument advanced by the AMA Ethics Council to jus</w:t>
      </w:r>
      <w:r>
        <w:rPr>
          <w:rFonts w:eastAsia="Times New Roman"/>
          <w:color w:val="000000"/>
          <w:spacing w:val="5"/>
          <w:sz w:val="19"/>
        </w:rPr>
        <w:softHyphen/>
        <w:t xml:space="preserve">tify anencephalic donation, a human being retains his inviolability even if he is unconscious or is unable to experience consciousness, because, as we discussed in chapter. </w:t>
      </w:r>
      <w:r>
        <w:rPr>
          <w:rFonts w:ascii="Garamond" w:eastAsia="Times New Roman" w:hAnsi="Garamond"/>
          <w:color w:val="000000"/>
          <w:spacing w:val="5"/>
          <w:sz w:val="18"/>
        </w:rPr>
        <w:t xml:space="preserve">2, </w:t>
      </w:r>
      <w:r>
        <w:rPr>
          <w:rFonts w:eastAsia="Times New Roman"/>
          <w:color w:val="000000"/>
          <w:spacing w:val="5"/>
          <w:sz w:val="19"/>
        </w:rPr>
        <w:t>human dignity is intrinsic and depends solely on the humanity of the human being. Incidentally, a study of twelve an-encephalic infants at Loma Linda University Medical Center in Califor</w:t>
      </w:r>
      <w:r>
        <w:rPr>
          <w:rFonts w:eastAsia="Times New Roman"/>
          <w:color w:val="000000"/>
          <w:spacing w:val="5"/>
          <w:sz w:val="19"/>
        </w:rPr>
        <w:softHyphen/>
        <w:t>nia, who were supported with intensive care measures for one week to fa</w:t>
      </w:r>
      <w:r>
        <w:rPr>
          <w:rFonts w:eastAsia="Times New Roman"/>
          <w:color w:val="000000"/>
          <w:spacing w:val="5"/>
          <w:sz w:val="19"/>
        </w:rPr>
        <w:softHyphen/>
        <w:t>cilitate a declaration of brain death, revealed that anencephalic infants do not make good organ donors 3</w:t>
      </w:r>
      <w:r>
        <w:rPr>
          <w:rFonts w:ascii="Bookman Old Style" w:eastAsia="Times New Roman" w:hAnsi="Bookman Old Style"/>
          <w:color w:val="000000"/>
          <w:spacing w:val="5"/>
          <w:sz w:val="19"/>
          <w:vertAlign w:val="superscript"/>
        </w:rPr>
        <w:t>7</w:t>
      </w:r>
      <w:r>
        <w:rPr>
          <w:rFonts w:eastAsia="Times New Roman"/>
          <w:color w:val="000000"/>
          <w:spacing w:val="5"/>
          <w:sz w:val="19"/>
        </w:rPr>
        <w:t xml:space="preserve"> Successful organ donation did not occur from any of the infants because the hypoventilation—the breathing dif-ficulty—that eventually kills the anencephalic child renders vital organs unsuitable for transplantation. The authors concluded that with the re</w:t>
      </w:r>
      <w:r>
        <w:rPr>
          <w:rFonts w:eastAsia="Times New Roman"/>
          <w:color w:val="000000"/>
          <w:spacing w:val="5"/>
          <w:sz w:val="19"/>
        </w:rPr>
        <w:softHyphen/>
        <w:t>strictions of the law in place at that time, more specifically the dead-</w:t>
      </w:r>
    </w:p>
    <w:p w:rsidR="000F377B" w:rsidRDefault="000F377B">
      <w:pPr>
        <w:spacing w:before="69" w:line="213" w:lineRule="exact"/>
        <w:ind w:left="72" w:right="72"/>
        <w:jc w:val="both"/>
        <w:textAlignment w:val="baseline"/>
        <w:rPr>
          <w:rFonts w:ascii="Garamond" w:eastAsia="Times New Roman" w:hAnsi="Garamond"/>
          <w:color w:val="000000"/>
          <w:sz w:val="18"/>
        </w:rPr>
      </w:pPr>
      <w:r>
        <w:rPr>
          <w:rFonts w:ascii="Garamond" w:eastAsia="Times New Roman" w:hAnsi="Garamond"/>
          <w:color w:val="000000"/>
          <w:sz w:val="18"/>
        </w:rPr>
        <w:t xml:space="preserve">Use of Anencephalic Neonates as Organ Donors," </w:t>
      </w:r>
      <w:r>
        <w:rPr>
          <w:rFonts w:eastAsia="Times New Roman"/>
          <w:i/>
          <w:color w:val="000000"/>
          <w:sz w:val="17"/>
          <w:lang w:val="es-ES"/>
        </w:rPr>
        <w:t xml:space="preserve">JAMA </w:t>
      </w:r>
      <w:r>
        <w:rPr>
          <w:rFonts w:ascii="Garamond" w:eastAsia="Times New Roman" w:hAnsi="Garamond"/>
          <w:color w:val="000000"/>
          <w:sz w:val="18"/>
        </w:rPr>
        <w:t xml:space="preserve">273 </w:t>
      </w:r>
      <w:r>
        <w:rPr>
          <w:rFonts w:eastAsia="Times New Roman"/>
          <w:color w:val="000000"/>
          <w:sz w:val="18"/>
          <w:vertAlign w:val="subscript"/>
        </w:rPr>
        <w:t>(1995):</w:t>
      </w:r>
      <w:r>
        <w:rPr>
          <w:rFonts w:ascii="Garamond" w:eastAsia="Times New Roman" w:hAnsi="Garamond"/>
          <w:color w:val="000000"/>
          <w:sz w:val="18"/>
        </w:rPr>
        <w:t xml:space="preserve"> 1614-1618. The AMA reversed its position at its Interim Meeting, held December 3-6, 1</w:t>
      </w:r>
      <w:r>
        <w:rPr>
          <w:rFonts w:eastAsia="Times New Roman"/>
          <w:color w:val="000000"/>
          <w:sz w:val="18"/>
          <w:vertAlign w:val="subscript"/>
        </w:rPr>
        <w:t>99</w:t>
      </w:r>
      <w:r>
        <w:rPr>
          <w:rFonts w:ascii="Garamond" w:eastAsia="Times New Roman" w:hAnsi="Garamond"/>
          <w:color w:val="000000"/>
          <w:sz w:val="18"/>
        </w:rPr>
        <w:t>5, in Wash</w:t>
      </w:r>
      <w:r>
        <w:rPr>
          <w:rFonts w:ascii="Garamond" w:eastAsia="Times New Roman" w:hAnsi="Garamond"/>
          <w:color w:val="000000"/>
          <w:sz w:val="18"/>
        </w:rPr>
        <w:softHyphen/>
        <w:t>ington, D.C.: Council on Ethical and Judicial Affairs, "Anencephalic Infants as Or</w:t>
      </w:r>
      <w:r>
        <w:rPr>
          <w:rFonts w:ascii="Garamond" w:eastAsia="Times New Roman" w:hAnsi="Garamond"/>
          <w:color w:val="000000"/>
          <w:sz w:val="18"/>
        </w:rPr>
        <w:softHyphen/>
        <w:t>gan Donors," Council on Ethical and Judicial Affairs Report C-I-88, available on www .ama-assn.org/amax/pub/upload/mm/369/ceja_ci88.pdf. For a critique of the initial position of the AMA from a team of physicians, see D. Alan Shewmon, Alexander M. Capron, Warwick J. Peacock, and Barbara L. Schulman, "The Use of Anencephalic In</w:t>
      </w:r>
      <w:r>
        <w:rPr>
          <w:rFonts w:ascii="Garamond" w:eastAsia="Times New Roman" w:hAnsi="Garamond"/>
          <w:color w:val="000000"/>
          <w:sz w:val="18"/>
        </w:rPr>
        <w:softHyphen/>
        <w:t xml:space="preserve">fants as Organ Sources: A Critique," </w:t>
      </w:r>
      <w:r>
        <w:rPr>
          <w:rFonts w:eastAsia="Times New Roman"/>
          <w:i/>
          <w:color w:val="000000"/>
          <w:sz w:val="17"/>
          <w:lang w:val="es-ES"/>
        </w:rPr>
        <w:t xml:space="preserve">JAMA </w:t>
      </w:r>
      <w:r>
        <w:rPr>
          <w:rFonts w:ascii="Garamond" w:eastAsia="Times New Roman" w:hAnsi="Garamond"/>
          <w:color w:val="000000"/>
          <w:sz w:val="18"/>
        </w:rPr>
        <w:t>261 (1989): 1773-1781.</w:t>
      </w:r>
    </w:p>
    <w:p w:rsidR="000F377B" w:rsidRDefault="000F377B">
      <w:pPr>
        <w:numPr>
          <w:ilvl w:val="0"/>
          <w:numId w:val="91"/>
        </w:numPr>
        <w:tabs>
          <w:tab w:val="clear" w:pos="216"/>
          <w:tab w:val="left" w:pos="504"/>
        </w:tabs>
        <w:spacing w:line="211"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Council on Ethical and Judicial Affairs, "The Use of Anencephalic Neonates as Organ Donors," 1617-1618.</w:t>
      </w:r>
    </w:p>
    <w:p w:rsidR="000F377B" w:rsidRDefault="000F377B">
      <w:pPr>
        <w:numPr>
          <w:ilvl w:val="0"/>
          <w:numId w:val="91"/>
        </w:numPr>
        <w:tabs>
          <w:tab w:val="clear" w:pos="216"/>
          <w:tab w:val="left" w:pos="504"/>
        </w:tabs>
        <w:spacing w:before="22" w:line="212"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Committee on Doctrine, National Conference of Catholic Bishops, "Moral Prin</w:t>
      </w:r>
      <w:r>
        <w:rPr>
          <w:rFonts w:ascii="Garamond" w:eastAsia="Times New Roman" w:hAnsi="Garamond"/>
          <w:color w:val="000000"/>
          <w:sz w:val="18"/>
        </w:rPr>
        <w:softHyphen/>
        <w:t xml:space="preserve">ciples Concerning Infants with Anencephaly," </w:t>
      </w:r>
      <w:r>
        <w:rPr>
          <w:rFonts w:ascii="Garamond" w:eastAsia="Times New Roman" w:hAnsi="Garamond"/>
          <w:i/>
          <w:color w:val="000000"/>
          <w:sz w:val="16"/>
        </w:rPr>
        <w:t xml:space="preserve">Origins </w:t>
      </w:r>
      <w:r>
        <w:rPr>
          <w:rFonts w:ascii="Garamond" w:eastAsia="Times New Roman" w:hAnsi="Garamond"/>
          <w:color w:val="000000"/>
          <w:sz w:val="18"/>
        </w:rPr>
        <w:t xml:space="preserve">z6 (1996): 276. For commentary, see Benedict Ashley, O.P., "Moral Principles Concerning Infants with Anencephaly: Observations on the Document," </w:t>
      </w:r>
      <w:r>
        <w:rPr>
          <w:rFonts w:ascii="Garamond" w:eastAsia="Times New Roman" w:hAnsi="Garamond"/>
          <w:i/>
          <w:color w:val="000000"/>
          <w:sz w:val="18"/>
        </w:rPr>
        <w:t xml:space="preserve">L'Osservatore Romano, </w:t>
      </w:r>
      <w:r>
        <w:rPr>
          <w:rFonts w:ascii="Garamond" w:eastAsia="Times New Roman" w:hAnsi="Garamond"/>
          <w:color w:val="000000"/>
          <w:sz w:val="18"/>
        </w:rPr>
        <w:t>September 23, 1998, 8.</w:t>
      </w:r>
    </w:p>
    <w:p w:rsidR="000F377B" w:rsidRDefault="000F377B">
      <w:pPr>
        <w:numPr>
          <w:ilvl w:val="0"/>
          <w:numId w:val="91"/>
        </w:numPr>
        <w:tabs>
          <w:tab w:val="clear" w:pos="216"/>
          <w:tab w:val="left" w:pos="504"/>
        </w:tabs>
        <w:spacing w:line="219" w:lineRule="exact"/>
        <w:ind w:left="72" w:right="72" w:firstLine="216"/>
        <w:jc w:val="both"/>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Joyce L. Peabody, Janet R. Emery, and Stephen Ashwal, "Experience with Anen-cephalic Infants as Prospective Organ Donors," </w:t>
      </w:r>
      <w:r>
        <w:rPr>
          <w:rFonts w:ascii="Garamond" w:eastAsia="Times New Roman" w:hAnsi="Garamond"/>
          <w:i/>
          <w:color w:val="000000"/>
          <w:spacing w:val="-3"/>
          <w:sz w:val="18"/>
        </w:rPr>
        <w:t xml:space="preserve">NLhgl J Med </w:t>
      </w:r>
      <w:r>
        <w:rPr>
          <w:rFonts w:ascii="Garamond" w:eastAsia="Times New Roman" w:hAnsi="Garamond"/>
          <w:color w:val="000000"/>
          <w:spacing w:val="-3"/>
          <w:sz w:val="18"/>
        </w:rPr>
        <w:t>321(19</w:t>
      </w:r>
      <w:r>
        <w:rPr>
          <w:rFonts w:eastAsia="Times New Roman"/>
          <w:color w:val="000000"/>
          <w:spacing w:val="-3"/>
          <w:sz w:val="18"/>
          <w:vertAlign w:val="superscript"/>
        </w:rPr>
        <w:t>8</w:t>
      </w:r>
      <w:r>
        <w:rPr>
          <w:rFonts w:ascii="Garamond" w:eastAsia="Times New Roman" w:hAnsi="Garamond"/>
          <w:color w:val="000000"/>
          <w:spacing w:val="-3"/>
          <w:sz w:val="18"/>
        </w:rPr>
        <w:t>9)</w:t>
      </w:r>
      <w:r>
        <w:rPr>
          <w:rFonts w:eastAsia="Times New Roman"/>
          <w:color w:val="000000"/>
          <w:spacing w:val="-3"/>
          <w:sz w:val="18"/>
          <w:vertAlign w:val="superscript"/>
        </w:rPr>
        <w:t>0</w:t>
      </w:r>
      <w:r>
        <w:rPr>
          <w:rFonts w:ascii="Garamond" w:eastAsia="Times New Roman" w:hAnsi="Garamond"/>
          <w:color w:val="000000"/>
          <w:spacing w:val="-3"/>
          <w:sz w:val="18"/>
        </w:rPr>
        <w:t xml:space="preserve"> 344-35o.</w:t>
      </w:r>
    </w:p>
    <w:p w:rsidR="000F377B" w:rsidRDefault="000F377B">
      <w:pPr>
        <w:sectPr w:rsidR="000F377B">
          <w:pgSz w:w="7920" w:h="12240"/>
          <w:pgMar w:top="836" w:right="1059" w:bottom="484" w:left="585" w:header="720" w:footer="720" w:gutter="0"/>
          <w:cols w:space="720"/>
        </w:sectPr>
      </w:pPr>
    </w:p>
    <w:p w:rsidR="000F377B" w:rsidRDefault="000F377B">
      <w:pPr>
        <w:spacing w:before="309" w:line="260" w:lineRule="exact"/>
        <w:jc w:val="both"/>
        <w:textAlignment w:val="baseline"/>
        <w:rPr>
          <w:rFonts w:ascii="Garamond" w:eastAsia="Times New Roman" w:hAnsi="Garamond"/>
          <w:color w:val="000000"/>
          <w:spacing w:val="3"/>
          <w:sz w:val="21"/>
        </w:rPr>
      </w:pPr>
      <w:r>
        <w:rPr>
          <w:noProof/>
        </w:rPr>
        <w:pict>
          <v:shape id="_x0000_s1138" type="#_x0000_t202" style="position:absolute;left:0;text-align:left;margin-left:50.35pt;margin-top:28.55pt;width:313.8pt;height:12.75pt;z-index:-251543552;mso-wrap-distance-left:0;mso-wrap-distance-right:0;mso-position-horizontal-relative:page;mso-position-vertical-relative:page" filled="f" stroked="f">
            <v:textbox inset="0,0,0,0">
              <w:txbxContent>
                <w:p w:rsidR="000F377B" w:rsidRDefault="000F377B">
                  <w:pPr>
                    <w:tabs>
                      <w:tab w:val="right" w:pos="6192"/>
                    </w:tabs>
                    <w:spacing w:line="249" w:lineRule="exact"/>
                    <w:ind w:left="1152"/>
                    <w:textAlignment w:val="baseline"/>
                    <w:rPr>
                      <w:rFonts w:ascii="Garamond" w:eastAsia="Times New Roman" w:hAnsi="Garamond"/>
                      <w:color w:val="000000"/>
                      <w:sz w:val="21"/>
                    </w:rPr>
                  </w:pPr>
                  <w:r>
                    <w:rPr>
                      <w:rFonts w:ascii="Garamond" w:eastAsia="Times New Roman" w:hAnsi="Garamond"/>
                      <w:color w:val="000000"/>
                      <w:sz w:val="21"/>
                    </w:rPr>
                    <w:t>Bioethics, Organ Donation, Transplantation</w:t>
                  </w:r>
                  <w:r>
                    <w:rPr>
                      <w:rFonts w:ascii="Garamond" w:eastAsia="Times New Roman" w:hAnsi="Garamond"/>
                      <w:color w:val="000000"/>
                      <w:sz w:val="21"/>
                    </w:rPr>
                    <w:tab/>
                    <w:t>183</w:t>
                  </w:r>
                </w:p>
              </w:txbxContent>
            </v:textbox>
            <w10:wrap type="square" anchorx="page" anchory="page"/>
          </v:shape>
        </w:pict>
      </w:r>
      <w:r>
        <w:rPr>
          <w:rFonts w:ascii="Garamond" w:eastAsia="Times New Roman" w:hAnsi="Garamond"/>
          <w:color w:val="000000"/>
          <w:spacing w:val="3"/>
          <w:sz w:val="21"/>
        </w:rPr>
        <w:t>donor rule, it would not be feasible to procure solid organs for trans</w:t>
      </w:r>
      <w:r>
        <w:rPr>
          <w:rFonts w:ascii="Garamond" w:eastAsia="Times New Roman" w:hAnsi="Garamond"/>
          <w:color w:val="000000"/>
          <w:spacing w:val="3"/>
          <w:sz w:val="21"/>
        </w:rPr>
        <w:softHyphen/>
        <w:t xml:space="preserve">plantation from anencephalic infants. The </w:t>
      </w:r>
      <w:r>
        <w:rPr>
          <w:rFonts w:ascii="Garamond" w:eastAsia="Times New Roman" w:hAnsi="Garamond"/>
          <w:i/>
          <w:color w:val="000000"/>
          <w:spacing w:val="3"/>
          <w:sz w:val="18"/>
        </w:rPr>
        <w:t xml:space="preserve">Ethical and Religious Directives </w:t>
      </w:r>
      <w:r>
        <w:rPr>
          <w:rFonts w:ascii="Garamond" w:eastAsia="Times New Roman" w:hAnsi="Garamond"/>
          <w:color w:val="000000"/>
          <w:spacing w:val="3"/>
          <w:sz w:val="21"/>
        </w:rPr>
        <w:t>of the United States Conference of Catholic Bishops makes clear: "The use of tissue or organs from an infant may be permitted after death has been determined and with the informed consent of the parents or guard-ians."</w:t>
      </w:r>
      <w:r>
        <w:rPr>
          <w:rFonts w:ascii="Bookman Old Style" w:eastAsia="Times New Roman" w:hAnsi="Bookman Old Style"/>
          <w:color w:val="000000"/>
          <w:spacing w:val="3"/>
          <w:sz w:val="21"/>
          <w:vertAlign w:val="superscript"/>
        </w:rPr>
        <w:t>38</w:t>
      </w:r>
    </w:p>
    <w:p w:rsidR="000F377B" w:rsidRDefault="000F377B">
      <w:pPr>
        <w:spacing w:before="26" w:line="260" w:lineRule="exact"/>
        <w:ind w:firstLine="216"/>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Finally, several commentators have proposed that organs should be procured from patients in the vegetative state for whom a decision has al</w:t>
      </w:r>
      <w:r>
        <w:rPr>
          <w:rFonts w:ascii="Garamond" w:eastAsia="Times New Roman" w:hAnsi="Garamond"/>
          <w:color w:val="000000"/>
          <w:spacing w:val="2"/>
          <w:sz w:val="21"/>
        </w:rPr>
        <w:softHyphen/>
        <w:t>ready been taken to withdraw treatment to allow them to die 3</w:t>
      </w:r>
      <w:r>
        <w:rPr>
          <w:rFonts w:ascii="Bookman Old Style" w:eastAsia="Times New Roman" w:hAnsi="Bookman Old Style"/>
          <w:color w:val="000000"/>
          <w:spacing w:val="2"/>
          <w:sz w:val="21"/>
          <w:vertAlign w:val="superscript"/>
        </w:rPr>
        <w:t>9</w:t>
      </w:r>
      <w:r>
        <w:rPr>
          <w:rFonts w:ascii="Garamond" w:eastAsia="Times New Roman" w:hAnsi="Garamond"/>
          <w:color w:val="000000"/>
          <w:spacing w:val="2"/>
          <w:sz w:val="21"/>
        </w:rPr>
        <w:t xml:space="preserve"> They jus</w:t>
      </w:r>
      <w:r>
        <w:rPr>
          <w:rFonts w:ascii="Garamond" w:eastAsia="Times New Roman" w:hAnsi="Garamond"/>
          <w:color w:val="000000"/>
          <w:spacing w:val="2"/>
          <w:sz w:val="21"/>
        </w:rPr>
        <w:softHyphen/>
        <w:t>tify their proposal by claiming that "there is no clear moral distinction between allowing to die by omission of treatment and more actively end</w:t>
      </w:r>
      <w:r>
        <w:rPr>
          <w:rFonts w:ascii="Garamond" w:eastAsia="Times New Roman" w:hAnsi="Garamond"/>
          <w:color w:val="000000"/>
          <w:spacing w:val="2"/>
          <w:sz w:val="21"/>
        </w:rPr>
        <w:softHyphen/>
        <w:t>ing life, for instance, by injection of a fatal substance. The outcome is the same."</w:t>
      </w:r>
      <w:r>
        <w:rPr>
          <w:rFonts w:ascii="Bookman Old Style" w:eastAsia="Times New Roman" w:hAnsi="Bookman Old Style"/>
          <w:color w:val="000000"/>
          <w:spacing w:val="2"/>
          <w:sz w:val="21"/>
          <w:vertAlign w:val="superscript"/>
        </w:rPr>
        <w:t>40</w:t>
      </w:r>
    </w:p>
    <w:p w:rsidR="000F377B" w:rsidRDefault="000F377B">
      <w:pPr>
        <w:spacing w:before="5" w:line="260" w:lineRule="exact"/>
        <w:ind w:firstLine="216"/>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 xml:space="preserve">In response, as discussed in chapter </w:t>
      </w:r>
      <w:r>
        <w:rPr>
          <w:rFonts w:ascii="Garamond" w:eastAsia="Times New Roman" w:hAnsi="Garamond"/>
          <w:color w:val="000000"/>
          <w:spacing w:val="3"/>
          <w:sz w:val="18"/>
        </w:rPr>
        <w:t xml:space="preserve">5, </w:t>
      </w:r>
      <w:r>
        <w:rPr>
          <w:rFonts w:ascii="Garamond" w:eastAsia="Times New Roman" w:hAnsi="Garamond"/>
          <w:color w:val="000000"/>
          <w:spacing w:val="3"/>
          <w:sz w:val="21"/>
        </w:rPr>
        <w:t>there is a moral difference be</w:t>
      </w:r>
      <w:r>
        <w:rPr>
          <w:rFonts w:ascii="Garamond" w:eastAsia="Times New Roman" w:hAnsi="Garamond"/>
          <w:color w:val="000000"/>
          <w:spacing w:val="3"/>
          <w:sz w:val="21"/>
        </w:rPr>
        <w:softHyphen/>
        <w:t>tween killing a patient and allowing him to die. The key distinction pre</w:t>
      </w:r>
      <w:r>
        <w:rPr>
          <w:rFonts w:ascii="Garamond" w:eastAsia="Times New Roman" w:hAnsi="Garamond"/>
          <w:color w:val="000000"/>
          <w:spacing w:val="3"/>
          <w:sz w:val="21"/>
        </w:rPr>
        <w:softHyphen/>
        <w:t>supposed in the moral distinction between "killing" and "allowing to die" is the distinction between withdrawing ordinary and withdrawing extraordinary means. One may not procure the vital organs of a patient in the vegetative state—thus killing him—even if the taking of that pa</w:t>
      </w:r>
      <w:r>
        <w:rPr>
          <w:rFonts w:ascii="Garamond" w:eastAsia="Times New Roman" w:hAnsi="Garamond"/>
          <w:color w:val="000000"/>
          <w:spacing w:val="3"/>
          <w:sz w:val="21"/>
        </w:rPr>
        <w:softHyphen/>
        <w:t>tient's life would benefit others, because no one may take the life of an in</w:t>
      </w:r>
      <w:r>
        <w:rPr>
          <w:rFonts w:ascii="Garamond" w:eastAsia="Times New Roman" w:hAnsi="Garamond"/>
          <w:color w:val="000000"/>
          <w:spacing w:val="3"/>
          <w:sz w:val="21"/>
        </w:rPr>
        <w:softHyphen/>
        <w:t xml:space="preserve">nocent human being, even if the taking of that life would benefit other individuals. As the </w:t>
      </w:r>
      <w:r>
        <w:rPr>
          <w:rFonts w:ascii="Garamond" w:eastAsia="Times New Roman" w:hAnsi="Garamond"/>
          <w:i/>
          <w:color w:val="000000"/>
          <w:spacing w:val="3"/>
          <w:sz w:val="18"/>
        </w:rPr>
        <w:t xml:space="preserve">Catechism of the Catholic Church </w:t>
      </w:r>
      <w:r>
        <w:rPr>
          <w:rFonts w:ascii="Garamond" w:eastAsia="Times New Roman" w:hAnsi="Garamond"/>
          <w:color w:val="000000"/>
          <w:spacing w:val="3"/>
          <w:sz w:val="21"/>
        </w:rPr>
        <w:t>teaches: "It is not morally admissible directly to bring about the disabling mutilation or death of a human being, even in order to delay the death of other persons."</w:t>
      </w:r>
      <w:r>
        <w:rPr>
          <w:rFonts w:ascii="Bookman Old Style" w:eastAsia="Times New Roman" w:hAnsi="Bookman Old Style"/>
          <w:color w:val="000000"/>
          <w:spacing w:val="3"/>
          <w:sz w:val="21"/>
          <w:vertAlign w:val="superscript"/>
        </w:rPr>
        <w:t>41</w:t>
      </w:r>
    </w:p>
    <w:p w:rsidR="000F377B" w:rsidRDefault="000F377B">
      <w:pPr>
        <w:spacing w:before="3" w:line="260" w:lineRule="exact"/>
        <w:ind w:firstLine="216"/>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In conclusion, in light of all the proposals to obtain organs from se</w:t>
      </w:r>
      <w:r>
        <w:rPr>
          <w:rFonts w:ascii="Garamond" w:eastAsia="Times New Roman" w:hAnsi="Garamond"/>
          <w:color w:val="000000"/>
          <w:spacing w:val="2"/>
          <w:sz w:val="21"/>
        </w:rPr>
        <w:softHyphen/>
        <w:t>verely disabled persons, we should heed the warning of Blessed John Paul II, who condemned all abuses that could occur in the name of transplant medicine: "Nor can we remain silent in the face of other more furtive, but no less serious and real, forms of euthanasia. These could occur for example when, in order to increase the availability of organs for trans</w:t>
      </w:r>
      <w:r>
        <w:rPr>
          <w:rFonts w:ascii="Garamond" w:eastAsia="Times New Roman" w:hAnsi="Garamond"/>
          <w:color w:val="000000"/>
          <w:spacing w:val="2"/>
          <w:sz w:val="21"/>
        </w:rPr>
        <w:softHyphen/>
        <w:t>plants, organs are removed without respecting objective and adequate cri</w:t>
      </w:r>
      <w:r>
        <w:rPr>
          <w:rFonts w:ascii="Garamond" w:eastAsia="Times New Roman" w:hAnsi="Garamond"/>
          <w:color w:val="000000"/>
          <w:spacing w:val="2"/>
          <w:sz w:val="21"/>
        </w:rPr>
        <w:softHyphen/>
        <w:t>teria which verify the death of the donor."</w:t>
      </w:r>
      <w:r>
        <w:rPr>
          <w:rFonts w:ascii="Bookman Old Style" w:eastAsia="Times New Roman" w:hAnsi="Bookman Old Style"/>
          <w:color w:val="000000"/>
          <w:spacing w:val="2"/>
          <w:sz w:val="21"/>
          <w:vertAlign w:val="superscript"/>
        </w:rPr>
        <w:t>42</w:t>
      </w:r>
      <w:r>
        <w:rPr>
          <w:rFonts w:ascii="Garamond" w:eastAsia="Times New Roman" w:hAnsi="Garamond"/>
          <w:color w:val="000000"/>
          <w:spacing w:val="2"/>
          <w:sz w:val="21"/>
        </w:rPr>
        <w:t xml:space="preserve"> Organ transplantation is a laudable practice only if it respects the dignity of the human person.</w:t>
      </w:r>
    </w:p>
    <w:p w:rsidR="000F377B" w:rsidRDefault="000F377B">
      <w:pPr>
        <w:numPr>
          <w:ilvl w:val="0"/>
          <w:numId w:val="92"/>
        </w:numPr>
        <w:tabs>
          <w:tab w:val="clear" w:pos="216"/>
          <w:tab w:val="left" w:pos="504"/>
        </w:tabs>
        <w:spacing w:before="248" w:line="213" w:lineRule="exact"/>
        <w:ind w:left="0" w:firstLine="288"/>
        <w:textAlignment w:val="baseline"/>
        <w:rPr>
          <w:rFonts w:ascii="Garamond" w:eastAsia="Times New Roman" w:hAnsi="Garamond"/>
          <w:i/>
          <w:color w:val="000000"/>
          <w:spacing w:val="-2"/>
          <w:sz w:val="18"/>
        </w:rPr>
      </w:pPr>
      <w:r>
        <w:rPr>
          <w:rFonts w:ascii="Garamond" w:eastAsia="Times New Roman" w:hAnsi="Garamond"/>
          <w:i/>
          <w:color w:val="000000"/>
          <w:spacing w:val="-2"/>
          <w:sz w:val="18"/>
        </w:rPr>
        <w:t xml:space="preserve">Ethical and Religious Directives for Catholic Health Care Services, </w:t>
      </w:r>
      <w:r>
        <w:rPr>
          <w:rFonts w:ascii="Garamond" w:eastAsia="Times New Roman" w:hAnsi="Garamond"/>
          <w:color w:val="000000"/>
          <w:spacing w:val="-2"/>
          <w:sz w:val="18"/>
        </w:rPr>
        <w:t>5th ed., no. 65.</w:t>
      </w:r>
    </w:p>
    <w:p w:rsidR="000F377B" w:rsidRDefault="000F377B">
      <w:pPr>
        <w:numPr>
          <w:ilvl w:val="0"/>
          <w:numId w:val="92"/>
        </w:numPr>
        <w:tabs>
          <w:tab w:val="clear" w:pos="216"/>
          <w:tab w:val="left" w:pos="504"/>
        </w:tabs>
        <w:spacing w:before="10" w:line="213"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R. Hoffenberg et al., "Should Organs from Patients in Permanent Vegetative State Be Used for Transplantation?" </w:t>
      </w:r>
      <w:r>
        <w:rPr>
          <w:rFonts w:ascii="Garamond" w:eastAsia="Times New Roman" w:hAnsi="Garamond"/>
          <w:i/>
          <w:color w:val="000000"/>
          <w:sz w:val="18"/>
        </w:rPr>
        <w:t xml:space="preserve">Lancet </w:t>
      </w:r>
      <w:r>
        <w:rPr>
          <w:rFonts w:ascii="Garamond" w:eastAsia="Times New Roman" w:hAnsi="Garamond"/>
          <w:color w:val="000000"/>
          <w:sz w:val="18"/>
        </w:rPr>
        <w:t>35o (1997): 13zo-13z1.</w:t>
      </w:r>
    </w:p>
    <w:p w:rsidR="000F377B" w:rsidRDefault="000F377B">
      <w:pPr>
        <w:spacing w:line="202" w:lineRule="exact"/>
        <w:ind w:left="216"/>
        <w:textAlignment w:val="baseline"/>
        <w:rPr>
          <w:rFonts w:ascii="Garamond" w:eastAsia="Times New Roman" w:hAnsi="Garamond"/>
          <w:color w:val="000000"/>
          <w:spacing w:val="-4"/>
          <w:sz w:val="18"/>
        </w:rPr>
      </w:pPr>
      <w:r>
        <w:rPr>
          <w:rFonts w:ascii="Garamond" w:eastAsia="Times New Roman" w:hAnsi="Garamond"/>
          <w:color w:val="000000"/>
          <w:spacing w:val="-4"/>
          <w:sz w:val="18"/>
        </w:rPr>
        <w:t>4o. Ibid., 1321.</w:t>
      </w:r>
    </w:p>
    <w:p w:rsidR="000F377B" w:rsidRDefault="000F377B">
      <w:pPr>
        <w:numPr>
          <w:ilvl w:val="0"/>
          <w:numId w:val="93"/>
        </w:numPr>
        <w:tabs>
          <w:tab w:val="clear" w:pos="216"/>
          <w:tab w:val="left" w:pos="504"/>
        </w:tabs>
        <w:spacing w:before="13" w:line="213" w:lineRule="exact"/>
        <w:ind w:left="0" w:firstLine="288"/>
        <w:textAlignment w:val="baseline"/>
        <w:rPr>
          <w:rFonts w:ascii="Garamond" w:eastAsia="Times New Roman" w:hAnsi="Garamond"/>
          <w:i/>
          <w:color w:val="000000"/>
          <w:spacing w:val="-2"/>
          <w:sz w:val="18"/>
        </w:rPr>
      </w:pPr>
      <w:r>
        <w:rPr>
          <w:rFonts w:ascii="Garamond" w:eastAsia="Times New Roman" w:hAnsi="Garamond"/>
          <w:i/>
          <w:color w:val="000000"/>
          <w:spacing w:val="-2"/>
          <w:sz w:val="18"/>
        </w:rPr>
        <w:t xml:space="preserve">Catechism of the Catholic Church, </w:t>
      </w:r>
      <w:r>
        <w:rPr>
          <w:rFonts w:ascii="Garamond" w:eastAsia="Times New Roman" w:hAnsi="Garamond"/>
          <w:color w:val="000000"/>
          <w:spacing w:val="-2"/>
          <w:sz w:val="18"/>
        </w:rPr>
        <w:t>no. 2296.</w:t>
      </w:r>
    </w:p>
    <w:p w:rsidR="000F377B" w:rsidRDefault="000F377B">
      <w:pPr>
        <w:numPr>
          <w:ilvl w:val="0"/>
          <w:numId w:val="93"/>
        </w:numPr>
        <w:tabs>
          <w:tab w:val="clear" w:pos="216"/>
          <w:tab w:val="left" w:pos="504"/>
        </w:tabs>
        <w:spacing w:line="211" w:lineRule="exact"/>
        <w:ind w:left="0" w:firstLine="288"/>
        <w:textAlignment w:val="baseline"/>
        <w:rPr>
          <w:rFonts w:ascii="Garamond" w:eastAsia="Times New Roman" w:hAnsi="Garamond"/>
          <w:color w:val="000000"/>
          <w:sz w:val="18"/>
        </w:rPr>
      </w:pPr>
      <w:r>
        <w:rPr>
          <w:rFonts w:ascii="Garamond" w:eastAsia="Times New Roman" w:hAnsi="Garamond"/>
          <w:color w:val="000000"/>
          <w:sz w:val="18"/>
        </w:rPr>
        <w:t xml:space="preserve">John Paul II, </w:t>
      </w:r>
      <w:r>
        <w:rPr>
          <w:rFonts w:ascii="Garamond" w:eastAsia="Times New Roman" w:hAnsi="Garamond"/>
          <w:i/>
          <w:color w:val="000000"/>
          <w:sz w:val="16"/>
          <w:lang w:val="de-DE"/>
        </w:rPr>
        <w:t xml:space="preserve">Evangelium </w:t>
      </w:r>
      <w:r>
        <w:rPr>
          <w:rFonts w:ascii="Garamond" w:eastAsia="Times New Roman" w:hAnsi="Garamond"/>
          <w:i/>
          <w:color w:val="000000"/>
          <w:sz w:val="18"/>
        </w:rPr>
        <w:t xml:space="preserve">vitae, </w:t>
      </w:r>
      <w:r>
        <w:rPr>
          <w:rFonts w:ascii="Garamond" w:eastAsia="Times New Roman" w:hAnsi="Garamond"/>
          <w:color w:val="000000"/>
          <w:sz w:val="18"/>
        </w:rPr>
        <w:t>no. 15.</w:t>
      </w:r>
    </w:p>
    <w:p w:rsidR="000F377B" w:rsidRDefault="000F377B">
      <w:pPr>
        <w:sectPr w:rsidR="000F377B">
          <w:pgSz w:w="7920" w:h="12240"/>
          <w:pgMar w:top="826" w:right="637" w:bottom="544" w:left="1007" w:header="720" w:footer="720" w:gutter="0"/>
          <w:cols w:space="720"/>
        </w:sectPr>
      </w:pPr>
    </w:p>
    <w:p w:rsidR="000F377B" w:rsidRDefault="000F377B">
      <w:pPr>
        <w:spacing w:before="462" w:line="260" w:lineRule="exact"/>
        <w:ind w:left="288" w:right="72"/>
        <w:textAlignment w:val="baseline"/>
        <w:rPr>
          <w:rFonts w:eastAsia="Times New Roman"/>
          <w:color w:val="000000"/>
          <w:spacing w:val="20"/>
          <w:sz w:val="19"/>
        </w:rPr>
      </w:pPr>
      <w:r>
        <w:rPr>
          <w:noProof/>
        </w:rPr>
        <w:pict>
          <v:shape id="_x0000_s1139" type="#_x0000_t202" style="position:absolute;left:0;text-align:left;margin-left:30.1pt;margin-top:29.75pt;width:313.8pt;height:12.4pt;z-index:-251542528;mso-wrap-distance-left:0;mso-wrap-distance-right:0;mso-position-horizontal-relative:page;mso-position-vertical-relative:page" filled="f" stroked="f">
            <v:textbox inset="0,0,0,0">
              <w:txbxContent>
                <w:p w:rsidR="000F377B" w:rsidRDefault="000F377B">
                  <w:pPr>
                    <w:tabs>
                      <w:tab w:val="left" w:pos="1152"/>
                    </w:tabs>
                    <w:spacing w:line="240" w:lineRule="exact"/>
                    <w:ind w:left="72" w:right="72"/>
                    <w:textAlignment w:val="baseline"/>
                    <w:rPr>
                      <w:rFonts w:eastAsia="Times New Roman"/>
                      <w:color w:val="000000"/>
                      <w:spacing w:val="11"/>
                      <w:sz w:val="19"/>
                    </w:rPr>
                  </w:pPr>
                  <w:r>
                    <w:rPr>
                      <w:rFonts w:eastAsia="Times New Roman"/>
                      <w:color w:val="000000"/>
                      <w:spacing w:val="11"/>
                      <w:sz w:val="19"/>
                    </w:rPr>
                    <w:t>184</w:t>
                  </w:r>
                  <w:r>
                    <w:rPr>
                      <w:rFonts w:eastAsia="Times New Roman"/>
                      <w:color w:val="000000"/>
                      <w:spacing w:val="11"/>
                      <w:sz w:val="19"/>
                    </w:rPr>
                    <w:tab/>
                    <w:t>Bioethics, Organ Donation, Transplantation</w:t>
                  </w:r>
                </w:p>
              </w:txbxContent>
            </v:textbox>
            <w10:wrap type="square" anchorx="page" anchory="page"/>
          </v:shape>
        </w:pict>
      </w:r>
      <w:r>
        <w:rPr>
          <w:rFonts w:eastAsia="Times New Roman"/>
          <w:color w:val="000000"/>
          <w:spacing w:val="20"/>
          <w:sz w:val="19"/>
        </w:rPr>
        <w:t>Procuring Organs from Animal and Bioengineered Donors</w:t>
      </w:r>
    </w:p>
    <w:p w:rsidR="000F377B" w:rsidRDefault="000F377B">
      <w:pPr>
        <w:spacing w:before="132"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As numerous commentators have observed, the transplantation of or</w:t>
      </w:r>
      <w:r>
        <w:rPr>
          <w:rFonts w:eastAsia="Times New Roman"/>
          <w:color w:val="000000"/>
          <w:spacing w:val="6"/>
          <w:sz w:val="19"/>
        </w:rPr>
        <w:softHyphen/>
        <w:t>gans from one animal species into another, a proposal called xenotrans-plantation, could potentially relieve the chronic shortage of human organs available for transplantation. To date, chimpanzee, baboon, and pig or</w:t>
      </w:r>
      <w:r>
        <w:rPr>
          <w:rFonts w:eastAsia="Times New Roman"/>
          <w:color w:val="000000"/>
          <w:spacing w:val="6"/>
          <w:sz w:val="19"/>
        </w:rPr>
        <w:softHyphen/>
        <w:t>gans have been transplanted into human recipients with limited success 4</w:t>
      </w:r>
      <w:r>
        <w:rPr>
          <w:rFonts w:ascii="Bookman Old Style" w:eastAsia="Times New Roman" w:hAnsi="Bookman Old Style"/>
          <w:color w:val="000000"/>
          <w:spacing w:val="6"/>
          <w:sz w:val="19"/>
          <w:vertAlign w:val="superscript"/>
        </w:rPr>
        <w:t>3</w:t>
      </w:r>
      <w:r>
        <w:rPr>
          <w:rFonts w:eastAsia="Times New Roman"/>
          <w:color w:val="000000"/>
          <w:spacing w:val="6"/>
          <w:sz w:val="19"/>
        </w:rPr>
        <w:t xml:space="preserve"> However, recent technological innovations have enhanced the feasibility of xenotransplantation. First, pigs have been genetically engineered that lack many of the molecular signals that would elicit an immune response in a human donor,</w:t>
      </w:r>
      <w:r>
        <w:rPr>
          <w:rFonts w:ascii="Bookman Old Style" w:eastAsia="Times New Roman" w:hAnsi="Bookman Old Style"/>
          <w:color w:val="000000"/>
          <w:spacing w:val="6"/>
          <w:sz w:val="19"/>
          <w:vertAlign w:val="superscript"/>
        </w:rPr>
        <w:t>44</w:t>
      </w:r>
      <w:r>
        <w:rPr>
          <w:rFonts w:eastAsia="Times New Roman"/>
          <w:color w:val="000000"/>
          <w:spacing w:val="6"/>
          <w:sz w:val="19"/>
        </w:rPr>
        <w:t xml:space="preserve"> The availability of these animals should mitigate re</w:t>
      </w:r>
      <w:r>
        <w:rPr>
          <w:rFonts w:eastAsia="Times New Roman"/>
          <w:color w:val="000000"/>
          <w:spacing w:val="6"/>
          <w:sz w:val="19"/>
        </w:rPr>
        <w:softHyphen/>
        <w:t>jection from the human recipient's immune system. Second, careful selec</w:t>
      </w:r>
      <w:r>
        <w:rPr>
          <w:rFonts w:eastAsia="Times New Roman"/>
          <w:color w:val="000000"/>
          <w:spacing w:val="6"/>
          <w:sz w:val="19"/>
        </w:rPr>
        <w:softHyphen/>
        <w:t>tion and/or genetic engineering of pig herds should minimize the risk of porcine cross-species virus infection into human recipients 4</w:t>
      </w:r>
      <w:r>
        <w:rPr>
          <w:rFonts w:ascii="Bookman Old Style" w:eastAsia="Times New Roman" w:hAnsi="Bookman Old Style"/>
          <w:color w:val="000000"/>
          <w:spacing w:val="6"/>
          <w:sz w:val="19"/>
          <w:vertAlign w:val="superscript"/>
        </w:rPr>
        <w:t>5</w:t>
      </w:r>
      <w:r>
        <w:rPr>
          <w:rFonts w:eastAsia="Times New Roman"/>
          <w:color w:val="000000"/>
          <w:spacing w:val="6"/>
          <w:sz w:val="19"/>
        </w:rPr>
        <w:t xml:space="preserve"> Third and finally, a recent report has described a technique that could be used to suppress pig viruses in pig organs prior to human transplantation 4</w:t>
      </w:r>
      <w:r>
        <w:rPr>
          <w:rFonts w:ascii="Bookman Old Style" w:eastAsia="Times New Roman" w:hAnsi="Bookman Old Style"/>
          <w:color w:val="000000"/>
          <w:spacing w:val="6"/>
          <w:sz w:val="19"/>
          <w:vertAlign w:val="superscript"/>
        </w:rPr>
        <w:t>6</w:t>
      </w:r>
      <w:r>
        <w:rPr>
          <w:rFonts w:eastAsia="Times New Roman"/>
          <w:color w:val="000000"/>
          <w:spacing w:val="6"/>
          <w:sz w:val="19"/>
        </w:rPr>
        <w:t xml:space="preserve"> With these developments, xenotransplant experts believe that we are now on the threshold of the first clinical trials involving animal-to-human organ transplantation, suggesting that the first clinical application may involve pig heart xenografting as a bridging method to sustain the life of a pa</w:t>
      </w:r>
      <w:r>
        <w:rPr>
          <w:rFonts w:eastAsia="Times New Roman"/>
          <w:color w:val="000000"/>
          <w:spacing w:val="6"/>
          <w:sz w:val="19"/>
        </w:rPr>
        <w:softHyphen/>
        <w:t>tient awaiting a human heart.</w:t>
      </w:r>
      <w:r>
        <w:rPr>
          <w:rFonts w:ascii="Bookman Old Style" w:eastAsia="Times New Roman" w:hAnsi="Bookman Old Style"/>
          <w:color w:val="000000"/>
          <w:spacing w:val="6"/>
          <w:sz w:val="19"/>
          <w:vertAlign w:val="superscript"/>
        </w:rPr>
        <w:t>47</w:t>
      </w:r>
    </w:p>
    <w:p w:rsidR="000F377B" w:rsidRDefault="000F377B">
      <w:pPr>
        <w:spacing w:before="4" w:line="260" w:lineRule="exact"/>
        <w:ind w:left="72" w:right="72" w:firstLine="216"/>
        <w:jc w:val="both"/>
        <w:textAlignment w:val="baseline"/>
        <w:rPr>
          <w:rFonts w:eastAsia="Times New Roman"/>
          <w:color w:val="000000"/>
          <w:sz w:val="19"/>
        </w:rPr>
      </w:pPr>
      <w:r>
        <w:rPr>
          <w:rFonts w:eastAsia="Times New Roman"/>
          <w:color w:val="000000"/>
          <w:sz w:val="19"/>
        </w:rPr>
        <w:t>To examine the ethical issues raised by these technological advances, the Pontifical Academy for Life published a study entitled "Propects for Xenotransplantation: Scientific Aspects and Ethical Considerations," on September 26, 2001.</w:t>
      </w:r>
      <w:r>
        <w:rPr>
          <w:rFonts w:ascii="Bookman Old Style" w:eastAsia="Times New Roman" w:hAnsi="Bookman Old Style"/>
          <w:color w:val="000000"/>
          <w:sz w:val="19"/>
          <w:vertAlign w:val="superscript"/>
        </w:rPr>
        <w:t>48</w:t>
      </w:r>
      <w:r>
        <w:rPr>
          <w:rFonts w:eastAsia="Times New Roman"/>
          <w:color w:val="000000"/>
          <w:sz w:val="19"/>
        </w:rPr>
        <w:t xml:space="preserve"> In the study, the Pontifical Academy concluded that xenotransplantation is morally acceptable in principle, as long as three conditions are met. First, physicians have to ensure the safety of all </w:t>
      </w:r>
      <w:r>
        <w:rPr>
          <w:rFonts w:eastAsia="Times New Roman"/>
          <w:color w:val="000000"/>
          <w:sz w:val="19"/>
          <w:lang w:val="de-DE"/>
        </w:rPr>
        <w:t>hu-</w:t>
      </w:r>
    </w:p>
    <w:p w:rsidR="000F377B" w:rsidRDefault="000F377B">
      <w:pPr>
        <w:spacing w:before="167" w:line="218" w:lineRule="exact"/>
        <w:ind w:left="72" w:right="72" w:firstLine="216"/>
        <w:jc w:val="both"/>
        <w:textAlignment w:val="baseline"/>
        <w:rPr>
          <w:rFonts w:eastAsia="Times New Roman"/>
          <w:color w:val="000000"/>
          <w:sz w:val="17"/>
        </w:rPr>
      </w:pPr>
      <w:r>
        <w:rPr>
          <w:rFonts w:eastAsia="Times New Roman"/>
          <w:color w:val="000000"/>
          <w:sz w:val="17"/>
        </w:rPr>
        <w:t xml:space="preserve">43. For a scientific review of the field of xenotransplantation, see B. Sprangers, M. Waer, and A. D. Billiau, "Xenotransplantation: Where Are We in zoo8?" </w:t>
      </w:r>
      <w:r>
        <w:rPr>
          <w:rFonts w:eastAsia="Times New Roman"/>
          <w:i/>
          <w:color w:val="000000"/>
          <w:sz w:val="15"/>
        </w:rPr>
        <w:t xml:space="preserve">Kidney Int </w:t>
      </w:r>
      <w:r>
        <w:rPr>
          <w:rFonts w:eastAsia="Times New Roman"/>
          <w:color w:val="000000"/>
          <w:sz w:val="17"/>
        </w:rPr>
        <w:t>74 (2008): 14-21.</w:t>
      </w:r>
    </w:p>
    <w:p w:rsidR="000F377B" w:rsidRDefault="000F377B">
      <w:pPr>
        <w:spacing w:before="3" w:line="213" w:lineRule="exact"/>
        <w:ind w:left="72" w:right="72" w:firstLine="216"/>
        <w:jc w:val="both"/>
        <w:textAlignment w:val="baseline"/>
        <w:rPr>
          <w:rFonts w:eastAsia="Times New Roman"/>
          <w:color w:val="000000"/>
          <w:sz w:val="17"/>
        </w:rPr>
      </w:pPr>
      <w:r>
        <w:rPr>
          <w:rFonts w:eastAsia="Times New Roman"/>
          <w:color w:val="000000"/>
          <w:sz w:val="17"/>
        </w:rPr>
        <w:t>44• Hao-Chih Tai et al., "Progress in Xenotransplantation Following the Introduc</w:t>
      </w:r>
      <w:r>
        <w:rPr>
          <w:rFonts w:eastAsia="Times New Roman"/>
          <w:color w:val="000000"/>
          <w:sz w:val="17"/>
        </w:rPr>
        <w:softHyphen/>
        <w:t xml:space="preserve">tion of Gene-Knockout Technology," </w:t>
      </w:r>
      <w:r>
        <w:rPr>
          <w:rFonts w:eastAsia="Times New Roman"/>
          <w:i/>
          <w:color w:val="000000"/>
          <w:sz w:val="15"/>
        </w:rPr>
        <w:t xml:space="preserve">Transpl Int </w:t>
      </w:r>
      <w:r>
        <w:rPr>
          <w:rFonts w:eastAsia="Times New Roman"/>
          <w:color w:val="000000"/>
          <w:sz w:val="17"/>
        </w:rPr>
        <w:t>zo (2007): 107-117.</w:t>
      </w:r>
    </w:p>
    <w:p w:rsidR="000F377B" w:rsidRDefault="000F377B">
      <w:pPr>
        <w:numPr>
          <w:ilvl w:val="0"/>
          <w:numId w:val="94"/>
        </w:numPr>
        <w:tabs>
          <w:tab w:val="clear" w:pos="288"/>
          <w:tab w:val="left" w:pos="576"/>
        </w:tabs>
        <w:spacing w:line="218" w:lineRule="exact"/>
        <w:ind w:left="72" w:right="72" w:firstLine="216"/>
        <w:jc w:val="both"/>
        <w:textAlignment w:val="baseline"/>
        <w:rPr>
          <w:rFonts w:eastAsia="Times New Roman"/>
          <w:color w:val="000000"/>
          <w:sz w:val="17"/>
        </w:rPr>
      </w:pPr>
      <w:r>
        <w:rPr>
          <w:rFonts w:eastAsia="Times New Roman"/>
          <w:color w:val="000000"/>
          <w:sz w:val="17"/>
        </w:rPr>
        <w:t xml:space="preserve">Roumiana Boneva and Thomas M. Folks, "Xenotransplantation and Risks of Zoonotic Infections," </w:t>
      </w:r>
      <w:r>
        <w:rPr>
          <w:rFonts w:eastAsia="Times New Roman"/>
          <w:i/>
          <w:color w:val="000000"/>
          <w:sz w:val="15"/>
        </w:rPr>
        <w:t xml:space="preserve">Ann Med 36 </w:t>
      </w:r>
      <w:r>
        <w:rPr>
          <w:rFonts w:eastAsia="Times New Roman"/>
          <w:color w:val="000000"/>
          <w:sz w:val="17"/>
        </w:rPr>
        <w:t>(2004): 5</w:t>
      </w:r>
      <w:r>
        <w:rPr>
          <w:rFonts w:ascii="Bookman Old Style" w:eastAsia="Times New Roman" w:hAnsi="Bookman Old Style"/>
          <w:color w:val="000000"/>
          <w:sz w:val="17"/>
          <w:vertAlign w:val="superscript"/>
        </w:rPr>
        <w:t>0</w:t>
      </w:r>
      <w:r>
        <w:rPr>
          <w:rFonts w:eastAsia="Times New Roman"/>
          <w:color w:val="000000"/>
          <w:sz w:val="17"/>
        </w:rPr>
        <w:t>4</w:t>
      </w:r>
      <w:r>
        <w:rPr>
          <w:rFonts w:ascii="Bookman Old Style" w:eastAsia="Times New Roman" w:hAnsi="Bookman Old Style"/>
          <w:color w:val="000000"/>
          <w:sz w:val="17"/>
          <w:vertAlign w:val="superscript"/>
        </w:rPr>
        <w:t>-</w:t>
      </w:r>
      <w:r>
        <w:rPr>
          <w:rFonts w:eastAsia="Times New Roman"/>
          <w:color w:val="000000"/>
          <w:sz w:val="17"/>
        </w:rPr>
        <w:t>5</w:t>
      </w:r>
      <w:r>
        <w:rPr>
          <w:rFonts w:ascii="Bookman Old Style" w:eastAsia="Times New Roman" w:hAnsi="Bookman Old Style"/>
          <w:color w:val="000000"/>
          <w:sz w:val="17"/>
          <w:vertAlign w:val="superscript"/>
        </w:rPr>
        <w:t>1</w:t>
      </w:r>
      <w:r>
        <w:rPr>
          <w:rFonts w:eastAsia="Times New Roman"/>
          <w:color w:val="000000"/>
          <w:sz w:val="17"/>
        </w:rPr>
        <w:t>7.</w:t>
      </w:r>
    </w:p>
    <w:p w:rsidR="000F377B" w:rsidRDefault="000F377B">
      <w:pPr>
        <w:numPr>
          <w:ilvl w:val="0"/>
          <w:numId w:val="94"/>
        </w:numPr>
        <w:tabs>
          <w:tab w:val="clear" w:pos="288"/>
          <w:tab w:val="left" w:pos="576"/>
        </w:tabs>
        <w:spacing w:line="214" w:lineRule="exact"/>
        <w:ind w:left="72" w:right="72" w:firstLine="216"/>
        <w:jc w:val="both"/>
        <w:textAlignment w:val="baseline"/>
        <w:rPr>
          <w:rFonts w:eastAsia="Times New Roman"/>
          <w:color w:val="000000"/>
          <w:spacing w:val="-2"/>
          <w:sz w:val="17"/>
        </w:rPr>
      </w:pPr>
      <w:r>
        <w:rPr>
          <w:rFonts w:eastAsia="Times New Roman"/>
          <w:color w:val="000000"/>
          <w:spacing w:val="-2"/>
          <w:sz w:val="17"/>
        </w:rPr>
        <w:t xml:space="preserve">Jagdeece Ramsoondar et al., "Production of Transgenic Pigs That Express Porcine Endogenous Retrovirus Small Interfering RNAs," </w:t>
      </w:r>
      <w:r>
        <w:rPr>
          <w:rFonts w:eastAsia="Times New Roman"/>
          <w:i/>
          <w:color w:val="000000"/>
          <w:spacing w:val="-2"/>
          <w:sz w:val="15"/>
        </w:rPr>
        <w:t xml:space="preserve">Xenotransplantation </w:t>
      </w:r>
      <w:r>
        <w:rPr>
          <w:rFonts w:eastAsia="Times New Roman"/>
          <w:color w:val="000000"/>
          <w:spacing w:val="-2"/>
          <w:sz w:val="17"/>
        </w:rPr>
        <w:t>16 (zoog): 164-180.</w:t>
      </w:r>
    </w:p>
    <w:p w:rsidR="000F377B" w:rsidRDefault="000F377B">
      <w:pPr>
        <w:numPr>
          <w:ilvl w:val="0"/>
          <w:numId w:val="94"/>
        </w:numPr>
        <w:tabs>
          <w:tab w:val="clear" w:pos="288"/>
          <w:tab w:val="left" w:pos="576"/>
        </w:tabs>
        <w:spacing w:line="218" w:lineRule="exact"/>
        <w:ind w:left="72" w:right="72" w:firstLine="216"/>
        <w:jc w:val="both"/>
        <w:textAlignment w:val="baseline"/>
        <w:rPr>
          <w:rFonts w:eastAsia="Times New Roman"/>
          <w:color w:val="000000"/>
          <w:sz w:val="17"/>
        </w:rPr>
      </w:pPr>
      <w:r>
        <w:rPr>
          <w:rFonts w:eastAsia="Times New Roman"/>
          <w:color w:val="000000"/>
          <w:sz w:val="17"/>
        </w:rPr>
        <w:t xml:space="preserve">Burcin Ekser and David K. Cooper, "Update: Cardiac Xenotransplantation," Curr </w:t>
      </w:r>
      <w:r>
        <w:rPr>
          <w:rFonts w:eastAsia="Times New Roman"/>
          <w:i/>
          <w:color w:val="000000"/>
          <w:sz w:val="15"/>
        </w:rPr>
        <w:t xml:space="preserve">Opin Organ Transplant </w:t>
      </w:r>
      <w:r>
        <w:rPr>
          <w:rFonts w:eastAsia="Times New Roman"/>
          <w:color w:val="000000"/>
          <w:sz w:val="17"/>
        </w:rPr>
        <w:t>13 (zoo8): 53</w:t>
      </w:r>
      <w:r>
        <w:rPr>
          <w:rFonts w:ascii="Bookman Old Style" w:eastAsia="Times New Roman" w:hAnsi="Bookman Old Style"/>
          <w:color w:val="000000"/>
          <w:sz w:val="17"/>
          <w:vertAlign w:val="superscript"/>
        </w:rPr>
        <w:t>1-</w:t>
      </w:r>
      <w:r>
        <w:rPr>
          <w:rFonts w:eastAsia="Times New Roman"/>
          <w:color w:val="000000"/>
          <w:sz w:val="17"/>
        </w:rPr>
        <w:t>535.</w:t>
      </w:r>
    </w:p>
    <w:p w:rsidR="000F377B" w:rsidRDefault="000F377B">
      <w:pPr>
        <w:numPr>
          <w:ilvl w:val="0"/>
          <w:numId w:val="94"/>
        </w:numPr>
        <w:tabs>
          <w:tab w:val="clear" w:pos="288"/>
          <w:tab w:val="left" w:pos="576"/>
        </w:tabs>
        <w:spacing w:line="213" w:lineRule="exact"/>
        <w:ind w:left="72" w:right="72" w:firstLine="216"/>
        <w:jc w:val="both"/>
        <w:textAlignment w:val="baseline"/>
        <w:rPr>
          <w:rFonts w:eastAsia="Times New Roman"/>
          <w:color w:val="000000"/>
          <w:sz w:val="17"/>
        </w:rPr>
      </w:pPr>
      <w:r>
        <w:rPr>
          <w:rFonts w:eastAsia="Times New Roman"/>
          <w:color w:val="000000"/>
          <w:sz w:val="17"/>
        </w:rPr>
        <w:t>Pontifical Academy for Life, "Prospects for Xenotransplantation: Scientific As</w:t>
      </w:r>
      <w:r>
        <w:rPr>
          <w:rFonts w:eastAsia="Times New Roman"/>
          <w:color w:val="000000"/>
          <w:sz w:val="17"/>
        </w:rPr>
        <w:softHyphen/>
        <w:t>pects and Ethical Considerations," at http://www.vatican.va/roman_curia/pontifical_ academies/acdli fe/documents/rc_pa_acdlife_doc_zoolo9z6_xenotrapianti_en.html.</w:t>
      </w:r>
    </w:p>
    <w:p w:rsidR="000F377B" w:rsidRDefault="000F377B">
      <w:pPr>
        <w:sectPr w:rsidR="000F377B">
          <w:pgSz w:w="7920" w:h="12240"/>
          <w:pgMar w:top="843" w:right="1042" w:bottom="444" w:left="602" w:header="720" w:footer="720" w:gutter="0"/>
          <w:cols w:space="720"/>
        </w:sectPr>
      </w:pPr>
    </w:p>
    <w:p w:rsidR="000F377B" w:rsidRDefault="000F377B">
      <w:pPr>
        <w:spacing w:before="330" w:line="260" w:lineRule="exact"/>
        <w:jc w:val="both"/>
        <w:textAlignment w:val="baseline"/>
        <w:rPr>
          <w:rFonts w:ascii="Garamond" w:eastAsia="Times New Roman" w:hAnsi="Garamond"/>
          <w:color w:val="000000"/>
          <w:spacing w:val="2"/>
          <w:sz w:val="21"/>
        </w:rPr>
      </w:pPr>
      <w:r>
        <w:rPr>
          <w:noProof/>
        </w:rPr>
        <w:pict>
          <v:shape id="_x0000_s1140" type="#_x0000_t202" style="position:absolute;left:0;text-align:left;margin-left:51.3pt;margin-top:28.85pt;width:313.8pt;height:12.65pt;z-index:-251541504;mso-wrap-distance-left:0;mso-wrap-distance-right:0;mso-position-horizontal-relative:page;mso-position-vertical-relative:page" filled="f" stroked="f">
            <v:textbox inset="0,0,0,0">
              <w:txbxContent>
                <w:p w:rsidR="000F377B" w:rsidRDefault="000F377B">
                  <w:pPr>
                    <w:tabs>
                      <w:tab w:val="right" w:pos="6264"/>
                    </w:tabs>
                    <w:spacing w:line="243" w:lineRule="exact"/>
                    <w:ind w:left="1152"/>
                    <w:textAlignment w:val="baseline"/>
                    <w:rPr>
                      <w:rFonts w:ascii="Garamond" w:eastAsia="Times New Roman" w:hAnsi="Garamond"/>
                      <w:color w:val="000000"/>
                      <w:sz w:val="21"/>
                    </w:rPr>
                  </w:pPr>
                  <w:r>
                    <w:rPr>
                      <w:rFonts w:ascii="Garamond" w:eastAsia="Times New Roman" w:hAnsi="Garamond"/>
                      <w:color w:val="000000"/>
                      <w:sz w:val="21"/>
                    </w:rPr>
                    <w:t>Bioethics, Organ Donation, Transplantation</w:t>
                  </w:r>
                  <w:r>
                    <w:rPr>
                      <w:rFonts w:ascii="Garamond" w:eastAsia="Times New Roman" w:hAnsi="Garamond"/>
                      <w:color w:val="000000"/>
                      <w:sz w:val="21"/>
                    </w:rPr>
                    <w:tab/>
                    <w:t>185</w:t>
                  </w:r>
                </w:p>
              </w:txbxContent>
            </v:textbox>
            <w10:wrap type="square" anchorx="page" anchory="page"/>
          </v:shape>
        </w:pict>
      </w:r>
      <w:r>
        <w:rPr>
          <w:rFonts w:ascii="Garamond" w:eastAsia="Times New Roman" w:hAnsi="Garamond"/>
          <w:color w:val="000000"/>
          <w:spacing w:val="2"/>
          <w:sz w:val="21"/>
        </w:rPr>
        <w:t>man recipients. Second, surgeons need to preserve the personal identity of the person receiving the animal organ, concluding, "in general, the im</w:t>
      </w:r>
      <w:r>
        <w:rPr>
          <w:rFonts w:ascii="Garamond" w:eastAsia="Times New Roman" w:hAnsi="Garamond"/>
          <w:color w:val="000000"/>
          <w:spacing w:val="2"/>
          <w:sz w:val="21"/>
        </w:rPr>
        <w:softHyphen/>
        <w:t>plantation of a foreign organ into a human body finds an ethical limit in the degree of change that it may entail in the identity of the person who receives ít."</w:t>
      </w:r>
      <w:r>
        <w:rPr>
          <w:rFonts w:ascii="Bookman Old Style" w:eastAsia="Times New Roman" w:hAnsi="Bookman Old Style"/>
          <w:color w:val="000000"/>
          <w:spacing w:val="2"/>
          <w:sz w:val="21"/>
          <w:vertAlign w:val="superscript"/>
        </w:rPr>
        <w:t>49</w:t>
      </w:r>
      <w:r>
        <w:rPr>
          <w:rFonts w:ascii="Garamond" w:eastAsia="Times New Roman" w:hAnsi="Garamond"/>
          <w:color w:val="000000"/>
          <w:spacing w:val="2"/>
          <w:sz w:val="21"/>
        </w:rPr>
        <w:t xml:space="preserve"> In making these recommendations, the Pontifical Academy for Life was simply reiterating the teaching of Popes Pius </w:t>
      </w:r>
      <w:r>
        <w:rPr>
          <w:rFonts w:ascii="Garamond" w:eastAsia="Times New Roman" w:hAnsi="Garamond"/>
          <w:color w:val="000000"/>
          <w:spacing w:val="2"/>
          <w:sz w:val="21"/>
          <w:lang w:val="fr-FR"/>
        </w:rPr>
        <w:t xml:space="preserve">XII </w:t>
      </w:r>
      <w:r>
        <w:rPr>
          <w:rFonts w:ascii="Garamond" w:eastAsia="Times New Roman" w:hAnsi="Garamond"/>
          <w:color w:val="000000"/>
          <w:spacing w:val="2"/>
          <w:sz w:val="21"/>
        </w:rPr>
        <w:t>and Blessed John Paul II, who had upheld the moral legitimacy of xenotransplanta-tion, in principle, on the condition that "the transplanted organ must not impair the integrity of the psychological or genetic identity of the person receiving it; and there must also be a proven biological possibility that the transplant will be successful and will not expose the recipient to inordi</w:t>
      </w:r>
      <w:r>
        <w:rPr>
          <w:rFonts w:ascii="Garamond" w:eastAsia="Times New Roman" w:hAnsi="Garamond"/>
          <w:color w:val="000000"/>
          <w:spacing w:val="2"/>
          <w:sz w:val="21"/>
        </w:rPr>
        <w:softHyphen/>
        <w:t>nate risk,"</w:t>
      </w:r>
      <w:r>
        <w:rPr>
          <w:rFonts w:ascii="Bookman Old Style" w:eastAsia="Times New Roman" w:hAnsi="Bookman Old Style"/>
          <w:color w:val="000000"/>
          <w:spacing w:val="2"/>
          <w:sz w:val="21"/>
          <w:vertAlign w:val="superscript"/>
        </w:rPr>
        <w:t>5</w:t>
      </w:r>
      <w:r>
        <w:rPr>
          <w:rFonts w:ascii="Garamond" w:eastAsia="Times New Roman" w:hAnsi="Garamond"/>
          <w:color w:val="000000"/>
          <w:spacing w:val="2"/>
          <w:sz w:val="21"/>
        </w:rPr>
        <w:t>O Third, the Pontifical Academy also insisted that scientists prevent all unnecessary animal suffering and that they respect the biodi-versity and balance of species in the animal world.</w:t>
      </w:r>
    </w:p>
    <w:p w:rsidR="000F377B" w:rsidRDefault="000F377B">
      <w:pPr>
        <w:spacing w:before="10" w:line="260" w:lineRule="exact"/>
        <w:ind w:firstLine="216"/>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Finally, a word about bioengineered organs: several years ago, a moth</w:t>
      </w:r>
      <w:r>
        <w:rPr>
          <w:rFonts w:ascii="Garamond" w:eastAsia="Times New Roman" w:hAnsi="Garamond"/>
          <w:color w:val="000000"/>
          <w:spacing w:val="3"/>
          <w:sz w:val="21"/>
        </w:rPr>
        <w:softHyphen/>
        <w:t>er of two became the first transplant patient to receive an organ that was grown to order in a laboratory.</w:t>
      </w:r>
      <w:r>
        <w:rPr>
          <w:rFonts w:ascii="Bookman Old Style" w:eastAsia="Times New Roman" w:hAnsi="Bookman Old Style"/>
          <w:color w:val="000000"/>
          <w:spacing w:val="3"/>
          <w:sz w:val="21"/>
          <w:vertAlign w:val="superscript"/>
        </w:rPr>
        <w:t>51</w:t>
      </w:r>
      <w:r>
        <w:rPr>
          <w:rFonts w:ascii="Garamond" w:eastAsia="Times New Roman" w:hAnsi="Garamond"/>
          <w:color w:val="000000"/>
          <w:spacing w:val="3"/>
          <w:sz w:val="21"/>
        </w:rPr>
        <w:t xml:space="preserve"> Claudia Castillo underwent an opera</w:t>
      </w:r>
      <w:r>
        <w:rPr>
          <w:rFonts w:ascii="Garamond" w:eastAsia="Times New Roman" w:hAnsi="Garamond"/>
          <w:color w:val="000000"/>
          <w:spacing w:val="3"/>
          <w:sz w:val="21"/>
        </w:rPr>
        <w:softHyphen/>
        <w:t>tion in Barcelona to replace her windpipe after tuberculosis had left her unable to breathe. The bioengineered organ was created in the laboratory using Mrs. Castillo's own stem cells, using a donor trachea to provide the mechanical framework. The medical advance came two years after sur</w:t>
      </w:r>
      <w:r>
        <w:rPr>
          <w:rFonts w:ascii="Garamond" w:eastAsia="Times New Roman" w:hAnsi="Garamond"/>
          <w:color w:val="000000"/>
          <w:spacing w:val="3"/>
          <w:sz w:val="21"/>
        </w:rPr>
        <w:softHyphen/>
        <w:t>geons in the United States had transplanted seven patients with bladder tissue grown in the laboratory.</w:t>
      </w:r>
      <w:r>
        <w:rPr>
          <w:rFonts w:ascii="Bookman Old Style" w:eastAsia="Times New Roman" w:hAnsi="Bookman Old Style"/>
          <w:color w:val="000000"/>
          <w:spacing w:val="3"/>
          <w:sz w:val="21"/>
          <w:vertAlign w:val="superscript"/>
        </w:rPr>
        <w:t>52</w:t>
      </w:r>
      <w:r>
        <w:rPr>
          <w:rFonts w:ascii="Garamond" w:eastAsia="Times New Roman" w:hAnsi="Garamond"/>
          <w:color w:val="000000"/>
          <w:spacing w:val="3"/>
          <w:sz w:val="21"/>
        </w:rPr>
        <w:t xml:space="preserve"> Bioengineering organs using stem cells obtained using morally licit techniques could potentially revolutionize organ transplantation without raising any ethical problems, other than those associated with a typical surgical procedure.</w:t>
      </w:r>
    </w:p>
    <w:p w:rsidR="000F377B" w:rsidRDefault="000F377B">
      <w:pPr>
        <w:spacing w:before="398" w:line="298" w:lineRule="exact"/>
        <w:jc w:val="center"/>
        <w:textAlignment w:val="baseline"/>
        <w:rPr>
          <w:rFonts w:ascii="Garamond" w:eastAsia="Times New Roman" w:hAnsi="Garamond"/>
          <w:color w:val="000000"/>
          <w:spacing w:val="3"/>
          <w:sz w:val="24"/>
        </w:rPr>
      </w:pPr>
      <w:r>
        <w:rPr>
          <w:rFonts w:ascii="Garamond" w:eastAsia="Times New Roman" w:hAnsi="Garamond"/>
          <w:color w:val="000000"/>
          <w:spacing w:val="3"/>
          <w:sz w:val="24"/>
        </w:rPr>
        <w:t>Organ Trafficking: A Moral Analysis</w:t>
      </w:r>
    </w:p>
    <w:p w:rsidR="000F377B" w:rsidRDefault="000F377B">
      <w:pPr>
        <w:spacing w:before="119" w:line="260" w:lineRule="exact"/>
        <w:ind w:firstLine="216"/>
        <w:jc w:val="both"/>
        <w:textAlignment w:val="baseline"/>
        <w:rPr>
          <w:rFonts w:ascii="Garamond" w:eastAsia="Times New Roman" w:hAnsi="Garamond"/>
          <w:color w:val="000000"/>
          <w:sz w:val="21"/>
        </w:rPr>
      </w:pPr>
      <w:r>
        <w:rPr>
          <w:rFonts w:ascii="Garamond" w:eastAsia="Times New Roman" w:hAnsi="Garamond"/>
          <w:color w:val="000000"/>
          <w:sz w:val="21"/>
        </w:rPr>
        <w:t>As we described in the opening vignette of this chapter, there is a glob</w:t>
      </w:r>
      <w:r>
        <w:rPr>
          <w:rFonts w:ascii="Garamond" w:eastAsia="Times New Roman" w:hAnsi="Garamond"/>
          <w:color w:val="000000"/>
          <w:sz w:val="21"/>
        </w:rPr>
        <w:softHyphen/>
        <w:t>al market for the sale and purchase of human organs.</w:t>
      </w:r>
      <w:r>
        <w:rPr>
          <w:rFonts w:ascii="Bookman Old Style" w:eastAsia="Times New Roman" w:hAnsi="Bookman Old Style"/>
          <w:color w:val="000000"/>
          <w:sz w:val="21"/>
          <w:vertAlign w:val="superscript"/>
        </w:rPr>
        <w:t>53</w:t>
      </w:r>
      <w:r>
        <w:rPr>
          <w:rFonts w:ascii="Garamond" w:eastAsia="Times New Roman" w:hAnsi="Garamond"/>
          <w:color w:val="000000"/>
          <w:sz w:val="21"/>
        </w:rPr>
        <w:t xml:space="preserve"> It is estimated that</w:t>
      </w:r>
    </w:p>
    <w:p w:rsidR="000F377B" w:rsidRDefault="000F377B">
      <w:pPr>
        <w:spacing w:before="202" w:line="213" w:lineRule="exact"/>
        <w:ind w:left="216"/>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49• Ibid., no. </w:t>
      </w:r>
      <w:r>
        <w:rPr>
          <w:rFonts w:ascii="Garamond" w:eastAsia="Times New Roman" w:hAnsi="Garamond"/>
          <w:color w:val="000000"/>
          <w:spacing w:val="3"/>
          <w:sz w:val="10"/>
        </w:rPr>
        <w:t>,o.</w:t>
      </w:r>
    </w:p>
    <w:p w:rsidR="000F377B" w:rsidRDefault="000F377B">
      <w:pPr>
        <w:spacing w:before="8" w:line="213" w:lineRule="exact"/>
        <w:ind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5o. John Paul II, "Address to the International Congress on Transplants," 91, citing Pope Pius </w:t>
      </w:r>
      <w:r>
        <w:rPr>
          <w:rFonts w:ascii="Garamond" w:eastAsia="Times New Roman" w:hAnsi="Garamond"/>
          <w:color w:val="000000"/>
          <w:sz w:val="18"/>
          <w:lang w:val="fr-FR"/>
        </w:rPr>
        <w:t xml:space="preserve">XII, </w:t>
      </w:r>
      <w:r>
        <w:rPr>
          <w:rFonts w:ascii="Garamond" w:eastAsia="Times New Roman" w:hAnsi="Garamond"/>
          <w:color w:val="000000"/>
          <w:sz w:val="18"/>
        </w:rPr>
        <w:t>"Allocution to a Group of Eye Specialists, May 14, 1956."</w:t>
      </w:r>
    </w:p>
    <w:p w:rsidR="000F377B" w:rsidRDefault="000F377B">
      <w:pPr>
        <w:numPr>
          <w:ilvl w:val="0"/>
          <w:numId w:val="95"/>
        </w:numPr>
        <w:tabs>
          <w:tab w:val="clear" w:pos="288"/>
          <w:tab w:val="left" w:pos="504"/>
        </w:tabs>
        <w:spacing w:before="1" w:line="213" w:lineRule="exact"/>
        <w:ind w:left="0"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A. Tonks, "Patient Makes Good Recovery after Transplant of a Bioengineered Airway," </w:t>
      </w:r>
      <w:r>
        <w:rPr>
          <w:rFonts w:ascii="Garamond" w:eastAsia="Times New Roman" w:hAnsi="Garamond"/>
          <w:i/>
          <w:color w:val="000000"/>
          <w:sz w:val="16"/>
        </w:rPr>
        <w:t xml:space="preserve">BMJ </w:t>
      </w:r>
      <w:r>
        <w:rPr>
          <w:rFonts w:ascii="Garamond" w:eastAsia="Times New Roman" w:hAnsi="Garamond"/>
          <w:color w:val="000000"/>
          <w:sz w:val="18"/>
        </w:rPr>
        <w:t>337 (2008): a2676.</w:t>
      </w:r>
    </w:p>
    <w:p w:rsidR="000F377B" w:rsidRDefault="000F377B">
      <w:pPr>
        <w:numPr>
          <w:ilvl w:val="0"/>
          <w:numId w:val="95"/>
        </w:numPr>
        <w:tabs>
          <w:tab w:val="clear" w:pos="288"/>
          <w:tab w:val="left" w:pos="504"/>
        </w:tabs>
        <w:spacing w:before="6" w:line="213" w:lineRule="exact"/>
        <w:ind w:left="0"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Anthony Atala et al., "Tissue-Engineered Autologous Bladders for Patients Needing Cystoplasty," </w:t>
      </w:r>
      <w:r>
        <w:rPr>
          <w:rFonts w:ascii="Garamond" w:eastAsia="Times New Roman" w:hAnsi="Garamond"/>
          <w:i/>
          <w:color w:val="000000"/>
          <w:sz w:val="16"/>
        </w:rPr>
        <w:t xml:space="preserve">Lancet 367 </w:t>
      </w:r>
      <w:r>
        <w:rPr>
          <w:rFonts w:ascii="Garamond" w:eastAsia="Times New Roman" w:hAnsi="Garamond"/>
          <w:color w:val="000000"/>
          <w:sz w:val="18"/>
        </w:rPr>
        <w:t>(2006): 1241-1246.</w:t>
      </w:r>
    </w:p>
    <w:p w:rsidR="000F377B" w:rsidRDefault="000F377B">
      <w:pPr>
        <w:numPr>
          <w:ilvl w:val="0"/>
          <w:numId w:val="95"/>
        </w:numPr>
        <w:tabs>
          <w:tab w:val="clear" w:pos="288"/>
          <w:tab w:val="left" w:pos="504"/>
        </w:tabs>
        <w:spacing w:line="208" w:lineRule="exact"/>
        <w:ind w:left="0"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Nancy Scheper-Hughes, "The Global Traffic in Organs," Curr </w:t>
      </w:r>
      <w:r>
        <w:rPr>
          <w:rFonts w:ascii="Garamond" w:eastAsia="Times New Roman" w:hAnsi="Garamond"/>
          <w:i/>
          <w:color w:val="000000"/>
          <w:sz w:val="16"/>
        </w:rPr>
        <w:t xml:space="preserve">Antbropol </w:t>
      </w:r>
      <w:r>
        <w:rPr>
          <w:rFonts w:ascii="Garamond" w:eastAsia="Times New Roman" w:hAnsi="Garamond"/>
          <w:color w:val="000000"/>
          <w:sz w:val="18"/>
        </w:rPr>
        <w:t>41 (2000): 191-224.</w:t>
      </w:r>
    </w:p>
    <w:p w:rsidR="000F377B" w:rsidRDefault="000F377B">
      <w:pPr>
        <w:sectPr w:rsidR="000F377B">
          <w:pgSz w:w="7920" w:h="12240"/>
          <w:pgMar w:top="830" w:right="618" w:bottom="444" w:left="1026" w:header="720" w:footer="720" w:gutter="0"/>
          <w:cols w:space="720"/>
        </w:sectPr>
      </w:pPr>
    </w:p>
    <w:p w:rsidR="000F377B" w:rsidRDefault="000F377B">
      <w:pPr>
        <w:spacing w:before="339" w:line="260" w:lineRule="exact"/>
        <w:ind w:left="72" w:right="72"/>
        <w:jc w:val="both"/>
        <w:textAlignment w:val="baseline"/>
        <w:rPr>
          <w:rFonts w:ascii="Garamond" w:eastAsia="Times New Roman" w:hAnsi="Garamond"/>
          <w:color w:val="000000"/>
          <w:spacing w:val="-1"/>
          <w:sz w:val="18"/>
        </w:rPr>
      </w:pPr>
      <w:r>
        <w:rPr>
          <w:noProof/>
        </w:rPr>
        <w:pict>
          <v:shape id="_x0000_s1141" type="#_x0000_t202" style="position:absolute;left:0;text-align:left;margin-left:28.85pt;margin-top:29.1pt;width:313.8pt;height:12.65pt;z-index:-251540480;mso-wrap-distance-left:0;mso-wrap-distance-right:0;mso-position-horizontal-relative:page;mso-position-vertical-relative:page" filled="f" stroked="f">
            <v:textbox inset="0,0,0,0">
              <w:txbxContent>
                <w:p w:rsidR="000F377B" w:rsidRDefault="000F377B">
                  <w:pPr>
                    <w:tabs>
                      <w:tab w:val="left" w:pos="1152"/>
                    </w:tabs>
                    <w:spacing w:line="238" w:lineRule="exact"/>
                    <w:ind w:left="72" w:right="72"/>
                    <w:textAlignment w:val="baseline"/>
                    <w:rPr>
                      <w:rFonts w:ascii="Garamond" w:eastAsia="Times New Roman" w:hAnsi="Garamond"/>
                      <w:color w:val="000000"/>
                      <w:spacing w:val="5"/>
                      <w:sz w:val="21"/>
                    </w:rPr>
                  </w:pPr>
                  <w:r>
                    <w:rPr>
                      <w:rFonts w:ascii="Garamond" w:eastAsia="Times New Roman" w:hAnsi="Garamond"/>
                      <w:color w:val="000000"/>
                      <w:spacing w:val="5"/>
                      <w:sz w:val="21"/>
                    </w:rPr>
                    <w:t>186</w:t>
                  </w:r>
                  <w:r>
                    <w:rPr>
                      <w:rFonts w:ascii="Garamond" w:eastAsia="Times New Roman" w:hAnsi="Garamond"/>
                      <w:color w:val="000000"/>
                      <w:spacing w:val="5"/>
                      <w:sz w:val="21"/>
                    </w:rPr>
                    <w:tab/>
                    <w:t>Bioethics, Organ Donation, Transplantation</w:t>
                  </w:r>
                </w:p>
              </w:txbxContent>
            </v:textbox>
            <w10:wrap type="square" anchorx="page" anchory="page"/>
          </v:shape>
        </w:pict>
      </w:r>
      <w:r>
        <w:rPr>
          <w:rFonts w:ascii="Garamond" w:eastAsia="Times New Roman" w:hAnsi="Garamond"/>
          <w:color w:val="000000"/>
          <w:spacing w:val="-1"/>
          <w:sz w:val="18"/>
        </w:rPr>
        <w:t xml:space="preserve">5—lo </w:t>
      </w:r>
      <w:r>
        <w:rPr>
          <w:rFonts w:ascii="Garamond" w:eastAsia="Times New Roman" w:hAnsi="Garamond"/>
          <w:color w:val="000000"/>
          <w:spacing w:val="-1"/>
          <w:sz w:val="21"/>
        </w:rPr>
        <w:t>percent of the kidney transplants performed annually throughout the world can be attributed to organ trafficking and transplant tourism.</w:t>
      </w:r>
      <w:r>
        <w:rPr>
          <w:rFonts w:ascii="Bookman Old Style" w:eastAsia="Times New Roman" w:hAnsi="Bookman Old Style"/>
          <w:color w:val="000000"/>
          <w:spacing w:val="-1"/>
          <w:sz w:val="21"/>
          <w:vertAlign w:val="superscript"/>
        </w:rPr>
        <w:t>54</w:t>
      </w:r>
      <w:r>
        <w:rPr>
          <w:rFonts w:ascii="Garamond" w:eastAsia="Times New Roman" w:hAnsi="Garamond"/>
          <w:color w:val="000000"/>
          <w:spacing w:val="-1"/>
          <w:sz w:val="21"/>
        </w:rPr>
        <w:t xml:space="preserve"> Despite attempts by some Catholic moralists to justify organ sales using the thought of St. Thomas Aquinas, Pope Pius </w:t>
      </w:r>
      <w:r>
        <w:rPr>
          <w:rFonts w:ascii="Garamond" w:eastAsia="Times New Roman" w:hAnsi="Garamond"/>
          <w:color w:val="000000"/>
          <w:spacing w:val="-1"/>
          <w:sz w:val="21"/>
          <w:lang w:val="fr-FR"/>
        </w:rPr>
        <w:t xml:space="preserve">XII, </w:t>
      </w:r>
      <w:r>
        <w:rPr>
          <w:rFonts w:ascii="Garamond" w:eastAsia="Times New Roman" w:hAnsi="Garamond"/>
          <w:color w:val="000000"/>
          <w:spacing w:val="-1"/>
          <w:sz w:val="21"/>
        </w:rPr>
        <w:t xml:space="preserve">or Blessed John Paul II </w:t>
      </w:r>
      <w:r>
        <w:rPr>
          <w:rFonts w:ascii="Bookman Old Style" w:eastAsia="Times New Roman" w:hAnsi="Bookman Old Style"/>
          <w:color w:val="000000"/>
          <w:spacing w:val="-1"/>
          <w:sz w:val="21"/>
          <w:vertAlign w:val="superscript"/>
        </w:rPr>
        <w:t>55</w:t>
      </w:r>
      <w:r>
        <w:rPr>
          <w:rFonts w:ascii="Garamond" w:eastAsia="Times New Roman" w:hAnsi="Garamond"/>
          <w:color w:val="000000"/>
          <w:spacing w:val="-1"/>
          <w:sz w:val="21"/>
        </w:rPr>
        <w:t xml:space="preserve"> the Catholic Church has consistently opposed the commercialization of human organs, though it has acknowledged that a reasonable stipend can be given to the donor to compensate him for lost wages and other costs that he may have accrued because of the transplantation procedure. The </w:t>
      </w:r>
      <w:r>
        <w:rPr>
          <w:rFonts w:ascii="Garamond" w:eastAsia="Times New Roman" w:hAnsi="Garamond"/>
          <w:i/>
          <w:color w:val="000000"/>
          <w:spacing w:val="-1"/>
          <w:sz w:val="18"/>
        </w:rPr>
        <w:t xml:space="preserve">Ethical and Religious Directives </w:t>
      </w:r>
      <w:r>
        <w:rPr>
          <w:rFonts w:ascii="Garamond" w:eastAsia="Times New Roman" w:hAnsi="Garamond"/>
          <w:color w:val="000000"/>
          <w:spacing w:val="-1"/>
          <w:sz w:val="21"/>
        </w:rPr>
        <w:t>of the United States Conference of Catho</w:t>
      </w:r>
      <w:r>
        <w:rPr>
          <w:rFonts w:ascii="Garamond" w:eastAsia="Times New Roman" w:hAnsi="Garamond"/>
          <w:color w:val="000000"/>
          <w:spacing w:val="-1"/>
          <w:sz w:val="21"/>
        </w:rPr>
        <w:softHyphen/>
        <w:t>lic Bishops is clear in this regard when it directs that during the procure</w:t>
      </w:r>
      <w:r>
        <w:rPr>
          <w:rFonts w:ascii="Garamond" w:eastAsia="Times New Roman" w:hAnsi="Garamond"/>
          <w:color w:val="000000"/>
          <w:spacing w:val="-1"/>
          <w:sz w:val="21"/>
        </w:rPr>
        <w:softHyphen/>
        <w:t>ment and transplantation of organs, "economic advantages should not ac</w:t>
      </w:r>
      <w:r>
        <w:rPr>
          <w:rFonts w:ascii="Garamond" w:eastAsia="Times New Roman" w:hAnsi="Garamond"/>
          <w:color w:val="000000"/>
          <w:spacing w:val="-1"/>
          <w:sz w:val="21"/>
        </w:rPr>
        <w:softHyphen/>
        <w:t>crue to the donor,"</w:t>
      </w:r>
      <w:r>
        <w:rPr>
          <w:rFonts w:ascii="Bookman Old Style" w:eastAsia="Times New Roman" w:hAnsi="Bookman Old Style"/>
          <w:color w:val="000000"/>
          <w:spacing w:val="-1"/>
          <w:sz w:val="21"/>
          <w:vertAlign w:val="superscript"/>
        </w:rPr>
        <w:t>56</w:t>
      </w:r>
      <w:r>
        <w:rPr>
          <w:rFonts w:ascii="Garamond" w:eastAsia="Times New Roman" w:hAnsi="Garamond"/>
          <w:color w:val="000000"/>
          <w:spacing w:val="-1"/>
          <w:sz w:val="21"/>
        </w:rPr>
        <w:t xml:space="preserve"> Both state and federal laws in the United States also prohibit the buying and selling of human organs. The National Organ Transplant Act </w:t>
      </w:r>
      <w:r>
        <w:rPr>
          <w:rFonts w:ascii="Garamond" w:eastAsia="Times New Roman" w:hAnsi="Garamond"/>
          <w:color w:val="000000"/>
          <w:spacing w:val="-1"/>
          <w:sz w:val="21"/>
          <w:lang w:val="fr-FR"/>
        </w:rPr>
        <w:t xml:space="preserve">(NOTA) </w:t>
      </w:r>
      <w:r>
        <w:rPr>
          <w:rFonts w:ascii="Garamond" w:eastAsia="Times New Roman" w:hAnsi="Garamond"/>
          <w:color w:val="000000"/>
          <w:spacing w:val="-1"/>
          <w:sz w:val="21"/>
        </w:rPr>
        <w:t>makes it illegal to "acquire, receive, or transfer any human organ for valuable consideration for use in organ transplanta-tion."</w:t>
      </w:r>
      <w:r>
        <w:rPr>
          <w:rFonts w:ascii="Bookman Old Style" w:eastAsia="Times New Roman" w:hAnsi="Bookman Old Style"/>
          <w:color w:val="000000"/>
          <w:spacing w:val="-1"/>
          <w:sz w:val="21"/>
          <w:vertAlign w:val="superscript"/>
        </w:rPr>
        <w:t>57</w:t>
      </w:r>
      <w:r>
        <w:rPr>
          <w:rFonts w:ascii="Garamond" w:eastAsia="Times New Roman" w:hAnsi="Garamond"/>
          <w:color w:val="000000"/>
          <w:spacing w:val="-1"/>
          <w:sz w:val="21"/>
        </w:rPr>
        <w:t xml:space="preserve"> Similarly, the Uniform Anatomical Gift Act (UAGA), as it was revised in 1</w:t>
      </w:r>
      <w:r>
        <w:rPr>
          <w:rFonts w:ascii="Garamond" w:eastAsia="Times New Roman" w:hAnsi="Garamond"/>
          <w:color w:val="000000"/>
          <w:spacing w:val="-1"/>
          <w:sz w:val="21"/>
          <w:vertAlign w:val="subscript"/>
        </w:rPr>
        <w:t>9</w:t>
      </w:r>
      <w:r>
        <w:rPr>
          <w:rFonts w:ascii="Garamond" w:eastAsia="Times New Roman" w:hAnsi="Garamond"/>
          <w:color w:val="000000"/>
          <w:spacing w:val="-1"/>
          <w:sz w:val="21"/>
        </w:rPr>
        <w:t>87, makes it a felony to "knowingly for valuable consideration purchase or sell" cadaveric organs for transplantation 5</w:t>
      </w:r>
      <w:r>
        <w:rPr>
          <w:rFonts w:ascii="Bookman Old Style" w:eastAsia="Times New Roman" w:hAnsi="Bookman Old Style"/>
          <w:color w:val="000000"/>
          <w:spacing w:val="-1"/>
          <w:sz w:val="21"/>
          <w:vertAlign w:val="superscript"/>
        </w:rPr>
        <w:t>8</w:t>
      </w:r>
      <w:r>
        <w:rPr>
          <w:rFonts w:ascii="Garamond" w:eastAsia="Times New Roman" w:hAnsi="Garamond"/>
          <w:color w:val="000000"/>
          <w:spacing w:val="-1"/>
          <w:sz w:val="21"/>
        </w:rPr>
        <w:t xml:space="preserve"> Finally, the med</w:t>
      </w:r>
      <w:r>
        <w:rPr>
          <w:rFonts w:ascii="Garamond" w:eastAsia="Times New Roman" w:hAnsi="Garamond"/>
          <w:color w:val="000000"/>
          <w:spacing w:val="-1"/>
          <w:sz w:val="21"/>
        </w:rPr>
        <w:softHyphen/>
        <w:t>ical and transplant community has also condemned both organ traffick</w:t>
      </w:r>
      <w:r>
        <w:rPr>
          <w:rFonts w:ascii="Garamond" w:eastAsia="Times New Roman" w:hAnsi="Garamond"/>
          <w:color w:val="000000"/>
          <w:spacing w:val="-1"/>
          <w:sz w:val="21"/>
        </w:rPr>
        <w:softHyphen/>
        <w:t>ing and organ tourism 5</w:t>
      </w:r>
      <w:r>
        <w:rPr>
          <w:rFonts w:ascii="Bookman Old Style" w:eastAsia="Times New Roman" w:hAnsi="Bookman Old Style"/>
          <w:color w:val="000000"/>
          <w:spacing w:val="-1"/>
          <w:sz w:val="21"/>
          <w:vertAlign w:val="superscript"/>
        </w:rPr>
        <w:t>9</w:t>
      </w:r>
    </w:p>
    <w:p w:rsidR="000F377B" w:rsidRDefault="000F377B">
      <w:pPr>
        <w:spacing w:line="259" w:lineRule="exact"/>
        <w:ind w:left="72" w:right="72" w:firstLine="216"/>
        <w:jc w:val="both"/>
        <w:textAlignment w:val="baseline"/>
        <w:rPr>
          <w:rFonts w:ascii="Garamond" w:eastAsia="Times New Roman" w:hAnsi="Garamond"/>
          <w:color w:val="000000"/>
          <w:sz w:val="21"/>
        </w:rPr>
      </w:pPr>
      <w:r>
        <w:rPr>
          <w:rFonts w:ascii="Garamond" w:eastAsia="Times New Roman" w:hAnsi="Garamond"/>
          <w:color w:val="000000"/>
          <w:sz w:val="21"/>
        </w:rPr>
        <w:t>The primary reason for the Church's prohibition against the commer</w:t>
      </w:r>
      <w:r>
        <w:rPr>
          <w:rFonts w:ascii="Garamond" w:eastAsia="Times New Roman" w:hAnsi="Garamond"/>
          <w:color w:val="000000"/>
          <w:sz w:val="21"/>
        </w:rPr>
        <w:softHyphen/>
        <w:t>cialization of human organs is that the ban protects the dignity of the gift-giver and the character of the donated organ as a free gift that is given by the donor in charity. Blessed John Paul II explained it as follows:</w:t>
      </w:r>
    </w:p>
    <w:p w:rsidR="000F377B" w:rsidRDefault="000F377B">
      <w:pPr>
        <w:spacing w:before="120" w:line="250" w:lineRule="exact"/>
        <w:ind w:left="72" w:right="72"/>
        <w:jc w:val="both"/>
        <w:textAlignment w:val="baseline"/>
        <w:rPr>
          <w:rFonts w:ascii="Garamond" w:eastAsia="Times New Roman" w:hAnsi="Garamond"/>
          <w:color w:val="000000"/>
          <w:spacing w:val="-5"/>
          <w:sz w:val="21"/>
        </w:rPr>
      </w:pPr>
      <w:r>
        <w:rPr>
          <w:rFonts w:ascii="Garamond" w:eastAsia="Times New Roman" w:hAnsi="Garamond"/>
          <w:color w:val="000000"/>
          <w:spacing w:val="-5"/>
          <w:sz w:val="21"/>
        </w:rPr>
        <w:t>Love, communion, solidarity and absolute respect for the dignity of the human person constitute the only legitimate context of organ transplantation. It is es</w:t>
      </w:r>
      <w:r>
        <w:rPr>
          <w:rFonts w:ascii="Garamond" w:eastAsia="Times New Roman" w:hAnsi="Garamond"/>
          <w:color w:val="000000"/>
          <w:spacing w:val="-5"/>
          <w:sz w:val="21"/>
        </w:rPr>
        <w:softHyphen/>
        <w:t>sential not to ignore the moral and spiritual values which come into play when</w:t>
      </w:r>
    </w:p>
    <w:p w:rsidR="000F377B" w:rsidRDefault="000F377B">
      <w:pPr>
        <w:spacing w:before="253" w:line="228"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54• Debra A. Budiani-Saberi and Francis L. Delmonico, "Organ Trafficking and Transplant Tourism: A Commentary on the Global Realities," </w:t>
      </w:r>
      <w:r>
        <w:rPr>
          <w:rFonts w:ascii="Garamond" w:eastAsia="Times New Roman" w:hAnsi="Garamond"/>
          <w:i/>
          <w:color w:val="000000"/>
          <w:sz w:val="16"/>
        </w:rPr>
        <w:t xml:space="preserve">Am J Transplant </w:t>
      </w:r>
      <w:r>
        <w:rPr>
          <w:rFonts w:ascii="Garamond" w:eastAsia="Times New Roman" w:hAnsi="Garamond"/>
          <w:color w:val="000000"/>
          <w:sz w:val="18"/>
        </w:rPr>
        <w:t>8 (zoo8): 9</w:t>
      </w:r>
      <w:r>
        <w:rPr>
          <w:rFonts w:ascii="Garamond" w:eastAsia="Times New Roman" w:hAnsi="Garamond"/>
          <w:color w:val="000000"/>
          <w:sz w:val="18"/>
          <w:vertAlign w:val="superscript"/>
        </w:rPr>
        <w:t>2</w:t>
      </w:r>
      <w:r>
        <w:rPr>
          <w:rFonts w:ascii="Garamond" w:eastAsia="Times New Roman" w:hAnsi="Garamond"/>
          <w:color w:val="000000"/>
          <w:sz w:val="18"/>
        </w:rPr>
        <w:t>5</w:t>
      </w:r>
      <w:r>
        <w:rPr>
          <w:rFonts w:ascii="Garamond" w:eastAsia="Times New Roman" w:hAnsi="Garamond"/>
          <w:color w:val="000000"/>
          <w:sz w:val="18"/>
          <w:vertAlign w:val="superscript"/>
        </w:rPr>
        <w:t>-</w:t>
      </w:r>
      <w:r>
        <w:rPr>
          <w:rFonts w:ascii="Garamond" w:eastAsia="Times New Roman" w:hAnsi="Garamond"/>
          <w:color w:val="000000"/>
          <w:sz w:val="18"/>
        </w:rPr>
        <w:t>9</w:t>
      </w:r>
      <w:r>
        <w:rPr>
          <w:rFonts w:ascii="Garamond" w:eastAsia="Times New Roman" w:hAnsi="Garamond"/>
          <w:color w:val="000000"/>
          <w:sz w:val="18"/>
          <w:vertAlign w:val="superscript"/>
        </w:rPr>
        <w:t>2</w:t>
      </w:r>
      <w:r>
        <w:rPr>
          <w:rFonts w:ascii="Garamond" w:eastAsia="Times New Roman" w:hAnsi="Garamond"/>
          <w:color w:val="000000"/>
          <w:sz w:val="18"/>
        </w:rPr>
        <w:t>9.</w:t>
      </w:r>
    </w:p>
    <w:p w:rsidR="000F377B" w:rsidRDefault="000F377B">
      <w:pPr>
        <w:numPr>
          <w:ilvl w:val="0"/>
          <w:numId w:val="96"/>
        </w:numPr>
        <w:tabs>
          <w:tab w:val="clear" w:pos="216"/>
          <w:tab w:val="left" w:pos="504"/>
        </w:tabs>
        <w:spacing w:line="211"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For two examples, see Nicholas Capaldi, "A Catholic Perspective on Organ Sales," </w:t>
      </w:r>
      <w:r>
        <w:rPr>
          <w:rFonts w:ascii="Garamond" w:eastAsia="Times New Roman" w:hAnsi="Garamond"/>
          <w:i/>
          <w:color w:val="000000"/>
          <w:sz w:val="16"/>
        </w:rPr>
        <w:t xml:space="preserve">Christ Bioeth </w:t>
      </w:r>
      <w:r>
        <w:rPr>
          <w:rFonts w:ascii="Garamond" w:eastAsia="Times New Roman" w:hAnsi="Garamond"/>
          <w:color w:val="000000"/>
          <w:sz w:val="18"/>
        </w:rPr>
        <w:t xml:space="preserve">6 (2000): 139-151; and Mark J. Cherry, "Body Parts and the Market Place: Insights from Thomistic Philosophy," </w:t>
      </w:r>
      <w:r>
        <w:rPr>
          <w:rFonts w:ascii="Garamond" w:eastAsia="Times New Roman" w:hAnsi="Garamond"/>
          <w:i/>
          <w:color w:val="000000"/>
          <w:sz w:val="16"/>
        </w:rPr>
        <w:t xml:space="preserve">Christ Bioeth </w:t>
      </w:r>
      <w:r>
        <w:rPr>
          <w:rFonts w:ascii="Garamond" w:eastAsia="Times New Roman" w:hAnsi="Garamond"/>
          <w:color w:val="000000"/>
          <w:sz w:val="18"/>
        </w:rPr>
        <w:t>6 (2000): 171-1</w:t>
      </w:r>
      <w:r>
        <w:rPr>
          <w:rFonts w:ascii="Garamond" w:eastAsia="Times New Roman" w:hAnsi="Garamond"/>
          <w:color w:val="000000"/>
          <w:sz w:val="18"/>
          <w:vertAlign w:val="subscript"/>
        </w:rPr>
        <w:t>93</w:t>
      </w:r>
      <w:r>
        <w:rPr>
          <w:rFonts w:ascii="Garamond" w:eastAsia="Times New Roman" w:hAnsi="Garamond"/>
          <w:color w:val="000000"/>
          <w:sz w:val="18"/>
        </w:rPr>
        <w:t>. For a critical response to these two essays, see William E. Stempsey, S.J., "Organ Markets and Hu</w:t>
      </w:r>
      <w:r>
        <w:rPr>
          <w:rFonts w:ascii="Garamond" w:eastAsia="Times New Roman" w:hAnsi="Garamond"/>
          <w:color w:val="000000"/>
          <w:sz w:val="18"/>
        </w:rPr>
        <w:softHyphen/>
        <w:t xml:space="preserve">man Dignity: On Selling Your Body and Soul," </w:t>
      </w:r>
      <w:r>
        <w:rPr>
          <w:rFonts w:ascii="Garamond" w:eastAsia="Times New Roman" w:hAnsi="Garamond"/>
          <w:i/>
          <w:color w:val="000000"/>
          <w:sz w:val="16"/>
        </w:rPr>
        <w:t xml:space="preserve">Christ Bioeth </w:t>
      </w:r>
      <w:r>
        <w:rPr>
          <w:rFonts w:ascii="Garamond" w:eastAsia="Times New Roman" w:hAnsi="Garamond"/>
          <w:color w:val="000000"/>
          <w:sz w:val="18"/>
        </w:rPr>
        <w:t>6 (2000): 195-204.</w:t>
      </w:r>
    </w:p>
    <w:p w:rsidR="000F377B" w:rsidRDefault="000F377B">
      <w:pPr>
        <w:numPr>
          <w:ilvl w:val="0"/>
          <w:numId w:val="96"/>
        </w:numPr>
        <w:tabs>
          <w:tab w:val="clear" w:pos="216"/>
          <w:tab w:val="left" w:pos="504"/>
        </w:tabs>
        <w:spacing w:line="211" w:lineRule="exact"/>
        <w:ind w:left="72" w:right="72" w:firstLine="216"/>
        <w:jc w:val="both"/>
        <w:textAlignment w:val="baseline"/>
        <w:rPr>
          <w:rFonts w:ascii="Garamond" w:eastAsia="Times New Roman" w:hAnsi="Garamond"/>
          <w:i/>
          <w:color w:val="000000"/>
          <w:spacing w:val="2"/>
          <w:sz w:val="16"/>
        </w:rPr>
      </w:pPr>
      <w:r>
        <w:rPr>
          <w:rFonts w:ascii="Garamond" w:eastAsia="Times New Roman" w:hAnsi="Garamond"/>
          <w:i/>
          <w:color w:val="000000"/>
          <w:spacing w:val="2"/>
          <w:sz w:val="16"/>
        </w:rPr>
        <w:t xml:space="preserve">Ethical and Religious Directives for Catholic Health Care Services, </w:t>
      </w:r>
      <w:r>
        <w:rPr>
          <w:rFonts w:ascii="Garamond" w:eastAsia="Times New Roman" w:hAnsi="Garamond"/>
          <w:color w:val="000000"/>
          <w:spacing w:val="2"/>
          <w:sz w:val="18"/>
        </w:rPr>
        <w:t>5th ed., no. 3o.</w:t>
      </w:r>
    </w:p>
    <w:p w:rsidR="000F377B" w:rsidRDefault="000F377B">
      <w:pPr>
        <w:numPr>
          <w:ilvl w:val="0"/>
          <w:numId w:val="96"/>
        </w:numPr>
        <w:tabs>
          <w:tab w:val="clear" w:pos="216"/>
          <w:tab w:val="left" w:pos="504"/>
        </w:tabs>
        <w:spacing w:before="6" w:line="215"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National Organ Transplant Act, 1984 Pub L No. 98-507, 3 </w:t>
      </w:r>
      <w:r>
        <w:rPr>
          <w:rFonts w:ascii="Garamond" w:eastAsia="Times New Roman" w:hAnsi="Garamond"/>
          <w:color w:val="000000"/>
          <w:sz w:val="18"/>
          <w:lang w:val="de-DE"/>
        </w:rPr>
        <w:t xml:space="preserve">USC </w:t>
      </w:r>
      <w:r>
        <w:rPr>
          <w:rFonts w:ascii="Garamond" w:eastAsia="Times New Roman" w:hAnsi="Garamond"/>
          <w:color w:val="000000"/>
          <w:sz w:val="18"/>
        </w:rPr>
        <w:t>§3ox.</w:t>
      </w:r>
    </w:p>
    <w:p w:rsidR="000F377B" w:rsidRDefault="000F377B">
      <w:pPr>
        <w:numPr>
          <w:ilvl w:val="0"/>
          <w:numId w:val="96"/>
        </w:numPr>
        <w:tabs>
          <w:tab w:val="clear" w:pos="216"/>
          <w:tab w:val="left" w:pos="504"/>
        </w:tabs>
        <w:spacing w:before="1" w:line="215"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Uniform Anatomical Gift Act, §4,8A ULA 15 (1987).</w:t>
      </w:r>
    </w:p>
    <w:p w:rsidR="000F377B" w:rsidRDefault="000F377B">
      <w:pPr>
        <w:spacing w:line="211"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9</w:t>
      </w:r>
      <w:r>
        <w:rPr>
          <w:rFonts w:ascii="Garamond" w:eastAsia="Times New Roman" w:hAnsi="Garamond"/>
          <w:color w:val="000000"/>
          <w:sz w:val="18"/>
          <w:vertAlign w:val="subscript"/>
        </w:rPr>
        <w:t>9</w:t>
      </w:r>
      <w:r>
        <w:rPr>
          <w:rFonts w:ascii="Garamond" w:eastAsia="Times New Roman" w:hAnsi="Garamond"/>
          <w:color w:val="000000"/>
          <w:sz w:val="18"/>
        </w:rPr>
        <w:t xml:space="preserve">. "The Declaration of Istanbul on Organ Trafficking and Transplant Tourism," </w:t>
      </w:r>
      <w:r>
        <w:rPr>
          <w:rFonts w:ascii="Garamond" w:eastAsia="Times New Roman" w:hAnsi="Garamond"/>
          <w:i/>
          <w:color w:val="000000"/>
          <w:sz w:val="16"/>
        </w:rPr>
        <w:t xml:space="preserve">Transplantation </w:t>
      </w:r>
      <w:r>
        <w:rPr>
          <w:rFonts w:ascii="Garamond" w:eastAsia="Times New Roman" w:hAnsi="Garamond"/>
          <w:color w:val="000000"/>
          <w:sz w:val="18"/>
        </w:rPr>
        <w:t>86 (2008): 1013-1018.</w:t>
      </w:r>
    </w:p>
    <w:p w:rsidR="000F377B" w:rsidRDefault="000F377B">
      <w:pPr>
        <w:sectPr w:rsidR="000F377B">
          <w:pgSz w:w="7920" w:h="12240"/>
          <w:pgMar w:top="835" w:right="1067" w:bottom="484" w:left="577" w:header="720" w:footer="720" w:gutter="0"/>
          <w:cols w:space="720"/>
        </w:sectPr>
      </w:pPr>
    </w:p>
    <w:p w:rsidR="000F377B" w:rsidRDefault="000F377B">
      <w:pPr>
        <w:spacing w:before="322" w:line="251" w:lineRule="exact"/>
        <w:ind w:right="72"/>
        <w:textAlignment w:val="baseline"/>
        <w:rPr>
          <w:rFonts w:ascii="Garamond" w:eastAsia="Times New Roman" w:hAnsi="Garamond"/>
          <w:color w:val="000000"/>
          <w:spacing w:val="3"/>
          <w:sz w:val="19"/>
        </w:rPr>
      </w:pPr>
      <w:r>
        <w:rPr>
          <w:noProof/>
        </w:rPr>
        <w:pict>
          <v:shape id="_x0000_s1142" type="#_x0000_t202" style="position:absolute;margin-left:51.3pt;margin-top:29.25pt;width:313.8pt;height:12.5pt;z-index:-251539456;mso-wrap-distance-left:0;mso-wrap-distance-right:0;mso-position-horizontal-relative:page;mso-position-vertical-relative:page" filled="f" stroked="f">
            <v:textbox inset="0,0,0,0">
              <w:txbxContent>
                <w:p w:rsidR="000F377B" w:rsidRDefault="000F377B">
                  <w:pPr>
                    <w:tabs>
                      <w:tab w:val="right" w:pos="6264"/>
                    </w:tabs>
                    <w:spacing w:line="235" w:lineRule="exact"/>
                    <w:ind w:left="1152" w:right="72"/>
                    <w:textAlignment w:val="baseline"/>
                    <w:rPr>
                      <w:rFonts w:ascii="Garamond" w:eastAsia="Times New Roman" w:hAnsi="Garamond"/>
                      <w:color w:val="000000"/>
                      <w:sz w:val="19"/>
                    </w:rPr>
                  </w:pPr>
                  <w:r>
                    <w:rPr>
                      <w:rFonts w:ascii="Garamond" w:eastAsia="Times New Roman" w:hAnsi="Garamond"/>
                      <w:color w:val="000000"/>
                      <w:sz w:val="19"/>
                    </w:rPr>
                    <w:t>Bioethics, Organ Donation, Transplantation</w:t>
                  </w:r>
                  <w:r>
                    <w:rPr>
                      <w:rFonts w:ascii="Garamond" w:eastAsia="Times New Roman" w:hAnsi="Garamond"/>
                      <w:color w:val="000000"/>
                      <w:sz w:val="19"/>
                    </w:rPr>
                    <w:tab/>
                    <w:t>187</w:t>
                  </w:r>
                </w:p>
              </w:txbxContent>
            </v:textbox>
            <w10:wrap type="square" anchorx="page" anchory="page"/>
          </v:shape>
        </w:pict>
      </w:r>
      <w:r>
        <w:rPr>
          <w:rFonts w:ascii="Garamond" w:eastAsia="Times New Roman" w:hAnsi="Garamond"/>
          <w:color w:val="000000"/>
          <w:spacing w:val="3"/>
          <w:sz w:val="19"/>
        </w:rPr>
        <w:t>individuals, while observing the ethical norms which guarantee the dignity of the human person and bring it to perfection, freely and consciously decide to give a part of themselves, a part of their own body, in order to save the life of another human being. In effect, the human body is always a personal body, the body of a person. The body cannot be treated as a merely physical or biological entity, nor can its organs and tissues ever be used as items for sale or exchange. Such a reductive materialist conception would lead to a merely instrumental use of the body, and therefore of the person. In such a perspective, organ trans</w:t>
      </w:r>
      <w:r>
        <w:rPr>
          <w:rFonts w:ascii="Garamond" w:eastAsia="Times New Roman" w:hAnsi="Garamond"/>
          <w:color w:val="000000"/>
          <w:spacing w:val="3"/>
          <w:sz w:val="19"/>
        </w:rPr>
        <w:softHyphen/>
        <w:t>plantation and the grafting of tissue would no longer correspond to an act of donation but would amount to the dispossession or plundering of the body.</w:t>
      </w:r>
      <w:r>
        <w:rPr>
          <w:rFonts w:ascii="Bookman Old Style" w:eastAsia="Times New Roman" w:hAnsi="Bookman Old Style"/>
          <w:color w:val="000000"/>
          <w:spacing w:val="3"/>
          <w:sz w:val="19"/>
          <w:vertAlign w:val="superscript"/>
        </w:rPr>
        <w:t>6</w:t>
      </w:r>
      <w:r>
        <w:rPr>
          <w:rFonts w:ascii="Garamond" w:eastAsia="Times New Roman" w:hAnsi="Garamond"/>
          <w:color w:val="000000"/>
          <w:spacing w:val="3"/>
          <w:sz w:val="19"/>
        </w:rPr>
        <w:t>°</w:t>
      </w:r>
    </w:p>
    <w:p w:rsidR="000F377B" w:rsidRDefault="000F377B">
      <w:pPr>
        <w:spacing w:before="137" w:line="260" w:lineRule="exact"/>
        <w:ind w:right="72"/>
        <w:jc w:val="both"/>
        <w:textAlignment w:val="baseline"/>
        <w:rPr>
          <w:rFonts w:ascii="Garamond" w:eastAsia="Times New Roman" w:hAnsi="Garamond"/>
          <w:color w:val="000000"/>
          <w:spacing w:val="12"/>
          <w:sz w:val="19"/>
        </w:rPr>
      </w:pPr>
      <w:r>
        <w:rPr>
          <w:rFonts w:ascii="Garamond" w:eastAsia="Times New Roman" w:hAnsi="Garamond"/>
          <w:color w:val="000000"/>
          <w:spacing w:val="12"/>
          <w:sz w:val="19"/>
        </w:rPr>
        <w:t xml:space="preserve">This theme recurred in the address of the Holy Father, Pope Benedict </w:t>
      </w:r>
      <w:r>
        <w:rPr>
          <w:rFonts w:ascii="Garamond" w:eastAsia="Times New Roman" w:hAnsi="Garamond"/>
          <w:color w:val="000000"/>
          <w:spacing w:val="12"/>
          <w:sz w:val="19"/>
          <w:lang w:val="es-ES"/>
        </w:rPr>
        <w:t xml:space="preserve">XVI, </w:t>
      </w:r>
      <w:r>
        <w:rPr>
          <w:rFonts w:ascii="Garamond" w:eastAsia="Times New Roman" w:hAnsi="Garamond"/>
          <w:color w:val="000000"/>
          <w:spacing w:val="12"/>
          <w:sz w:val="19"/>
        </w:rPr>
        <w:t>to the participants of an international congress on organ trans</w:t>
      </w:r>
      <w:r>
        <w:rPr>
          <w:rFonts w:ascii="Garamond" w:eastAsia="Times New Roman" w:hAnsi="Garamond"/>
          <w:color w:val="000000"/>
          <w:spacing w:val="12"/>
          <w:sz w:val="19"/>
        </w:rPr>
        <w:softHyphen/>
        <w:t>plants organized by the Pontifical Academy for Life:</w:t>
      </w:r>
    </w:p>
    <w:p w:rsidR="000F377B" w:rsidRDefault="000F377B">
      <w:pPr>
        <w:spacing w:before="122" w:line="250" w:lineRule="exact"/>
        <w:ind w:right="72"/>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The possibility of organ sales, as well as the adoption of discriminatory and utilitarian criteria, would greatly clash with the underlying meaning of the gift that would place it out of consideration, qualifying it as a morally illicit act. Transplant abuses and their trafficking, which often involve innocent peo</w:t>
      </w:r>
      <w:r>
        <w:rPr>
          <w:rFonts w:ascii="Garamond" w:eastAsia="Times New Roman" w:hAnsi="Garamond"/>
          <w:color w:val="000000"/>
          <w:spacing w:val="4"/>
          <w:sz w:val="19"/>
        </w:rPr>
        <w:softHyphen/>
        <w:t xml:space="preserve">ple like babies, must find the scientific and medical community ready to unite in rejecting such unacceptable practices. Therefore they are to be decisively condemned as abominable </w:t>
      </w:r>
      <w:r>
        <w:rPr>
          <w:rFonts w:ascii="Bookman Old Style" w:eastAsia="Times New Roman" w:hAnsi="Bookman Old Style"/>
          <w:color w:val="000000"/>
          <w:spacing w:val="4"/>
          <w:sz w:val="19"/>
          <w:vertAlign w:val="superscript"/>
        </w:rPr>
        <w:t>6</w:t>
      </w:r>
      <w:r>
        <w:rPr>
          <w:rFonts w:ascii="Garamond" w:eastAsia="Times New Roman" w:hAnsi="Garamond"/>
          <w:color w:val="000000"/>
          <w:spacing w:val="4"/>
          <w:sz w:val="19"/>
        </w:rPr>
        <w:t>'</w:t>
      </w:r>
    </w:p>
    <w:p w:rsidR="000F377B" w:rsidRDefault="000F377B">
      <w:pPr>
        <w:spacing w:before="145" w:line="260" w:lineRule="exact"/>
        <w:ind w:right="72"/>
        <w:textAlignment w:val="baseline"/>
        <w:rPr>
          <w:rFonts w:ascii="Garamond" w:eastAsia="Times New Roman" w:hAnsi="Garamond"/>
          <w:color w:val="000000"/>
          <w:spacing w:val="11"/>
          <w:sz w:val="19"/>
        </w:rPr>
      </w:pPr>
      <w:r>
        <w:rPr>
          <w:rFonts w:ascii="Garamond" w:eastAsia="Times New Roman" w:hAnsi="Garamond"/>
          <w:color w:val="000000"/>
          <w:spacing w:val="11"/>
          <w:sz w:val="19"/>
        </w:rPr>
        <w:t>The buying and selling of human organs is incompatible with the moral framework that is used to justify the procurement and transplantation of human organs. It would transform organ donors from givers to vendors, and donated organs from gifts to merchandise. As such, it has to be re</w:t>
      </w:r>
      <w:r>
        <w:rPr>
          <w:rFonts w:ascii="Garamond" w:eastAsia="Times New Roman" w:hAnsi="Garamond"/>
          <w:color w:val="000000"/>
          <w:spacing w:val="11"/>
          <w:sz w:val="19"/>
        </w:rPr>
        <w:softHyphen/>
        <w:t>jected as a morally illicit practice.</w:t>
      </w:r>
    </w:p>
    <w:p w:rsidR="000F377B" w:rsidRDefault="000F377B">
      <w:pPr>
        <w:spacing w:before="402" w:line="299" w:lineRule="exact"/>
        <w:ind w:right="72"/>
        <w:jc w:val="center"/>
        <w:textAlignment w:val="baseline"/>
        <w:rPr>
          <w:rFonts w:ascii="Garamond" w:eastAsia="Times New Roman" w:hAnsi="Garamond"/>
          <w:color w:val="000000"/>
          <w:spacing w:val="3"/>
          <w:sz w:val="24"/>
        </w:rPr>
      </w:pPr>
      <w:r>
        <w:rPr>
          <w:rFonts w:ascii="Garamond" w:eastAsia="Times New Roman" w:hAnsi="Garamond"/>
          <w:color w:val="000000"/>
          <w:spacing w:val="3"/>
          <w:sz w:val="24"/>
        </w:rPr>
        <w:t>A Common Objection: The Regulated Sale of Organs</w:t>
      </w:r>
    </w:p>
    <w:p w:rsidR="000F377B" w:rsidRDefault="000F377B">
      <w:pPr>
        <w:spacing w:before="108" w:line="260" w:lineRule="exact"/>
        <w:ind w:right="72" w:firstLine="216"/>
        <w:jc w:val="both"/>
        <w:textAlignment w:val="baseline"/>
        <w:rPr>
          <w:rFonts w:ascii="Garamond" w:eastAsia="Times New Roman" w:hAnsi="Garamond"/>
          <w:color w:val="000000"/>
          <w:sz w:val="19"/>
        </w:rPr>
      </w:pPr>
      <w:r>
        <w:rPr>
          <w:rFonts w:ascii="Garamond" w:eastAsia="Times New Roman" w:hAnsi="Garamond"/>
          <w:color w:val="000000"/>
          <w:sz w:val="19"/>
        </w:rPr>
        <w:t>In recent years, voices favoring the regulated sale of organs, particular</w:t>
      </w:r>
      <w:r>
        <w:rPr>
          <w:rFonts w:ascii="Garamond" w:eastAsia="Times New Roman" w:hAnsi="Garamond"/>
          <w:color w:val="000000"/>
          <w:sz w:val="19"/>
        </w:rPr>
        <w:softHyphen/>
        <w:t>ly of kidneys obtained from living persons, have become more audible. As</w:t>
      </w:r>
    </w:p>
    <w:p w:rsidR="000F377B" w:rsidRDefault="000F377B">
      <w:pPr>
        <w:spacing w:before="326" w:line="214" w:lineRule="exact"/>
        <w:ind w:right="72"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6o. Pope Blessed John Paul II, "Address of His Holiness John Paul II to Participants of the First International Congress of the Society for Organ Sharing, June zo, 1991," no. 3, at http://www.vatican.va/holy_father/john_paul_ii/speeches/1991/june/documents/ hf jp-ii_spe_1991o6zo_trapianti_en.html.</w:t>
      </w:r>
    </w:p>
    <w:p w:rsidR="000F377B" w:rsidRDefault="000F377B">
      <w:pPr>
        <w:spacing w:before="8" w:line="214" w:lineRule="exact"/>
        <w:ind w:right="72"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 xml:space="preserve">6,. Pope Benedict </w:t>
      </w:r>
      <w:r>
        <w:rPr>
          <w:rFonts w:ascii="Garamond" w:eastAsia="Times New Roman" w:hAnsi="Garamond"/>
          <w:color w:val="000000"/>
          <w:spacing w:val="-5"/>
          <w:sz w:val="19"/>
          <w:lang w:val="es-ES"/>
        </w:rPr>
        <w:t xml:space="preserve">XVI, </w:t>
      </w:r>
      <w:r>
        <w:rPr>
          <w:rFonts w:ascii="Garamond" w:eastAsia="Times New Roman" w:hAnsi="Garamond"/>
          <w:color w:val="000000"/>
          <w:spacing w:val="-5"/>
          <w:sz w:val="19"/>
        </w:rPr>
        <w:t xml:space="preserve">"Address of His Holiness Benedict </w:t>
      </w:r>
      <w:r>
        <w:rPr>
          <w:rFonts w:ascii="Garamond" w:eastAsia="Times New Roman" w:hAnsi="Garamond"/>
          <w:color w:val="000000"/>
          <w:spacing w:val="-5"/>
          <w:sz w:val="19"/>
          <w:lang w:val="es-ES"/>
        </w:rPr>
        <w:t xml:space="preserve">XVI </w:t>
      </w:r>
      <w:r>
        <w:rPr>
          <w:rFonts w:ascii="Garamond" w:eastAsia="Times New Roman" w:hAnsi="Garamond"/>
          <w:color w:val="000000"/>
          <w:spacing w:val="-5"/>
          <w:sz w:val="19"/>
        </w:rPr>
        <w:t>to Participants at an International Congress Organized by the Pontifical Academy for Life, November 7, zoo8," at http://www.vatican.va/holy_father/benedict_xvi/speeches/zoo8/november/ documents/hf ben-xvi_spe_zoo8no7 acdlife_en.html.</w:t>
      </w:r>
    </w:p>
    <w:p w:rsidR="000F377B" w:rsidRDefault="000F377B">
      <w:pPr>
        <w:sectPr w:rsidR="000F377B">
          <w:pgSz w:w="7920" w:h="12240"/>
          <w:pgMar w:top="835" w:right="618" w:bottom="544" w:left="1026" w:header="720" w:footer="720" w:gutter="0"/>
          <w:cols w:space="720"/>
        </w:sectPr>
      </w:pPr>
    </w:p>
    <w:p w:rsidR="000F377B" w:rsidRDefault="000F377B">
      <w:pPr>
        <w:spacing w:before="284" w:line="261" w:lineRule="exact"/>
        <w:ind w:left="72" w:right="72"/>
        <w:jc w:val="both"/>
        <w:textAlignment w:val="baseline"/>
        <w:rPr>
          <w:rFonts w:eastAsia="Times New Roman"/>
          <w:color w:val="000000"/>
          <w:spacing w:val="6"/>
          <w:sz w:val="19"/>
        </w:rPr>
      </w:pPr>
      <w:r>
        <w:rPr>
          <w:noProof/>
        </w:rPr>
        <w:pict>
          <v:shape id="_x0000_s1143" type="#_x0000_t202" style="position:absolute;left:0;text-align:left;margin-left:28.5pt;margin-top:27.6pt;width:313.8pt;height:14.3pt;z-index:-251538432;mso-wrap-distance-left:0;mso-wrap-distance-right:0;mso-position-horizontal-relative:page;mso-position-vertical-relative:page" filled="f" stroked="f">
            <v:textbox inset="0,0,0,0">
              <w:txbxContent>
                <w:p w:rsidR="000F377B" w:rsidRDefault="000F377B">
                  <w:pPr>
                    <w:tabs>
                      <w:tab w:val="left" w:pos="1152"/>
                    </w:tabs>
                    <w:spacing w:after="35" w:line="248" w:lineRule="exact"/>
                    <w:ind w:left="72" w:right="72"/>
                    <w:textAlignment w:val="baseline"/>
                    <w:rPr>
                      <w:rFonts w:eastAsia="Times New Roman"/>
                      <w:color w:val="000000"/>
                      <w:spacing w:val="11"/>
                      <w:sz w:val="17"/>
                    </w:rPr>
                  </w:pPr>
                  <w:r>
                    <w:rPr>
                      <w:rFonts w:eastAsia="Times New Roman"/>
                      <w:color w:val="000000"/>
                      <w:spacing w:val="11"/>
                      <w:sz w:val="17"/>
                    </w:rPr>
                    <w:t>188</w:t>
                  </w:r>
                  <w:r>
                    <w:rPr>
                      <w:rFonts w:eastAsia="Times New Roman"/>
                      <w:color w:val="000000"/>
                      <w:spacing w:val="11"/>
                      <w:sz w:val="17"/>
                    </w:rPr>
                    <w:tab/>
                  </w:r>
                  <w:r>
                    <w:rPr>
                      <w:rFonts w:eastAsia="Times New Roman"/>
                      <w:color w:val="000000"/>
                      <w:spacing w:val="11"/>
                      <w:sz w:val="19"/>
                    </w:rPr>
                    <w:t>Bioethics, Organ Donation, Transplantation</w:t>
                  </w:r>
                </w:p>
              </w:txbxContent>
            </v:textbox>
            <w10:wrap type="square" anchorx="page" anchory="page"/>
          </v:shape>
        </w:pict>
      </w:r>
      <w:r>
        <w:rPr>
          <w:rFonts w:eastAsia="Times New Roman"/>
          <w:color w:val="000000"/>
          <w:spacing w:val="6"/>
          <w:sz w:val="19"/>
        </w:rPr>
        <w:t>one representative of this view, Arthur J. Amatas, a past president of the American Society of Transplant Surgeons, has proposed that the regu</w:t>
      </w:r>
      <w:r>
        <w:rPr>
          <w:rFonts w:eastAsia="Times New Roman"/>
          <w:color w:val="000000"/>
          <w:spacing w:val="6"/>
          <w:sz w:val="19"/>
        </w:rPr>
        <w:softHyphen/>
        <w:t>lated commercialization of living kidney donation would greatly increase the supply of kidneys, not only saving lives but also lowering the number of patients who have to suffer dialysis.</w:t>
      </w:r>
      <w:r>
        <w:rPr>
          <w:rFonts w:ascii="Bookman Old Style" w:eastAsia="Times New Roman" w:hAnsi="Bookman Old Style"/>
          <w:color w:val="000000"/>
          <w:spacing w:val="6"/>
          <w:sz w:val="19"/>
          <w:vertAlign w:val="superscript"/>
        </w:rPr>
        <w:t>62</w:t>
      </w:r>
      <w:r>
        <w:rPr>
          <w:rFonts w:eastAsia="Times New Roman"/>
          <w:color w:val="000000"/>
          <w:spacing w:val="6"/>
          <w:sz w:val="19"/>
        </w:rPr>
        <w:t xml:space="preserve"> In this system of "compensated donation," organ donors would receive payment from the government or a government-approved agency. In brief, Amatas defends his proposal by arguing that a system of compensated donation would both save lives and protect individual liberty. In particular, he suggests that compensated do</w:t>
      </w:r>
      <w:r>
        <w:rPr>
          <w:rFonts w:eastAsia="Times New Roman"/>
          <w:color w:val="000000"/>
          <w:spacing w:val="6"/>
          <w:sz w:val="19"/>
        </w:rPr>
        <w:softHyphen/>
        <w:t>nation would respect the freedom of individual donors: "I am advocating not that people be treated by others as property, but only that they have the autonomy to treat their own parts as property."</w:t>
      </w:r>
      <w:r>
        <w:rPr>
          <w:rFonts w:ascii="Bookman Old Style" w:eastAsia="Times New Roman" w:hAnsi="Bookman Old Style"/>
          <w:color w:val="000000"/>
          <w:spacing w:val="6"/>
          <w:sz w:val="19"/>
          <w:vertAlign w:val="superscript"/>
        </w:rPr>
        <w:t>63</w:t>
      </w:r>
      <w:r>
        <w:rPr>
          <w:rFonts w:eastAsia="Times New Roman"/>
          <w:color w:val="000000"/>
          <w:spacing w:val="6"/>
          <w:sz w:val="19"/>
        </w:rPr>
        <w:t xml:space="preserve"> Finally, to respond to critics who argue that the commercialization of human organs would exploit the poor, Amatas counters by suggesting that compensated dona</w:t>
      </w:r>
      <w:r>
        <w:rPr>
          <w:rFonts w:eastAsia="Times New Roman"/>
          <w:color w:val="000000"/>
          <w:spacing w:val="6"/>
          <w:sz w:val="19"/>
        </w:rPr>
        <w:softHyphen/>
        <w:t>tion, among other benefits, would actually give the financially disenfran</w:t>
      </w:r>
      <w:r>
        <w:rPr>
          <w:rFonts w:eastAsia="Times New Roman"/>
          <w:color w:val="000000"/>
          <w:spacing w:val="6"/>
          <w:sz w:val="19"/>
        </w:rPr>
        <w:softHyphen/>
        <w:t>chised the possibility of bettering their lives.</w:t>
      </w:r>
    </w:p>
    <w:p w:rsidR="000F377B" w:rsidRDefault="000F377B">
      <w:pPr>
        <w:spacing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In response, as we discussed above, a system of compensated donation would undermine the moral framework used to justify organ donation, the framework grounded upon the conviction that the donated organ is a free and charitable gift of self. Instead, the organ becomes a commod</w:t>
      </w:r>
      <w:r>
        <w:rPr>
          <w:rFonts w:eastAsia="Times New Roman"/>
          <w:color w:val="000000"/>
          <w:spacing w:val="6"/>
          <w:sz w:val="19"/>
        </w:rPr>
        <w:softHyphen/>
        <w:t>ity that drives a commercial transaction. Not surprisingly, financial con</w:t>
      </w:r>
      <w:r>
        <w:rPr>
          <w:rFonts w:eastAsia="Times New Roman"/>
          <w:color w:val="000000"/>
          <w:spacing w:val="6"/>
          <w:sz w:val="19"/>
        </w:rPr>
        <w:softHyphen/>
        <w:t>siderations, rather than the health and welfare of recipients and donors, tend to become a priority for the involved parties. One report from Paki</w:t>
      </w:r>
      <w:r>
        <w:rPr>
          <w:rFonts w:eastAsia="Times New Roman"/>
          <w:color w:val="000000"/>
          <w:spacing w:val="6"/>
          <w:sz w:val="19"/>
        </w:rPr>
        <w:softHyphen/>
        <w:t>stan, comparing the health of commercialized donors to a control popu</w:t>
      </w:r>
      <w:r>
        <w:rPr>
          <w:rFonts w:eastAsia="Times New Roman"/>
          <w:color w:val="000000"/>
          <w:spacing w:val="6"/>
          <w:sz w:val="19"/>
        </w:rPr>
        <w:softHyphen/>
        <w:t>lation of nonpaid donors, revealed a high incidence of both hepatitis C and B in the donors, who had sold their kidneys, suggesting that the fi</w:t>
      </w:r>
      <w:r>
        <w:rPr>
          <w:rFonts w:eastAsia="Times New Roman"/>
          <w:color w:val="000000"/>
          <w:spacing w:val="6"/>
          <w:sz w:val="19"/>
        </w:rPr>
        <w:softHyphen/>
        <w:t>nancial incentives had resulted in a lower standard of care for the organ vendors 6</w:t>
      </w:r>
      <w:r>
        <w:rPr>
          <w:rFonts w:ascii="Bookman Old Style" w:eastAsia="Times New Roman" w:hAnsi="Bookman Old Style"/>
          <w:color w:val="000000"/>
          <w:spacing w:val="6"/>
          <w:sz w:val="19"/>
          <w:vertAlign w:val="superscript"/>
        </w:rPr>
        <w:t>4</w:t>
      </w:r>
      <w:r>
        <w:rPr>
          <w:rFonts w:eastAsia="Times New Roman"/>
          <w:color w:val="000000"/>
          <w:spacing w:val="6"/>
          <w:sz w:val="19"/>
        </w:rPr>
        <w:t xml:space="preserve"> Next, compensated donation </w:t>
      </w:r>
      <w:r>
        <w:rPr>
          <w:rFonts w:eastAsia="Times New Roman"/>
          <w:i/>
          <w:color w:val="000000"/>
          <w:spacing w:val="6"/>
          <w:sz w:val="17"/>
        </w:rPr>
        <w:t xml:space="preserve">does </w:t>
      </w:r>
      <w:r>
        <w:rPr>
          <w:rFonts w:eastAsia="Times New Roman"/>
          <w:color w:val="000000"/>
          <w:spacing w:val="6"/>
          <w:sz w:val="19"/>
        </w:rPr>
        <w:t>lead to the exploitation of the poor. Amatas's appeal to the autonomy of the indigent Filipino or the</w:t>
      </w:r>
    </w:p>
    <w:p w:rsidR="000F377B" w:rsidRDefault="000F377B">
      <w:pPr>
        <w:spacing w:before="273" w:line="217" w:lineRule="exact"/>
        <w:ind w:left="72" w:right="72" w:firstLine="216"/>
        <w:jc w:val="both"/>
        <w:textAlignment w:val="baseline"/>
        <w:rPr>
          <w:rFonts w:eastAsia="Times New Roman"/>
          <w:color w:val="000000"/>
          <w:sz w:val="17"/>
        </w:rPr>
      </w:pPr>
      <w:r>
        <w:rPr>
          <w:rFonts w:eastAsia="Times New Roman"/>
          <w:color w:val="000000"/>
          <w:sz w:val="17"/>
        </w:rPr>
        <w:t>6z. Arthur J. Amatas, "A Gift of Life Deserves Compensation: How to Increase Liv</w:t>
      </w:r>
      <w:r>
        <w:rPr>
          <w:rFonts w:eastAsia="Times New Roman"/>
          <w:color w:val="000000"/>
          <w:sz w:val="17"/>
        </w:rPr>
        <w:softHyphen/>
        <w:t xml:space="preserve">ing Kidney Donation with Realistic Incentives," Cato Institute Policy Analysis No. 604: November 7, 2007. Also see Michael B. Gill and Robert M. </w:t>
      </w:r>
      <w:r>
        <w:rPr>
          <w:rFonts w:eastAsia="Times New Roman"/>
          <w:color w:val="000000"/>
          <w:sz w:val="17"/>
          <w:lang w:val="fr-FR"/>
        </w:rPr>
        <w:t xml:space="preserve">Sade, </w:t>
      </w:r>
      <w:r>
        <w:rPr>
          <w:rFonts w:eastAsia="Times New Roman"/>
          <w:color w:val="000000"/>
          <w:sz w:val="17"/>
        </w:rPr>
        <w:t xml:space="preserve">"Paying for Kidneys: The Case against Prohibition," </w:t>
      </w:r>
      <w:r>
        <w:rPr>
          <w:rFonts w:eastAsia="Times New Roman"/>
          <w:i/>
          <w:color w:val="000000"/>
          <w:sz w:val="15"/>
        </w:rPr>
        <w:t xml:space="preserve">Kennedy Inst Ethics ] sz (zooz): 17-45. </w:t>
      </w:r>
      <w:r>
        <w:rPr>
          <w:rFonts w:eastAsia="Times New Roman"/>
          <w:color w:val="000000"/>
          <w:sz w:val="17"/>
        </w:rPr>
        <w:t>For a response to these proposals, see Gabriel M. Danovitch and Francis L. Delmonico, "The Prohibi</w:t>
      </w:r>
      <w:r>
        <w:rPr>
          <w:rFonts w:eastAsia="Times New Roman"/>
          <w:color w:val="000000"/>
          <w:sz w:val="17"/>
        </w:rPr>
        <w:softHyphen/>
        <w:t xml:space="preserve">tion of Kidney Sales and Organ Markets Should Remain," Curr </w:t>
      </w:r>
      <w:r>
        <w:rPr>
          <w:rFonts w:eastAsia="Times New Roman"/>
          <w:i/>
          <w:color w:val="000000"/>
          <w:sz w:val="15"/>
        </w:rPr>
        <w:t>Opin Organ Transplant 1</w:t>
      </w:r>
      <w:r>
        <w:rPr>
          <w:rFonts w:eastAsia="Times New Roman"/>
          <w:i/>
          <w:color w:val="000000"/>
          <w:sz w:val="15"/>
          <w:vertAlign w:val="subscript"/>
        </w:rPr>
        <w:t>3</w:t>
      </w:r>
      <w:r>
        <w:rPr>
          <w:rFonts w:eastAsia="Times New Roman"/>
          <w:i/>
          <w:color w:val="000000"/>
          <w:sz w:val="15"/>
        </w:rPr>
        <w:t xml:space="preserve"> (zoo8): </w:t>
      </w:r>
      <w:r>
        <w:rPr>
          <w:rFonts w:eastAsia="Times New Roman"/>
          <w:color w:val="000000"/>
          <w:sz w:val="17"/>
        </w:rPr>
        <w:t>386-394.</w:t>
      </w:r>
    </w:p>
    <w:p w:rsidR="000F377B" w:rsidRDefault="000F377B">
      <w:pPr>
        <w:numPr>
          <w:ilvl w:val="0"/>
          <w:numId w:val="97"/>
        </w:numPr>
        <w:tabs>
          <w:tab w:val="clear" w:pos="288"/>
          <w:tab w:val="left" w:pos="576"/>
        </w:tabs>
        <w:spacing w:line="193" w:lineRule="exact"/>
        <w:ind w:left="72" w:right="72" w:firstLine="216"/>
        <w:textAlignment w:val="baseline"/>
        <w:rPr>
          <w:rFonts w:eastAsia="Times New Roman"/>
          <w:color w:val="000000"/>
          <w:spacing w:val="-1"/>
          <w:sz w:val="17"/>
        </w:rPr>
      </w:pPr>
      <w:r>
        <w:rPr>
          <w:rFonts w:eastAsia="Times New Roman"/>
          <w:color w:val="000000"/>
          <w:spacing w:val="-1"/>
          <w:sz w:val="17"/>
        </w:rPr>
        <w:t>Amatas, "A Gift of Life," 16.</w:t>
      </w:r>
    </w:p>
    <w:p w:rsidR="000F377B" w:rsidRDefault="000F377B">
      <w:pPr>
        <w:numPr>
          <w:ilvl w:val="0"/>
          <w:numId w:val="97"/>
        </w:numPr>
        <w:tabs>
          <w:tab w:val="clear" w:pos="288"/>
          <w:tab w:val="left" w:pos="576"/>
        </w:tabs>
        <w:spacing w:line="223" w:lineRule="exact"/>
        <w:ind w:left="72" w:right="72" w:firstLine="216"/>
        <w:jc w:val="both"/>
        <w:textAlignment w:val="baseline"/>
        <w:rPr>
          <w:rFonts w:eastAsia="Times New Roman"/>
          <w:color w:val="000000"/>
          <w:sz w:val="17"/>
        </w:rPr>
      </w:pPr>
      <w:r>
        <w:rPr>
          <w:rFonts w:eastAsia="Times New Roman"/>
          <w:color w:val="000000"/>
          <w:sz w:val="17"/>
        </w:rPr>
        <w:t xml:space="preserve">S. A. Naqvi et al., "Health Status and Renal Function Evaluation of Kidney Vendors: A Report from Pakistan," </w:t>
      </w:r>
      <w:r>
        <w:rPr>
          <w:rFonts w:eastAsia="Times New Roman"/>
          <w:i/>
          <w:color w:val="000000"/>
          <w:sz w:val="15"/>
        </w:rPr>
        <w:t xml:space="preserve">Arn]Transplant </w:t>
      </w:r>
      <w:r>
        <w:rPr>
          <w:rFonts w:eastAsia="Times New Roman"/>
          <w:color w:val="000000"/>
          <w:sz w:val="17"/>
        </w:rPr>
        <w:t>8 (zoo8): 1444-1450.</w:t>
      </w:r>
    </w:p>
    <w:p w:rsidR="000F377B" w:rsidRDefault="000F377B">
      <w:pPr>
        <w:sectPr w:rsidR="000F377B">
          <w:pgSz w:w="7920" w:h="12240"/>
          <w:pgMar w:top="838" w:right="1074" w:bottom="704" w:left="570" w:header="720" w:footer="720" w:gutter="0"/>
          <w:cols w:space="720"/>
        </w:sectPr>
      </w:pPr>
    </w:p>
    <w:p w:rsidR="000F377B" w:rsidRDefault="000F377B">
      <w:pPr>
        <w:spacing w:before="320" w:line="261" w:lineRule="exact"/>
        <w:jc w:val="both"/>
        <w:textAlignment w:val="baseline"/>
        <w:rPr>
          <w:rFonts w:ascii="Garamond" w:eastAsia="Times New Roman" w:hAnsi="Garamond"/>
          <w:color w:val="000000"/>
          <w:spacing w:val="3"/>
          <w:sz w:val="21"/>
        </w:rPr>
      </w:pPr>
      <w:r>
        <w:rPr>
          <w:noProof/>
        </w:rPr>
        <w:pict>
          <v:shape id="_x0000_s1144" type="#_x0000_t202" style="position:absolute;left:0;text-align:left;margin-left:50.7pt;margin-top:28.95pt;width:313.8pt;height:12.55pt;z-index:-251537408;mso-wrap-distance-left:0;mso-wrap-distance-right:0;mso-position-horizontal-relative:page;mso-position-vertical-relative:page" filled="f" stroked="f">
            <v:textbox inset="0,0,0,0">
              <w:txbxContent>
                <w:p w:rsidR="000F377B" w:rsidRDefault="000F377B">
                  <w:pPr>
                    <w:tabs>
                      <w:tab w:val="right" w:pos="6192"/>
                    </w:tabs>
                    <w:spacing w:line="241" w:lineRule="exact"/>
                    <w:ind w:left="1152"/>
                    <w:textAlignment w:val="baseline"/>
                    <w:rPr>
                      <w:rFonts w:ascii="Garamond" w:eastAsia="Times New Roman" w:hAnsi="Garamond"/>
                      <w:color w:val="000000"/>
                      <w:sz w:val="21"/>
                    </w:rPr>
                  </w:pPr>
                  <w:r>
                    <w:rPr>
                      <w:rFonts w:ascii="Garamond" w:eastAsia="Times New Roman" w:hAnsi="Garamond"/>
                      <w:color w:val="000000"/>
                      <w:sz w:val="21"/>
                    </w:rPr>
                    <w:t>Bioethics, Organ Donation, Transplantation</w:t>
                  </w:r>
                  <w:r>
                    <w:rPr>
                      <w:rFonts w:ascii="Garamond" w:eastAsia="Times New Roman" w:hAnsi="Garamond"/>
                      <w:color w:val="000000"/>
                      <w:sz w:val="21"/>
                    </w:rPr>
                    <w:tab/>
                    <w:t>189</w:t>
                  </w:r>
                </w:p>
              </w:txbxContent>
            </v:textbox>
            <w10:wrap type="square" anchorx="page" anchory="page"/>
          </v:shape>
        </w:pict>
      </w:r>
      <w:r>
        <w:rPr>
          <w:rFonts w:ascii="Garamond" w:eastAsia="Times New Roman" w:hAnsi="Garamond"/>
          <w:color w:val="000000"/>
          <w:spacing w:val="3"/>
          <w:sz w:val="21"/>
        </w:rPr>
        <w:t>underprivileged Pakistani who sells his kidney to the American tourist is misleading. It fails to recognize that neither organ vendor is free nor autonomous when both are confronted with the choice either of selling their organs or of letting their children starve 6</w:t>
      </w:r>
      <w:r>
        <w:rPr>
          <w:rFonts w:ascii="Bookman Old Style" w:eastAsia="Times New Roman" w:hAnsi="Bookman Old Style"/>
          <w:color w:val="000000"/>
          <w:spacing w:val="3"/>
          <w:sz w:val="21"/>
          <w:vertAlign w:val="superscript"/>
        </w:rPr>
        <w:t>5</w:t>
      </w:r>
      <w:r>
        <w:rPr>
          <w:rFonts w:ascii="Garamond" w:eastAsia="Times New Roman" w:hAnsi="Garamond"/>
          <w:color w:val="000000"/>
          <w:spacing w:val="3"/>
          <w:sz w:val="21"/>
        </w:rPr>
        <w:t xml:space="preserve"> Therefore, a system of compensated donation, especially one that is targeted primarily at those who have no other alternative to provide resources for themselves or their families, is inherently coercive. Moreover, as we discussed earlier, indi</w:t>
      </w:r>
      <w:r>
        <w:rPr>
          <w:rFonts w:ascii="Garamond" w:eastAsia="Times New Roman" w:hAnsi="Garamond"/>
          <w:color w:val="000000"/>
          <w:spacing w:val="3"/>
          <w:sz w:val="21"/>
        </w:rPr>
        <w:softHyphen/>
        <w:t>vidual autonomy is not an absolute good. It is governed by the truth. In this case, the truth that the sale of human organs undermines the digni</w:t>
      </w:r>
      <w:r>
        <w:rPr>
          <w:rFonts w:ascii="Garamond" w:eastAsia="Times New Roman" w:hAnsi="Garamond"/>
          <w:color w:val="000000"/>
          <w:spacing w:val="3"/>
          <w:sz w:val="21"/>
        </w:rPr>
        <w:softHyphen/>
        <w:t>ty of the human donor places legitimate limits on the autonomy of the donor, even one who may be wealthy enough not to experience the coer</w:t>
      </w:r>
      <w:r>
        <w:rPr>
          <w:rFonts w:ascii="Garamond" w:eastAsia="Times New Roman" w:hAnsi="Garamond"/>
          <w:color w:val="000000"/>
          <w:spacing w:val="3"/>
          <w:sz w:val="21"/>
        </w:rPr>
        <w:softHyphen/>
        <w:t>cive nature of organ sales. hinally, there is empirical evidence from Hong Kong and Israel that suggests that the commercialization of organ dona</w:t>
      </w:r>
      <w:r>
        <w:rPr>
          <w:rFonts w:ascii="Garamond" w:eastAsia="Times New Roman" w:hAnsi="Garamond"/>
          <w:color w:val="000000"/>
          <w:spacing w:val="3"/>
          <w:sz w:val="21"/>
        </w:rPr>
        <w:softHyphen/>
        <w:t>tion would decrease the rate of noncommercial living and deceased dona-tion6</w:t>
      </w:r>
      <w:r>
        <w:rPr>
          <w:rFonts w:ascii="Bookman Old Style" w:eastAsia="Times New Roman" w:hAnsi="Bookman Old Style"/>
          <w:color w:val="000000"/>
          <w:spacing w:val="3"/>
          <w:sz w:val="21"/>
          <w:vertAlign w:val="superscript"/>
        </w:rPr>
        <w:t>6</w:t>
      </w:r>
      <w:r>
        <w:rPr>
          <w:rFonts w:ascii="Garamond" w:eastAsia="Times New Roman" w:hAnsi="Garamond"/>
          <w:color w:val="000000"/>
          <w:spacing w:val="3"/>
          <w:sz w:val="21"/>
        </w:rPr>
        <w:t xml:space="preserve"> This is not unexpected. Why should someone choose to freely give away his organ in Boston when the potential recipient could simply pur</w:t>
      </w:r>
      <w:r>
        <w:rPr>
          <w:rFonts w:ascii="Garamond" w:eastAsia="Times New Roman" w:hAnsi="Garamond"/>
          <w:color w:val="000000"/>
          <w:spacing w:val="3"/>
          <w:sz w:val="21"/>
        </w:rPr>
        <w:softHyphen/>
        <w:t>chase a kidney in Manila?</w:t>
      </w:r>
    </w:p>
    <w:p w:rsidR="000F377B" w:rsidRDefault="000F377B">
      <w:pPr>
        <w:spacing w:before="397" w:line="295" w:lineRule="exact"/>
        <w:jc w:val="center"/>
        <w:textAlignment w:val="baseline"/>
        <w:rPr>
          <w:rFonts w:ascii="Garamond" w:eastAsia="Times New Roman" w:hAnsi="Garamond"/>
          <w:color w:val="000000"/>
          <w:spacing w:val="3"/>
          <w:sz w:val="24"/>
        </w:rPr>
      </w:pPr>
      <w:r>
        <w:rPr>
          <w:rFonts w:ascii="Garamond" w:eastAsia="Times New Roman" w:hAnsi="Garamond"/>
          <w:color w:val="000000"/>
          <w:spacing w:val="3"/>
          <w:sz w:val="24"/>
        </w:rPr>
        <w:t>Allocating Organs: A Moral Framework</w:t>
      </w:r>
    </w:p>
    <w:p w:rsidR="000F377B" w:rsidRDefault="000F377B">
      <w:pPr>
        <w:spacing w:before="110" w:line="261" w:lineRule="exact"/>
        <w:ind w:firstLine="216"/>
        <w:jc w:val="both"/>
        <w:textAlignment w:val="baseline"/>
        <w:rPr>
          <w:rFonts w:ascii="Garamond" w:eastAsia="Times New Roman" w:hAnsi="Garamond"/>
          <w:color w:val="000000"/>
          <w:spacing w:val="4"/>
          <w:sz w:val="21"/>
        </w:rPr>
      </w:pPr>
      <w:r>
        <w:rPr>
          <w:rFonts w:ascii="Garamond" w:eastAsia="Times New Roman" w:hAnsi="Garamond"/>
          <w:color w:val="000000"/>
          <w:spacing w:val="4"/>
          <w:sz w:val="21"/>
        </w:rPr>
        <w:t>The need for donated organs far exceeds the number of available or</w:t>
      </w:r>
      <w:r>
        <w:rPr>
          <w:rFonts w:ascii="Garamond" w:eastAsia="Times New Roman" w:hAnsi="Garamond"/>
          <w:color w:val="000000"/>
          <w:spacing w:val="4"/>
          <w:sz w:val="21"/>
        </w:rPr>
        <w:softHyphen/>
        <w:t>gans. How should we distribute and allocate these scarce organs to the many sick and dying patients on the transplant waiting list? The method of distribution and allocation of donations will literally mean that some people will live while others will die.</w:t>
      </w:r>
    </w:p>
    <w:p w:rsidR="000F377B" w:rsidRDefault="000F377B">
      <w:pPr>
        <w:spacing w:before="2" w:line="261" w:lineRule="exact"/>
        <w:ind w:firstLine="216"/>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In justice, common goods have to be given not equally, but propor</w:t>
      </w:r>
      <w:r>
        <w:rPr>
          <w:rFonts w:ascii="Garamond" w:eastAsia="Times New Roman" w:hAnsi="Garamond"/>
          <w:color w:val="000000"/>
          <w:spacing w:val="3"/>
          <w:sz w:val="21"/>
        </w:rPr>
        <w:softHyphen/>
        <w:t>tionately according to each citizen's contributions and needs. This is rea</w:t>
      </w:r>
      <w:r>
        <w:rPr>
          <w:rFonts w:ascii="Garamond" w:eastAsia="Times New Roman" w:hAnsi="Garamond"/>
          <w:color w:val="000000"/>
          <w:spacing w:val="3"/>
          <w:sz w:val="21"/>
        </w:rPr>
        <w:softHyphen/>
        <w:t>sonable. The family without any food should receive more from the com</w:t>
      </w:r>
      <w:r>
        <w:rPr>
          <w:rFonts w:ascii="Garamond" w:eastAsia="Times New Roman" w:hAnsi="Garamond"/>
          <w:color w:val="000000"/>
          <w:spacing w:val="3"/>
          <w:sz w:val="21"/>
        </w:rPr>
        <w:softHyphen/>
        <w:t>mon purse than the family with plenty. In transplant medicine, therefore, the organ transplant network should allocate human organs to recipients based on their particular need. Determining this need involves a complex algorithm that takes into account both the efficiency of organ use and</w:t>
      </w:r>
    </w:p>
    <w:p w:rsidR="000F377B" w:rsidRDefault="000F377B">
      <w:pPr>
        <w:numPr>
          <w:ilvl w:val="0"/>
          <w:numId w:val="98"/>
        </w:numPr>
        <w:tabs>
          <w:tab w:val="clear" w:pos="216"/>
          <w:tab w:val="left" w:pos="504"/>
        </w:tabs>
        <w:spacing w:before="333" w:line="216"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For a case report that illustrates the danger of allowing vulnerable persons to en</w:t>
      </w:r>
      <w:r>
        <w:rPr>
          <w:rFonts w:ascii="Garamond" w:eastAsia="Times New Roman" w:hAnsi="Garamond"/>
          <w:color w:val="000000"/>
          <w:sz w:val="18"/>
        </w:rPr>
        <w:softHyphen/>
        <w:t xml:space="preserve">gage in the commercial sale of their organs, see Miram Epstein, "The Ethics of Poverty and the Poverty of Ethics: The Case of Palestinian Prisoners in Israel Seeking to Sell Their Kidneys in Order to Feed Their Children," </w:t>
      </w:r>
      <w:r>
        <w:rPr>
          <w:rFonts w:ascii="Garamond" w:eastAsia="Times New Roman" w:hAnsi="Garamond"/>
          <w:i/>
          <w:color w:val="000000"/>
          <w:sz w:val="18"/>
        </w:rPr>
        <w:t xml:space="preserve">J </w:t>
      </w:r>
      <w:r>
        <w:rPr>
          <w:rFonts w:ascii="Arial Narrow" w:eastAsia="Times New Roman" w:hAnsi="Arial Narrow"/>
          <w:i/>
          <w:color w:val="000000"/>
          <w:sz w:val="15"/>
        </w:rPr>
        <w:t xml:space="preserve">Med Ethics </w:t>
      </w:r>
      <w:r>
        <w:rPr>
          <w:rFonts w:ascii="Garamond" w:eastAsia="Times New Roman" w:hAnsi="Garamond"/>
          <w:color w:val="000000"/>
          <w:sz w:val="18"/>
        </w:rPr>
        <w:t>33 (2oo7): 473-474•</w:t>
      </w:r>
    </w:p>
    <w:p w:rsidR="000F377B" w:rsidRDefault="000F377B">
      <w:pPr>
        <w:numPr>
          <w:ilvl w:val="0"/>
          <w:numId w:val="98"/>
        </w:numPr>
        <w:tabs>
          <w:tab w:val="clear" w:pos="216"/>
          <w:tab w:val="left" w:pos="504"/>
        </w:tabs>
        <w:spacing w:line="214"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Gabriel M. Danovitch and Alan B. Leichtman, "Kidney Vending: The `Trojan Horse' of Organ Transplantation," </w:t>
      </w:r>
      <w:r>
        <w:rPr>
          <w:rFonts w:ascii="Garamond" w:eastAsia="Times New Roman" w:hAnsi="Garamond"/>
          <w:i/>
          <w:color w:val="000000"/>
          <w:sz w:val="16"/>
          <w:lang w:val="fr-FR"/>
        </w:rPr>
        <w:t xml:space="preserve">Clin </w:t>
      </w:r>
      <w:r>
        <w:rPr>
          <w:rFonts w:ascii="Garamond" w:eastAsia="Times New Roman" w:hAnsi="Garamond"/>
          <w:i/>
          <w:color w:val="000000"/>
          <w:sz w:val="18"/>
        </w:rPr>
        <w:t xml:space="preserve">J Am </w:t>
      </w:r>
      <w:r>
        <w:rPr>
          <w:rFonts w:ascii="Garamond" w:eastAsia="Times New Roman" w:hAnsi="Garamond"/>
          <w:i/>
          <w:color w:val="000000"/>
          <w:sz w:val="16"/>
          <w:lang w:val="fr-FR"/>
        </w:rPr>
        <w:t xml:space="preserve">Soc </w:t>
      </w:r>
      <w:r>
        <w:rPr>
          <w:rFonts w:ascii="Garamond" w:eastAsia="Times New Roman" w:hAnsi="Garamond"/>
          <w:i/>
          <w:color w:val="000000"/>
          <w:sz w:val="18"/>
        </w:rPr>
        <w:t xml:space="preserve">Nephrol </w:t>
      </w:r>
      <w:r>
        <w:rPr>
          <w:rFonts w:ascii="Garamond" w:eastAsia="Times New Roman" w:hAnsi="Garamond"/>
          <w:i/>
          <w:color w:val="000000"/>
          <w:sz w:val="16"/>
          <w:lang w:val="fr-FR"/>
        </w:rPr>
        <w:t xml:space="preserve">i </w:t>
      </w:r>
      <w:r>
        <w:rPr>
          <w:rFonts w:ascii="Garamond" w:eastAsia="Times New Roman" w:hAnsi="Garamond"/>
          <w:color w:val="000000"/>
          <w:sz w:val="18"/>
        </w:rPr>
        <w:t>(zoo6): 1133-1135.</w:t>
      </w:r>
    </w:p>
    <w:p w:rsidR="000F377B" w:rsidRDefault="000F377B">
      <w:pPr>
        <w:sectPr w:rsidR="000F377B">
          <w:pgSz w:w="7920" w:h="12240"/>
          <w:pgMar w:top="830" w:right="630" w:bottom="644" w:left="1014" w:header="720" w:footer="720" w:gutter="0"/>
          <w:cols w:space="720"/>
        </w:sectPr>
      </w:pPr>
    </w:p>
    <w:p w:rsidR="000F377B" w:rsidRDefault="000F377B">
      <w:pPr>
        <w:spacing w:before="323" w:line="260" w:lineRule="exact"/>
        <w:ind w:left="72" w:right="72"/>
        <w:jc w:val="both"/>
        <w:textAlignment w:val="baseline"/>
        <w:rPr>
          <w:rFonts w:ascii="Garamond" w:eastAsia="Times New Roman" w:hAnsi="Garamond"/>
          <w:color w:val="000000"/>
          <w:sz w:val="21"/>
        </w:rPr>
      </w:pPr>
      <w:r>
        <w:rPr>
          <w:noProof/>
        </w:rPr>
        <w:pict>
          <v:shape id="_x0000_s1145" type="#_x0000_t202" style="position:absolute;left:0;text-align:left;margin-left:30.05pt;margin-top:29.85pt;width:313.8pt;height:12.65pt;z-index:-251536384;mso-wrap-distance-left:0;mso-wrap-distance-right:0;mso-position-horizontal-relative:page;mso-position-vertical-relative:page" filled="f" stroked="f">
            <v:textbox inset="0,0,0,0">
              <w:txbxContent>
                <w:p w:rsidR="000F377B" w:rsidRDefault="000F377B">
                  <w:pPr>
                    <w:tabs>
                      <w:tab w:val="left" w:pos="1152"/>
                    </w:tabs>
                    <w:spacing w:after="4" w:line="248" w:lineRule="exact"/>
                    <w:ind w:left="72" w:right="72"/>
                    <w:textAlignment w:val="baseline"/>
                    <w:rPr>
                      <w:rFonts w:ascii="Garamond" w:eastAsia="Times New Roman" w:hAnsi="Garamond"/>
                      <w:color w:val="000000"/>
                      <w:spacing w:val="5"/>
                      <w:sz w:val="21"/>
                    </w:rPr>
                  </w:pPr>
                  <w:r>
                    <w:rPr>
                      <w:rFonts w:ascii="Garamond" w:eastAsia="Times New Roman" w:hAnsi="Garamond"/>
                      <w:color w:val="000000"/>
                      <w:spacing w:val="5"/>
                      <w:sz w:val="21"/>
                    </w:rPr>
                    <w:t>190</w:t>
                  </w:r>
                  <w:r>
                    <w:rPr>
                      <w:rFonts w:ascii="Garamond" w:eastAsia="Times New Roman" w:hAnsi="Garamond"/>
                      <w:color w:val="000000"/>
                      <w:spacing w:val="5"/>
                      <w:sz w:val="21"/>
                    </w:rPr>
                    <w:tab/>
                    <w:t>Bioethics, Organ Donation, Transplantation</w:t>
                  </w:r>
                </w:p>
              </w:txbxContent>
            </v:textbox>
            <w10:wrap type="square" anchorx="page" anchory="page"/>
          </v:shape>
        </w:pict>
      </w:r>
      <w:r>
        <w:rPr>
          <w:rFonts w:ascii="Garamond" w:eastAsia="Times New Roman" w:hAnsi="Garamond"/>
          <w:color w:val="000000"/>
          <w:sz w:val="21"/>
        </w:rPr>
        <w:t>the urgency of patient need. At the present time, this algorithm assigns a donor organ to a particular recipient based upon the following criteria: the closeness of the immunological match between the organ and the re</w:t>
      </w:r>
      <w:r>
        <w:rPr>
          <w:rFonts w:ascii="Garamond" w:eastAsia="Times New Roman" w:hAnsi="Garamond"/>
          <w:color w:val="000000"/>
          <w:sz w:val="21"/>
        </w:rPr>
        <w:softHyphen/>
        <w:t>cipient, the urgency of the medical need of the recipient, the time spent</w:t>
      </w:r>
    </w:p>
    <w:p w:rsidR="000F377B" w:rsidRDefault="000F377B">
      <w:pPr>
        <w:spacing w:before="11" w:line="253" w:lineRule="exact"/>
        <w:ind w:left="72" w:right="72"/>
        <w:jc w:val="both"/>
        <w:textAlignment w:val="baseline"/>
        <w:rPr>
          <w:rFonts w:ascii="Garamond" w:eastAsia="Times New Roman" w:hAnsi="Garamond"/>
          <w:color w:val="000000"/>
          <w:sz w:val="21"/>
        </w:rPr>
      </w:pPr>
      <w:r>
        <w:rPr>
          <w:rFonts w:ascii="Garamond" w:eastAsia="Times New Roman" w:hAnsi="Garamond"/>
          <w:color w:val="000000"/>
          <w:sz w:val="21"/>
        </w:rPr>
        <w:t>by the recipient on the waiting list, and the distance separating the donor organ and the recipient.</w:t>
      </w:r>
      <w:r>
        <w:rPr>
          <w:rFonts w:ascii="Bookman Old Style" w:eastAsia="Times New Roman" w:hAnsi="Bookman Old Style"/>
          <w:color w:val="000000"/>
          <w:sz w:val="21"/>
          <w:vertAlign w:val="superscript"/>
        </w:rPr>
        <w:t>68</w:t>
      </w:r>
    </w:p>
    <w:p w:rsidR="000F377B" w:rsidRDefault="000F377B">
      <w:pPr>
        <w:spacing w:before="11" w:line="260" w:lineRule="exact"/>
        <w:ind w:left="72" w:right="72" w:firstLine="216"/>
        <w:jc w:val="both"/>
        <w:textAlignment w:val="baseline"/>
        <w:rPr>
          <w:rFonts w:ascii="Garamond" w:eastAsia="Times New Roman" w:hAnsi="Garamond"/>
          <w:color w:val="000000"/>
          <w:sz w:val="21"/>
        </w:rPr>
      </w:pPr>
      <w:r>
        <w:rPr>
          <w:rFonts w:ascii="Garamond" w:eastAsia="Times New Roman" w:hAnsi="Garamond"/>
          <w:color w:val="000000"/>
          <w:sz w:val="21"/>
        </w:rPr>
        <w:t>Finally, the allocation of scarce organs has raised specific disputed questions regarding particular patient populations. For instance, bioethi-cists are asking if alcoholics who have damaged their own livers should compete equally with patients who need a liver through no fault of their own 6</w:t>
      </w:r>
      <w:r>
        <w:rPr>
          <w:rFonts w:ascii="Bookman Old Style" w:eastAsia="Times New Roman" w:hAnsi="Bookman Old Style"/>
          <w:color w:val="000000"/>
          <w:sz w:val="21"/>
          <w:vertAlign w:val="superscript"/>
        </w:rPr>
        <w:t>9</w:t>
      </w:r>
      <w:r>
        <w:rPr>
          <w:rFonts w:ascii="Garamond" w:eastAsia="Times New Roman" w:hAnsi="Garamond"/>
          <w:color w:val="000000"/>
          <w:sz w:val="21"/>
        </w:rPr>
        <w:t xml:space="preserve"> Some suggest that alcoholics should receive a lower priority for liv</w:t>
      </w:r>
      <w:r>
        <w:rPr>
          <w:rFonts w:ascii="Garamond" w:eastAsia="Times New Roman" w:hAnsi="Garamond"/>
          <w:color w:val="000000"/>
          <w:sz w:val="21"/>
        </w:rPr>
        <w:softHyphen/>
        <w:t>er transplantations because they are morally responsible for their medical conditions. In contrast, I propose that moral responsibility should not be used as a criterion for the allocation of moral resources, not only because it is difficult to quantify moral culpability—is an individual who is ge</w:t>
      </w:r>
      <w:r>
        <w:rPr>
          <w:rFonts w:ascii="Garamond" w:eastAsia="Times New Roman" w:hAnsi="Garamond"/>
          <w:color w:val="000000"/>
          <w:sz w:val="21"/>
        </w:rPr>
        <w:softHyphen/>
        <w:t>netically predisposed toward alcoholism less culpable than another who is not?—but also because including moral criteria in allocating medical resources would undermine the practice of medicine—should a physician treat a stab victim before he treats the victim's assailant who is in greater need of medical attention? Medicine should be motivated, first and fore-</w:t>
      </w:r>
    </w:p>
    <w:p w:rsidR="000F377B" w:rsidRDefault="000F377B">
      <w:pPr>
        <w:spacing w:line="258" w:lineRule="exact"/>
        <w:ind w:left="72" w:right="72"/>
        <w:jc w:val="both"/>
        <w:textAlignment w:val="baseline"/>
        <w:rPr>
          <w:rFonts w:ascii="Garamond" w:eastAsia="Times New Roman" w:hAnsi="Garamond"/>
          <w:color w:val="000000"/>
          <w:sz w:val="21"/>
        </w:rPr>
      </w:pPr>
      <w:r>
        <w:rPr>
          <w:rFonts w:ascii="Garamond" w:eastAsia="Times New Roman" w:hAnsi="Garamond"/>
          <w:color w:val="000000"/>
          <w:sz w:val="21"/>
        </w:rPr>
        <w:t>most, by the desire to treat the sickest among us who would benefit most from that treatment.</w:t>
      </w:r>
    </w:p>
    <w:p w:rsidR="000F377B" w:rsidRDefault="000F377B">
      <w:pPr>
        <w:spacing w:before="437" w:line="260" w:lineRule="exact"/>
        <w:ind w:left="72" w:right="72"/>
        <w:jc w:val="center"/>
        <w:textAlignment w:val="baseline"/>
        <w:rPr>
          <w:rFonts w:ascii="Garamond" w:eastAsia="Times New Roman" w:hAnsi="Garamond"/>
          <w:color w:val="000000"/>
          <w:spacing w:val="12"/>
          <w:sz w:val="21"/>
        </w:rPr>
      </w:pPr>
      <w:r>
        <w:rPr>
          <w:rFonts w:ascii="Garamond" w:eastAsia="Times New Roman" w:hAnsi="Garamond"/>
          <w:color w:val="000000"/>
          <w:spacing w:val="12"/>
          <w:sz w:val="21"/>
        </w:rPr>
        <w:t>Defining Death</w:t>
      </w:r>
    </w:p>
    <w:p w:rsidR="000F377B" w:rsidRDefault="000F377B">
      <w:pPr>
        <w:spacing w:before="128" w:line="260" w:lineRule="exact"/>
        <w:ind w:left="72" w:right="72"/>
        <w:jc w:val="center"/>
        <w:textAlignment w:val="baseline"/>
        <w:rPr>
          <w:rFonts w:ascii="Garamond" w:eastAsia="Times New Roman" w:hAnsi="Garamond"/>
          <w:color w:val="000000"/>
          <w:spacing w:val="5"/>
          <w:sz w:val="21"/>
        </w:rPr>
      </w:pPr>
      <w:r>
        <w:rPr>
          <w:rFonts w:ascii="Garamond" w:eastAsia="Times New Roman" w:hAnsi="Garamond"/>
          <w:color w:val="000000"/>
          <w:spacing w:val="5"/>
          <w:sz w:val="21"/>
        </w:rPr>
        <w:t>A Philosophical Framework</w:t>
      </w:r>
    </w:p>
    <w:p w:rsidR="000F377B" w:rsidRDefault="000F377B">
      <w:pPr>
        <w:spacing w:before="40" w:line="260" w:lineRule="exact"/>
        <w:ind w:left="72" w:right="72" w:firstLine="216"/>
        <w:jc w:val="both"/>
        <w:textAlignment w:val="baseline"/>
        <w:rPr>
          <w:rFonts w:ascii="Garamond" w:eastAsia="Times New Roman" w:hAnsi="Garamond"/>
          <w:color w:val="000000"/>
          <w:sz w:val="21"/>
        </w:rPr>
      </w:pPr>
      <w:r>
        <w:rPr>
          <w:rFonts w:ascii="Garamond" w:eastAsia="Times New Roman" w:hAnsi="Garamond"/>
          <w:color w:val="000000"/>
          <w:sz w:val="21"/>
        </w:rPr>
        <w:t xml:space="preserve">As Pope Benedict </w:t>
      </w:r>
      <w:r>
        <w:rPr>
          <w:rFonts w:ascii="Garamond" w:eastAsia="Times New Roman" w:hAnsi="Garamond"/>
          <w:color w:val="000000"/>
          <w:sz w:val="21"/>
          <w:lang w:val="es-ES"/>
        </w:rPr>
        <w:t xml:space="preserve">XVI </w:t>
      </w:r>
      <w:r>
        <w:rPr>
          <w:rFonts w:ascii="Garamond" w:eastAsia="Times New Roman" w:hAnsi="Garamond"/>
          <w:color w:val="000000"/>
          <w:sz w:val="21"/>
        </w:rPr>
        <w:t>reminded the Church and the world in his speech to the international congress on organ transplants mentioned ear</w:t>
      </w:r>
      <w:r>
        <w:rPr>
          <w:rFonts w:ascii="Garamond" w:eastAsia="Times New Roman" w:hAnsi="Garamond"/>
          <w:color w:val="000000"/>
          <w:sz w:val="21"/>
        </w:rPr>
        <w:softHyphen/>
        <w:t>lier in this chapter, vital organs can be taken only from a person who has been declared dead: "It is helpful to remember, however, that the indi-</w:t>
      </w:r>
    </w:p>
    <w:p w:rsidR="000F377B" w:rsidRDefault="000F377B">
      <w:pPr>
        <w:numPr>
          <w:ilvl w:val="0"/>
          <w:numId w:val="99"/>
        </w:numPr>
        <w:tabs>
          <w:tab w:val="clear" w:pos="288"/>
          <w:tab w:val="left" w:pos="576"/>
        </w:tabs>
        <w:spacing w:before="381" w:line="214" w:lineRule="exact"/>
        <w:ind w:left="72" w:right="72"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For a discussion of the algorithm that governs the allocation of kidneys in the United States, see Gabriel M. Danovitch and J. Michael Cecka, "Allocation of Deceased Donor Kidneys: Past, Present, And Future," </w:t>
      </w:r>
      <w:r>
        <w:rPr>
          <w:rFonts w:ascii="Garamond" w:eastAsia="Times New Roman" w:hAnsi="Garamond"/>
          <w:i/>
          <w:color w:val="000000"/>
          <w:spacing w:val="-6"/>
          <w:sz w:val="19"/>
        </w:rPr>
        <w:t xml:space="preserve">Am J Kidney </w:t>
      </w:r>
      <w:r>
        <w:rPr>
          <w:rFonts w:ascii="Garamond" w:eastAsia="Times New Roman" w:hAnsi="Garamond"/>
          <w:i/>
          <w:color w:val="000000"/>
          <w:spacing w:val="-6"/>
          <w:sz w:val="16"/>
          <w:lang w:val="fr-FR"/>
        </w:rPr>
        <w:t xml:space="preserve">Dis </w:t>
      </w:r>
      <w:r>
        <w:rPr>
          <w:rFonts w:ascii="Garamond" w:eastAsia="Times New Roman" w:hAnsi="Garamond"/>
          <w:color w:val="000000"/>
          <w:spacing w:val="-6"/>
          <w:sz w:val="19"/>
        </w:rPr>
        <w:t>42. (2.003): 882-890.</w:t>
      </w:r>
    </w:p>
    <w:p w:rsidR="000F377B" w:rsidRDefault="000F377B">
      <w:pPr>
        <w:numPr>
          <w:ilvl w:val="0"/>
          <w:numId w:val="99"/>
        </w:numPr>
        <w:tabs>
          <w:tab w:val="clear" w:pos="288"/>
          <w:tab w:val="left" w:pos="576"/>
        </w:tabs>
        <w:spacing w:before="6" w:line="214" w:lineRule="exact"/>
        <w:ind w:left="72" w:right="72"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For discussion from the perspective of the Catholic moral tradition, see John Haas, "Ethics of Organ Allocation," in </w:t>
      </w:r>
      <w:r>
        <w:rPr>
          <w:rFonts w:ascii="Garamond" w:eastAsia="Times New Roman" w:hAnsi="Garamond"/>
          <w:i/>
          <w:color w:val="000000"/>
          <w:sz w:val="19"/>
        </w:rPr>
        <w:t xml:space="preserve">Proceedings of the International Congress: A Gift for Life. Considerations on Organ Donation, November </w:t>
      </w:r>
      <w:r>
        <w:rPr>
          <w:rFonts w:ascii="Garamond" w:eastAsia="Times New Roman" w:hAnsi="Garamond"/>
          <w:color w:val="000000"/>
          <w:sz w:val="19"/>
        </w:rPr>
        <w:t xml:space="preserve">6-8, </w:t>
      </w:r>
      <w:r>
        <w:rPr>
          <w:rFonts w:ascii="Garamond" w:eastAsia="Times New Roman" w:hAnsi="Garamond"/>
          <w:i/>
          <w:color w:val="000000"/>
          <w:sz w:val="19"/>
        </w:rPr>
        <w:t xml:space="preserve">zoo8, </w:t>
      </w:r>
      <w:r>
        <w:rPr>
          <w:rFonts w:ascii="Garamond" w:eastAsia="Times New Roman" w:hAnsi="Garamond"/>
          <w:color w:val="000000"/>
          <w:sz w:val="19"/>
        </w:rPr>
        <w:t>in press.</w:t>
      </w:r>
    </w:p>
    <w:p w:rsidR="000F377B" w:rsidRDefault="000F377B">
      <w:pPr>
        <w:numPr>
          <w:ilvl w:val="0"/>
          <w:numId w:val="99"/>
        </w:numPr>
        <w:tabs>
          <w:tab w:val="clear" w:pos="288"/>
          <w:tab w:val="left" w:pos="576"/>
        </w:tabs>
        <w:spacing w:before="4" w:line="214" w:lineRule="exact"/>
        <w:ind w:left="72" w:right="72" w:firstLine="216"/>
        <w:jc w:val="both"/>
        <w:textAlignment w:val="baseline"/>
        <w:rPr>
          <w:rFonts w:ascii="Garamond" w:eastAsia="Times New Roman" w:hAnsi="Garamond"/>
          <w:color w:val="000000"/>
          <w:sz w:val="19"/>
        </w:rPr>
      </w:pPr>
      <w:r>
        <w:rPr>
          <w:rFonts w:ascii="Garamond" w:eastAsia="Times New Roman" w:hAnsi="Garamond"/>
          <w:color w:val="000000"/>
          <w:sz w:val="19"/>
        </w:rPr>
        <w:t>For comment and discussion, see Daniel Brudney, "Are Alcoholics Less Deserv</w:t>
      </w:r>
      <w:r>
        <w:rPr>
          <w:rFonts w:ascii="Garamond" w:eastAsia="Times New Roman" w:hAnsi="Garamond"/>
          <w:color w:val="000000"/>
          <w:sz w:val="19"/>
        </w:rPr>
        <w:softHyphen/>
        <w:t xml:space="preserve">ing of Liver Transplants?" </w:t>
      </w:r>
      <w:r>
        <w:rPr>
          <w:rFonts w:ascii="Garamond" w:eastAsia="Times New Roman" w:hAnsi="Garamond"/>
          <w:i/>
          <w:color w:val="000000"/>
          <w:sz w:val="19"/>
        </w:rPr>
        <w:t xml:space="preserve">Hastings Cent Rep </w:t>
      </w:r>
      <w:r>
        <w:rPr>
          <w:rFonts w:ascii="Garamond" w:eastAsia="Times New Roman" w:hAnsi="Garamond"/>
          <w:color w:val="000000"/>
          <w:sz w:val="19"/>
        </w:rPr>
        <w:t>37 (2007): 40-47.</w:t>
      </w:r>
    </w:p>
    <w:p w:rsidR="000F377B" w:rsidRDefault="000F377B">
      <w:pPr>
        <w:sectPr w:rsidR="000F377B">
          <w:pgSz w:w="7920" w:h="12240"/>
          <w:pgMar w:top="850" w:right="1043" w:bottom="664" w:left="601" w:header="720" w:footer="720" w:gutter="0"/>
          <w:cols w:space="720"/>
        </w:sectPr>
      </w:pPr>
    </w:p>
    <w:p w:rsidR="000F377B" w:rsidRDefault="000F377B">
      <w:pPr>
        <w:spacing w:before="289" w:line="266" w:lineRule="exact"/>
        <w:ind w:left="72" w:right="72"/>
        <w:jc w:val="both"/>
        <w:textAlignment w:val="baseline"/>
        <w:rPr>
          <w:rFonts w:ascii="Garamond" w:eastAsia="Times New Roman" w:hAnsi="Garamond"/>
          <w:color w:val="000000"/>
          <w:sz w:val="21"/>
        </w:rPr>
      </w:pPr>
      <w:r>
        <w:rPr>
          <w:noProof/>
        </w:rPr>
        <w:pict>
          <v:shape id="_x0000_s1146" type="#_x0000_t202" style="position:absolute;left:0;text-align:left;margin-left:52.3pt;margin-top:28.65pt;width:313.8pt;height:12.85pt;z-index:-251535360;mso-wrap-distance-left:0;mso-wrap-distance-right:0;mso-position-horizontal-relative:page;mso-position-vertical-relative:page" filled="f" stroked="f">
            <v:textbox inset="0,0,0,0">
              <w:txbxContent>
                <w:p w:rsidR="000F377B" w:rsidRDefault="000F377B">
                  <w:pPr>
                    <w:tabs>
                      <w:tab w:val="right" w:pos="6192"/>
                    </w:tabs>
                    <w:spacing w:line="247" w:lineRule="exact"/>
                    <w:ind w:left="1152" w:right="72"/>
                    <w:textAlignment w:val="baseline"/>
                    <w:rPr>
                      <w:rFonts w:ascii="Garamond" w:eastAsia="Times New Roman" w:hAnsi="Garamond"/>
                      <w:color w:val="000000"/>
                      <w:sz w:val="21"/>
                    </w:rPr>
                  </w:pPr>
                  <w:r>
                    <w:rPr>
                      <w:rFonts w:ascii="Garamond" w:eastAsia="Times New Roman" w:hAnsi="Garamond"/>
                      <w:color w:val="000000"/>
                      <w:sz w:val="21"/>
                    </w:rPr>
                    <w:t>Bioethics, Organ Donation, Transplantation</w:t>
                  </w:r>
                  <w:r>
                    <w:rPr>
                      <w:rFonts w:ascii="Garamond" w:eastAsia="Times New Roman" w:hAnsi="Garamond"/>
                      <w:color w:val="000000"/>
                      <w:sz w:val="21"/>
                    </w:rPr>
                    <w:tab/>
                    <w:t>191</w:t>
                  </w:r>
                </w:p>
              </w:txbxContent>
            </v:textbox>
            <w10:wrap type="square" anchorx="page" anchory="page"/>
          </v:shape>
        </w:pict>
      </w:r>
      <w:r>
        <w:rPr>
          <w:rFonts w:ascii="Garamond" w:eastAsia="Times New Roman" w:hAnsi="Garamond"/>
          <w:color w:val="000000"/>
          <w:sz w:val="21"/>
        </w:rPr>
        <w:t xml:space="preserve">vidual vital organs cannot be extracted except </w:t>
      </w:r>
      <w:r>
        <w:rPr>
          <w:rFonts w:ascii="Garamond" w:eastAsia="Times New Roman" w:hAnsi="Garamond"/>
          <w:i/>
          <w:color w:val="000000"/>
          <w:sz w:val="18"/>
        </w:rPr>
        <w:t>ex cadavere."</w:t>
      </w:r>
      <w:r>
        <w:rPr>
          <w:rFonts w:ascii="Bookman Old Style" w:eastAsia="Times New Roman" w:hAnsi="Bookman Old Style"/>
          <w:i/>
          <w:color w:val="000000"/>
          <w:sz w:val="18"/>
          <w:vertAlign w:val="superscript"/>
        </w:rPr>
        <w:t>7</w:t>
      </w:r>
      <w:r>
        <w:rPr>
          <w:rFonts w:ascii="Garamond" w:eastAsia="Times New Roman" w:hAnsi="Garamond"/>
          <w:i/>
          <w:color w:val="000000"/>
          <w:sz w:val="18"/>
        </w:rPr>
        <w:t xml:space="preserve">O </w:t>
      </w:r>
      <w:r>
        <w:rPr>
          <w:rFonts w:ascii="Garamond" w:eastAsia="Times New Roman" w:hAnsi="Garamond"/>
          <w:color w:val="000000"/>
          <w:sz w:val="21"/>
        </w:rPr>
        <w:t xml:space="preserve">As the </w:t>
      </w:r>
      <w:r>
        <w:rPr>
          <w:rFonts w:ascii="Garamond" w:eastAsia="Times New Roman" w:hAnsi="Garamond"/>
          <w:i/>
          <w:color w:val="000000"/>
          <w:sz w:val="18"/>
        </w:rPr>
        <w:t xml:space="preserve">Ethical and Religious Directives </w:t>
      </w:r>
      <w:r>
        <w:rPr>
          <w:rFonts w:ascii="Garamond" w:eastAsia="Times New Roman" w:hAnsi="Garamond"/>
          <w:color w:val="000000"/>
          <w:sz w:val="21"/>
        </w:rPr>
        <w:t>of the United States Conference of Catholic Bishops makes clear, "such _donated] organs should not be removed until it has been medically determined that the patient has died,"</w:t>
      </w:r>
      <w:r>
        <w:rPr>
          <w:rFonts w:ascii="Bookman Old Style" w:eastAsia="Times New Roman" w:hAnsi="Bookman Old Style"/>
          <w:color w:val="000000"/>
          <w:sz w:val="21"/>
          <w:vertAlign w:val="superscript"/>
        </w:rPr>
        <w:t>71</w:t>
      </w:r>
      <w:r>
        <w:rPr>
          <w:rFonts w:ascii="Garamond" w:eastAsia="Times New Roman" w:hAnsi="Garamond"/>
          <w:color w:val="000000"/>
          <w:sz w:val="21"/>
        </w:rPr>
        <w:t xml:space="preserve"> It is not surpris</w:t>
      </w:r>
      <w:r>
        <w:rPr>
          <w:rFonts w:ascii="Garamond" w:eastAsia="Times New Roman" w:hAnsi="Garamond"/>
          <w:color w:val="000000"/>
          <w:sz w:val="21"/>
        </w:rPr>
        <w:softHyphen/>
        <w:t>ing, therefore, that Catholic and other bioethicists continue to try to an</w:t>
      </w:r>
      <w:r>
        <w:rPr>
          <w:rFonts w:ascii="Garamond" w:eastAsia="Times New Roman" w:hAnsi="Garamond"/>
          <w:color w:val="000000"/>
          <w:sz w:val="21"/>
        </w:rPr>
        <w:softHyphen/>
        <w:t>swer the following question accurately and truthfully: how do we know that someone is dead?</w:t>
      </w:r>
    </w:p>
    <w:p w:rsidR="000F377B" w:rsidRDefault="000F377B">
      <w:pPr>
        <w:spacing w:line="263" w:lineRule="exact"/>
        <w:ind w:left="72" w:right="72" w:firstLine="216"/>
        <w:jc w:val="both"/>
        <w:textAlignment w:val="baseline"/>
        <w:rPr>
          <w:rFonts w:ascii="Garamond" w:eastAsia="Times New Roman" w:hAnsi="Garamond"/>
          <w:color w:val="000000"/>
          <w:sz w:val="21"/>
        </w:rPr>
      </w:pPr>
      <w:r>
        <w:rPr>
          <w:rFonts w:ascii="Garamond" w:eastAsia="Times New Roman" w:hAnsi="Garamond"/>
          <w:color w:val="000000"/>
          <w:sz w:val="21"/>
        </w:rPr>
        <w:t>The debate over the validity of different criteria for death is a complex one.</w:t>
      </w:r>
      <w:r>
        <w:rPr>
          <w:rFonts w:ascii="Bookman Old Style" w:eastAsia="Times New Roman" w:hAnsi="Bookman Old Style"/>
          <w:color w:val="000000"/>
          <w:sz w:val="21"/>
          <w:vertAlign w:val="superscript"/>
        </w:rPr>
        <w:t>72</w:t>
      </w:r>
      <w:r>
        <w:rPr>
          <w:rFonts w:ascii="Garamond" w:eastAsia="Times New Roman" w:hAnsi="Garamond"/>
          <w:color w:val="000000"/>
          <w:sz w:val="21"/>
        </w:rPr>
        <w:t xml:space="preserve"> As different scholars grappling with this issue have pointed out, however, the dispute can be clarified by distinguishing the three levels of discourse that are present in the arguments put forward by every side in the debate.</w:t>
      </w:r>
      <w:r>
        <w:rPr>
          <w:rFonts w:ascii="Bookman Old Style" w:eastAsia="Times New Roman" w:hAnsi="Bookman Old Style"/>
          <w:color w:val="000000"/>
          <w:sz w:val="21"/>
          <w:vertAlign w:val="superscript"/>
        </w:rPr>
        <w:t>73</w:t>
      </w:r>
    </w:p>
    <w:p w:rsidR="000F377B" w:rsidRDefault="000F377B">
      <w:pPr>
        <w:spacing w:line="258" w:lineRule="exact"/>
        <w:ind w:left="72" w:right="72" w:firstLine="216"/>
        <w:jc w:val="both"/>
        <w:textAlignment w:val="baseline"/>
        <w:rPr>
          <w:rFonts w:ascii="Garamond" w:eastAsia="Times New Roman" w:hAnsi="Garamond"/>
          <w:color w:val="000000"/>
          <w:sz w:val="21"/>
        </w:rPr>
      </w:pPr>
      <w:r>
        <w:rPr>
          <w:rFonts w:ascii="Garamond" w:eastAsia="Times New Roman" w:hAnsi="Garamond"/>
          <w:color w:val="000000"/>
          <w:sz w:val="21"/>
        </w:rPr>
        <w:t xml:space="preserve">First, every interlocutor in the debate has a </w:t>
      </w:r>
      <w:r>
        <w:rPr>
          <w:rFonts w:ascii="Garamond" w:eastAsia="Times New Roman" w:hAnsi="Garamond"/>
          <w:i/>
          <w:color w:val="000000"/>
          <w:sz w:val="18"/>
        </w:rPr>
        <w:t xml:space="preserve">definition </w:t>
      </w:r>
      <w:r>
        <w:rPr>
          <w:rFonts w:ascii="Garamond" w:eastAsia="Times New Roman" w:hAnsi="Garamond"/>
          <w:color w:val="000000"/>
          <w:sz w:val="21"/>
        </w:rPr>
        <w:t>of death. This in</w:t>
      </w:r>
      <w:r>
        <w:rPr>
          <w:rFonts w:ascii="Garamond" w:eastAsia="Times New Roman" w:hAnsi="Garamond"/>
          <w:color w:val="000000"/>
          <w:sz w:val="21"/>
        </w:rPr>
        <w:softHyphen/>
        <w:t>volves the conceptual basis underlying that individual's understanding of death. Three dominant categories of definitions for death exist in the brain-death literature:</w:t>
      </w:r>
      <w:r>
        <w:rPr>
          <w:rFonts w:ascii="Bookman Old Style" w:eastAsia="Times New Roman" w:hAnsi="Bookman Old Style"/>
          <w:color w:val="000000"/>
          <w:sz w:val="21"/>
          <w:vertAlign w:val="superscript"/>
        </w:rPr>
        <w:t>74</w:t>
      </w:r>
    </w:p>
    <w:p w:rsidR="000F377B" w:rsidRDefault="000F377B">
      <w:pPr>
        <w:spacing w:before="116" w:line="260" w:lineRule="exact"/>
        <w:ind w:left="72" w:right="72" w:firstLine="216"/>
        <w:jc w:val="both"/>
        <w:textAlignment w:val="baseline"/>
        <w:rPr>
          <w:rFonts w:ascii="Garamond" w:eastAsia="Times New Roman" w:hAnsi="Garamond"/>
          <w:color w:val="000000"/>
          <w:sz w:val="21"/>
        </w:rPr>
      </w:pPr>
      <w:r>
        <w:rPr>
          <w:rFonts w:ascii="Garamond" w:eastAsia="Times New Roman" w:hAnsi="Garamond"/>
          <w:color w:val="000000"/>
          <w:sz w:val="21"/>
        </w:rPr>
        <w:t xml:space="preserve">1. </w:t>
      </w:r>
      <w:r>
        <w:rPr>
          <w:rFonts w:ascii="Garamond" w:eastAsia="Times New Roman" w:hAnsi="Garamond"/>
          <w:i/>
          <w:color w:val="000000"/>
          <w:sz w:val="18"/>
        </w:rPr>
        <w:t xml:space="preserve">Biological definitions: </w:t>
      </w:r>
      <w:r>
        <w:rPr>
          <w:rFonts w:ascii="Garamond" w:eastAsia="Times New Roman" w:hAnsi="Garamond"/>
          <w:color w:val="000000"/>
          <w:sz w:val="21"/>
        </w:rPr>
        <w:t>Basically, death involves the loss of the physiolog</w:t>
      </w:r>
      <w:r>
        <w:rPr>
          <w:rFonts w:ascii="Garamond" w:eastAsia="Times New Roman" w:hAnsi="Garamond"/>
          <w:color w:val="000000"/>
          <w:sz w:val="21"/>
        </w:rPr>
        <w:softHyphen/>
        <w:t>ical integrative unity of the body. This definition is species-nonspecific and corresponds to the ordinary understanding of "death." This is also the mainstream rationale for brain death in both secular's and Catho</w:t>
      </w:r>
      <w:r>
        <w:rPr>
          <w:rFonts w:ascii="Garamond" w:eastAsia="Times New Roman" w:hAnsi="Garamond"/>
          <w:color w:val="000000"/>
          <w:sz w:val="21"/>
        </w:rPr>
        <w:softHyphen/>
        <w:t>lic circles, including both Working Groups of the Pontifical Academy of</w:t>
      </w:r>
    </w:p>
    <w:p w:rsidR="000F377B" w:rsidRDefault="000F377B">
      <w:pPr>
        <w:numPr>
          <w:ilvl w:val="0"/>
          <w:numId w:val="100"/>
        </w:numPr>
        <w:tabs>
          <w:tab w:val="clear" w:pos="216"/>
          <w:tab w:val="left" w:pos="504"/>
        </w:tabs>
        <w:spacing w:before="297" w:line="218"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Benedict </w:t>
      </w:r>
      <w:r>
        <w:rPr>
          <w:rFonts w:ascii="Garamond" w:eastAsia="Times New Roman" w:hAnsi="Garamond"/>
          <w:color w:val="000000"/>
          <w:sz w:val="18"/>
          <w:lang w:val="es-ES"/>
        </w:rPr>
        <w:t xml:space="preserve">XVI, </w:t>
      </w:r>
      <w:r>
        <w:rPr>
          <w:rFonts w:ascii="Garamond" w:eastAsia="Times New Roman" w:hAnsi="Garamond"/>
          <w:color w:val="000000"/>
          <w:sz w:val="18"/>
        </w:rPr>
        <w:t xml:space="preserve">`Address of His Holiness Benedict </w:t>
      </w:r>
      <w:r>
        <w:rPr>
          <w:rFonts w:ascii="Garamond" w:eastAsia="Times New Roman" w:hAnsi="Garamond"/>
          <w:color w:val="000000"/>
          <w:sz w:val="18"/>
          <w:lang w:val="es-ES"/>
        </w:rPr>
        <w:t xml:space="preserve">XVI </w:t>
      </w:r>
      <w:r>
        <w:rPr>
          <w:rFonts w:ascii="Garamond" w:eastAsia="Times New Roman" w:hAnsi="Garamond"/>
          <w:color w:val="000000"/>
          <w:sz w:val="18"/>
        </w:rPr>
        <w:t>to Participants at an International Congress Organized by the Pontifical Academy of Life," at http://www .vatican.va/holy_father/bened ict_x vi/speeches/zoo 8/november/documents/hf_ben -xvi_spe_zoo8no7 acdlife_en.html.</w:t>
      </w:r>
    </w:p>
    <w:p w:rsidR="000F377B" w:rsidRDefault="000F377B">
      <w:pPr>
        <w:numPr>
          <w:ilvl w:val="0"/>
          <w:numId w:val="100"/>
        </w:numPr>
        <w:tabs>
          <w:tab w:val="clear" w:pos="216"/>
          <w:tab w:val="left" w:pos="504"/>
        </w:tabs>
        <w:spacing w:line="210" w:lineRule="exact"/>
        <w:ind w:left="72" w:right="72" w:firstLine="216"/>
        <w:jc w:val="both"/>
        <w:textAlignment w:val="baseline"/>
        <w:rPr>
          <w:rFonts w:ascii="Garamond" w:eastAsia="Times New Roman" w:hAnsi="Garamond"/>
          <w:i/>
          <w:color w:val="000000"/>
          <w:spacing w:val="-2"/>
          <w:sz w:val="18"/>
        </w:rPr>
      </w:pPr>
      <w:r>
        <w:rPr>
          <w:rFonts w:ascii="Garamond" w:eastAsia="Times New Roman" w:hAnsi="Garamond"/>
          <w:i/>
          <w:color w:val="000000"/>
          <w:spacing w:val="-2"/>
          <w:sz w:val="18"/>
        </w:rPr>
        <w:t xml:space="preserve">Ethical and Religious Directives for Catholic Health Care Services, </w:t>
      </w:r>
      <w:r>
        <w:rPr>
          <w:rFonts w:ascii="Garamond" w:eastAsia="Times New Roman" w:hAnsi="Garamond"/>
          <w:color w:val="000000"/>
          <w:spacing w:val="-2"/>
          <w:sz w:val="18"/>
        </w:rPr>
        <w:t>5th ed., no. 64.</w:t>
      </w:r>
    </w:p>
    <w:p w:rsidR="000F377B" w:rsidRDefault="000F377B">
      <w:pPr>
        <w:numPr>
          <w:ilvl w:val="0"/>
          <w:numId w:val="100"/>
        </w:numPr>
        <w:tabs>
          <w:tab w:val="clear" w:pos="216"/>
          <w:tab w:val="left" w:pos="504"/>
        </w:tabs>
        <w:spacing w:before="2" w:line="219"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For a more extensive discussion of the debate surrounding brain death, see my essay, "Is the Brain-Dead Patient </w:t>
      </w:r>
      <w:r>
        <w:rPr>
          <w:rFonts w:ascii="Garamond" w:eastAsia="Times New Roman" w:hAnsi="Garamond"/>
          <w:i/>
          <w:color w:val="000000"/>
          <w:sz w:val="18"/>
        </w:rPr>
        <w:t xml:space="preserve">Really </w:t>
      </w:r>
      <w:r>
        <w:rPr>
          <w:rFonts w:ascii="Garamond" w:eastAsia="Times New Roman" w:hAnsi="Garamond"/>
          <w:color w:val="000000"/>
          <w:sz w:val="18"/>
        </w:rPr>
        <w:t xml:space="preserve">Dead?" Studia </w:t>
      </w:r>
      <w:r>
        <w:rPr>
          <w:rFonts w:ascii="Garamond" w:eastAsia="Times New Roman" w:hAnsi="Garamond"/>
          <w:i/>
          <w:color w:val="000000"/>
          <w:sz w:val="18"/>
        </w:rPr>
        <w:t xml:space="preserve">Moralia </w:t>
      </w:r>
      <w:r>
        <w:rPr>
          <w:rFonts w:ascii="Garamond" w:eastAsia="Times New Roman" w:hAnsi="Garamond"/>
          <w:color w:val="000000"/>
          <w:sz w:val="18"/>
        </w:rPr>
        <w:t xml:space="preserve">41 (2003): 277-308. Also </w:t>
      </w:r>
      <w:r>
        <w:rPr>
          <w:rFonts w:ascii="Garamond" w:eastAsia="Times New Roman" w:hAnsi="Garamond"/>
          <w:i/>
          <w:color w:val="000000"/>
          <w:sz w:val="18"/>
        </w:rPr>
        <w:t xml:space="preserve">see </w:t>
      </w:r>
      <w:r>
        <w:rPr>
          <w:rFonts w:ascii="Garamond" w:eastAsia="Times New Roman" w:hAnsi="Garamond"/>
          <w:color w:val="000000"/>
          <w:sz w:val="18"/>
        </w:rPr>
        <w:t>the insightful commentary by James DuBois, "Avoiding Common Pitfalls in the Deter</w:t>
      </w:r>
      <w:r>
        <w:rPr>
          <w:rFonts w:ascii="Garamond" w:eastAsia="Times New Roman" w:hAnsi="Garamond"/>
          <w:color w:val="000000"/>
          <w:sz w:val="18"/>
        </w:rPr>
        <w:softHyphen/>
        <w:t xml:space="preserve">mination of Death," </w:t>
      </w:r>
      <w:r>
        <w:rPr>
          <w:rFonts w:ascii="Garamond" w:eastAsia="Times New Roman" w:hAnsi="Garamond"/>
          <w:i/>
          <w:color w:val="000000"/>
          <w:sz w:val="18"/>
        </w:rPr>
        <w:t xml:space="preserve">Natl Cathol Bioetb </w:t>
      </w:r>
      <w:r>
        <w:rPr>
          <w:rFonts w:ascii="Garamond" w:eastAsia="Times New Roman" w:hAnsi="Garamond"/>
          <w:color w:val="000000"/>
          <w:sz w:val="18"/>
        </w:rPr>
        <w:t>Q 7 (200</w:t>
      </w:r>
      <w:r>
        <w:rPr>
          <w:rFonts w:ascii="Garamond" w:eastAsia="Times New Roman" w:hAnsi="Garamond"/>
          <w:color w:val="000000"/>
          <w:sz w:val="18"/>
          <w:vertAlign w:val="subscript"/>
        </w:rPr>
        <w:t>7</w:t>
      </w:r>
      <w:r>
        <w:rPr>
          <w:rFonts w:ascii="Garamond" w:eastAsia="Times New Roman" w:hAnsi="Garamond"/>
          <w:color w:val="000000"/>
          <w:sz w:val="18"/>
        </w:rPr>
        <w:t>): 545</w:t>
      </w:r>
      <w:r>
        <w:rPr>
          <w:rFonts w:ascii="Bookman Old Style" w:eastAsia="Times New Roman" w:hAnsi="Bookman Old Style"/>
          <w:color w:val="000000"/>
          <w:sz w:val="18"/>
          <w:vertAlign w:val="superscript"/>
        </w:rPr>
        <w:t>-</w:t>
      </w:r>
      <w:r>
        <w:rPr>
          <w:rFonts w:ascii="Garamond" w:eastAsia="Times New Roman" w:hAnsi="Garamond"/>
          <w:color w:val="000000"/>
          <w:sz w:val="18"/>
        </w:rPr>
        <w:t>55</w:t>
      </w:r>
      <w:r>
        <w:rPr>
          <w:rFonts w:ascii="Bookman Old Style" w:eastAsia="Times New Roman" w:hAnsi="Bookman Old Style"/>
          <w:color w:val="000000"/>
          <w:sz w:val="18"/>
          <w:vertAlign w:val="superscript"/>
        </w:rPr>
        <w:t>0</w:t>
      </w:r>
      <w:r>
        <w:rPr>
          <w:rFonts w:ascii="Garamond" w:eastAsia="Times New Roman" w:hAnsi="Garamond"/>
          <w:color w:val="000000"/>
          <w:sz w:val="18"/>
        </w:rPr>
        <w:t>.</w:t>
      </w:r>
    </w:p>
    <w:p w:rsidR="000F377B" w:rsidRDefault="000F377B">
      <w:pPr>
        <w:numPr>
          <w:ilvl w:val="0"/>
          <w:numId w:val="100"/>
        </w:numPr>
        <w:tabs>
          <w:tab w:val="clear" w:pos="216"/>
          <w:tab w:val="left" w:pos="504"/>
        </w:tabs>
        <w:spacing w:line="212"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James L. Bernat, Charles M. Culver, and Bernard Gert, "On the Definition and Criterion of Death," </w:t>
      </w:r>
      <w:r>
        <w:rPr>
          <w:rFonts w:ascii="Garamond" w:eastAsia="Times New Roman" w:hAnsi="Garamond"/>
          <w:i/>
          <w:color w:val="000000"/>
          <w:sz w:val="18"/>
        </w:rPr>
        <w:t xml:space="preserve">Ann Intern Med </w:t>
      </w:r>
      <w:r>
        <w:rPr>
          <w:rFonts w:ascii="Garamond" w:eastAsia="Times New Roman" w:hAnsi="Garamond"/>
          <w:color w:val="000000"/>
          <w:sz w:val="18"/>
        </w:rPr>
        <w:t xml:space="preserve">94 (1981): 389-394. Also see Karen </w:t>
      </w:r>
      <w:r>
        <w:rPr>
          <w:rFonts w:ascii="Garamond" w:eastAsia="Times New Roman" w:hAnsi="Garamond"/>
          <w:color w:val="000000"/>
          <w:sz w:val="18"/>
          <w:lang w:val="fr-FR"/>
        </w:rPr>
        <w:t xml:space="preserve">Gervais, </w:t>
      </w:r>
      <w:r>
        <w:rPr>
          <w:rFonts w:ascii="Garamond" w:eastAsia="Times New Roman" w:hAnsi="Garamond"/>
          <w:i/>
          <w:color w:val="000000"/>
          <w:sz w:val="18"/>
        </w:rPr>
        <w:t xml:space="preserve">Redefining Death </w:t>
      </w:r>
      <w:r>
        <w:rPr>
          <w:rFonts w:ascii="Garamond" w:eastAsia="Times New Roman" w:hAnsi="Garamond"/>
          <w:color w:val="000000"/>
          <w:sz w:val="18"/>
        </w:rPr>
        <w:t>(New Haven, Conn.: Yale University Press, 1986).</w:t>
      </w:r>
    </w:p>
    <w:p w:rsidR="000F377B" w:rsidRDefault="000F377B">
      <w:pPr>
        <w:numPr>
          <w:ilvl w:val="0"/>
          <w:numId w:val="100"/>
        </w:numPr>
        <w:tabs>
          <w:tab w:val="clear" w:pos="216"/>
          <w:tab w:val="left" w:pos="504"/>
        </w:tabs>
        <w:spacing w:line="218" w:lineRule="exact"/>
        <w:ind w:left="72" w:right="72" w:firstLine="216"/>
        <w:textAlignment w:val="baseline"/>
        <w:rPr>
          <w:rFonts w:ascii="Garamond" w:eastAsia="Times New Roman" w:hAnsi="Garamond"/>
          <w:color w:val="000000"/>
          <w:sz w:val="18"/>
        </w:rPr>
      </w:pPr>
      <w:r>
        <w:rPr>
          <w:rFonts w:ascii="Garamond" w:eastAsia="Times New Roman" w:hAnsi="Garamond"/>
          <w:color w:val="000000"/>
          <w:sz w:val="18"/>
        </w:rPr>
        <w:t>For discussion, see D. Alan Shewmon, "The Brain and Somatic Integration: In</w:t>
      </w:r>
      <w:r>
        <w:rPr>
          <w:rFonts w:ascii="Garamond" w:eastAsia="Times New Roman" w:hAnsi="Garamond"/>
          <w:color w:val="000000"/>
          <w:sz w:val="18"/>
        </w:rPr>
        <w:softHyphen/>
        <w:t xml:space="preserve">sights into the Standard Biological Rationale for Equating 'Brain Death' with Death," </w:t>
      </w:r>
      <w:r>
        <w:rPr>
          <w:rFonts w:ascii="Garamond" w:eastAsia="Times New Roman" w:hAnsi="Garamond"/>
          <w:i/>
          <w:color w:val="000000"/>
          <w:sz w:val="18"/>
        </w:rPr>
        <w:t xml:space="preserve">J Med </w:t>
      </w:r>
      <w:r>
        <w:rPr>
          <w:rFonts w:ascii="Garamond" w:eastAsia="Times New Roman" w:hAnsi="Garamond"/>
          <w:i/>
          <w:color w:val="000000"/>
          <w:sz w:val="16"/>
          <w:lang w:val="fr-FR"/>
        </w:rPr>
        <w:t xml:space="preserve">Philos </w:t>
      </w:r>
      <w:r>
        <w:rPr>
          <w:rFonts w:ascii="Garamond" w:eastAsia="Times New Roman" w:hAnsi="Garamond"/>
          <w:i/>
          <w:color w:val="000000"/>
          <w:sz w:val="18"/>
        </w:rPr>
        <w:t xml:space="preserve">z6 </w:t>
      </w:r>
      <w:r>
        <w:rPr>
          <w:rFonts w:ascii="Garamond" w:eastAsia="Times New Roman" w:hAnsi="Garamond"/>
          <w:color w:val="000000"/>
          <w:sz w:val="18"/>
        </w:rPr>
        <w:t>(2001: 457</w:t>
      </w:r>
      <w:r>
        <w:rPr>
          <w:rFonts w:ascii="Bookman Old Style" w:eastAsia="Times New Roman" w:hAnsi="Bookman Old Style"/>
          <w:color w:val="000000"/>
          <w:sz w:val="18"/>
          <w:vertAlign w:val="superscript"/>
        </w:rPr>
        <w:t>-</w:t>
      </w:r>
      <w:r>
        <w:rPr>
          <w:rFonts w:ascii="Garamond" w:eastAsia="Times New Roman" w:hAnsi="Garamond"/>
          <w:color w:val="000000"/>
          <w:sz w:val="18"/>
        </w:rPr>
        <w:t>47</w:t>
      </w:r>
      <w:r>
        <w:rPr>
          <w:rFonts w:ascii="Bookman Old Style" w:eastAsia="Times New Roman" w:hAnsi="Bookman Old Style"/>
          <w:color w:val="000000"/>
          <w:sz w:val="18"/>
          <w:vertAlign w:val="superscript"/>
        </w:rPr>
        <w:t>8</w:t>
      </w:r>
      <w:r>
        <w:rPr>
          <w:rFonts w:ascii="Garamond" w:eastAsia="Times New Roman" w:hAnsi="Garamond"/>
          <w:color w:val="000000"/>
          <w:sz w:val="18"/>
        </w:rPr>
        <w:t>.</w:t>
      </w:r>
    </w:p>
    <w:p w:rsidR="000F377B" w:rsidRDefault="000F377B">
      <w:pPr>
        <w:numPr>
          <w:ilvl w:val="0"/>
          <w:numId w:val="100"/>
        </w:numPr>
        <w:tabs>
          <w:tab w:val="clear" w:pos="216"/>
          <w:tab w:val="left" w:pos="504"/>
        </w:tabs>
        <w:spacing w:line="215" w:lineRule="exact"/>
        <w:ind w:left="72" w:right="72" w:firstLine="216"/>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James L. Bernat, "A Defense of the Whole-Brain Concept of Death," </w:t>
      </w:r>
      <w:r>
        <w:rPr>
          <w:rFonts w:ascii="Garamond" w:eastAsia="Times New Roman" w:hAnsi="Garamond"/>
          <w:i/>
          <w:color w:val="000000"/>
          <w:spacing w:val="-2"/>
          <w:sz w:val="18"/>
        </w:rPr>
        <w:t xml:space="preserve">Hastings Cent Rep </w:t>
      </w:r>
      <w:r>
        <w:rPr>
          <w:rFonts w:ascii="Garamond" w:eastAsia="Times New Roman" w:hAnsi="Garamond"/>
          <w:color w:val="000000"/>
          <w:spacing w:val="-2"/>
          <w:sz w:val="18"/>
        </w:rPr>
        <w:t xml:space="preserve">z8 (1998: 14-23; and President's Commission for the Study of Ethical Problems in Medicine and Biomedical and Behavioral Research, </w:t>
      </w:r>
      <w:r>
        <w:rPr>
          <w:rFonts w:ascii="Garamond" w:eastAsia="Times New Roman" w:hAnsi="Garamond"/>
          <w:i/>
          <w:color w:val="000000"/>
          <w:spacing w:val="-2"/>
          <w:sz w:val="18"/>
        </w:rPr>
        <w:t xml:space="preserve">Defining Death </w:t>
      </w:r>
      <w:r>
        <w:rPr>
          <w:rFonts w:ascii="Garamond" w:eastAsia="Times New Roman" w:hAnsi="Garamond"/>
          <w:color w:val="000000"/>
          <w:spacing w:val="-2"/>
          <w:sz w:val="18"/>
        </w:rPr>
        <w:t>(Washington, D.C.: Government Printing Office, 1981).</w:t>
      </w:r>
    </w:p>
    <w:p w:rsidR="000F377B" w:rsidRDefault="000F377B">
      <w:pPr>
        <w:sectPr w:rsidR="000F377B">
          <w:pgSz w:w="7920" w:h="12240"/>
          <w:pgMar w:top="830" w:right="598" w:bottom="664" w:left="1046" w:header="720" w:footer="720" w:gutter="0"/>
          <w:cols w:space="720"/>
        </w:sectPr>
      </w:pPr>
    </w:p>
    <w:p w:rsidR="000F377B" w:rsidRDefault="000F377B">
      <w:pPr>
        <w:spacing w:before="318" w:line="260" w:lineRule="exact"/>
        <w:ind w:left="72" w:right="72"/>
        <w:jc w:val="both"/>
        <w:textAlignment w:val="baseline"/>
        <w:rPr>
          <w:rFonts w:eastAsia="Times New Roman"/>
          <w:color w:val="000000"/>
          <w:sz w:val="19"/>
        </w:rPr>
      </w:pPr>
      <w:r>
        <w:rPr>
          <w:noProof/>
        </w:rPr>
        <w:pict>
          <v:shape id="_x0000_s1147" type="#_x0000_t202" style="position:absolute;left:0;text-align:left;margin-left:29.35pt;margin-top:29.65pt;width:313.8pt;height:12.5pt;z-index:-251534336;mso-wrap-distance-left:0;mso-wrap-distance-right:0;mso-position-horizontal-relative:page;mso-position-vertical-relative:page" filled="f" stroked="f">
            <v:textbox inset="0,0,0,0">
              <w:txbxContent>
                <w:p w:rsidR="000F377B" w:rsidRDefault="000F377B">
                  <w:pPr>
                    <w:tabs>
                      <w:tab w:val="left" w:pos="1152"/>
                    </w:tabs>
                    <w:spacing w:line="242" w:lineRule="exact"/>
                    <w:ind w:left="72" w:right="72"/>
                    <w:textAlignment w:val="baseline"/>
                    <w:rPr>
                      <w:rFonts w:eastAsia="Times New Roman"/>
                      <w:color w:val="000000"/>
                      <w:spacing w:val="11"/>
                      <w:sz w:val="19"/>
                    </w:rPr>
                  </w:pPr>
                  <w:r>
                    <w:rPr>
                      <w:rFonts w:eastAsia="Times New Roman"/>
                      <w:color w:val="000000"/>
                      <w:spacing w:val="11"/>
                      <w:sz w:val="19"/>
                    </w:rPr>
                    <w:t>192</w:t>
                  </w:r>
                  <w:r>
                    <w:rPr>
                      <w:rFonts w:eastAsia="Times New Roman"/>
                      <w:color w:val="000000"/>
                      <w:spacing w:val="11"/>
                      <w:sz w:val="19"/>
                    </w:rPr>
                    <w:tab/>
                    <w:t>Bioethics, Organ Donation, Transplantation</w:t>
                  </w:r>
                </w:p>
              </w:txbxContent>
            </v:textbox>
            <w10:wrap type="square" anchorx="page" anchory="page"/>
          </v:shape>
        </w:pict>
      </w:r>
      <w:r>
        <w:rPr>
          <w:rFonts w:eastAsia="Times New Roman"/>
          <w:color w:val="000000"/>
          <w:sz w:val="19"/>
        </w:rPr>
        <w:t>Sciences 7</w:t>
      </w:r>
      <w:r>
        <w:rPr>
          <w:rFonts w:eastAsia="Times New Roman"/>
          <w:color w:val="000000"/>
          <w:sz w:val="19"/>
          <w:vertAlign w:val="superscript"/>
        </w:rPr>
        <w:t>6</w:t>
      </w:r>
      <w:r>
        <w:rPr>
          <w:rFonts w:eastAsia="Times New Roman"/>
          <w:color w:val="000000"/>
          <w:sz w:val="19"/>
        </w:rPr>
        <w:t xml:space="preserve"> These individuals propose that loss of the entire brain leads immediately and necessarily to the loss of bodily integrity. This is the so-called whole-brain or total-brain formulation of the brain-death criteria.</w:t>
      </w:r>
    </w:p>
    <w:p w:rsidR="000F377B" w:rsidRDefault="000F377B">
      <w:pPr>
        <w:spacing w:before="10"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 xml:space="preserve">2. </w:t>
      </w:r>
      <w:r>
        <w:rPr>
          <w:rFonts w:ascii="Garamond" w:eastAsia="Times New Roman" w:hAnsi="Garamond"/>
          <w:i/>
          <w:color w:val="000000"/>
          <w:spacing w:val="6"/>
          <w:sz w:val="19"/>
        </w:rPr>
        <w:t xml:space="preserve">Psychological definitions: </w:t>
      </w:r>
      <w:r>
        <w:rPr>
          <w:rFonts w:eastAsia="Times New Roman"/>
          <w:color w:val="000000"/>
          <w:spacing w:val="6"/>
          <w:sz w:val="19"/>
        </w:rPr>
        <w:t>Basically, death involves the permanent loss of consciousness or other essential human properties associated with per-sonhood. This definition is species-specific. This is the rationale advocat</w:t>
      </w:r>
      <w:r>
        <w:rPr>
          <w:rFonts w:eastAsia="Times New Roman"/>
          <w:color w:val="000000"/>
          <w:spacing w:val="6"/>
          <w:sz w:val="19"/>
        </w:rPr>
        <w:softHyphen/>
        <w:t>ed by those who propose that death occurs when an individual loses only those parts of his brain associated with the "higher" functions of human being, including the abilities to think, feel, and reason?' This is the so-called higher-brain or neocortical formulation of the brain-death criteria. Psychological definitions are problematic because they inherently assert that human beings and other nonhuman animals die in radically differ</w:t>
      </w:r>
      <w:r>
        <w:rPr>
          <w:rFonts w:eastAsia="Times New Roman"/>
          <w:color w:val="000000"/>
          <w:spacing w:val="6"/>
          <w:sz w:val="19"/>
        </w:rPr>
        <w:softHyphen/>
        <w:t>ent ways. This is contrary to reason and to everyday experience.</w:t>
      </w:r>
    </w:p>
    <w:p w:rsidR="000F377B" w:rsidRDefault="000F377B">
      <w:pPr>
        <w:spacing w:before="7" w:line="260" w:lineRule="exact"/>
        <w:ind w:left="72" w:right="72"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 xml:space="preserve">3. </w:t>
      </w:r>
      <w:r>
        <w:rPr>
          <w:rFonts w:ascii="Garamond" w:eastAsia="Times New Roman" w:hAnsi="Garamond"/>
          <w:i/>
          <w:color w:val="000000"/>
          <w:spacing w:val="5"/>
          <w:sz w:val="19"/>
        </w:rPr>
        <w:t xml:space="preserve">Sociological definitions: </w:t>
      </w:r>
      <w:r>
        <w:rPr>
          <w:rFonts w:eastAsia="Times New Roman"/>
          <w:color w:val="000000"/>
          <w:spacing w:val="5"/>
          <w:sz w:val="19"/>
        </w:rPr>
        <w:t>Basically, death involves the loss of socially con</w:t>
      </w:r>
      <w:r>
        <w:rPr>
          <w:rFonts w:eastAsia="Times New Roman"/>
          <w:color w:val="000000"/>
          <w:spacing w:val="5"/>
          <w:sz w:val="19"/>
        </w:rPr>
        <w:softHyphen/>
        <w:t xml:space="preserve">ferred membership in the human community. This definition is </w:t>
      </w:r>
      <w:r>
        <w:rPr>
          <w:rFonts w:ascii="Garamond" w:eastAsia="Times New Roman" w:hAnsi="Garamond"/>
          <w:i/>
          <w:color w:val="000000"/>
          <w:spacing w:val="5"/>
          <w:sz w:val="19"/>
        </w:rPr>
        <w:t>culture-</w:t>
      </w:r>
      <w:r>
        <w:rPr>
          <w:rFonts w:eastAsia="Times New Roman"/>
          <w:color w:val="000000"/>
          <w:spacing w:val="5"/>
          <w:sz w:val="19"/>
        </w:rPr>
        <w:t>specific, and it is the rationale advocated by those who believe that death is an arbitrary, culturally relative, social construct, which presently in de</w:t>
      </w:r>
      <w:r>
        <w:rPr>
          <w:rFonts w:eastAsia="Times New Roman"/>
          <w:color w:val="000000"/>
          <w:spacing w:val="5"/>
          <w:sz w:val="19"/>
        </w:rPr>
        <w:softHyphen/>
        <w:t>veloped countries happens to be brain-based.'$ Sociological definitions are problematic because they inherently assume that a human being could be alive in a particular culture while dead in another, if the two cultures had different definitions of death. Again, this is contrary to reason and to everyday experience. A truly dead person should be considered dead in ev</w:t>
      </w:r>
      <w:r>
        <w:rPr>
          <w:rFonts w:eastAsia="Times New Roman"/>
          <w:color w:val="000000"/>
          <w:spacing w:val="5"/>
          <w:sz w:val="19"/>
        </w:rPr>
        <w:softHyphen/>
        <w:t>ery time, in every place, and in every culture.</w:t>
      </w:r>
    </w:p>
    <w:p w:rsidR="000F377B" w:rsidRDefault="000F377B">
      <w:pPr>
        <w:spacing w:before="122" w:line="260" w:lineRule="exact"/>
        <w:ind w:left="72" w:right="72"/>
        <w:jc w:val="both"/>
        <w:textAlignment w:val="baseline"/>
        <w:rPr>
          <w:rFonts w:eastAsia="Times New Roman"/>
          <w:color w:val="000000"/>
          <w:sz w:val="19"/>
        </w:rPr>
      </w:pPr>
      <w:r>
        <w:rPr>
          <w:rFonts w:eastAsia="Times New Roman"/>
          <w:color w:val="000000"/>
          <w:sz w:val="19"/>
        </w:rPr>
        <w:t>Note that disagreements at this first level of discourse would involve phil</w:t>
      </w:r>
      <w:r>
        <w:rPr>
          <w:rFonts w:eastAsia="Times New Roman"/>
          <w:color w:val="000000"/>
          <w:sz w:val="19"/>
        </w:rPr>
        <w:softHyphen/>
        <w:t>osophical arguments. There is no need for medical expertise here, since</w:t>
      </w:r>
    </w:p>
    <w:p w:rsidR="000F377B" w:rsidRDefault="000F377B">
      <w:pPr>
        <w:numPr>
          <w:ilvl w:val="0"/>
          <w:numId w:val="101"/>
        </w:numPr>
        <w:tabs>
          <w:tab w:val="clear" w:pos="288"/>
          <w:tab w:val="left" w:pos="576"/>
        </w:tabs>
        <w:spacing w:before="197" w:line="216" w:lineRule="exact"/>
        <w:ind w:left="72" w:right="72" w:firstLine="216"/>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 xml:space="preserve">C. Chagas, "Conclusions," in </w:t>
      </w:r>
      <w:r>
        <w:rPr>
          <w:rFonts w:ascii="Garamond" w:eastAsia="Times New Roman" w:hAnsi="Garamond"/>
          <w:i/>
          <w:color w:val="000000"/>
          <w:spacing w:val="-7"/>
          <w:sz w:val="19"/>
        </w:rPr>
        <w:t xml:space="preserve">Working Group on the Artificial Prolongation of Life and the Determination of the Exact Moment of Death, October 19—z1, 1985, </w:t>
      </w:r>
      <w:r>
        <w:rPr>
          <w:rFonts w:ascii="Garamond" w:eastAsia="Times New Roman" w:hAnsi="Garamond"/>
          <w:color w:val="000000"/>
          <w:spacing w:val="-7"/>
          <w:sz w:val="19"/>
        </w:rPr>
        <w:t xml:space="preserve">Scripta </w:t>
      </w:r>
      <w:r>
        <w:rPr>
          <w:rFonts w:ascii="Garamond" w:eastAsia="Times New Roman" w:hAnsi="Garamond"/>
          <w:color w:val="000000"/>
          <w:spacing w:val="-7"/>
          <w:sz w:val="19"/>
          <w:lang w:val="fr-FR"/>
        </w:rPr>
        <w:t xml:space="preserve">Varia </w:t>
      </w:r>
      <w:r>
        <w:rPr>
          <w:rFonts w:ascii="Garamond" w:eastAsia="Times New Roman" w:hAnsi="Garamond"/>
          <w:color w:val="000000"/>
          <w:spacing w:val="-7"/>
          <w:sz w:val="19"/>
        </w:rPr>
        <w:t xml:space="preserve">6o (Vatican City: Pontifical Academy of Sciences, 1986), 113-114; and R. J. White, H. </w:t>
      </w:r>
      <w:r>
        <w:rPr>
          <w:rFonts w:ascii="Garamond" w:eastAsia="Times New Roman" w:hAnsi="Garamond"/>
          <w:color w:val="000000"/>
          <w:spacing w:val="-7"/>
          <w:sz w:val="19"/>
          <w:lang w:val="de-DE"/>
        </w:rPr>
        <w:t xml:space="preserve">Angstwurm, </w:t>
      </w:r>
      <w:r>
        <w:rPr>
          <w:rFonts w:ascii="Garamond" w:eastAsia="Times New Roman" w:hAnsi="Garamond"/>
          <w:color w:val="000000"/>
          <w:spacing w:val="-7"/>
          <w:sz w:val="19"/>
        </w:rPr>
        <w:t xml:space="preserve">and I. </w:t>
      </w:r>
      <w:r>
        <w:rPr>
          <w:rFonts w:ascii="Garamond" w:eastAsia="Times New Roman" w:hAnsi="Garamond"/>
          <w:color w:val="000000"/>
          <w:spacing w:val="-7"/>
          <w:sz w:val="19"/>
          <w:lang w:val="es-ES"/>
        </w:rPr>
        <w:t xml:space="preserve">Carrasco </w:t>
      </w:r>
      <w:r>
        <w:rPr>
          <w:rFonts w:ascii="Garamond" w:eastAsia="Times New Roman" w:hAnsi="Garamond"/>
          <w:color w:val="000000"/>
          <w:spacing w:val="-7"/>
          <w:sz w:val="19"/>
        </w:rPr>
        <w:t xml:space="preserve">de Paula, "Final Considerations Formulated by the Scientific Participants," in </w:t>
      </w:r>
      <w:r>
        <w:rPr>
          <w:rFonts w:ascii="Garamond" w:eastAsia="Times New Roman" w:hAnsi="Garamond"/>
          <w:i/>
          <w:color w:val="000000"/>
          <w:spacing w:val="-7"/>
          <w:sz w:val="19"/>
        </w:rPr>
        <w:t xml:space="preserve">Working </w:t>
      </w:r>
      <w:r>
        <w:rPr>
          <w:rFonts w:ascii="Garamond" w:eastAsia="Times New Roman" w:hAnsi="Garamond"/>
          <w:color w:val="000000"/>
          <w:spacing w:val="-7"/>
          <w:sz w:val="19"/>
        </w:rPr>
        <w:t xml:space="preserve">Group </w:t>
      </w:r>
      <w:r>
        <w:rPr>
          <w:rFonts w:ascii="Garamond" w:eastAsia="Times New Roman" w:hAnsi="Garamond"/>
          <w:i/>
          <w:color w:val="000000"/>
          <w:spacing w:val="-7"/>
          <w:sz w:val="19"/>
        </w:rPr>
        <w:t xml:space="preserve">on the Determination of Brain Death and its Relationship to Human Death, December to-14, 1989, </w:t>
      </w:r>
      <w:r>
        <w:rPr>
          <w:rFonts w:ascii="Garamond" w:eastAsia="Times New Roman" w:hAnsi="Garamond"/>
          <w:color w:val="000000"/>
          <w:spacing w:val="-7"/>
          <w:sz w:val="19"/>
        </w:rPr>
        <w:t xml:space="preserve">Scripta </w:t>
      </w:r>
      <w:r>
        <w:rPr>
          <w:rFonts w:ascii="Garamond" w:eastAsia="Times New Roman" w:hAnsi="Garamond"/>
          <w:color w:val="000000"/>
          <w:spacing w:val="-7"/>
          <w:sz w:val="19"/>
          <w:lang w:val="fr-FR"/>
        </w:rPr>
        <w:t xml:space="preserve">Varia </w:t>
      </w:r>
      <w:r>
        <w:rPr>
          <w:rFonts w:ascii="Garamond" w:eastAsia="Times New Roman" w:hAnsi="Garamond"/>
          <w:color w:val="000000"/>
          <w:spacing w:val="-7"/>
          <w:sz w:val="19"/>
        </w:rPr>
        <w:t>83 (Vatican City: Pontifical Academy of Sciences, 1992), 81-8z.</w:t>
      </w:r>
    </w:p>
    <w:p w:rsidR="000F377B" w:rsidRDefault="000F377B">
      <w:pPr>
        <w:numPr>
          <w:ilvl w:val="0"/>
          <w:numId w:val="101"/>
        </w:numPr>
        <w:tabs>
          <w:tab w:val="clear" w:pos="288"/>
          <w:tab w:val="left" w:pos="576"/>
        </w:tabs>
        <w:spacing w:line="215" w:lineRule="exact"/>
        <w:ind w:left="72" w:right="72" w:firstLine="216"/>
        <w:jc w:val="both"/>
        <w:textAlignment w:val="baseline"/>
        <w:rPr>
          <w:rFonts w:ascii="Garamond" w:eastAsia="Times New Roman" w:hAnsi="Garamond"/>
          <w:color w:val="000000"/>
          <w:sz w:val="19"/>
        </w:rPr>
      </w:pPr>
      <w:r>
        <w:rPr>
          <w:rFonts w:ascii="Garamond" w:eastAsia="Times New Roman" w:hAnsi="Garamond"/>
          <w:color w:val="000000"/>
          <w:sz w:val="19"/>
        </w:rPr>
        <w:t>As a representative example of this position, see Robert M. Veatch, "The Im</w:t>
      </w:r>
      <w:r>
        <w:rPr>
          <w:rFonts w:ascii="Garamond" w:eastAsia="Times New Roman" w:hAnsi="Garamond"/>
          <w:color w:val="000000"/>
          <w:sz w:val="19"/>
        </w:rPr>
        <w:softHyphen/>
        <w:t xml:space="preserve">pending Collapse of the Whole-Brain Definition of Death," </w:t>
      </w:r>
      <w:r>
        <w:rPr>
          <w:rFonts w:ascii="Garamond" w:eastAsia="Times New Roman" w:hAnsi="Garamond"/>
          <w:i/>
          <w:color w:val="000000"/>
          <w:sz w:val="19"/>
        </w:rPr>
        <w:t xml:space="preserve">Hastings Cent Rep </w:t>
      </w:r>
      <w:r>
        <w:rPr>
          <w:rFonts w:ascii="Garamond" w:eastAsia="Times New Roman" w:hAnsi="Garamond"/>
          <w:color w:val="000000"/>
          <w:sz w:val="19"/>
        </w:rPr>
        <w:t>23 (</w:t>
      </w:r>
      <w:r>
        <w:rPr>
          <w:rFonts w:ascii="Garamond" w:eastAsia="Times New Roman" w:hAnsi="Garamond"/>
          <w:color w:val="000000"/>
          <w:sz w:val="19"/>
          <w:vertAlign w:val="superscript"/>
        </w:rPr>
        <w:t>1</w:t>
      </w:r>
      <w:r>
        <w:rPr>
          <w:rFonts w:ascii="Garamond" w:eastAsia="Times New Roman" w:hAnsi="Garamond"/>
          <w:color w:val="000000"/>
          <w:sz w:val="19"/>
        </w:rPr>
        <w:t>993): 18-24.</w:t>
      </w:r>
    </w:p>
    <w:p w:rsidR="000F377B" w:rsidRDefault="000F377B">
      <w:pPr>
        <w:numPr>
          <w:ilvl w:val="0"/>
          <w:numId w:val="101"/>
        </w:numPr>
        <w:tabs>
          <w:tab w:val="clear" w:pos="288"/>
          <w:tab w:val="left" w:pos="576"/>
        </w:tabs>
        <w:spacing w:before="2" w:line="216" w:lineRule="exact"/>
        <w:ind w:left="72" w:right="72"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 xml:space="preserve">As representative examples of this position, see J. </w:t>
      </w:r>
      <w:r>
        <w:rPr>
          <w:rFonts w:ascii="Garamond" w:eastAsia="Times New Roman" w:hAnsi="Garamond"/>
          <w:color w:val="000000"/>
          <w:spacing w:val="-5"/>
          <w:sz w:val="19"/>
          <w:lang w:val="de-DE"/>
        </w:rPr>
        <w:t xml:space="preserve">Lachs, </w:t>
      </w:r>
      <w:r>
        <w:rPr>
          <w:rFonts w:ascii="Garamond" w:eastAsia="Times New Roman" w:hAnsi="Garamond"/>
          <w:color w:val="000000"/>
          <w:spacing w:val="-5"/>
          <w:sz w:val="19"/>
        </w:rPr>
        <w:t xml:space="preserve">"The Element of Choice in Criteria of Death," in </w:t>
      </w:r>
      <w:r>
        <w:rPr>
          <w:rFonts w:ascii="Garamond" w:eastAsia="Times New Roman" w:hAnsi="Garamond"/>
          <w:i/>
          <w:color w:val="000000"/>
          <w:spacing w:val="-5"/>
          <w:sz w:val="19"/>
        </w:rPr>
        <w:t xml:space="preserve">Death: Beyond Whole-Brain Criteria, </w:t>
      </w:r>
      <w:r>
        <w:rPr>
          <w:rFonts w:ascii="Garamond" w:eastAsia="Times New Roman" w:hAnsi="Garamond"/>
          <w:color w:val="000000"/>
          <w:spacing w:val="-5"/>
          <w:sz w:val="19"/>
        </w:rPr>
        <w:t>ed. R. M. Zaner, 233-251 (Dor</w:t>
      </w:r>
      <w:r>
        <w:rPr>
          <w:rFonts w:ascii="Garamond" w:eastAsia="Times New Roman" w:hAnsi="Garamond"/>
          <w:color w:val="000000"/>
          <w:spacing w:val="-5"/>
          <w:sz w:val="19"/>
        </w:rPr>
        <w:softHyphen/>
        <w:t xml:space="preserve">drecht: Kluwer Academic Publishers, 1988); and M. S. Pernick, "Back from the Grave: Recurring Controversies over Defining and Diagnosing Death in History," in </w:t>
      </w:r>
      <w:r>
        <w:rPr>
          <w:rFonts w:ascii="Garamond" w:eastAsia="Times New Roman" w:hAnsi="Garamond"/>
          <w:i/>
          <w:color w:val="000000"/>
          <w:spacing w:val="-5"/>
          <w:sz w:val="19"/>
        </w:rPr>
        <w:t>Death: Be</w:t>
      </w:r>
      <w:r>
        <w:rPr>
          <w:rFonts w:ascii="Garamond" w:eastAsia="Times New Roman" w:hAnsi="Garamond"/>
          <w:i/>
          <w:color w:val="000000"/>
          <w:spacing w:val="-5"/>
          <w:sz w:val="19"/>
        </w:rPr>
        <w:softHyphen/>
        <w:t xml:space="preserve">yond Whole-Brain Criteria, </w:t>
      </w:r>
      <w:r>
        <w:rPr>
          <w:rFonts w:ascii="Garamond" w:eastAsia="Times New Roman" w:hAnsi="Garamond"/>
          <w:color w:val="000000"/>
          <w:spacing w:val="-5"/>
          <w:sz w:val="19"/>
        </w:rPr>
        <w:t>ed. R. M. Zaner, 17-74 (Dordrecht: Kluwer Academic Publish</w:t>
      </w:r>
      <w:r>
        <w:rPr>
          <w:rFonts w:ascii="Garamond" w:eastAsia="Times New Roman" w:hAnsi="Garamond"/>
          <w:color w:val="000000"/>
          <w:spacing w:val="-5"/>
          <w:sz w:val="19"/>
        </w:rPr>
        <w:softHyphen/>
        <w:t>ers, 1988).</w:t>
      </w:r>
    </w:p>
    <w:p w:rsidR="000F377B" w:rsidRDefault="000F377B">
      <w:pPr>
        <w:sectPr w:rsidR="000F377B">
          <w:pgSz w:w="7920" w:h="12240"/>
          <w:pgMar w:top="843" w:right="1057" w:bottom="584" w:left="587" w:header="720" w:footer="720" w:gutter="0"/>
          <w:cols w:space="720"/>
        </w:sectPr>
      </w:pPr>
    </w:p>
    <w:p w:rsidR="000F377B" w:rsidRDefault="000F377B">
      <w:pPr>
        <w:tabs>
          <w:tab w:val="right" w:pos="6264"/>
        </w:tabs>
        <w:spacing w:line="256" w:lineRule="exact"/>
        <w:ind w:left="1152"/>
        <w:textAlignment w:val="baseline"/>
        <w:rPr>
          <w:rFonts w:ascii="Garamond" w:eastAsia="Times New Roman" w:hAnsi="Garamond"/>
          <w:color w:val="000000"/>
          <w:sz w:val="21"/>
        </w:rPr>
      </w:pPr>
      <w:r>
        <w:rPr>
          <w:rFonts w:ascii="Garamond" w:eastAsia="Times New Roman" w:hAnsi="Garamond"/>
          <w:color w:val="000000"/>
          <w:sz w:val="21"/>
        </w:rPr>
        <w:t>Bioethics, Organ Donation, Transplantation</w:t>
      </w:r>
      <w:r>
        <w:rPr>
          <w:rFonts w:ascii="Garamond" w:eastAsia="Times New Roman" w:hAnsi="Garamond"/>
          <w:color w:val="000000"/>
          <w:sz w:val="21"/>
        </w:rPr>
        <w:tab/>
      </w:r>
      <w:r>
        <w:rPr>
          <w:rFonts w:ascii="Garamond" w:eastAsia="Times New Roman" w:hAnsi="Garamond"/>
          <w:color w:val="000000"/>
          <w:sz w:val="13"/>
          <w:vertAlign w:val="superscript"/>
        </w:rPr>
        <w:t>1</w:t>
      </w:r>
      <w:r>
        <w:rPr>
          <w:rFonts w:ascii="Garamond" w:eastAsia="Times New Roman" w:hAnsi="Garamond"/>
          <w:color w:val="000000"/>
          <w:sz w:val="18"/>
        </w:rPr>
        <w:t>93</w:t>
      </w:r>
    </w:p>
    <w:p w:rsidR="000F377B" w:rsidRDefault="000F377B">
      <w:pPr>
        <w:spacing w:before="310" w:line="267" w:lineRule="exact"/>
        <w:jc w:val="both"/>
        <w:textAlignment w:val="baseline"/>
        <w:rPr>
          <w:rFonts w:ascii="Garamond" w:eastAsia="Times New Roman" w:hAnsi="Garamond"/>
          <w:color w:val="000000"/>
          <w:sz w:val="21"/>
        </w:rPr>
      </w:pPr>
      <w:r>
        <w:rPr>
          <w:rFonts w:ascii="Garamond" w:eastAsia="Times New Roman" w:hAnsi="Garamond"/>
          <w:color w:val="000000"/>
          <w:sz w:val="21"/>
        </w:rPr>
        <w:t>definitions of death arise primarily from one's anthropological vision of the human person.</w:t>
      </w:r>
    </w:p>
    <w:p w:rsidR="000F377B" w:rsidRDefault="000F377B">
      <w:pPr>
        <w:spacing w:line="261" w:lineRule="exact"/>
        <w:ind w:firstLine="288"/>
        <w:jc w:val="both"/>
        <w:textAlignment w:val="baseline"/>
        <w:rPr>
          <w:rFonts w:ascii="Garamond" w:eastAsia="Times New Roman" w:hAnsi="Garamond"/>
          <w:color w:val="000000"/>
          <w:spacing w:val="4"/>
          <w:sz w:val="21"/>
        </w:rPr>
      </w:pPr>
      <w:r>
        <w:rPr>
          <w:rFonts w:ascii="Garamond" w:eastAsia="Times New Roman" w:hAnsi="Garamond"/>
          <w:color w:val="000000"/>
          <w:spacing w:val="4"/>
          <w:sz w:val="21"/>
        </w:rPr>
        <w:t xml:space="preserve">Second, every interlocutor has a set of </w:t>
      </w:r>
      <w:r>
        <w:rPr>
          <w:rFonts w:ascii="Garamond" w:eastAsia="Times New Roman" w:hAnsi="Garamond"/>
          <w:i/>
          <w:color w:val="000000"/>
          <w:spacing w:val="4"/>
          <w:sz w:val="18"/>
        </w:rPr>
        <w:t xml:space="preserve">criteria </w:t>
      </w:r>
      <w:r>
        <w:rPr>
          <w:rFonts w:ascii="Garamond" w:eastAsia="Times New Roman" w:hAnsi="Garamond"/>
          <w:color w:val="000000"/>
          <w:spacing w:val="4"/>
          <w:sz w:val="21"/>
        </w:rPr>
        <w:t>for death that he uses to determine when his particular definition of death has been fulfilled. For instance, if an individual held that death involved the permanent loss of consciousness (a psychological definition for death), it is likely that he would also embrace a set of criteria for death that included the destruc</w:t>
      </w:r>
      <w:r>
        <w:rPr>
          <w:rFonts w:ascii="Garamond" w:eastAsia="Times New Roman" w:hAnsi="Garamond"/>
          <w:color w:val="000000"/>
          <w:spacing w:val="4"/>
          <w:sz w:val="21"/>
        </w:rPr>
        <w:softHyphen/>
        <w:t>tion of those parts of the brain necessary for consciousness. At this level of discourse, disagreements would involve both philosophical and medi</w:t>
      </w:r>
      <w:r>
        <w:rPr>
          <w:rFonts w:ascii="Garamond" w:eastAsia="Times New Roman" w:hAnsi="Garamond"/>
          <w:color w:val="000000"/>
          <w:spacing w:val="4"/>
          <w:sz w:val="21"/>
        </w:rPr>
        <w:softHyphen/>
        <w:t>cal arguments. Philosophers would need to understand human biology before they would be able to identify and distinguish the criteria that would be needed to meet their definition of death.</w:t>
      </w:r>
    </w:p>
    <w:p w:rsidR="000F377B" w:rsidRDefault="000F377B">
      <w:pPr>
        <w:spacing w:line="261"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Finally, every interlocutor in the brain-death debate has a list of clini</w:t>
      </w:r>
      <w:r>
        <w:rPr>
          <w:rFonts w:ascii="Garamond" w:eastAsia="Times New Roman" w:hAnsi="Garamond"/>
          <w:color w:val="000000"/>
          <w:spacing w:val="3"/>
          <w:sz w:val="21"/>
        </w:rPr>
        <w:softHyphen/>
        <w:t xml:space="preserve">cal </w:t>
      </w:r>
      <w:r>
        <w:rPr>
          <w:rFonts w:ascii="Garamond" w:eastAsia="Times New Roman" w:hAnsi="Garamond"/>
          <w:i/>
          <w:color w:val="000000"/>
          <w:spacing w:val="3"/>
          <w:sz w:val="18"/>
        </w:rPr>
        <w:t xml:space="preserve">tests </w:t>
      </w:r>
      <w:r>
        <w:rPr>
          <w:rFonts w:ascii="Garamond" w:eastAsia="Times New Roman" w:hAnsi="Garamond"/>
          <w:color w:val="000000"/>
          <w:spacing w:val="3"/>
          <w:sz w:val="21"/>
        </w:rPr>
        <w:t>for death that is used to evaluate whether his criteria for death have been satisfied. To return to our individual who held that death in</w:t>
      </w:r>
      <w:r>
        <w:rPr>
          <w:rFonts w:ascii="Garamond" w:eastAsia="Times New Roman" w:hAnsi="Garamond"/>
          <w:color w:val="000000"/>
          <w:spacing w:val="3"/>
          <w:sz w:val="21"/>
        </w:rPr>
        <w:softHyphen/>
        <w:t>volved the permanent loss of consciousness, his list of tests could include either an MRI or a CT scan or EEG measurements, medical procedures that could determine whether the critical parts of the brain necessary for consciousness are still intact or not. At this level of discourse, disagree</w:t>
      </w:r>
      <w:r>
        <w:rPr>
          <w:rFonts w:ascii="Garamond" w:eastAsia="Times New Roman" w:hAnsi="Garamond"/>
          <w:color w:val="000000"/>
          <w:spacing w:val="3"/>
          <w:sz w:val="21"/>
        </w:rPr>
        <w:softHyphen/>
        <w:t>ments would involve predominantly medical arguments over how clinical tests best ascertain criteria for death.</w:t>
      </w:r>
    </w:p>
    <w:p w:rsidR="000F377B" w:rsidRDefault="000F377B">
      <w:pPr>
        <w:spacing w:before="229" w:line="262" w:lineRule="exact"/>
        <w:ind w:left="1440"/>
        <w:jc w:val="both"/>
        <w:textAlignment w:val="baseline"/>
        <w:rPr>
          <w:rFonts w:ascii="Garamond" w:eastAsia="Times New Roman" w:hAnsi="Garamond"/>
          <w:color w:val="000000"/>
          <w:spacing w:val="7"/>
          <w:sz w:val="21"/>
        </w:rPr>
      </w:pPr>
      <w:r>
        <w:rPr>
          <w:rFonts w:ascii="Garamond" w:eastAsia="Times New Roman" w:hAnsi="Garamond"/>
          <w:color w:val="000000"/>
          <w:spacing w:val="7"/>
          <w:sz w:val="21"/>
        </w:rPr>
        <w:t>The Neurological Criterion for Death</w:t>
      </w:r>
    </w:p>
    <w:p w:rsidR="000F377B" w:rsidRDefault="000F377B">
      <w:pPr>
        <w:spacing w:before="29" w:line="262" w:lineRule="exact"/>
        <w:ind w:firstLine="288"/>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With these philosophical distinctions in mind, we now turn to the de</w:t>
      </w:r>
      <w:r>
        <w:rPr>
          <w:rFonts w:ascii="Garamond" w:eastAsia="Times New Roman" w:hAnsi="Garamond"/>
          <w:color w:val="000000"/>
          <w:spacing w:val="2"/>
          <w:sz w:val="21"/>
        </w:rPr>
        <w:softHyphen/>
        <w:t>bate over brain death. For hundreds, if not thousands, of years, the ab</w:t>
      </w:r>
      <w:r>
        <w:rPr>
          <w:rFonts w:ascii="Garamond" w:eastAsia="Times New Roman" w:hAnsi="Garamond"/>
          <w:color w:val="000000"/>
          <w:spacing w:val="2"/>
          <w:sz w:val="21"/>
        </w:rPr>
        <w:softHyphen/>
        <w:t>sence both of respiration and of pulsation of the arteries—what is now called the pulmonary-respiratory criterion for death—was acknowledged as the definitive sign for death. This social consensus began to change in 1</w:t>
      </w:r>
      <w:r>
        <w:rPr>
          <w:rFonts w:ascii="Garamond" w:eastAsia="Times New Roman" w:hAnsi="Garamond"/>
          <w:color w:val="000000"/>
          <w:spacing w:val="2"/>
          <w:sz w:val="21"/>
          <w:vertAlign w:val="subscript"/>
        </w:rPr>
        <w:t>9</w:t>
      </w:r>
      <w:r>
        <w:rPr>
          <w:rFonts w:ascii="Garamond" w:eastAsia="Times New Roman" w:hAnsi="Garamond"/>
          <w:color w:val="000000"/>
          <w:spacing w:val="2"/>
          <w:sz w:val="21"/>
        </w:rPr>
        <w:t>68, when the Ad Hoc Committee of the Harvard Medical School first proposed the concept of brain death as a more accurate definition for death.' In the early 1</w:t>
      </w:r>
      <w:r>
        <w:rPr>
          <w:rFonts w:ascii="Garamond" w:eastAsia="Times New Roman" w:hAnsi="Garamond"/>
          <w:color w:val="000000"/>
          <w:spacing w:val="2"/>
          <w:sz w:val="21"/>
          <w:vertAlign w:val="subscript"/>
        </w:rPr>
        <w:t>9</w:t>
      </w:r>
      <w:r>
        <w:rPr>
          <w:rFonts w:ascii="Garamond" w:eastAsia="Times New Roman" w:hAnsi="Garamond"/>
          <w:color w:val="000000"/>
          <w:spacing w:val="2"/>
          <w:sz w:val="21"/>
        </w:rPr>
        <w:t xml:space="preserve">8os, this definition was codified into law in the United States when the President's Commission proposed a model statute for brain death, the Uniform Determination of Death Act, in which the commission specified two criteria for determining death: (1) irreversible cessation of circulatory and respiratory functions, or (2) irreversible </w:t>
      </w:r>
      <w:r>
        <w:rPr>
          <w:rFonts w:ascii="Garamond" w:eastAsia="Times New Roman" w:hAnsi="Garamond"/>
          <w:i/>
          <w:color w:val="000000"/>
          <w:spacing w:val="2"/>
          <w:sz w:val="21"/>
          <w:lang w:val="fr-FR"/>
        </w:rPr>
        <w:t>ces</w:t>
      </w:r>
      <w:r>
        <w:rPr>
          <w:rFonts w:ascii="Garamond" w:eastAsia="Times New Roman" w:hAnsi="Garamond"/>
          <w:i/>
          <w:color w:val="000000"/>
          <w:spacing w:val="2"/>
          <w:sz w:val="26"/>
        </w:rPr>
        <w:t>-</w:t>
      </w:r>
    </w:p>
    <w:p w:rsidR="000F377B" w:rsidRDefault="000F377B">
      <w:pPr>
        <w:spacing w:before="297" w:line="216"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79. "A Definition of Irreversible Coma: Report of the Ad Hoc Committee of the Harvard Medical School to Examine the Definition of Brain Death," </w:t>
      </w:r>
      <w:r>
        <w:rPr>
          <w:rFonts w:ascii="Garamond" w:eastAsia="Times New Roman" w:hAnsi="Garamond"/>
          <w:i/>
          <w:color w:val="000000"/>
          <w:sz w:val="16"/>
          <w:lang w:val="es-ES"/>
        </w:rPr>
        <w:t xml:space="preserve">JAMA </w:t>
      </w:r>
      <w:r>
        <w:rPr>
          <w:rFonts w:ascii="Garamond" w:eastAsia="Times New Roman" w:hAnsi="Garamond"/>
          <w:color w:val="000000"/>
          <w:sz w:val="18"/>
          <w:lang w:val="de-DE"/>
        </w:rPr>
        <w:t xml:space="preserve">zog </w:t>
      </w:r>
      <w:r>
        <w:rPr>
          <w:rFonts w:ascii="Garamond" w:eastAsia="Times New Roman" w:hAnsi="Garamond"/>
          <w:color w:val="000000"/>
          <w:sz w:val="18"/>
        </w:rPr>
        <w:t>(1968):</w:t>
      </w:r>
    </w:p>
    <w:p w:rsidR="000F377B" w:rsidRDefault="000F377B">
      <w:pPr>
        <w:spacing w:before="56" w:line="203" w:lineRule="exact"/>
        <w:textAlignment w:val="baseline"/>
        <w:rPr>
          <w:rFonts w:ascii="Garamond" w:eastAsia="Times New Roman" w:hAnsi="Garamond"/>
          <w:color w:val="000000"/>
          <w:spacing w:val="-4"/>
          <w:sz w:val="18"/>
        </w:rPr>
      </w:pPr>
      <w:r>
        <w:rPr>
          <w:rFonts w:ascii="Garamond" w:eastAsia="Times New Roman" w:hAnsi="Garamond"/>
          <w:color w:val="000000"/>
          <w:spacing w:val="-4"/>
          <w:sz w:val="18"/>
        </w:rPr>
        <w:t>337-34°-</w:t>
      </w:r>
    </w:p>
    <w:p w:rsidR="000F377B" w:rsidRDefault="000F377B">
      <w:pPr>
        <w:sectPr w:rsidR="000F377B">
          <w:pgSz w:w="7920" w:h="12240"/>
          <w:pgMar w:top="560" w:right="591" w:bottom="564" w:left="1053" w:header="720" w:footer="720" w:gutter="0"/>
          <w:cols w:space="720"/>
        </w:sectPr>
      </w:pPr>
    </w:p>
    <w:p w:rsidR="000F377B" w:rsidRDefault="000F377B">
      <w:pPr>
        <w:spacing w:before="316" w:line="261" w:lineRule="exact"/>
        <w:ind w:left="72" w:right="72"/>
        <w:jc w:val="both"/>
        <w:textAlignment w:val="baseline"/>
        <w:rPr>
          <w:rFonts w:eastAsia="Times New Roman"/>
          <w:color w:val="000000"/>
          <w:spacing w:val="7"/>
          <w:sz w:val="19"/>
        </w:rPr>
      </w:pPr>
      <w:r>
        <w:rPr>
          <w:noProof/>
        </w:rPr>
        <w:pict>
          <v:shape id="_x0000_s1148" type="#_x0000_t202" style="position:absolute;left:0;text-align:left;margin-left:28.9pt;margin-top:27.5pt;width:313.8pt;height:12.5pt;z-index:-251533312;mso-wrap-distance-left:0;mso-wrap-distance-right:0;mso-position-horizontal-relative:page;mso-position-vertical-relative:page" filled="f" stroked="f">
            <v:textbox inset="0,0,0,0">
              <w:txbxContent>
                <w:p w:rsidR="000F377B" w:rsidRDefault="000F377B">
                  <w:pPr>
                    <w:tabs>
                      <w:tab w:val="left" w:pos="1152"/>
                    </w:tabs>
                    <w:spacing w:line="242" w:lineRule="exact"/>
                    <w:ind w:left="72" w:right="72"/>
                    <w:textAlignment w:val="baseline"/>
                    <w:rPr>
                      <w:rFonts w:eastAsia="Times New Roman"/>
                      <w:color w:val="000000"/>
                      <w:spacing w:val="11"/>
                      <w:sz w:val="19"/>
                    </w:rPr>
                  </w:pPr>
                  <w:r>
                    <w:rPr>
                      <w:rFonts w:eastAsia="Times New Roman"/>
                      <w:color w:val="000000"/>
                      <w:spacing w:val="11"/>
                      <w:sz w:val="19"/>
                    </w:rPr>
                    <w:t>194.</w:t>
                  </w:r>
                  <w:r>
                    <w:rPr>
                      <w:rFonts w:eastAsia="Times New Roman"/>
                      <w:color w:val="000000"/>
                      <w:spacing w:val="11"/>
                      <w:sz w:val="19"/>
                    </w:rPr>
                    <w:tab/>
                    <w:t>Bioethics, Organ Donation, Transplantation</w:t>
                  </w:r>
                </w:p>
              </w:txbxContent>
            </v:textbox>
            <w10:wrap type="square" anchorx="page" anchory="page"/>
          </v:shape>
        </w:pict>
      </w:r>
      <w:r>
        <w:rPr>
          <w:rFonts w:eastAsia="Times New Roman"/>
          <w:color w:val="000000"/>
          <w:spacing w:val="7"/>
          <w:sz w:val="19"/>
        </w:rPr>
        <w:t>sation of all functions of the entire brain, including the brainstem. Since then, this second criterion, called the whole brain or total brain neurolog</w:t>
      </w:r>
      <w:r>
        <w:rPr>
          <w:rFonts w:eastAsia="Times New Roman"/>
          <w:color w:val="000000"/>
          <w:spacing w:val="7"/>
          <w:sz w:val="19"/>
        </w:rPr>
        <w:softHyphen/>
        <w:t>ical criterion for death, has been endorsed by all the states in the United States and by many other nations. The commission justified its recom</w:t>
      </w:r>
      <w:r>
        <w:rPr>
          <w:rFonts w:eastAsia="Times New Roman"/>
          <w:color w:val="000000"/>
          <w:spacing w:val="7"/>
          <w:sz w:val="19"/>
        </w:rPr>
        <w:softHyphen/>
        <w:t>mendations by arguing that the brain is the integrating organ of the hu</w:t>
      </w:r>
      <w:r>
        <w:rPr>
          <w:rFonts w:eastAsia="Times New Roman"/>
          <w:color w:val="000000"/>
          <w:spacing w:val="7"/>
          <w:sz w:val="19"/>
        </w:rPr>
        <w:softHyphen/>
        <w:t>man body and that loss of the brain inevitably leads to loss of bodily in</w:t>
      </w:r>
      <w:r>
        <w:rPr>
          <w:rFonts w:eastAsia="Times New Roman"/>
          <w:color w:val="000000"/>
          <w:spacing w:val="7"/>
          <w:sz w:val="19"/>
        </w:rPr>
        <w:softHyphen/>
        <w:t>tegrity, and thus to death.</w:t>
      </w:r>
      <w:r>
        <w:rPr>
          <w:rFonts w:ascii="Bookman Old Style" w:eastAsia="Times New Roman" w:hAnsi="Bookman Old Style"/>
          <w:color w:val="000000"/>
          <w:spacing w:val="7"/>
          <w:sz w:val="19"/>
          <w:vertAlign w:val="superscript"/>
        </w:rPr>
        <w:t>80</w:t>
      </w:r>
      <w:r>
        <w:rPr>
          <w:rFonts w:eastAsia="Times New Roman"/>
          <w:color w:val="000000"/>
          <w:spacing w:val="7"/>
          <w:sz w:val="19"/>
        </w:rPr>
        <w:t xml:space="preserve"> Today, patients who fulfill the total brain dead neurological criterion are routinely declared dead.</w:t>
      </w:r>
    </w:p>
    <w:p w:rsidR="000F377B" w:rsidRDefault="000F377B">
      <w:pPr>
        <w:spacing w:line="261" w:lineRule="exact"/>
        <w:ind w:left="72" w:right="72" w:firstLine="216"/>
        <w:jc w:val="both"/>
        <w:textAlignment w:val="baseline"/>
        <w:rPr>
          <w:rFonts w:eastAsia="Times New Roman"/>
          <w:color w:val="000000"/>
          <w:spacing w:val="7"/>
          <w:sz w:val="19"/>
        </w:rPr>
      </w:pPr>
      <w:r>
        <w:rPr>
          <w:rFonts w:eastAsia="Times New Roman"/>
          <w:color w:val="000000"/>
          <w:spacing w:val="7"/>
          <w:sz w:val="19"/>
        </w:rPr>
        <w:t>On August 2</w:t>
      </w:r>
      <w:r>
        <w:rPr>
          <w:rFonts w:eastAsia="Times New Roman"/>
          <w:color w:val="000000"/>
          <w:spacing w:val="7"/>
          <w:sz w:val="19"/>
          <w:vertAlign w:val="subscript"/>
        </w:rPr>
        <w:t>9</w:t>
      </w:r>
      <w:r>
        <w:rPr>
          <w:rFonts w:eastAsia="Times New Roman"/>
          <w:color w:val="000000"/>
          <w:spacing w:val="7"/>
          <w:sz w:val="19"/>
        </w:rPr>
        <w:t>, 2000, Blessed John Paul II addressed the 18th Interna</w:t>
      </w:r>
      <w:r>
        <w:rPr>
          <w:rFonts w:eastAsia="Times New Roman"/>
          <w:color w:val="000000"/>
          <w:spacing w:val="7"/>
          <w:sz w:val="19"/>
        </w:rPr>
        <w:softHyphen/>
        <w:t>tional Congress of the Transplantation Society that was being held in Rome S</w:t>
      </w:r>
      <w:r>
        <w:rPr>
          <w:rFonts w:ascii="Bookman Old Style" w:eastAsia="Times New Roman" w:hAnsi="Bookman Old Style"/>
          <w:color w:val="000000"/>
          <w:spacing w:val="7"/>
          <w:sz w:val="19"/>
          <w:vertAlign w:val="superscript"/>
        </w:rPr>
        <w:t>1</w:t>
      </w:r>
      <w:r>
        <w:rPr>
          <w:rFonts w:eastAsia="Times New Roman"/>
          <w:color w:val="000000"/>
          <w:spacing w:val="7"/>
          <w:sz w:val="19"/>
        </w:rPr>
        <w:t xml:space="preserve"> His brief discourse to that meeting of physicians was significant because it was the first explicit statement by a pope regarding the diag</w:t>
      </w:r>
      <w:r>
        <w:rPr>
          <w:rFonts w:eastAsia="Times New Roman"/>
          <w:color w:val="000000"/>
          <w:spacing w:val="7"/>
          <w:sz w:val="19"/>
        </w:rPr>
        <w:softHyphen/>
        <w:t>nosis of death by neurological criteria. It was hailed by many as the long-awaited magisterial pronouncement on the brain-death controversy that had divided moralists, physicians, and lawyers, both within the Catho</w:t>
      </w:r>
      <w:r>
        <w:rPr>
          <w:rFonts w:eastAsia="Times New Roman"/>
          <w:color w:val="000000"/>
          <w:spacing w:val="7"/>
          <w:sz w:val="19"/>
        </w:rPr>
        <w:softHyphen/>
        <w:t>lic Church and within society at large, vindicating the prevailing opinion that death of the whole brain is an adequate definition for the death of the human being.</w:t>
      </w:r>
    </w:p>
    <w:p w:rsidR="000F377B" w:rsidRDefault="000F377B">
      <w:pPr>
        <w:spacing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The pope's argument presented at the international conference in Rome in support of the neurological criterion for death is relatively straightfor</w:t>
      </w:r>
      <w:r>
        <w:rPr>
          <w:rFonts w:eastAsia="Times New Roman"/>
          <w:color w:val="000000"/>
          <w:spacing w:val="6"/>
          <w:sz w:val="19"/>
        </w:rPr>
        <w:softHyphen/>
        <w:t>ward. First, John Paul II adopts a biological definition for death. He says that the "death of the person is a single event, consisting in the total disintegration of that unitary and integrated whole that is the personal self."</w:t>
      </w:r>
      <w:r>
        <w:rPr>
          <w:rFonts w:ascii="Bookman Old Style" w:eastAsia="Times New Roman" w:hAnsi="Bookman Old Style"/>
          <w:color w:val="000000"/>
          <w:spacing w:val="6"/>
          <w:sz w:val="19"/>
          <w:vertAlign w:val="superscript"/>
        </w:rPr>
        <w:t>82</w:t>
      </w:r>
      <w:r>
        <w:rPr>
          <w:rFonts w:eastAsia="Times New Roman"/>
          <w:color w:val="000000"/>
          <w:spacing w:val="6"/>
          <w:sz w:val="19"/>
        </w:rPr>
        <w:t xml:space="preserve"> According to the pope, this disintegration results from "the sepa</w:t>
      </w:r>
      <w:r>
        <w:rPr>
          <w:rFonts w:eastAsia="Times New Roman"/>
          <w:color w:val="000000"/>
          <w:spacing w:val="6"/>
          <w:sz w:val="19"/>
        </w:rPr>
        <w:softHyphen/>
        <w:t>ration of the life-principle (or soul) from the corporal reality of the per-son,"</w:t>
      </w:r>
      <w:r>
        <w:rPr>
          <w:rFonts w:ascii="Bookman Old Style" w:eastAsia="Times New Roman" w:hAnsi="Bookman Old Style"/>
          <w:color w:val="000000"/>
          <w:spacing w:val="6"/>
          <w:sz w:val="19"/>
          <w:vertAlign w:val="superscript"/>
        </w:rPr>
        <w:t>83</w:t>
      </w:r>
      <w:r>
        <w:rPr>
          <w:rFonts w:eastAsia="Times New Roman"/>
          <w:color w:val="000000"/>
          <w:spacing w:val="6"/>
          <w:sz w:val="19"/>
        </w:rPr>
        <w:t xml:space="preserve"> Presupposed in this definition of death is a Christian anthropol</w:t>
      </w:r>
      <w:r>
        <w:rPr>
          <w:rFonts w:eastAsia="Times New Roman"/>
          <w:color w:val="000000"/>
          <w:spacing w:val="6"/>
          <w:sz w:val="19"/>
        </w:rPr>
        <w:softHyphen/>
        <w:t xml:space="preserve">ogy that acknowledges two truths. First, the human being is an embodied spirit, a substantial unity of body and soul. Second, the soul is the formal principle of the body, that principle that integrates and unifies the body, making it what it is. Note that this definition of the soul is extremely important because it lies at the heart of the pope's argument: if death is the separation of the soul from the body, and the soul is the integrating principle of the body, then the </w:t>
      </w:r>
      <w:r>
        <w:rPr>
          <w:rFonts w:ascii="Bookman Old Style" w:eastAsia="Times New Roman" w:hAnsi="Bookman Old Style"/>
          <w:i/>
          <w:color w:val="000000"/>
          <w:spacing w:val="6"/>
          <w:sz w:val="17"/>
        </w:rPr>
        <w:t xml:space="preserve">only </w:t>
      </w:r>
      <w:r>
        <w:rPr>
          <w:rFonts w:eastAsia="Times New Roman"/>
          <w:color w:val="000000"/>
          <w:spacing w:val="6"/>
          <w:sz w:val="19"/>
        </w:rPr>
        <w:t>empirical data for the absence of the</w:t>
      </w:r>
    </w:p>
    <w:p w:rsidR="000F377B" w:rsidRDefault="000F377B">
      <w:pPr>
        <w:numPr>
          <w:ilvl w:val="0"/>
          <w:numId w:val="102"/>
        </w:numPr>
        <w:tabs>
          <w:tab w:val="clear" w:pos="216"/>
          <w:tab w:val="left" w:pos="504"/>
        </w:tabs>
        <w:spacing w:before="178" w:line="229" w:lineRule="exact"/>
        <w:ind w:left="72" w:right="72" w:firstLine="216"/>
        <w:jc w:val="both"/>
        <w:textAlignment w:val="baseline"/>
        <w:rPr>
          <w:rFonts w:eastAsia="Times New Roman"/>
          <w:color w:val="000000"/>
          <w:sz w:val="17"/>
        </w:rPr>
      </w:pPr>
      <w:r>
        <w:rPr>
          <w:rFonts w:eastAsia="Times New Roman"/>
          <w:color w:val="000000"/>
          <w:sz w:val="17"/>
        </w:rPr>
        <w:t xml:space="preserve">See the analysis by James L. Bernat, "The Definition, Criterion, and Statute of Death," </w:t>
      </w:r>
      <w:r>
        <w:rPr>
          <w:rFonts w:ascii="Arial" w:eastAsia="Times New Roman" w:hAnsi="Arial"/>
          <w:i/>
          <w:color w:val="000000"/>
          <w:sz w:val="14"/>
        </w:rPr>
        <w:t xml:space="preserve">Sernin Neurol </w:t>
      </w:r>
      <w:r>
        <w:rPr>
          <w:rFonts w:eastAsia="Times New Roman"/>
          <w:color w:val="000000"/>
          <w:sz w:val="17"/>
        </w:rPr>
        <w:t>4 (</w:t>
      </w:r>
      <w:r>
        <w:rPr>
          <w:rFonts w:ascii="Bookman Old Style" w:eastAsia="Times New Roman" w:hAnsi="Bookman Old Style"/>
          <w:color w:val="000000"/>
          <w:sz w:val="17"/>
          <w:vertAlign w:val="superscript"/>
        </w:rPr>
        <w:t>1</w:t>
      </w:r>
      <w:r>
        <w:rPr>
          <w:rFonts w:eastAsia="Times New Roman"/>
          <w:color w:val="000000"/>
          <w:sz w:val="17"/>
        </w:rPr>
        <w:t>9</w:t>
      </w:r>
      <w:r>
        <w:rPr>
          <w:rFonts w:ascii="Bookman Old Style" w:eastAsia="Times New Roman" w:hAnsi="Bookman Old Style"/>
          <w:color w:val="000000"/>
          <w:sz w:val="17"/>
          <w:vertAlign w:val="superscript"/>
        </w:rPr>
        <w:t>8</w:t>
      </w:r>
      <w:r>
        <w:rPr>
          <w:rFonts w:eastAsia="Times New Roman"/>
          <w:color w:val="000000"/>
          <w:sz w:val="17"/>
        </w:rPr>
        <w:t>4): 45</w:t>
      </w:r>
      <w:r>
        <w:rPr>
          <w:rFonts w:ascii="Bookman Old Style" w:eastAsia="Times New Roman" w:hAnsi="Bookman Old Style"/>
          <w:color w:val="000000"/>
          <w:sz w:val="17"/>
          <w:vertAlign w:val="superscript"/>
        </w:rPr>
        <w:t>-</w:t>
      </w:r>
      <w:r>
        <w:rPr>
          <w:rFonts w:eastAsia="Times New Roman"/>
          <w:color w:val="000000"/>
          <w:sz w:val="17"/>
        </w:rPr>
        <w:t>5</w:t>
      </w:r>
      <w:r>
        <w:rPr>
          <w:rFonts w:ascii="Bookman Old Style" w:eastAsia="Times New Roman" w:hAnsi="Bookman Old Style"/>
          <w:color w:val="000000"/>
          <w:sz w:val="17"/>
          <w:vertAlign w:val="superscript"/>
        </w:rPr>
        <w:t>1</w:t>
      </w:r>
      <w:r>
        <w:rPr>
          <w:rFonts w:eastAsia="Times New Roman"/>
          <w:color w:val="000000"/>
          <w:sz w:val="17"/>
        </w:rPr>
        <w:t>.</w:t>
      </w:r>
    </w:p>
    <w:p w:rsidR="000F377B" w:rsidRDefault="000F377B">
      <w:pPr>
        <w:numPr>
          <w:ilvl w:val="0"/>
          <w:numId w:val="102"/>
        </w:numPr>
        <w:tabs>
          <w:tab w:val="clear" w:pos="216"/>
          <w:tab w:val="left" w:pos="504"/>
        </w:tabs>
        <w:spacing w:line="212" w:lineRule="exact"/>
        <w:ind w:left="72" w:right="72" w:firstLine="216"/>
        <w:jc w:val="both"/>
        <w:textAlignment w:val="baseline"/>
        <w:rPr>
          <w:rFonts w:eastAsia="Times New Roman"/>
          <w:color w:val="000000"/>
          <w:sz w:val="17"/>
        </w:rPr>
      </w:pPr>
      <w:r>
        <w:rPr>
          <w:rFonts w:eastAsia="Times New Roman"/>
          <w:color w:val="000000"/>
          <w:sz w:val="17"/>
        </w:rPr>
        <w:t xml:space="preserve">Pope Blessed John Paul II, "Address to the </w:t>
      </w:r>
      <w:r>
        <w:rPr>
          <w:rFonts w:eastAsia="Times New Roman"/>
          <w:color w:val="000000"/>
          <w:sz w:val="15"/>
        </w:rPr>
        <w:t xml:space="preserve">18th </w:t>
      </w:r>
      <w:r>
        <w:rPr>
          <w:rFonts w:eastAsia="Times New Roman"/>
          <w:color w:val="000000"/>
          <w:sz w:val="17"/>
        </w:rPr>
        <w:t>International Congress on Trans</w:t>
      </w:r>
      <w:r>
        <w:rPr>
          <w:rFonts w:eastAsia="Times New Roman"/>
          <w:color w:val="000000"/>
          <w:sz w:val="17"/>
        </w:rPr>
        <w:softHyphen/>
        <w:t xml:space="preserve">plants," </w:t>
      </w:r>
      <w:r>
        <w:rPr>
          <w:rFonts w:ascii="Arial" w:eastAsia="Times New Roman" w:hAnsi="Arial"/>
          <w:i/>
          <w:color w:val="000000"/>
          <w:sz w:val="14"/>
        </w:rPr>
        <w:t xml:space="preserve">Natl Cathol Bioeth Q </w:t>
      </w:r>
      <w:r>
        <w:rPr>
          <w:rFonts w:eastAsia="Times New Roman"/>
          <w:i/>
          <w:color w:val="000000"/>
          <w:sz w:val="10"/>
        </w:rPr>
        <w:t>1</w:t>
      </w:r>
      <w:r>
        <w:rPr>
          <w:rFonts w:eastAsia="Times New Roman"/>
          <w:color w:val="000000"/>
          <w:sz w:val="17"/>
        </w:rPr>
        <w:t>(2001): 89-92.</w:t>
      </w:r>
    </w:p>
    <w:p w:rsidR="000F377B" w:rsidRDefault="000F377B">
      <w:pPr>
        <w:numPr>
          <w:ilvl w:val="0"/>
          <w:numId w:val="102"/>
        </w:numPr>
        <w:tabs>
          <w:tab w:val="clear" w:pos="216"/>
          <w:tab w:val="left" w:pos="504"/>
        </w:tabs>
        <w:spacing w:line="206" w:lineRule="exact"/>
        <w:ind w:left="72" w:right="72" w:firstLine="216"/>
        <w:jc w:val="both"/>
        <w:textAlignment w:val="baseline"/>
        <w:rPr>
          <w:rFonts w:eastAsia="Times New Roman"/>
          <w:color w:val="000000"/>
          <w:spacing w:val="2"/>
          <w:sz w:val="17"/>
        </w:rPr>
      </w:pPr>
      <w:r>
        <w:rPr>
          <w:rFonts w:eastAsia="Times New Roman"/>
          <w:color w:val="000000"/>
          <w:spacing w:val="2"/>
          <w:sz w:val="17"/>
        </w:rPr>
        <w:t>Ibid., 90.</w:t>
      </w:r>
    </w:p>
    <w:p w:rsidR="000F377B" w:rsidRDefault="000F377B">
      <w:pPr>
        <w:numPr>
          <w:ilvl w:val="0"/>
          <w:numId w:val="102"/>
        </w:numPr>
        <w:tabs>
          <w:tab w:val="clear" w:pos="216"/>
          <w:tab w:val="left" w:pos="504"/>
        </w:tabs>
        <w:spacing w:line="215" w:lineRule="exact"/>
        <w:ind w:left="72" w:right="72" w:firstLine="216"/>
        <w:jc w:val="both"/>
        <w:textAlignment w:val="baseline"/>
        <w:rPr>
          <w:rFonts w:eastAsia="Times New Roman"/>
          <w:color w:val="000000"/>
          <w:spacing w:val="4"/>
          <w:sz w:val="17"/>
        </w:rPr>
      </w:pPr>
      <w:r>
        <w:rPr>
          <w:rFonts w:eastAsia="Times New Roman"/>
          <w:color w:val="000000"/>
          <w:spacing w:val="4"/>
          <w:sz w:val="17"/>
        </w:rPr>
        <w:t>Ibid.</w:t>
      </w:r>
    </w:p>
    <w:p w:rsidR="000F377B" w:rsidRDefault="000F377B">
      <w:pPr>
        <w:sectPr w:rsidR="000F377B">
          <w:pgSz w:w="7920" w:h="12240"/>
          <w:pgMar w:top="800" w:right="1066" w:bottom="624" w:left="578" w:header="720" w:footer="720" w:gutter="0"/>
          <w:cols w:space="720"/>
        </w:sectPr>
      </w:pPr>
    </w:p>
    <w:p w:rsidR="000F377B" w:rsidRDefault="000F377B">
      <w:pPr>
        <w:tabs>
          <w:tab w:val="right" w:pos="6264"/>
        </w:tabs>
        <w:spacing w:before="44" w:line="261" w:lineRule="exact"/>
        <w:ind w:left="1152"/>
        <w:textAlignment w:val="baseline"/>
        <w:rPr>
          <w:rFonts w:ascii="Garamond" w:eastAsia="Times New Roman" w:hAnsi="Garamond"/>
          <w:color w:val="000000"/>
          <w:sz w:val="21"/>
        </w:rPr>
      </w:pPr>
      <w:r>
        <w:rPr>
          <w:rFonts w:ascii="Garamond" w:eastAsia="Times New Roman" w:hAnsi="Garamond"/>
          <w:color w:val="000000"/>
          <w:sz w:val="21"/>
        </w:rPr>
        <w:t>Bioethics, Organ Donation, Transplantation</w:t>
      </w:r>
      <w:r>
        <w:rPr>
          <w:rFonts w:ascii="Garamond" w:eastAsia="Times New Roman" w:hAnsi="Garamond"/>
          <w:color w:val="000000"/>
          <w:sz w:val="21"/>
        </w:rPr>
        <w:tab/>
      </w:r>
      <w:r>
        <w:rPr>
          <w:rFonts w:ascii="Bookman Old Style" w:eastAsia="Times New Roman" w:hAnsi="Bookman Old Style"/>
          <w:color w:val="000000"/>
          <w:sz w:val="23"/>
          <w:vertAlign w:val="superscript"/>
        </w:rPr>
        <w:t>1</w:t>
      </w:r>
      <w:r>
        <w:rPr>
          <w:rFonts w:ascii="Garamond" w:eastAsia="Times New Roman" w:hAnsi="Garamond"/>
          <w:color w:val="000000"/>
          <w:sz w:val="21"/>
        </w:rPr>
        <w:t>95</w:t>
      </w:r>
    </w:p>
    <w:p w:rsidR="000F377B" w:rsidRDefault="000F377B">
      <w:pPr>
        <w:spacing w:before="331" w:line="261" w:lineRule="exact"/>
        <w:jc w:val="both"/>
        <w:textAlignment w:val="baseline"/>
        <w:rPr>
          <w:rFonts w:ascii="Garamond" w:eastAsia="Times New Roman" w:hAnsi="Garamond"/>
          <w:color w:val="000000"/>
          <w:sz w:val="21"/>
        </w:rPr>
      </w:pPr>
      <w:r>
        <w:rPr>
          <w:rFonts w:ascii="Garamond" w:eastAsia="Times New Roman" w:hAnsi="Garamond"/>
          <w:color w:val="000000"/>
          <w:sz w:val="21"/>
        </w:rPr>
        <w:t>soul will be the loss of bodily integration. Next, the pope presumes that the scientific and medical communities have shown that total brain death leads to the loss of bodily integration: "Specifically, [death] consists in es</w:t>
      </w:r>
      <w:r>
        <w:rPr>
          <w:rFonts w:ascii="Garamond" w:eastAsia="Times New Roman" w:hAnsi="Garamond"/>
          <w:color w:val="000000"/>
          <w:sz w:val="21"/>
        </w:rPr>
        <w:softHyphen/>
        <w:t>tablishing, according to clearly determined parameters commonly held by the international scientific community, the complete and irreversible ces</w:t>
      </w:r>
      <w:r>
        <w:rPr>
          <w:rFonts w:ascii="Garamond" w:eastAsia="Times New Roman" w:hAnsi="Garamond"/>
          <w:color w:val="000000"/>
          <w:sz w:val="21"/>
        </w:rPr>
        <w:softHyphen/>
        <w:t>sation of all brain activity (in the cerebrum, cerebellum and brain stems. This is then considered the sign that the individual organism has lost its integrative capacity."</w:t>
      </w:r>
      <w:r>
        <w:rPr>
          <w:rFonts w:ascii="Bookman Old Style" w:eastAsia="Times New Roman" w:hAnsi="Bookman Old Style"/>
          <w:color w:val="000000"/>
          <w:sz w:val="21"/>
          <w:vertAlign w:val="superscript"/>
        </w:rPr>
        <w:t>84</w:t>
      </w:r>
      <w:r>
        <w:rPr>
          <w:rFonts w:ascii="Garamond" w:eastAsia="Times New Roman" w:hAnsi="Garamond"/>
          <w:color w:val="000000"/>
          <w:sz w:val="21"/>
        </w:rPr>
        <w:t xml:space="preserve"> Thus, the Holy Father concludes that "the fact of death, namely the complete and irreversible cessation of all brain activity, if rigorously applied, does not seem to conflict with the essential elements of a sound anthropology."</w:t>
      </w:r>
      <w:r>
        <w:rPr>
          <w:rFonts w:ascii="Bookman Old Style" w:eastAsia="Times New Roman" w:hAnsi="Bookman Old Style"/>
          <w:color w:val="000000"/>
          <w:sz w:val="21"/>
          <w:vertAlign w:val="superscript"/>
        </w:rPr>
        <w:t>85</w:t>
      </w:r>
    </w:p>
    <w:p w:rsidR="000F377B" w:rsidRDefault="000F377B">
      <w:pPr>
        <w:spacing w:before="375" w:line="302" w:lineRule="exact"/>
        <w:jc w:val="center"/>
        <w:textAlignment w:val="baseline"/>
        <w:rPr>
          <w:rFonts w:ascii="Garamond" w:eastAsia="Times New Roman" w:hAnsi="Garamond"/>
          <w:color w:val="000000"/>
          <w:sz w:val="24"/>
        </w:rPr>
      </w:pPr>
      <w:r>
        <w:rPr>
          <w:rFonts w:ascii="Garamond" w:eastAsia="Times New Roman" w:hAnsi="Garamond"/>
          <w:color w:val="000000"/>
          <w:sz w:val="24"/>
        </w:rPr>
        <w:t xml:space="preserve">A Disputed Question: The Validity of </w:t>
      </w:r>
      <w:r>
        <w:rPr>
          <w:rFonts w:ascii="Garamond" w:eastAsia="Times New Roman" w:hAnsi="Garamond"/>
          <w:color w:val="000000"/>
          <w:sz w:val="24"/>
        </w:rPr>
        <w:br/>
        <w:t>the Whole Brain Death Criterion</w:t>
      </w:r>
    </w:p>
    <w:p w:rsidR="000F377B" w:rsidRDefault="000F377B">
      <w:pPr>
        <w:spacing w:before="95" w:line="261" w:lineRule="exact"/>
        <w:ind w:firstLine="288"/>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In the past decade, D. Alan Shewmon, a neurologist at the Universi</w:t>
      </w:r>
      <w:r>
        <w:rPr>
          <w:rFonts w:ascii="Garamond" w:eastAsia="Times New Roman" w:hAnsi="Garamond"/>
          <w:color w:val="000000"/>
          <w:spacing w:val="2"/>
          <w:sz w:val="21"/>
        </w:rPr>
        <w:softHyphen/>
        <w:t>ty of California, Los Angeles, has challenged the medical evidence that has been used to argue that the brain-dead patient has lost his bodily in</w:t>
      </w:r>
      <w:r>
        <w:rPr>
          <w:rFonts w:ascii="Garamond" w:eastAsia="Times New Roman" w:hAnsi="Garamond"/>
          <w:color w:val="000000"/>
          <w:spacing w:val="2"/>
          <w:sz w:val="21"/>
        </w:rPr>
        <w:softHyphen/>
        <w:t>tegrity. Most significantly, Shewmon has published a study of approxi</w:t>
      </w:r>
      <w:r>
        <w:rPr>
          <w:rFonts w:ascii="Garamond" w:eastAsia="Times New Roman" w:hAnsi="Garamond"/>
          <w:color w:val="000000"/>
          <w:spacing w:val="2"/>
          <w:sz w:val="21"/>
        </w:rPr>
        <w:softHyphen/>
        <w:t xml:space="preserve">mately </w:t>
      </w:r>
      <w:r>
        <w:rPr>
          <w:rFonts w:ascii="Garamond" w:eastAsia="Times New Roman" w:hAnsi="Garamond"/>
          <w:color w:val="000000"/>
          <w:spacing w:val="2"/>
          <w:sz w:val="21"/>
          <w:vertAlign w:val="subscript"/>
        </w:rPr>
        <w:t>175</w:t>
      </w:r>
      <w:r>
        <w:rPr>
          <w:rFonts w:ascii="Garamond" w:eastAsia="Times New Roman" w:hAnsi="Garamond"/>
          <w:color w:val="000000"/>
          <w:spacing w:val="2"/>
          <w:sz w:val="21"/>
        </w:rPr>
        <w:t xml:space="preserve"> cases of diagnosed brain-dead patients with survival exceed</w:t>
      </w:r>
      <w:r>
        <w:rPr>
          <w:rFonts w:ascii="Garamond" w:eastAsia="Times New Roman" w:hAnsi="Garamond"/>
          <w:color w:val="000000"/>
          <w:spacing w:val="2"/>
          <w:sz w:val="21"/>
        </w:rPr>
        <w:softHyphen/>
        <w:t>ing one week 8</w:t>
      </w:r>
      <w:r>
        <w:rPr>
          <w:rFonts w:ascii="Bookman Old Style" w:eastAsia="Times New Roman" w:hAnsi="Bookman Old Style"/>
          <w:color w:val="000000"/>
          <w:spacing w:val="2"/>
          <w:sz w:val="21"/>
          <w:vertAlign w:val="superscript"/>
        </w:rPr>
        <w:t>6</w:t>
      </w:r>
      <w:r>
        <w:rPr>
          <w:rFonts w:ascii="Garamond" w:eastAsia="Times New Roman" w:hAnsi="Garamond"/>
          <w:color w:val="000000"/>
          <w:spacing w:val="2"/>
          <w:sz w:val="21"/>
        </w:rPr>
        <w:t xml:space="preserve"> One patient, named T.K., was brain-dead for over twenty years. He spent over half that time at home under the care of his family, who fed him and maintained the ventilator that was needed to keep him breathing. While brain-dead, T.K. had grown, had overcome infections, and had healed wounds. T.K:s case—and his is only one of many docu</w:t>
      </w:r>
      <w:r>
        <w:rPr>
          <w:rFonts w:ascii="Garamond" w:eastAsia="Times New Roman" w:hAnsi="Garamond"/>
          <w:color w:val="000000"/>
          <w:spacing w:val="2"/>
          <w:sz w:val="21"/>
        </w:rPr>
        <w:softHyphen/>
        <w:t>mented in Shewmon's paper—is a clear demonstration that total brain death patients are able to maintain a physiological stability and integ</w:t>
      </w:r>
      <w:r>
        <w:rPr>
          <w:rFonts w:ascii="Garamond" w:eastAsia="Times New Roman" w:hAnsi="Garamond"/>
          <w:color w:val="000000"/>
          <w:spacing w:val="2"/>
          <w:sz w:val="21"/>
        </w:rPr>
        <w:softHyphen/>
        <w:t>rity superior to that found in many ICU patients still considered alive. Shewmon concluded that brain death patients are not dead because they still manifest the physiological integration that would be missing in truly dead individuals. To put it another way, total brain dead patients are not dead because they do not meet the biological definition of death. In sum, T.K. and the other whole brain dead patients, who survive for many years, challenge the consensus that the neurological criterion satisfies the bio-</w:t>
      </w:r>
    </w:p>
    <w:p w:rsidR="000F377B" w:rsidRDefault="000F377B">
      <w:pPr>
        <w:numPr>
          <w:ilvl w:val="0"/>
          <w:numId w:val="103"/>
        </w:numPr>
        <w:tabs>
          <w:tab w:val="clear" w:pos="216"/>
          <w:tab w:val="left" w:pos="504"/>
        </w:tabs>
        <w:spacing w:before="236" w:line="214" w:lineRule="exact"/>
        <w:ind w:left="0" w:firstLine="288"/>
        <w:textAlignment w:val="baseline"/>
        <w:rPr>
          <w:rFonts w:ascii="Garamond" w:eastAsia="Times New Roman" w:hAnsi="Garamond"/>
          <w:color w:val="000000"/>
          <w:sz w:val="19"/>
        </w:rPr>
      </w:pPr>
      <w:r>
        <w:rPr>
          <w:rFonts w:ascii="Garamond" w:eastAsia="Times New Roman" w:hAnsi="Garamond"/>
          <w:color w:val="000000"/>
          <w:sz w:val="19"/>
        </w:rPr>
        <w:t>Ibid., 91.</w:t>
      </w:r>
    </w:p>
    <w:p w:rsidR="000F377B" w:rsidRDefault="000F377B">
      <w:pPr>
        <w:numPr>
          <w:ilvl w:val="0"/>
          <w:numId w:val="103"/>
        </w:numPr>
        <w:tabs>
          <w:tab w:val="clear" w:pos="216"/>
          <w:tab w:val="left" w:pos="504"/>
        </w:tabs>
        <w:spacing w:line="211" w:lineRule="exact"/>
        <w:ind w:left="0" w:firstLine="288"/>
        <w:textAlignment w:val="baseline"/>
        <w:rPr>
          <w:rFonts w:ascii="Garamond" w:eastAsia="Times New Roman" w:hAnsi="Garamond"/>
          <w:color w:val="000000"/>
          <w:sz w:val="19"/>
        </w:rPr>
      </w:pPr>
      <w:r>
        <w:rPr>
          <w:rFonts w:ascii="Garamond" w:eastAsia="Times New Roman" w:hAnsi="Garamond"/>
          <w:color w:val="000000"/>
          <w:sz w:val="19"/>
        </w:rPr>
        <w:t>Ibid.</w:t>
      </w:r>
    </w:p>
    <w:p w:rsidR="000F377B" w:rsidRDefault="000F377B">
      <w:pPr>
        <w:numPr>
          <w:ilvl w:val="0"/>
          <w:numId w:val="103"/>
        </w:numPr>
        <w:tabs>
          <w:tab w:val="clear" w:pos="216"/>
          <w:tab w:val="left" w:pos="504"/>
        </w:tabs>
        <w:spacing w:line="221" w:lineRule="exact"/>
        <w:ind w:left="0" w:firstLine="288"/>
        <w:jc w:val="both"/>
        <w:textAlignment w:val="baseline"/>
        <w:rPr>
          <w:rFonts w:ascii="Garamond" w:eastAsia="Times New Roman" w:hAnsi="Garamond"/>
          <w:color w:val="000000"/>
          <w:sz w:val="19"/>
        </w:rPr>
      </w:pPr>
      <w:r>
        <w:rPr>
          <w:rFonts w:ascii="Garamond" w:eastAsia="Times New Roman" w:hAnsi="Garamond"/>
          <w:color w:val="000000"/>
          <w:sz w:val="19"/>
        </w:rPr>
        <w:t>D. Alan Shewmon, "Chronic 'Brain Death': Meta-analysis and Conceptual Con</w:t>
      </w:r>
      <w:r>
        <w:rPr>
          <w:rFonts w:ascii="Garamond" w:eastAsia="Times New Roman" w:hAnsi="Garamond"/>
          <w:color w:val="000000"/>
          <w:sz w:val="19"/>
        </w:rPr>
        <w:softHyphen/>
        <w:t xml:space="preserve">sequences," </w:t>
      </w:r>
      <w:r>
        <w:rPr>
          <w:rFonts w:ascii="Garamond" w:eastAsia="Times New Roman" w:hAnsi="Garamond"/>
          <w:i/>
          <w:color w:val="000000"/>
          <w:sz w:val="19"/>
        </w:rPr>
        <w:t xml:space="preserve">Neurology </w:t>
      </w:r>
      <w:r>
        <w:rPr>
          <w:rFonts w:ascii="Garamond" w:eastAsia="Times New Roman" w:hAnsi="Garamond"/>
          <w:color w:val="000000"/>
          <w:sz w:val="19"/>
        </w:rPr>
        <w:t>55 (1998): 1538-1545.</w:t>
      </w:r>
    </w:p>
    <w:p w:rsidR="000F377B" w:rsidRDefault="000F377B">
      <w:pPr>
        <w:sectPr w:rsidR="000F377B">
          <w:pgSz w:w="7920" w:h="12240"/>
          <w:pgMar w:top="540" w:right="625" w:bottom="644" w:left="1019" w:header="720" w:footer="720" w:gutter="0"/>
          <w:cols w:space="720"/>
        </w:sectPr>
      </w:pPr>
    </w:p>
    <w:p w:rsidR="000F377B" w:rsidRDefault="000F377B">
      <w:pPr>
        <w:spacing w:before="319" w:line="261" w:lineRule="exact"/>
        <w:ind w:left="72" w:right="72"/>
        <w:jc w:val="both"/>
        <w:textAlignment w:val="baseline"/>
        <w:rPr>
          <w:rFonts w:eastAsia="Times New Roman"/>
          <w:color w:val="000000"/>
          <w:sz w:val="19"/>
        </w:rPr>
      </w:pPr>
      <w:r>
        <w:rPr>
          <w:noProof/>
        </w:rPr>
        <w:pict>
          <v:shape id="_x0000_s1149" type="#_x0000_t202" style="position:absolute;left:0;text-align:left;margin-left:29.35pt;margin-top:30.95pt;width:313.8pt;height:12.4pt;z-index:-251532288;mso-wrap-distance-left:0;mso-wrap-distance-right:0;mso-position-horizontal-relative:page;mso-position-vertical-relative:page" filled="f" stroked="f">
            <v:textbox inset="0,0,0,0">
              <w:txbxContent>
                <w:p w:rsidR="000F377B" w:rsidRDefault="000F377B">
                  <w:pPr>
                    <w:tabs>
                      <w:tab w:val="left" w:pos="1152"/>
                    </w:tabs>
                    <w:spacing w:after="1" w:line="244" w:lineRule="exact"/>
                    <w:ind w:left="72" w:right="72"/>
                    <w:textAlignment w:val="baseline"/>
                    <w:rPr>
                      <w:rFonts w:eastAsia="Times New Roman"/>
                      <w:color w:val="000000"/>
                      <w:spacing w:val="11"/>
                      <w:sz w:val="19"/>
                    </w:rPr>
                  </w:pPr>
                  <w:r>
                    <w:rPr>
                      <w:rFonts w:eastAsia="Times New Roman"/>
                      <w:color w:val="000000"/>
                      <w:spacing w:val="11"/>
                      <w:sz w:val="19"/>
                    </w:rPr>
                    <w:t>196</w:t>
                  </w:r>
                  <w:r>
                    <w:rPr>
                      <w:rFonts w:eastAsia="Times New Roman"/>
                      <w:color w:val="000000"/>
                      <w:spacing w:val="11"/>
                      <w:sz w:val="19"/>
                    </w:rPr>
                    <w:tab/>
                    <w:t>Bioethics, Organ Donation, Transplantation</w:t>
                  </w:r>
                </w:p>
              </w:txbxContent>
            </v:textbox>
            <w10:wrap type="square" anchorx="page" anchory="page"/>
          </v:shape>
        </w:pict>
      </w:r>
      <w:r>
        <w:rPr>
          <w:rFonts w:eastAsia="Times New Roman"/>
          <w:color w:val="000000"/>
          <w:sz w:val="19"/>
        </w:rPr>
        <w:t xml:space="preserve">logical definition of death. Clearly, if whole brain death patients have not lost the integrative capacity endorsed by the pope as the definitive sign of life, then they </w:t>
      </w:r>
      <w:r>
        <w:rPr>
          <w:rFonts w:eastAsia="Times New Roman"/>
          <w:i/>
          <w:color w:val="000000"/>
          <w:sz w:val="19"/>
        </w:rPr>
        <w:t xml:space="preserve">really </w:t>
      </w:r>
      <w:r>
        <w:rPr>
          <w:rFonts w:eastAsia="Times New Roman"/>
          <w:color w:val="000000"/>
          <w:sz w:val="19"/>
        </w:rPr>
        <w:t>are not dead.</w:t>
      </w:r>
    </w:p>
    <w:p w:rsidR="000F377B" w:rsidRDefault="000F377B">
      <w:pPr>
        <w:spacing w:line="260" w:lineRule="exact"/>
        <w:ind w:left="72" w:right="72" w:firstLine="288"/>
        <w:jc w:val="both"/>
        <w:textAlignment w:val="baseline"/>
        <w:rPr>
          <w:rFonts w:eastAsia="Times New Roman"/>
          <w:color w:val="000000"/>
          <w:spacing w:val="6"/>
          <w:sz w:val="19"/>
        </w:rPr>
      </w:pPr>
      <w:r>
        <w:rPr>
          <w:rFonts w:eastAsia="Times New Roman"/>
          <w:color w:val="000000"/>
          <w:spacing w:val="6"/>
          <w:sz w:val="19"/>
        </w:rPr>
        <w:t>The publication of Shewmon's critique of the whole brain criterion for death has generated much debate within secular and Catholic circles. Significantly, many physicians and secular philosophers concede that the whole brain dead patient retains some integrative capacity. James Bernat, the preeminent defender of the total brain death criterion, admits: "Of course Alan Shewmon is correct that not all bodily system integration and functions of the organism as a whole are conducted by the brain (though most are) and that the spinal cord and other structures serve rel</w:t>
      </w:r>
      <w:r>
        <w:rPr>
          <w:rFonts w:eastAsia="Times New Roman"/>
          <w:color w:val="000000"/>
          <w:spacing w:val="6"/>
          <w:sz w:val="19"/>
        </w:rPr>
        <w:softHyphen/>
        <w:t>evant roles:'</w:t>
      </w:r>
      <w:r>
        <w:rPr>
          <w:rFonts w:ascii="Bookman Old Style" w:eastAsia="Times New Roman" w:hAnsi="Bookman Old Style"/>
          <w:color w:val="000000"/>
          <w:spacing w:val="6"/>
          <w:sz w:val="19"/>
          <w:vertAlign w:val="superscript"/>
        </w:rPr>
        <w:t>87</w:t>
      </w:r>
      <w:r>
        <w:rPr>
          <w:rFonts w:eastAsia="Times New Roman"/>
          <w:color w:val="000000"/>
          <w:spacing w:val="6"/>
          <w:sz w:val="19"/>
        </w:rPr>
        <w:t xml:space="preserve"> Jeff McMahan, a philosopher who specializes in the ques</w:t>
      </w:r>
      <w:r>
        <w:rPr>
          <w:rFonts w:eastAsia="Times New Roman"/>
          <w:color w:val="000000"/>
          <w:spacing w:val="6"/>
          <w:sz w:val="19"/>
        </w:rPr>
        <w:softHyphen/>
        <w:t>tions surrounding death and dying, writes: "If the familiar claims about the necessary role of the brain in integrating the functions of an organism are empirical claims, I think that Shewmon's cases and arguments force the defender of brain death to admit defeat!'" Next, in an essay pub</w:t>
      </w:r>
      <w:r>
        <w:rPr>
          <w:rFonts w:eastAsia="Times New Roman"/>
          <w:color w:val="000000"/>
          <w:spacing w:val="6"/>
          <w:sz w:val="19"/>
        </w:rPr>
        <w:softHyphen/>
        <w:t xml:space="preserve">lished in the influential </w:t>
      </w:r>
      <w:r>
        <w:rPr>
          <w:rFonts w:eastAsia="Times New Roman"/>
          <w:i/>
          <w:color w:val="000000"/>
          <w:spacing w:val="6"/>
          <w:sz w:val="19"/>
        </w:rPr>
        <w:t xml:space="preserve">New England Journal </w:t>
      </w:r>
      <w:r>
        <w:rPr>
          <w:rFonts w:eastAsia="Times New Roman"/>
          <w:i/>
          <w:color w:val="000000"/>
          <w:spacing w:val="6"/>
          <w:sz w:val="15"/>
        </w:rPr>
        <w:t xml:space="preserve">of </w:t>
      </w:r>
      <w:r>
        <w:rPr>
          <w:rFonts w:eastAsia="Times New Roman"/>
          <w:i/>
          <w:color w:val="000000"/>
          <w:spacing w:val="6"/>
          <w:sz w:val="19"/>
        </w:rPr>
        <w:t xml:space="preserve">Medicine, </w:t>
      </w:r>
      <w:r>
        <w:rPr>
          <w:rFonts w:eastAsia="Times New Roman"/>
          <w:color w:val="000000"/>
          <w:spacing w:val="6"/>
          <w:sz w:val="19"/>
        </w:rPr>
        <w:t>Robert Truog and Franklin G. Miller acknowledge, "The uncomfortable conclusion to be drawn from this literature the scientific and medical literature including Shewmon's research is that although it may be perfectly ethical to remove vital organs for transplantation from patients who satisfy the diagnostic criteria of brain death, the reason it is ethical cannot be that we are con</w:t>
      </w:r>
      <w:r>
        <w:rPr>
          <w:rFonts w:eastAsia="Times New Roman"/>
          <w:color w:val="000000"/>
          <w:spacing w:val="6"/>
          <w:sz w:val="19"/>
        </w:rPr>
        <w:softHyphen/>
        <w:t>vinced they are really dead."</w:t>
      </w:r>
      <w:r>
        <w:rPr>
          <w:rFonts w:ascii="Bookman Old Style" w:eastAsia="Times New Roman" w:hAnsi="Bookman Old Style"/>
          <w:color w:val="000000"/>
          <w:spacing w:val="6"/>
          <w:sz w:val="19"/>
          <w:vertAlign w:val="superscript"/>
        </w:rPr>
        <w:t>89</w:t>
      </w:r>
      <w:r>
        <w:rPr>
          <w:rFonts w:eastAsia="Times New Roman"/>
          <w:color w:val="000000"/>
          <w:spacing w:val="6"/>
          <w:sz w:val="19"/>
        </w:rPr>
        <w:t xml:space="preserve"> Finally, in its recent white paper on the de</w:t>
      </w:r>
      <w:r>
        <w:rPr>
          <w:rFonts w:eastAsia="Times New Roman"/>
          <w:color w:val="000000"/>
          <w:spacing w:val="6"/>
          <w:sz w:val="19"/>
        </w:rPr>
        <w:softHyphen/>
        <w:t>termination of death, the President's Council of Bioethics has concluded: "Patients diagnosed with total brain failure ... certainly retain enough somatic integrity to challenge claims that the body immediately becomes 'a disorganized collection of organs' once the brainstem is disabled. In addition, advances in intensive care techniques, displayed in cases of pro</w:t>
      </w:r>
      <w:r>
        <w:rPr>
          <w:rFonts w:eastAsia="Times New Roman"/>
          <w:color w:val="000000"/>
          <w:spacing w:val="6"/>
          <w:sz w:val="19"/>
        </w:rPr>
        <w:softHyphen/>
        <w:t>longed somatic `survival' after `whole brain death' challenge claims that the body cannot continue in its artificially supported state beyond a short window of time:'</w:t>
      </w:r>
      <w:r>
        <w:rPr>
          <w:rFonts w:ascii="Bookman Old Style" w:eastAsia="Times New Roman" w:hAnsi="Bookman Old Style"/>
          <w:color w:val="000000"/>
          <w:spacing w:val="6"/>
          <w:sz w:val="19"/>
          <w:vertAlign w:val="superscript"/>
        </w:rPr>
        <w:t>90</w:t>
      </w:r>
    </w:p>
    <w:p w:rsidR="000F377B" w:rsidRDefault="000F377B">
      <w:pPr>
        <w:numPr>
          <w:ilvl w:val="0"/>
          <w:numId w:val="104"/>
        </w:numPr>
        <w:tabs>
          <w:tab w:val="clear" w:pos="216"/>
          <w:tab w:val="left" w:pos="576"/>
        </w:tabs>
        <w:spacing w:before="305" w:line="223" w:lineRule="exact"/>
        <w:ind w:left="72" w:right="72" w:firstLine="288"/>
        <w:jc w:val="both"/>
        <w:textAlignment w:val="baseline"/>
        <w:rPr>
          <w:rFonts w:eastAsia="Times New Roman"/>
          <w:color w:val="000000"/>
          <w:sz w:val="17"/>
        </w:rPr>
      </w:pPr>
      <w:r>
        <w:rPr>
          <w:rFonts w:eastAsia="Times New Roman"/>
          <w:color w:val="000000"/>
          <w:sz w:val="17"/>
        </w:rPr>
        <w:t>James L. Bernat, "The Whole-Brain Concept of Death Remains Optimum Pub</w:t>
      </w:r>
      <w:r>
        <w:rPr>
          <w:rFonts w:eastAsia="Times New Roman"/>
          <w:color w:val="000000"/>
          <w:sz w:val="17"/>
        </w:rPr>
        <w:softHyphen/>
        <w:t xml:space="preserve">lic Policy," </w:t>
      </w:r>
      <w:r>
        <w:rPr>
          <w:rFonts w:eastAsia="Times New Roman"/>
          <w:i/>
          <w:color w:val="000000"/>
          <w:sz w:val="15"/>
        </w:rPr>
        <w:t xml:space="preserve">J Law Med Ethics </w:t>
      </w:r>
      <w:r>
        <w:rPr>
          <w:rFonts w:eastAsia="Times New Roman"/>
          <w:color w:val="000000"/>
          <w:sz w:val="17"/>
        </w:rPr>
        <w:t>34 (2006): 35</w:t>
      </w:r>
      <w:r>
        <w:rPr>
          <w:rFonts w:ascii="Bookman Old Style" w:eastAsia="Times New Roman" w:hAnsi="Bookman Old Style"/>
          <w:color w:val="000000"/>
          <w:sz w:val="17"/>
          <w:vertAlign w:val="superscript"/>
        </w:rPr>
        <w:t>-</w:t>
      </w:r>
      <w:r>
        <w:rPr>
          <w:rFonts w:eastAsia="Times New Roman"/>
          <w:color w:val="000000"/>
          <w:sz w:val="17"/>
        </w:rPr>
        <w:t>43; 4</w:t>
      </w:r>
      <w:r>
        <w:rPr>
          <w:rFonts w:ascii="Bookman Old Style" w:eastAsia="Times New Roman" w:hAnsi="Bookman Old Style"/>
          <w:color w:val="000000"/>
          <w:sz w:val="17"/>
          <w:vertAlign w:val="superscript"/>
        </w:rPr>
        <w:t>1</w:t>
      </w:r>
      <w:r>
        <w:rPr>
          <w:rFonts w:eastAsia="Times New Roman"/>
          <w:color w:val="000000"/>
          <w:sz w:val="17"/>
        </w:rPr>
        <w:t>.</w:t>
      </w:r>
    </w:p>
    <w:p w:rsidR="000F377B" w:rsidRDefault="000F377B">
      <w:pPr>
        <w:numPr>
          <w:ilvl w:val="0"/>
          <w:numId w:val="104"/>
        </w:numPr>
        <w:tabs>
          <w:tab w:val="clear" w:pos="216"/>
          <w:tab w:val="left" w:pos="576"/>
        </w:tabs>
        <w:spacing w:line="211" w:lineRule="exact"/>
        <w:ind w:left="72" w:right="72" w:firstLine="288"/>
        <w:jc w:val="both"/>
        <w:textAlignment w:val="baseline"/>
        <w:rPr>
          <w:rFonts w:eastAsia="Times New Roman"/>
          <w:color w:val="000000"/>
          <w:sz w:val="17"/>
        </w:rPr>
      </w:pPr>
      <w:r>
        <w:rPr>
          <w:rFonts w:eastAsia="Times New Roman"/>
          <w:color w:val="000000"/>
          <w:sz w:val="17"/>
        </w:rPr>
        <w:t xml:space="preserve">Jeff McMahan, "An Alternative to Brain Death," </w:t>
      </w:r>
      <w:r>
        <w:rPr>
          <w:rFonts w:eastAsia="Times New Roman"/>
          <w:i/>
          <w:color w:val="000000"/>
          <w:sz w:val="15"/>
        </w:rPr>
        <w:t xml:space="preserve">J Law Med Ethics </w:t>
      </w:r>
      <w:r>
        <w:rPr>
          <w:rFonts w:eastAsia="Times New Roman"/>
          <w:color w:val="000000"/>
          <w:sz w:val="17"/>
        </w:rPr>
        <w:t>34 (2006): 44</w:t>
      </w:r>
      <w:r>
        <w:rPr>
          <w:rFonts w:eastAsia="Times New Roman"/>
          <w:color w:val="000000"/>
          <w:sz w:val="17"/>
        </w:rPr>
        <w:softHyphen/>
        <w:t>48; 46.</w:t>
      </w:r>
    </w:p>
    <w:p w:rsidR="000F377B" w:rsidRDefault="000F377B">
      <w:pPr>
        <w:numPr>
          <w:ilvl w:val="0"/>
          <w:numId w:val="104"/>
        </w:numPr>
        <w:tabs>
          <w:tab w:val="clear" w:pos="216"/>
          <w:tab w:val="left" w:pos="576"/>
        </w:tabs>
        <w:spacing w:line="219" w:lineRule="exact"/>
        <w:ind w:left="72" w:right="72" w:firstLine="288"/>
        <w:jc w:val="both"/>
        <w:textAlignment w:val="baseline"/>
        <w:rPr>
          <w:rFonts w:eastAsia="Times New Roman"/>
          <w:color w:val="000000"/>
          <w:sz w:val="17"/>
        </w:rPr>
      </w:pPr>
      <w:r>
        <w:rPr>
          <w:rFonts w:eastAsia="Times New Roman"/>
          <w:color w:val="000000"/>
          <w:sz w:val="17"/>
        </w:rPr>
        <w:t xml:space="preserve">Robert D. Truog and Franklin G. Miller, "The Dead Donor Rule and Organ Transplantation," </w:t>
      </w:r>
      <w:r>
        <w:rPr>
          <w:rFonts w:eastAsia="Times New Roman"/>
          <w:i/>
          <w:color w:val="000000"/>
          <w:sz w:val="15"/>
        </w:rPr>
        <w:t xml:space="preserve">N Engl J Med </w:t>
      </w:r>
      <w:r>
        <w:rPr>
          <w:rFonts w:eastAsia="Times New Roman"/>
          <w:color w:val="000000"/>
          <w:sz w:val="15"/>
          <w:vertAlign w:val="subscript"/>
        </w:rPr>
        <w:t>359</w:t>
      </w:r>
      <w:r>
        <w:rPr>
          <w:rFonts w:eastAsia="Times New Roman"/>
          <w:color w:val="000000"/>
          <w:sz w:val="17"/>
        </w:rPr>
        <w:t xml:space="preserve"> (2008): 674-675.</w:t>
      </w:r>
    </w:p>
    <w:p w:rsidR="000F377B" w:rsidRDefault="000F377B">
      <w:pPr>
        <w:numPr>
          <w:ilvl w:val="0"/>
          <w:numId w:val="104"/>
        </w:numPr>
        <w:tabs>
          <w:tab w:val="clear" w:pos="216"/>
          <w:tab w:val="left" w:pos="576"/>
        </w:tabs>
        <w:spacing w:line="213" w:lineRule="exact"/>
        <w:ind w:left="72" w:right="72" w:firstLine="288"/>
        <w:jc w:val="both"/>
        <w:textAlignment w:val="baseline"/>
        <w:rPr>
          <w:rFonts w:eastAsia="Times New Roman"/>
          <w:color w:val="000000"/>
          <w:spacing w:val="-1"/>
          <w:sz w:val="17"/>
        </w:rPr>
      </w:pPr>
      <w:r>
        <w:rPr>
          <w:rFonts w:eastAsia="Times New Roman"/>
          <w:color w:val="000000"/>
          <w:spacing w:val="-1"/>
          <w:sz w:val="17"/>
        </w:rPr>
        <w:t xml:space="preserve">President's Council on Bioethics, </w:t>
      </w:r>
      <w:r>
        <w:rPr>
          <w:rFonts w:eastAsia="Times New Roman"/>
          <w:i/>
          <w:color w:val="000000"/>
          <w:spacing w:val="-1"/>
          <w:sz w:val="15"/>
        </w:rPr>
        <w:t>Controversies in the Determination of Death: A White</w:t>
      </w:r>
    </w:p>
    <w:p w:rsidR="000F377B" w:rsidRDefault="000F377B">
      <w:pPr>
        <w:sectPr w:rsidR="000F377B">
          <w:pgSz w:w="7920" w:h="12240"/>
          <w:pgMar w:top="867" w:right="1057" w:bottom="724" w:left="587" w:header="720" w:footer="720" w:gutter="0"/>
          <w:cols w:space="720"/>
        </w:sectPr>
      </w:pPr>
    </w:p>
    <w:p w:rsidR="000F377B" w:rsidRDefault="000F377B">
      <w:pPr>
        <w:spacing w:before="211" w:after="230" w:line="261" w:lineRule="exact"/>
        <w:ind w:firstLine="216"/>
        <w:jc w:val="both"/>
        <w:textAlignment w:val="baseline"/>
        <w:rPr>
          <w:rFonts w:ascii="Garamond" w:eastAsia="Times New Roman" w:hAnsi="Garamond"/>
          <w:color w:val="000000"/>
          <w:spacing w:val="1"/>
          <w:sz w:val="21"/>
        </w:rPr>
      </w:pPr>
      <w:r>
        <w:rPr>
          <w:noProof/>
        </w:rPr>
        <w:pict>
          <v:shape id="_x0000_s1150" type="#_x0000_t202" style="position:absolute;left:0;text-align:left;margin-left:51.3pt;margin-top:28.8pt;width:313.8pt;height:20.7pt;z-index:-251531264;mso-wrap-distance-left:0;mso-wrap-distance-right:0;mso-position-horizontal-relative:page;mso-position-vertical-relative:page" filled="f" stroked="f">
            <v:textbox inset="0,0,0,0">
              <w:txbxContent>
                <w:p w:rsidR="000F377B" w:rsidRDefault="000F377B">
                  <w:pPr>
                    <w:tabs>
                      <w:tab w:val="right" w:pos="6192"/>
                    </w:tabs>
                    <w:spacing w:before="45" w:after="97" w:line="261" w:lineRule="exact"/>
                    <w:ind w:left="1152"/>
                    <w:textAlignment w:val="baseline"/>
                    <w:rPr>
                      <w:rFonts w:ascii="Garamond" w:eastAsia="Times New Roman" w:hAnsi="Garamond"/>
                      <w:color w:val="000000"/>
                      <w:sz w:val="21"/>
                    </w:rPr>
                  </w:pPr>
                  <w:r>
                    <w:rPr>
                      <w:rFonts w:ascii="Garamond" w:eastAsia="Times New Roman" w:hAnsi="Garamond"/>
                      <w:color w:val="000000"/>
                      <w:sz w:val="21"/>
                    </w:rPr>
                    <w:t>Bioethics, Organ Donation, Transplantation</w:t>
                  </w:r>
                  <w:r>
                    <w:rPr>
                      <w:rFonts w:ascii="Garamond" w:eastAsia="Times New Roman" w:hAnsi="Garamond"/>
                      <w:color w:val="000000"/>
                      <w:sz w:val="21"/>
                    </w:rPr>
                    <w:tab/>
                  </w:r>
                  <w:r>
                    <w:rPr>
                      <w:rFonts w:ascii="Bookman Old Style" w:eastAsia="Times New Roman" w:hAnsi="Bookman Old Style"/>
                      <w:color w:val="000000"/>
                      <w:sz w:val="21"/>
                      <w:vertAlign w:val="superscript"/>
                    </w:rPr>
                    <w:t>1</w:t>
                  </w:r>
                  <w:r>
                    <w:rPr>
                      <w:rFonts w:ascii="Garamond" w:eastAsia="Times New Roman" w:hAnsi="Garamond"/>
                      <w:color w:val="000000"/>
                      <w:sz w:val="21"/>
                    </w:rPr>
                    <w:t>97</w:t>
                  </w:r>
                </w:p>
              </w:txbxContent>
            </v:textbox>
            <w10:wrap type="square" anchorx="page" anchory="page"/>
          </v:shape>
        </w:pict>
      </w:r>
      <w:r>
        <w:rPr>
          <w:rFonts w:ascii="Garamond" w:eastAsia="Times New Roman" w:hAnsi="Garamond"/>
          <w:color w:val="000000"/>
          <w:spacing w:val="1"/>
          <w:sz w:val="21"/>
        </w:rPr>
        <w:t>Though these commentators—and there are others—concede that the brain-dead patient is not dead by the standards of the biological definition of death, they disagree on the consequences of this admission. Bernat ac</w:t>
      </w:r>
      <w:r>
        <w:rPr>
          <w:rFonts w:ascii="Garamond" w:eastAsia="Times New Roman" w:hAnsi="Garamond"/>
          <w:color w:val="000000"/>
          <w:spacing w:val="1"/>
          <w:sz w:val="21"/>
        </w:rPr>
        <w:softHyphen/>
        <w:t>knowledges the conceptual difficulties with the whole brain death criterion for death, but continues to support it because "on the public policy level its shortcomings are relatively inconsequential."</w:t>
      </w:r>
      <w:r>
        <w:rPr>
          <w:rFonts w:ascii="Bookman Old Style" w:eastAsia="Times New Roman" w:hAnsi="Bookman Old Style"/>
          <w:color w:val="000000"/>
          <w:spacing w:val="1"/>
          <w:sz w:val="21"/>
          <w:vertAlign w:val="superscript"/>
        </w:rPr>
        <w:t>91</w:t>
      </w:r>
      <w:r>
        <w:rPr>
          <w:rFonts w:ascii="Garamond" w:eastAsia="Times New Roman" w:hAnsi="Garamond"/>
          <w:color w:val="000000"/>
          <w:spacing w:val="1"/>
          <w:sz w:val="21"/>
        </w:rPr>
        <w:t xml:space="preserve"> McMahan, on the other hand, would like to replace the whole-brain criterion with a "higher-brain" criterion that equates death not with the loss of biological integrity, but with loss of consciousness and personhood. To put it another way, McMa</w:t>
      </w:r>
      <w:r>
        <w:rPr>
          <w:rFonts w:ascii="Garamond" w:eastAsia="Times New Roman" w:hAnsi="Garamond"/>
          <w:color w:val="000000"/>
          <w:spacing w:val="1"/>
          <w:sz w:val="21"/>
        </w:rPr>
        <w:softHyphen/>
        <w:t>han would like to replace a biological definition with a psychological defi</w:t>
      </w:r>
      <w:r>
        <w:rPr>
          <w:rFonts w:ascii="Garamond" w:eastAsia="Times New Roman" w:hAnsi="Garamond"/>
          <w:color w:val="000000"/>
          <w:spacing w:val="1"/>
          <w:sz w:val="21"/>
        </w:rPr>
        <w:softHyphen/>
        <w:t>nition for death. He is not alone in making this proposal9</w:t>
      </w:r>
      <w:r>
        <w:rPr>
          <w:rFonts w:ascii="Bookman Old Style" w:eastAsia="Times New Roman" w:hAnsi="Bookman Old Style"/>
          <w:color w:val="000000"/>
          <w:spacing w:val="1"/>
          <w:sz w:val="21"/>
          <w:vertAlign w:val="superscript"/>
        </w:rPr>
        <w:t>2</w:t>
      </w:r>
      <w:r>
        <w:rPr>
          <w:rFonts w:ascii="Garamond" w:eastAsia="Times New Roman" w:hAnsi="Garamond"/>
          <w:color w:val="000000"/>
          <w:spacing w:val="1"/>
          <w:sz w:val="21"/>
        </w:rPr>
        <w:t xml:space="preserve"> However, as Robert Truog points out, the higher-brain criterion would not only declare PVS patients and anencephalic infants dead, but would also be counterin</w:t>
      </w:r>
      <w:r>
        <w:rPr>
          <w:rFonts w:ascii="Garamond" w:eastAsia="Times New Roman" w:hAnsi="Garamond"/>
          <w:color w:val="000000"/>
          <w:spacing w:val="1"/>
          <w:sz w:val="21"/>
        </w:rPr>
        <w:softHyphen/>
        <w:t>tuitive: "The notion that a spontaneously breathing patient who is surviv</w:t>
      </w:r>
      <w:r>
        <w:rPr>
          <w:rFonts w:ascii="Garamond" w:eastAsia="Times New Roman" w:hAnsi="Garamond"/>
          <w:color w:val="000000"/>
          <w:spacing w:val="1"/>
          <w:sz w:val="21"/>
        </w:rPr>
        <w:softHyphen/>
        <w:t>ing with only minimal nursing care is actually dead is extremely counter</w:t>
      </w:r>
      <w:r>
        <w:rPr>
          <w:rFonts w:ascii="Garamond" w:eastAsia="Times New Roman" w:hAnsi="Garamond"/>
          <w:color w:val="000000"/>
          <w:spacing w:val="1"/>
          <w:sz w:val="21"/>
        </w:rPr>
        <w:softHyphen/>
        <w:t>intuitive, and it is hard to imagine how this view could ever be acceptable to the public at large. Declaring these patients as dead 'by definition' would seem to contradict all of our common sense notions of what it is to be alive."</w:t>
      </w:r>
      <w:r>
        <w:rPr>
          <w:rFonts w:ascii="Bookman Old Style" w:eastAsia="Times New Roman" w:hAnsi="Bookman Old Style"/>
          <w:color w:val="000000"/>
          <w:spacing w:val="1"/>
          <w:sz w:val="21"/>
          <w:vertAlign w:val="superscript"/>
        </w:rPr>
        <w:t>93</w:t>
      </w:r>
      <w:r>
        <w:rPr>
          <w:rFonts w:ascii="Garamond" w:eastAsia="Times New Roman" w:hAnsi="Garamond"/>
          <w:color w:val="000000"/>
          <w:spacing w:val="1"/>
          <w:sz w:val="21"/>
        </w:rPr>
        <w:t xml:space="preserve"> Thus, notwithstanding the problems with the whole brain dead criterion, Truog does not think that any change in public policy is likely. Finally, the President's Council on Bioethics has defended the validity of the whole brain dead criterion by proposing that the presence of the or</w:t>
      </w:r>
      <w:r>
        <w:rPr>
          <w:rFonts w:ascii="Garamond" w:eastAsia="Times New Roman" w:hAnsi="Garamond"/>
          <w:color w:val="000000"/>
          <w:spacing w:val="1"/>
          <w:sz w:val="21"/>
        </w:rPr>
        <w:softHyphen/>
        <w:t>ganism should be verified not by the presence of its bodily integration, but by the presence of its "fundamental work." According to the council, or</w:t>
      </w:r>
      <w:r>
        <w:rPr>
          <w:rFonts w:ascii="Garamond" w:eastAsia="Times New Roman" w:hAnsi="Garamond"/>
          <w:color w:val="000000"/>
          <w:spacing w:val="1"/>
          <w:sz w:val="21"/>
        </w:rPr>
        <w:softHyphen/>
        <w:t xml:space="preserve">ganisms </w:t>
      </w:r>
      <w:r>
        <w:rPr>
          <w:rFonts w:ascii="Garamond" w:eastAsia="Times New Roman" w:hAnsi="Garamond"/>
          <w:i/>
          <w:color w:val="000000"/>
          <w:spacing w:val="1"/>
          <w:sz w:val="21"/>
        </w:rPr>
        <w:t xml:space="preserve">"must—and </w:t>
      </w:r>
      <w:r>
        <w:rPr>
          <w:rFonts w:ascii="Garamond" w:eastAsia="Times New Roman" w:hAnsi="Garamond"/>
          <w:i/>
          <w:color w:val="000000"/>
          <w:spacing w:val="1"/>
          <w:sz w:val="16"/>
        </w:rPr>
        <w:t xml:space="preserve">can </w:t>
      </w:r>
      <w:r>
        <w:rPr>
          <w:rFonts w:ascii="Garamond" w:eastAsia="Times New Roman" w:hAnsi="Garamond"/>
          <w:color w:val="000000"/>
          <w:spacing w:val="1"/>
          <w:sz w:val="21"/>
        </w:rPr>
        <w:t xml:space="preserve">and </w:t>
      </w:r>
      <w:r>
        <w:rPr>
          <w:rFonts w:ascii="Garamond" w:eastAsia="Times New Roman" w:hAnsi="Garamond"/>
          <w:i/>
          <w:color w:val="000000"/>
          <w:spacing w:val="1"/>
          <w:sz w:val="21"/>
        </w:rPr>
        <w:t xml:space="preserve">do—engage </w:t>
      </w:r>
      <w:r>
        <w:rPr>
          <w:rFonts w:ascii="Garamond" w:eastAsia="Times New Roman" w:hAnsi="Garamond"/>
          <w:color w:val="000000"/>
          <w:spacing w:val="1"/>
          <w:sz w:val="21"/>
        </w:rPr>
        <w:t>in commerce with the surround</w:t>
      </w:r>
      <w:r>
        <w:rPr>
          <w:rFonts w:ascii="Garamond" w:eastAsia="Times New Roman" w:hAnsi="Garamond"/>
          <w:color w:val="000000"/>
          <w:spacing w:val="1"/>
          <w:sz w:val="21"/>
        </w:rPr>
        <w:softHyphen/>
        <w:t>ing world."</w:t>
      </w:r>
      <w:r>
        <w:rPr>
          <w:rFonts w:ascii="Bookman Old Style" w:eastAsia="Times New Roman" w:hAnsi="Bookman Old Style"/>
          <w:color w:val="000000"/>
          <w:spacing w:val="1"/>
          <w:sz w:val="21"/>
          <w:vertAlign w:val="superscript"/>
        </w:rPr>
        <w:t>94</w:t>
      </w:r>
      <w:r>
        <w:rPr>
          <w:rFonts w:ascii="Garamond" w:eastAsia="Times New Roman" w:hAnsi="Garamond"/>
          <w:color w:val="000000"/>
          <w:spacing w:val="1"/>
          <w:sz w:val="21"/>
        </w:rPr>
        <w:t xml:space="preserve"> This is the definitive work of the organism as an organism. Moreover, this "openness to the world," according to the council, is man</w:t>
      </w:r>
      <w:r>
        <w:rPr>
          <w:rFonts w:ascii="Garamond" w:eastAsia="Times New Roman" w:hAnsi="Garamond"/>
          <w:color w:val="000000"/>
          <w:spacing w:val="1"/>
          <w:sz w:val="21"/>
        </w:rPr>
        <w:softHyphen/>
        <w:t>ifested in the organism's ability to act on its own behalf, especially in its ability to take in food and water, and even more basically, in its ability to</w:t>
      </w:r>
    </w:p>
    <w:p w:rsidR="000F377B" w:rsidRDefault="000F377B">
      <w:pPr>
        <w:spacing w:before="12" w:line="230" w:lineRule="exact"/>
        <w:jc w:val="both"/>
        <w:textAlignment w:val="baseline"/>
        <w:rPr>
          <w:rFonts w:ascii="Arial" w:eastAsia="Times New Roman" w:hAnsi="Arial"/>
          <w:i/>
          <w:color w:val="000000"/>
          <w:sz w:val="14"/>
        </w:rPr>
      </w:pPr>
      <w:r>
        <w:rPr>
          <w:rFonts w:ascii="Arial" w:eastAsia="Times New Roman" w:hAnsi="Arial"/>
          <w:i/>
          <w:color w:val="000000"/>
          <w:sz w:val="14"/>
        </w:rPr>
        <w:t xml:space="preserve">Paper by the President's Council on Bioethics </w:t>
      </w:r>
      <w:r>
        <w:rPr>
          <w:rFonts w:ascii="Garamond" w:eastAsia="Times New Roman" w:hAnsi="Garamond"/>
          <w:color w:val="000000"/>
          <w:sz w:val="18"/>
        </w:rPr>
        <w:t>(Washington, D.C.: President's Council on Bio-ethics, 2008), 44</w:t>
      </w:r>
      <w:r>
        <w:rPr>
          <w:rFonts w:ascii="Garamond" w:eastAsia="Times New Roman" w:hAnsi="Garamond"/>
          <w:color w:val="000000"/>
          <w:sz w:val="18"/>
          <w:vertAlign w:val="superscript"/>
        </w:rPr>
        <w:t>-</w:t>
      </w:r>
      <w:r>
        <w:rPr>
          <w:rFonts w:ascii="Garamond" w:eastAsia="Times New Roman" w:hAnsi="Garamond"/>
          <w:color w:val="000000"/>
          <w:sz w:val="18"/>
        </w:rPr>
        <w:t>45.</w:t>
      </w:r>
    </w:p>
    <w:p w:rsidR="000F377B" w:rsidRDefault="000F377B">
      <w:pPr>
        <w:numPr>
          <w:ilvl w:val="0"/>
          <w:numId w:val="105"/>
        </w:numPr>
        <w:tabs>
          <w:tab w:val="clear" w:pos="288"/>
          <w:tab w:val="left" w:pos="504"/>
        </w:tabs>
        <w:spacing w:line="211" w:lineRule="exact"/>
        <w:ind w:left="0" w:firstLine="216"/>
        <w:textAlignment w:val="baseline"/>
        <w:rPr>
          <w:rFonts w:ascii="Garamond" w:eastAsia="Times New Roman" w:hAnsi="Garamond"/>
          <w:color w:val="000000"/>
          <w:spacing w:val="1"/>
          <w:sz w:val="18"/>
        </w:rPr>
      </w:pPr>
      <w:r>
        <w:rPr>
          <w:rFonts w:ascii="Garamond" w:eastAsia="Times New Roman" w:hAnsi="Garamond"/>
          <w:color w:val="000000"/>
          <w:spacing w:val="1"/>
          <w:sz w:val="18"/>
        </w:rPr>
        <w:t>Bernat, "The Whole-Brain Concept," 41.</w:t>
      </w:r>
    </w:p>
    <w:p w:rsidR="000F377B" w:rsidRDefault="000F377B">
      <w:pPr>
        <w:numPr>
          <w:ilvl w:val="0"/>
          <w:numId w:val="105"/>
        </w:numPr>
        <w:tabs>
          <w:tab w:val="clear" w:pos="288"/>
          <w:tab w:val="left" w:pos="504"/>
        </w:tabs>
        <w:spacing w:line="213" w:lineRule="exact"/>
        <w:ind w:left="0"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Also see Veatch, "The Impending Collapse of the Whole-Brain Definition of Death"; and Stuart J. Youngner and Edward T. Bartlett, "Human Death and High Technology: The Failure of the Whole-Brain Formulations," </w:t>
      </w:r>
      <w:r>
        <w:rPr>
          <w:rFonts w:ascii="Garamond" w:eastAsia="Times New Roman" w:hAnsi="Garamond"/>
          <w:i/>
          <w:color w:val="000000"/>
          <w:sz w:val="16"/>
        </w:rPr>
        <w:t xml:space="preserve">Aim </w:t>
      </w:r>
      <w:r>
        <w:rPr>
          <w:rFonts w:ascii="Arial" w:eastAsia="Times New Roman" w:hAnsi="Arial"/>
          <w:i/>
          <w:color w:val="000000"/>
          <w:sz w:val="14"/>
        </w:rPr>
        <w:t xml:space="preserve">Inter Med </w:t>
      </w:r>
      <w:r>
        <w:rPr>
          <w:rFonts w:ascii="Garamond" w:eastAsia="Times New Roman" w:hAnsi="Garamond"/>
          <w:color w:val="000000"/>
          <w:sz w:val="18"/>
        </w:rPr>
        <w:t>99 (1</w:t>
      </w:r>
      <w:r>
        <w:rPr>
          <w:rFonts w:ascii="Bookman Old Style" w:eastAsia="Times New Roman" w:hAnsi="Bookman Old Style"/>
          <w:color w:val="000000"/>
          <w:sz w:val="18"/>
          <w:vertAlign w:val="subscript"/>
        </w:rPr>
        <w:t>9</w:t>
      </w:r>
      <w:r>
        <w:rPr>
          <w:rFonts w:ascii="Garamond" w:eastAsia="Times New Roman" w:hAnsi="Garamond"/>
          <w:color w:val="000000"/>
          <w:sz w:val="18"/>
        </w:rPr>
        <w:t>83): 252-258.</w:t>
      </w:r>
    </w:p>
    <w:p w:rsidR="000F377B" w:rsidRDefault="000F377B">
      <w:pPr>
        <w:spacing w:before="7" w:line="217" w:lineRule="exact"/>
        <w:ind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93• Robert D. Truog, "Brain Death—Too Flawed to Endure, Too Ingrained to Abandon," </w:t>
      </w:r>
      <w:r>
        <w:rPr>
          <w:rFonts w:ascii="Garamond" w:eastAsia="Times New Roman" w:hAnsi="Garamond"/>
          <w:i/>
          <w:color w:val="000000"/>
          <w:sz w:val="16"/>
        </w:rPr>
        <w:t xml:space="preserve">J Law </w:t>
      </w:r>
      <w:r>
        <w:rPr>
          <w:rFonts w:ascii="Arial" w:eastAsia="Times New Roman" w:hAnsi="Arial"/>
          <w:i/>
          <w:color w:val="000000"/>
          <w:sz w:val="14"/>
        </w:rPr>
        <w:t xml:space="preserve">Med Ethics </w:t>
      </w:r>
      <w:r>
        <w:rPr>
          <w:rFonts w:ascii="Garamond" w:eastAsia="Times New Roman" w:hAnsi="Garamond"/>
          <w:color w:val="000000"/>
          <w:sz w:val="18"/>
        </w:rPr>
        <w:t>35 (zoo7): 273-281, 276.</w:t>
      </w:r>
    </w:p>
    <w:p w:rsidR="000F377B" w:rsidRDefault="000F377B">
      <w:pPr>
        <w:spacing w:line="212" w:lineRule="exact"/>
        <w:ind w:left="216"/>
        <w:jc w:val="both"/>
        <w:textAlignment w:val="baseline"/>
        <w:rPr>
          <w:rFonts w:ascii="Garamond" w:eastAsia="Times New Roman" w:hAnsi="Garamond"/>
          <w:color w:val="000000"/>
          <w:sz w:val="18"/>
        </w:rPr>
      </w:pPr>
      <w:r>
        <w:rPr>
          <w:rFonts w:ascii="Garamond" w:eastAsia="Times New Roman" w:hAnsi="Garamond"/>
          <w:color w:val="000000"/>
          <w:sz w:val="18"/>
        </w:rPr>
        <w:t xml:space="preserve">94 President's Council on Bioethics, </w:t>
      </w:r>
      <w:r>
        <w:rPr>
          <w:rFonts w:ascii="Arial" w:eastAsia="Times New Roman" w:hAnsi="Arial"/>
          <w:i/>
          <w:color w:val="000000"/>
          <w:sz w:val="14"/>
        </w:rPr>
        <w:t xml:space="preserve">Controversies, </w:t>
      </w:r>
      <w:r>
        <w:rPr>
          <w:rFonts w:ascii="Garamond" w:eastAsia="Times New Roman" w:hAnsi="Garamond"/>
          <w:color w:val="000000"/>
          <w:sz w:val="18"/>
        </w:rPr>
        <w:t>6o.</w:t>
      </w:r>
    </w:p>
    <w:p w:rsidR="000F377B" w:rsidRDefault="000F377B">
      <w:pPr>
        <w:sectPr w:rsidR="000F377B">
          <w:pgSz w:w="7920" w:h="12240"/>
          <w:pgMar w:top="990" w:right="618" w:bottom="604" w:left="1026" w:header="720" w:footer="720" w:gutter="0"/>
          <w:cols w:space="720"/>
        </w:sectPr>
      </w:pPr>
    </w:p>
    <w:p w:rsidR="000F377B" w:rsidRDefault="000F377B">
      <w:pPr>
        <w:spacing w:before="327" w:line="259" w:lineRule="exact"/>
        <w:ind w:left="72" w:right="72"/>
        <w:jc w:val="both"/>
        <w:textAlignment w:val="baseline"/>
        <w:rPr>
          <w:rFonts w:eastAsia="Times New Roman"/>
          <w:color w:val="000000"/>
          <w:spacing w:val="4"/>
          <w:sz w:val="19"/>
        </w:rPr>
      </w:pPr>
      <w:r>
        <w:rPr>
          <w:noProof/>
        </w:rPr>
        <w:pict>
          <v:shape id="_x0000_s1151" type="#_x0000_t202" style="position:absolute;left:0;text-align:left;margin-left:29.7pt;margin-top:31.9pt;width:313.8pt;height:12.65pt;z-index:-251530240;mso-wrap-distance-left:0;mso-wrap-distance-right:0;mso-position-horizontal-relative:page;mso-position-vertical-relative:page" filled="f" stroked="f">
            <v:textbox inset="0,0,0,0">
              <w:txbxContent>
                <w:p w:rsidR="000F377B" w:rsidRDefault="000F377B">
                  <w:pPr>
                    <w:tabs>
                      <w:tab w:val="left" w:pos="1152"/>
                    </w:tabs>
                    <w:spacing w:line="240" w:lineRule="exact"/>
                    <w:ind w:left="72" w:right="72"/>
                    <w:textAlignment w:val="baseline"/>
                    <w:rPr>
                      <w:rFonts w:eastAsia="Times New Roman"/>
                      <w:color w:val="000000"/>
                      <w:spacing w:val="11"/>
                      <w:sz w:val="19"/>
                    </w:rPr>
                  </w:pPr>
                  <w:r>
                    <w:rPr>
                      <w:rFonts w:eastAsia="Times New Roman"/>
                      <w:color w:val="000000"/>
                      <w:spacing w:val="11"/>
                      <w:sz w:val="19"/>
                    </w:rPr>
                    <w:t>198</w:t>
                  </w:r>
                  <w:r>
                    <w:rPr>
                      <w:rFonts w:eastAsia="Times New Roman"/>
                      <w:color w:val="000000"/>
                      <w:spacing w:val="11"/>
                      <w:sz w:val="19"/>
                    </w:rPr>
                    <w:tab/>
                    <w:t>Bioethics, Organ Donation, Transplantation</w:t>
                  </w:r>
                </w:p>
              </w:txbxContent>
            </v:textbox>
            <w10:wrap type="square" anchorx="page" anchory="page"/>
          </v:shape>
        </w:pict>
      </w:r>
      <w:r>
        <w:rPr>
          <w:rFonts w:eastAsia="Times New Roman"/>
          <w:color w:val="000000"/>
          <w:spacing w:val="4"/>
          <w:sz w:val="19"/>
        </w:rPr>
        <w:t xml:space="preserve">breathe. Therefore, according to the white paper, "if there are no signs of consciousness </w:t>
      </w:r>
      <w:r>
        <w:rPr>
          <w:rFonts w:eastAsia="Times New Roman"/>
          <w:i/>
          <w:color w:val="000000"/>
          <w:spacing w:val="4"/>
          <w:sz w:val="17"/>
        </w:rPr>
        <w:t xml:space="preserve">and </w:t>
      </w:r>
      <w:r>
        <w:rPr>
          <w:rFonts w:eastAsia="Times New Roman"/>
          <w:color w:val="000000"/>
          <w:spacing w:val="4"/>
          <w:sz w:val="19"/>
        </w:rPr>
        <w:t xml:space="preserve">if spontaneous breathing is absent </w:t>
      </w:r>
      <w:r>
        <w:rPr>
          <w:rFonts w:eastAsia="Times New Roman"/>
          <w:i/>
          <w:color w:val="000000"/>
          <w:spacing w:val="4"/>
          <w:sz w:val="17"/>
        </w:rPr>
        <w:t xml:space="preserve">and </w:t>
      </w:r>
      <w:r>
        <w:rPr>
          <w:rFonts w:eastAsia="Times New Roman"/>
          <w:color w:val="000000"/>
          <w:spacing w:val="4"/>
          <w:sz w:val="19"/>
        </w:rPr>
        <w:t>if the best clini</w:t>
      </w:r>
      <w:r>
        <w:rPr>
          <w:rFonts w:eastAsia="Times New Roman"/>
          <w:color w:val="000000"/>
          <w:spacing w:val="4"/>
          <w:sz w:val="19"/>
        </w:rPr>
        <w:softHyphen/>
        <w:t>cal judgment is that these neurophysiological facts cannot be reversed, [it] would lead us to conclude that a once-living patient has now died,"</w:t>
      </w:r>
      <w:r>
        <w:rPr>
          <w:rFonts w:ascii="Bookman Old Style" w:eastAsia="Times New Roman" w:hAnsi="Bookman Old Style"/>
          <w:color w:val="000000"/>
          <w:spacing w:val="4"/>
          <w:sz w:val="19"/>
          <w:vertAlign w:val="superscript"/>
        </w:rPr>
        <w:t>95</w:t>
      </w:r>
      <w:r>
        <w:rPr>
          <w:rFonts w:eastAsia="Times New Roman"/>
          <w:color w:val="000000"/>
          <w:spacing w:val="4"/>
          <w:sz w:val="19"/>
        </w:rPr>
        <w:t xml:space="preserve"> De</w:t>
      </w:r>
      <w:r>
        <w:rPr>
          <w:rFonts w:eastAsia="Times New Roman"/>
          <w:color w:val="000000"/>
          <w:spacing w:val="4"/>
          <w:sz w:val="19"/>
        </w:rPr>
        <w:softHyphen/>
        <w:t>spite this disagreement among the commentators, however, their agreement is clear: the whole brain dead patient has not lost his integrative capacity, and as such he is not dead by the standards of the biological definition of death that is presupposed by Blessed John Paul II and an authentic anthro</w:t>
      </w:r>
      <w:r>
        <w:rPr>
          <w:rFonts w:eastAsia="Times New Roman"/>
          <w:color w:val="000000"/>
          <w:spacing w:val="4"/>
          <w:sz w:val="19"/>
        </w:rPr>
        <w:softHyphen/>
        <w:t>pology.</w:t>
      </w:r>
    </w:p>
    <w:p w:rsidR="000F377B" w:rsidRDefault="000F377B">
      <w:pPr>
        <w:spacing w:before="46" w:line="259" w:lineRule="exact"/>
        <w:ind w:left="72" w:right="72" w:firstLine="216"/>
        <w:jc w:val="both"/>
        <w:textAlignment w:val="baseline"/>
        <w:rPr>
          <w:rFonts w:eastAsia="Times New Roman"/>
          <w:color w:val="000000"/>
          <w:spacing w:val="4"/>
          <w:sz w:val="19"/>
        </w:rPr>
      </w:pPr>
      <w:r>
        <w:rPr>
          <w:rFonts w:eastAsia="Times New Roman"/>
          <w:color w:val="000000"/>
          <w:spacing w:val="4"/>
          <w:sz w:val="19"/>
        </w:rPr>
        <w:t>Shewmon's work has also generated a lot of controversy among Catho</w:t>
      </w:r>
      <w:r>
        <w:rPr>
          <w:rFonts w:eastAsia="Times New Roman"/>
          <w:color w:val="000000"/>
          <w:spacing w:val="4"/>
          <w:sz w:val="19"/>
        </w:rPr>
        <w:softHyphen/>
        <w:t>lic moralists. In a statement published by the Pontifical Academy of Sci</w:t>
      </w:r>
      <w:r>
        <w:rPr>
          <w:rFonts w:eastAsia="Times New Roman"/>
          <w:color w:val="000000"/>
          <w:spacing w:val="4"/>
          <w:sz w:val="19"/>
        </w:rPr>
        <w:softHyphen/>
        <w:t>ences entitled, "Why the Concept of Brain Death Is Valid as a Definition of Death," a working group of neurologists and others, including sev</w:t>
      </w:r>
      <w:r>
        <w:rPr>
          <w:rFonts w:eastAsia="Times New Roman"/>
          <w:color w:val="000000"/>
          <w:spacing w:val="4"/>
          <w:sz w:val="19"/>
        </w:rPr>
        <w:softHyphen/>
        <w:t>eral Catholic prelates, endorsed the whole brain death criterion, declar</w:t>
      </w:r>
      <w:r>
        <w:rPr>
          <w:rFonts w:eastAsia="Times New Roman"/>
          <w:color w:val="000000"/>
          <w:spacing w:val="4"/>
          <w:sz w:val="19"/>
        </w:rPr>
        <w:softHyphen/>
        <w:t>ing: "An important clarification is that brain death is not a synonym for death, does not imply death, or is not equal to death, but 'is' death."</w:t>
      </w:r>
      <w:r>
        <w:rPr>
          <w:rFonts w:ascii="Bookman Old Style" w:eastAsia="Times New Roman" w:hAnsi="Bookman Old Style"/>
          <w:color w:val="000000"/>
          <w:spacing w:val="4"/>
          <w:sz w:val="19"/>
          <w:vertAlign w:val="superscript"/>
        </w:rPr>
        <w:t>96</w:t>
      </w:r>
      <w:r>
        <w:rPr>
          <w:rFonts w:eastAsia="Times New Roman"/>
          <w:color w:val="000000"/>
          <w:spacing w:val="4"/>
          <w:sz w:val="19"/>
        </w:rPr>
        <w:t xml:space="preserve"> The working group reaffirmed the orthodox line by claiming that the brain is the central integrator of the body, and as such, is absolutely essen</w:t>
      </w:r>
      <w:r>
        <w:rPr>
          <w:rFonts w:eastAsia="Times New Roman"/>
          <w:color w:val="000000"/>
          <w:spacing w:val="4"/>
          <w:sz w:val="19"/>
        </w:rPr>
        <w:softHyphen/>
        <w:t>tial for the integration of the human being. It also challenged Shewmon's argument that the brain-dead patient is integrated, by asserting that with respect to keeping somatic organs functioning after the brain has died, "it is extremely difficult and, with rare exceptions (not, as Dr. Shewmon suggests, `common' exceptions), fails after a few days."</w:t>
      </w:r>
      <w:r>
        <w:rPr>
          <w:rFonts w:ascii="Bookman Old Style" w:eastAsia="Times New Roman" w:hAnsi="Bookman Old Style"/>
          <w:color w:val="000000"/>
          <w:spacing w:val="4"/>
          <w:sz w:val="19"/>
          <w:vertAlign w:val="superscript"/>
        </w:rPr>
        <w:t>97</w:t>
      </w:r>
      <w:r>
        <w:rPr>
          <w:rFonts w:eastAsia="Times New Roman"/>
          <w:color w:val="000000"/>
          <w:spacing w:val="4"/>
          <w:sz w:val="19"/>
        </w:rPr>
        <w:t xml:space="preserve"> Moreover, the working group also argued that the brain-dead patient has in fact lost his bodily integrity: "The rare subjects who are brain dead, but whose organs survive for weeks or months, indicate that some organs such as the kid</w:t>
      </w:r>
      <w:r>
        <w:rPr>
          <w:rFonts w:eastAsia="Times New Roman"/>
          <w:color w:val="000000"/>
          <w:spacing w:val="4"/>
          <w:sz w:val="19"/>
        </w:rPr>
        <w:softHyphen/>
        <w:t>ney and the digestive system can function independently of the brain, but whether they can integrate with each other is less clear."</w:t>
      </w:r>
      <w:r>
        <w:rPr>
          <w:rFonts w:ascii="Bookman Old Style" w:eastAsia="Times New Roman" w:hAnsi="Bookman Old Style"/>
          <w:color w:val="000000"/>
          <w:spacing w:val="4"/>
          <w:sz w:val="19"/>
          <w:vertAlign w:val="superscript"/>
        </w:rPr>
        <w:t>98</w:t>
      </w:r>
      <w:r>
        <w:rPr>
          <w:rFonts w:eastAsia="Times New Roman"/>
          <w:color w:val="000000"/>
          <w:spacing w:val="4"/>
          <w:sz w:val="19"/>
        </w:rPr>
        <w:t xml:space="preserve"> In other words, according to the working group from the Pontifical Academy of Sciences, the whole brain dead patient has indeed lost his integrative capacity, and as such, he is dead by the standards of the biological definition of death.</w:t>
      </w:r>
    </w:p>
    <w:p w:rsidR="000F377B" w:rsidRDefault="000F377B">
      <w:pPr>
        <w:numPr>
          <w:ilvl w:val="0"/>
          <w:numId w:val="106"/>
        </w:numPr>
        <w:tabs>
          <w:tab w:val="clear" w:pos="216"/>
          <w:tab w:val="left" w:pos="504"/>
        </w:tabs>
        <w:spacing w:before="234" w:line="208" w:lineRule="exact"/>
        <w:ind w:left="72" w:right="72" w:firstLine="216"/>
        <w:textAlignment w:val="baseline"/>
        <w:rPr>
          <w:rFonts w:eastAsia="Times New Roman"/>
          <w:color w:val="000000"/>
          <w:spacing w:val="1"/>
          <w:sz w:val="17"/>
        </w:rPr>
      </w:pPr>
      <w:r>
        <w:rPr>
          <w:rFonts w:eastAsia="Times New Roman"/>
          <w:color w:val="000000"/>
          <w:spacing w:val="1"/>
          <w:sz w:val="17"/>
        </w:rPr>
        <w:t>Ibid., 64.</w:t>
      </w:r>
    </w:p>
    <w:p w:rsidR="000F377B" w:rsidRDefault="000F377B">
      <w:pPr>
        <w:numPr>
          <w:ilvl w:val="0"/>
          <w:numId w:val="106"/>
        </w:numPr>
        <w:tabs>
          <w:tab w:val="clear" w:pos="216"/>
          <w:tab w:val="left" w:pos="504"/>
        </w:tabs>
        <w:spacing w:before="12" w:line="214" w:lineRule="exact"/>
        <w:ind w:left="72" w:right="72" w:firstLine="216"/>
        <w:jc w:val="both"/>
        <w:textAlignment w:val="baseline"/>
        <w:rPr>
          <w:rFonts w:eastAsia="Times New Roman"/>
          <w:color w:val="000000"/>
          <w:sz w:val="17"/>
        </w:rPr>
      </w:pPr>
      <w:r>
        <w:rPr>
          <w:rFonts w:eastAsia="Times New Roman"/>
          <w:color w:val="000000"/>
          <w:sz w:val="17"/>
        </w:rPr>
        <w:t>Antonio Battro et al., "Why the Concept of Brain Death Is Valid as a Defini</w:t>
      </w:r>
      <w:r>
        <w:rPr>
          <w:rFonts w:eastAsia="Times New Roman"/>
          <w:color w:val="000000"/>
          <w:sz w:val="17"/>
        </w:rPr>
        <w:softHyphen/>
        <w:t xml:space="preserve">tion of Death," in </w:t>
      </w:r>
      <w:r>
        <w:rPr>
          <w:rFonts w:eastAsia="Times New Roman"/>
          <w:i/>
          <w:color w:val="000000"/>
          <w:sz w:val="17"/>
        </w:rPr>
        <w:t xml:space="preserve">The Signs of Death: The Proceedings of the Working Group, tt-12 September </w:t>
      </w:r>
      <w:r>
        <w:rPr>
          <w:rFonts w:eastAsia="Times New Roman"/>
          <w:color w:val="000000"/>
          <w:sz w:val="17"/>
        </w:rPr>
        <w:t xml:space="preserve">zoo6, ed. Marcelo Sanchez Sorondo, </w:t>
      </w:r>
      <w:r>
        <w:rPr>
          <w:rFonts w:eastAsia="Times New Roman"/>
          <w:i/>
          <w:color w:val="000000"/>
          <w:sz w:val="17"/>
        </w:rPr>
        <w:t xml:space="preserve">Scripta </w:t>
      </w:r>
      <w:r>
        <w:rPr>
          <w:rFonts w:eastAsia="Times New Roman"/>
          <w:i/>
          <w:color w:val="000000"/>
          <w:sz w:val="15"/>
          <w:lang w:val="fr-FR"/>
        </w:rPr>
        <w:t xml:space="preserve">Varia </w:t>
      </w:r>
      <w:r>
        <w:rPr>
          <w:rFonts w:eastAsia="Times New Roman"/>
          <w:i/>
          <w:color w:val="000000"/>
          <w:sz w:val="17"/>
        </w:rPr>
        <w:t xml:space="preserve">no, </w:t>
      </w:r>
      <w:r>
        <w:rPr>
          <w:rFonts w:eastAsia="Times New Roman"/>
          <w:color w:val="000000"/>
          <w:sz w:val="17"/>
        </w:rPr>
        <w:t>5-13 (Vatican City: Pontifical Academy of Sciences, 200</w:t>
      </w:r>
      <w:r>
        <w:rPr>
          <w:rFonts w:ascii="Bookman Old Style" w:eastAsia="Times New Roman" w:hAnsi="Bookman Old Style"/>
          <w:color w:val="000000"/>
          <w:sz w:val="17"/>
          <w:vertAlign w:val="subscript"/>
        </w:rPr>
        <w:t>7</w:t>
      </w:r>
      <w:r>
        <w:rPr>
          <w:rFonts w:eastAsia="Times New Roman"/>
          <w:color w:val="000000"/>
          <w:sz w:val="17"/>
        </w:rPr>
        <w:t xml:space="preserve">), </w:t>
      </w:r>
      <w:r>
        <w:rPr>
          <w:rFonts w:eastAsia="Times New Roman"/>
          <w:i/>
          <w:color w:val="000000"/>
          <w:sz w:val="17"/>
        </w:rPr>
        <w:t>5.</w:t>
      </w:r>
    </w:p>
    <w:p w:rsidR="000F377B" w:rsidRDefault="000F377B">
      <w:pPr>
        <w:numPr>
          <w:ilvl w:val="0"/>
          <w:numId w:val="106"/>
        </w:numPr>
        <w:tabs>
          <w:tab w:val="clear" w:pos="216"/>
          <w:tab w:val="left" w:pos="504"/>
        </w:tabs>
        <w:spacing w:before="7" w:line="213" w:lineRule="exact"/>
        <w:ind w:left="72" w:right="72" w:firstLine="216"/>
        <w:jc w:val="both"/>
        <w:textAlignment w:val="baseline"/>
        <w:rPr>
          <w:rFonts w:eastAsia="Times New Roman"/>
          <w:color w:val="000000"/>
          <w:sz w:val="17"/>
        </w:rPr>
      </w:pPr>
      <w:r>
        <w:rPr>
          <w:rFonts w:eastAsia="Times New Roman"/>
          <w:color w:val="000000"/>
          <w:sz w:val="17"/>
        </w:rPr>
        <w:t xml:space="preserve">A. M. Battro et al., "Response to the Statement and Comments of Prof. Spae-mann and Dr. Shewmon," in </w:t>
      </w:r>
      <w:r>
        <w:rPr>
          <w:rFonts w:eastAsia="Times New Roman"/>
          <w:i/>
          <w:color w:val="000000"/>
          <w:sz w:val="17"/>
        </w:rPr>
        <w:t xml:space="preserve">The Signs of Death, </w:t>
      </w:r>
      <w:r>
        <w:rPr>
          <w:rFonts w:eastAsia="Times New Roman"/>
          <w:color w:val="000000"/>
          <w:sz w:val="17"/>
        </w:rPr>
        <w:t>14—zo, at 15.</w:t>
      </w:r>
    </w:p>
    <w:p w:rsidR="000F377B" w:rsidRDefault="000F377B">
      <w:pPr>
        <w:numPr>
          <w:ilvl w:val="0"/>
          <w:numId w:val="106"/>
        </w:numPr>
        <w:tabs>
          <w:tab w:val="clear" w:pos="216"/>
          <w:tab w:val="left" w:pos="504"/>
        </w:tabs>
        <w:spacing w:before="3" w:line="207" w:lineRule="exact"/>
        <w:ind w:left="72" w:right="72" w:firstLine="216"/>
        <w:jc w:val="both"/>
        <w:textAlignment w:val="baseline"/>
        <w:rPr>
          <w:rFonts w:eastAsia="Times New Roman"/>
          <w:color w:val="000000"/>
          <w:spacing w:val="2"/>
          <w:sz w:val="17"/>
        </w:rPr>
      </w:pPr>
      <w:r>
        <w:rPr>
          <w:rFonts w:eastAsia="Times New Roman"/>
          <w:color w:val="000000"/>
          <w:spacing w:val="2"/>
          <w:sz w:val="17"/>
        </w:rPr>
        <w:t>Ibid., i6.</w:t>
      </w:r>
    </w:p>
    <w:p w:rsidR="000F377B" w:rsidRDefault="000F377B">
      <w:pPr>
        <w:sectPr w:rsidR="000F377B">
          <w:pgSz w:w="7920" w:h="12240"/>
          <w:pgMar w:top="891" w:right="1050" w:bottom="584" w:left="594" w:header="720" w:footer="720" w:gutter="0"/>
          <w:cols w:space="720"/>
        </w:sectPr>
      </w:pPr>
    </w:p>
    <w:p w:rsidR="000F377B" w:rsidRDefault="000F377B">
      <w:pPr>
        <w:spacing w:before="196" w:line="262" w:lineRule="exact"/>
        <w:ind w:right="72"/>
        <w:jc w:val="both"/>
        <w:textAlignment w:val="baseline"/>
        <w:rPr>
          <w:rFonts w:ascii="Garamond" w:eastAsia="Times New Roman" w:hAnsi="Garamond"/>
          <w:color w:val="000000"/>
          <w:spacing w:val="3"/>
          <w:sz w:val="21"/>
        </w:rPr>
      </w:pPr>
      <w:r>
        <w:rPr>
          <w:noProof/>
        </w:rPr>
        <w:pict>
          <v:shape id="_x0000_s1152" type="#_x0000_t202" style="position:absolute;left:0;text-align:left;margin-left:51.8pt;margin-top:29.3pt;width:313.8pt;height:20.9pt;z-index:-251529216;mso-wrap-distance-left:0;mso-wrap-distance-right:0;mso-position-horizontal-relative:page;mso-position-vertical-relative:page" filled="f" stroked="f">
            <v:textbox inset="0,0,0,0">
              <w:txbxContent>
                <w:p w:rsidR="000F377B" w:rsidRDefault="000F377B">
                  <w:pPr>
                    <w:tabs>
                      <w:tab w:val="right" w:pos="6192"/>
                    </w:tabs>
                    <w:spacing w:before="43" w:after="101" w:line="263" w:lineRule="exact"/>
                    <w:ind w:left="1152"/>
                    <w:textAlignment w:val="baseline"/>
                    <w:rPr>
                      <w:rFonts w:ascii="Garamond" w:eastAsia="Times New Roman" w:hAnsi="Garamond"/>
                      <w:color w:val="000000"/>
                      <w:sz w:val="21"/>
                    </w:rPr>
                  </w:pPr>
                  <w:r>
                    <w:rPr>
                      <w:rFonts w:ascii="Garamond" w:eastAsia="Times New Roman" w:hAnsi="Garamond"/>
                      <w:color w:val="000000"/>
                      <w:sz w:val="21"/>
                    </w:rPr>
                    <w:t>Bioethics, Organ Donation, Transplantation</w:t>
                  </w:r>
                  <w:r>
                    <w:rPr>
                      <w:rFonts w:ascii="Garamond" w:eastAsia="Times New Roman" w:hAnsi="Garamond"/>
                      <w:color w:val="000000"/>
                      <w:sz w:val="21"/>
                    </w:rPr>
                    <w:tab/>
                  </w:r>
                  <w:r>
                    <w:rPr>
                      <w:rFonts w:ascii="Bookman Old Style" w:eastAsia="Times New Roman" w:hAnsi="Bookman Old Style"/>
                      <w:color w:val="000000"/>
                      <w:sz w:val="21"/>
                      <w:vertAlign w:val="superscript"/>
                    </w:rPr>
                    <w:t>1</w:t>
                  </w:r>
                  <w:r>
                    <w:rPr>
                      <w:rFonts w:ascii="Garamond" w:eastAsia="Times New Roman" w:hAnsi="Garamond"/>
                      <w:color w:val="000000"/>
                      <w:sz w:val="21"/>
                    </w:rPr>
                    <w:t>99</w:t>
                  </w:r>
                </w:p>
              </w:txbxContent>
            </v:textbox>
            <w10:wrap type="square" anchorx="page" anchory="page"/>
          </v:shape>
        </w:pict>
      </w:r>
      <w:r>
        <w:rPr>
          <w:rFonts w:ascii="Garamond" w:eastAsia="Times New Roman" w:hAnsi="Garamond"/>
          <w:color w:val="000000"/>
          <w:spacing w:val="3"/>
          <w:sz w:val="21"/>
        </w:rPr>
        <w:t>Notably, a dissenting group of scholars, some of whom are also members of the Pontifical Academy for Life, has independently published a col</w:t>
      </w:r>
      <w:r>
        <w:rPr>
          <w:rFonts w:ascii="Garamond" w:eastAsia="Times New Roman" w:hAnsi="Garamond"/>
          <w:color w:val="000000"/>
          <w:spacing w:val="3"/>
          <w:sz w:val="21"/>
        </w:rPr>
        <w:softHyphen/>
        <w:t>lection of essays that is critical of the whole brain dead criterion 9</w:t>
      </w:r>
      <w:r>
        <w:rPr>
          <w:rFonts w:ascii="Bookman Old Style" w:eastAsia="Times New Roman" w:hAnsi="Bookman Old Style"/>
          <w:color w:val="000000"/>
          <w:spacing w:val="3"/>
          <w:sz w:val="21"/>
          <w:vertAlign w:val="superscript"/>
        </w:rPr>
        <w:t>9</w:t>
      </w:r>
      <w:r>
        <w:rPr>
          <w:rFonts w:ascii="Garamond" w:eastAsia="Times New Roman" w:hAnsi="Garamond"/>
          <w:color w:val="000000"/>
          <w:spacing w:val="3"/>
          <w:sz w:val="21"/>
        </w:rPr>
        <w:t xml:space="preserve"> Like Shewmon, these Catholic scholars do not think that the brain-dead pa</w:t>
      </w:r>
      <w:r>
        <w:rPr>
          <w:rFonts w:ascii="Garamond" w:eastAsia="Times New Roman" w:hAnsi="Garamond"/>
          <w:color w:val="000000"/>
          <w:spacing w:val="3"/>
          <w:sz w:val="21"/>
        </w:rPr>
        <w:softHyphen/>
        <w:t>tient has lost his bodily integrity. He is still alive.</w:t>
      </w:r>
    </w:p>
    <w:p w:rsidR="000F377B" w:rsidRDefault="000F377B">
      <w:pPr>
        <w:spacing w:line="260" w:lineRule="exact"/>
        <w:ind w:firstLine="288"/>
        <w:jc w:val="both"/>
        <w:textAlignment w:val="baseline"/>
        <w:rPr>
          <w:rFonts w:ascii="Garamond" w:eastAsia="Times New Roman" w:hAnsi="Garamond"/>
          <w:color w:val="000000"/>
          <w:spacing w:val="1"/>
          <w:sz w:val="21"/>
        </w:rPr>
      </w:pPr>
      <w:r>
        <w:rPr>
          <w:rFonts w:ascii="Garamond" w:eastAsia="Times New Roman" w:hAnsi="Garamond"/>
          <w:color w:val="000000"/>
          <w:spacing w:val="1"/>
          <w:sz w:val="21"/>
        </w:rPr>
        <w:t xml:space="preserve">Finally, in the second edition of his textbook, </w:t>
      </w:r>
      <w:r>
        <w:rPr>
          <w:rFonts w:ascii="Garamond" w:eastAsia="Times New Roman" w:hAnsi="Garamond"/>
          <w:i/>
          <w:color w:val="000000"/>
          <w:spacing w:val="1"/>
          <w:sz w:val="21"/>
        </w:rPr>
        <w:t xml:space="preserve">Catholic Bioethics and the Oft of Human Life, </w:t>
      </w:r>
      <w:r>
        <w:rPr>
          <w:rFonts w:ascii="Garamond" w:eastAsia="Times New Roman" w:hAnsi="Garamond"/>
          <w:color w:val="000000"/>
          <w:spacing w:val="1"/>
          <w:sz w:val="21"/>
        </w:rPr>
        <w:t>William E. May refers to a novel Thomistic argument—I will call it the radical capacity for sentience (RCS) argument—that sug</w:t>
      </w:r>
      <w:r>
        <w:rPr>
          <w:rFonts w:ascii="Garamond" w:eastAsia="Times New Roman" w:hAnsi="Garamond"/>
          <w:color w:val="000000"/>
          <w:spacing w:val="1"/>
          <w:sz w:val="21"/>
        </w:rPr>
        <w:softHyphen/>
        <w:t>gested that the presence or the absence of the radical capacity for sen</w:t>
      </w:r>
      <w:r>
        <w:rPr>
          <w:rFonts w:ascii="Garamond" w:eastAsia="Times New Roman" w:hAnsi="Garamond"/>
          <w:color w:val="000000"/>
          <w:spacing w:val="1"/>
          <w:sz w:val="21"/>
        </w:rPr>
        <w:softHyphen/>
        <w:t>tience, defined here as the ability to have sensations or experiences, can be used to discern the presence or absence of human life 1</w:t>
      </w:r>
      <w:r>
        <w:rPr>
          <w:rFonts w:ascii="Bookman Old Style" w:eastAsia="Times New Roman" w:hAnsi="Bookman Old Style"/>
          <w:color w:val="000000"/>
          <w:spacing w:val="1"/>
          <w:sz w:val="21"/>
          <w:vertAlign w:val="superscript"/>
        </w:rPr>
        <w:t>00</w:t>
      </w:r>
      <w:r>
        <w:rPr>
          <w:rFonts w:ascii="Garamond" w:eastAsia="Times New Roman" w:hAnsi="Garamond"/>
          <w:color w:val="000000"/>
          <w:spacing w:val="1"/>
          <w:sz w:val="21"/>
        </w:rPr>
        <w:t xml:space="preserve"> The RCS argu</w:t>
      </w:r>
      <w:r>
        <w:rPr>
          <w:rFonts w:ascii="Garamond" w:eastAsia="Times New Roman" w:hAnsi="Garamond"/>
          <w:color w:val="000000"/>
          <w:spacing w:val="1"/>
          <w:sz w:val="21"/>
        </w:rPr>
        <w:softHyphen/>
        <w:t>ment has been used to argue for the validity of the whole brain death def</w:t>
      </w:r>
      <w:r>
        <w:rPr>
          <w:rFonts w:ascii="Garamond" w:eastAsia="Times New Roman" w:hAnsi="Garamond"/>
          <w:color w:val="000000"/>
          <w:spacing w:val="1"/>
          <w:sz w:val="21"/>
        </w:rPr>
        <w:softHyphen/>
        <w:t>inition for death: since the human brain is required for sentience, loss of the brain inevitably leads to loss of the radical capacity for sentience and thus to human death. Integral to this argument is the premise that ani</w:t>
      </w:r>
      <w:r>
        <w:rPr>
          <w:rFonts w:ascii="Garamond" w:eastAsia="Times New Roman" w:hAnsi="Garamond"/>
          <w:color w:val="000000"/>
          <w:spacing w:val="1"/>
          <w:sz w:val="21"/>
        </w:rPr>
        <w:softHyphen/>
        <w:t>mals are defined by their radical capacity for sentience: an animal is a sen</w:t>
      </w:r>
      <w:r>
        <w:rPr>
          <w:rFonts w:ascii="Garamond" w:eastAsia="Times New Roman" w:hAnsi="Garamond"/>
          <w:color w:val="000000"/>
          <w:spacing w:val="1"/>
          <w:sz w:val="21"/>
        </w:rPr>
        <w:softHyphen/>
        <w:t>tient creature. Thus, according to this argument, loss of the whole brain, and therefore, the loss of the radical capacity for sentience, necessarily involves a substantial change that transforms a human being into some</w:t>
      </w:r>
      <w:r>
        <w:rPr>
          <w:rFonts w:ascii="Garamond" w:eastAsia="Times New Roman" w:hAnsi="Garamond"/>
          <w:color w:val="000000"/>
          <w:spacing w:val="1"/>
          <w:sz w:val="21"/>
        </w:rPr>
        <w:softHyphen/>
        <w:t xml:space="preserve">thing that is not even an animal. Convinced by the veracity of the RCS argument, Professor May concludes that "bodies" that really are brain-dead "are </w:t>
      </w:r>
      <w:r>
        <w:rPr>
          <w:rFonts w:ascii="Garamond" w:eastAsia="Times New Roman" w:hAnsi="Garamond"/>
          <w:i/>
          <w:color w:val="000000"/>
          <w:spacing w:val="1"/>
          <w:sz w:val="21"/>
        </w:rPr>
        <w:t xml:space="preserve">not </w:t>
      </w:r>
      <w:r>
        <w:rPr>
          <w:rFonts w:ascii="Garamond" w:eastAsia="Times New Roman" w:hAnsi="Garamond"/>
          <w:color w:val="000000"/>
          <w:spacing w:val="1"/>
          <w:sz w:val="21"/>
        </w:rPr>
        <w:t>human or even mammalian. "'°'</w:t>
      </w:r>
    </w:p>
    <w:p w:rsidR="000F377B" w:rsidRDefault="000F377B">
      <w:pPr>
        <w:spacing w:before="22" w:line="261" w:lineRule="exact"/>
        <w:ind w:right="72" w:firstLine="288"/>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In response, the RCS argument is flawed.'°</w:t>
      </w:r>
      <w:r>
        <w:rPr>
          <w:rFonts w:ascii="Bookman Old Style" w:eastAsia="Times New Roman" w:hAnsi="Bookman Old Style"/>
          <w:color w:val="000000"/>
          <w:spacing w:val="2"/>
          <w:sz w:val="21"/>
          <w:vertAlign w:val="superscript"/>
        </w:rPr>
        <w:t>2</w:t>
      </w:r>
      <w:r>
        <w:rPr>
          <w:rFonts w:ascii="Garamond" w:eastAsia="Times New Roman" w:hAnsi="Garamond"/>
          <w:color w:val="000000"/>
          <w:spacing w:val="2"/>
          <w:sz w:val="21"/>
        </w:rPr>
        <w:t xml:space="preserve"> It presupposes an ambigu</w:t>
      </w:r>
      <w:r>
        <w:rPr>
          <w:rFonts w:ascii="Garamond" w:eastAsia="Times New Roman" w:hAnsi="Garamond"/>
          <w:color w:val="000000"/>
          <w:spacing w:val="2"/>
          <w:sz w:val="21"/>
        </w:rPr>
        <w:softHyphen/>
        <w:t xml:space="preserve">ous criterion for the material foundation for a radical capacity that links the radical capacity for sentience to a part of the human body that is </w:t>
      </w:r>
      <w:r>
        <w:rPr>
          <w:rFonts w:ascii="Garamond" w:eastAsia="Times New Roman" w:hAnsi="Garamond"/>
          <w:i/>
          <w:color w:val="000000"/>
          <w:spacing w:val="2"/>
          <w:sz w:val="21"/>
        </w:rPr>
        <w:t>nec</w:t>
      </w:r>
      <w:r>
        <w:rPr>
          <w:rFonts w:ascii="Garamond" w:eastAsia="Times New Roman" w:hAnsi="Garamond"/>
          <w:i/>
          <w:color w:val="000000"/>
          <w:spacing w:val="2"/>
          <w:sz w:val="21"/>
        </w:rPr>
        <w:softHyphen/>
        <w:t xml:space="preserve">essary </w:t>
      </w:r>
      <w:r>
        <w:rPr>
          <w:rFonts w:ascii="Garamond" w:eastAsia="Times New Roman" w:hAnsi="Garamond"/>
          <w:color w:val="000000"/>
          <w:spacing w:val="2"/>
          <w:sz w:val="21"/>
        </w:rPr>
        <w:t>for that radical capacity to be actualized. However, this criterion is inadequate, because in many cases, a radical capacity cannot be linked to a single organ. Therefore, I propose that it is more accurate to link the material foundation for a radical capacity to the part that is both neces</w:t>
      </w:r>
      <w:r>
        <w:rPr>
          <w:rFonts w:ascii="Garamond" w:eastAsia="Times New Roman" w:hAnsi="Garamond"/>
          <w:color w:val="000000"/>
          <w:spacing w:val="2"/>
          <w:sz w:val="21"/>
        </w:rPr>
        <w:softHyphen/>
        <w:t xml:space="preserve">sary </w:t>
      </w:r>
      <w:r>
        <w:rPr>
          <w:rFonts w:ascii="Garamond" w:eastAsia="Times New Roman" w:hAnsi="Garamond"/>
          <w:i/>
          <w:color w:val="000000"/>
          <w:spacing w:val="2"/>
          <w:sz w:val="21"/>
        </w:rPr>
        <w:t xml:space="preserve">and sufficient </w:t>
      </w:r>
      <w:r>
        <w:rPr>
          <w:rFonts w:ascii="Garamond" w:eastAsia="Times New Roman" w:hAnsi="Garamond"/>
          <w:color w:val="000000"/>
          <w:spacing w:val="2"/>
          <w:sz w:val="21"/>
        </w:rPr>
        <w:t>for that capacity. To illustrate the robustness of my pro</w:t>
      </w:r>
      <w:r>
        <w:rPr>
          <w:rFonts w:ascii="Garamond" w:eastAsia="Times New Roman" w:hAnsi="Garamond"/>
          <w:color w:val="000000"/>
          <w:spacing w:val="2"/>
          <w:sz w:val="21"/>
        </w:rPr>
        <w:softHyphen/>
        <w:t>posal, consider the following query: what is the material foundation for</w:t>
      </w:r>
    </w:p>
    <w:p w:rsidR="000F377B" w:rsidRDefault="000F377B">
      <w:pPr>
        <w:spacing w:before="211" w:line="223" w:lineRule="exact"/>
        <w:ind w:right="72"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99• Roberto de Mattel, ed., </w:t>
      </w:r>
      <w:r>
        <w:rPr>
          <w:rFonts w:ascii="Garamond" w:eastAsia="Times New Roman" w:hAnsi="Garamond"/>
          <w:i/>
          <w:color w:val="000000"/>
          <w:sz w:val="16"/>
        </w:rPr>
        <w:t xml:space="preserve">Finis Vitae: Is Brain Death Still Life? </w:t>
      </w:r>
      <w:r>
        <w:rPr>
          <w:rFonts w:ascii="Garamond" w:eastAsia="Times New Roman" w:hAnsi="Garamond"/>
          <w:color w:val="000000"/>
          <w:sz w:val="18"/>
        </w:rPr>
        <w:t xml:space="preserve">(Rome: Consiglio Na-zionale </w:t>
      </w:r>
      <w:r>
        <w:rPr>
          <w:rFonts w:ascii="Garamond" w:eastAsia="Times New Roman" w:hAnsi="Garamond"/>
          <w:color w:val="000000"/>
          <w:sz w:val="18"/>
          <w:lang w:val="fr-FR"/>
        </w:rPr>
        <w:t xml:space="preserve">delle </w:t>
      </w:r>
      <w:r>
        <w:rPr>
          <w:rFonts w:ascii="Garamond" w:eastAsia="Times New Roman" w:hAnsi="Garamond"/>
          <w:color w:val="000000"/>
          <w:sz w:val="18"/>
        </w:rPr>
        <w:t>Rescherche, 2,006).</w:t>
      </w:r>
    </w:p>
    <w:p w:rsidR="000F377B" w:rsidRDefault="000F377B">
      <w:pPr>
        <w:spacing w:line="226" w:lineRule="exact"/>
        <w:ind w:right="72"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too. William E. May, </w:t>
      </w:r>
      <w:r>
        <w:rPr>
          <w:rFonts w:ascii="Garamond" w:eastAsia="Times New Roman" w:hAnsi="Garamond"/>
          <w:i/>
          <w:color w:val="000000"/>
          <w:sz w:val="16"/>
        </w:rPr>
        <w:t xml:space="preserve">Catholic Bioethics and the Gift of Human Life, </w:t>
      </w:r>
      <w:r>
        <w:rPr>
          <w:rFonts w:ascii="Garamond" w:eastAsia="Times New Roman" w:hAnsi="Garamond"/>
          <w:color w:val="000000"/>
          <w:sz w:val="18"/>
        </w:rPr>
        <w:t>and ed. (Huntington, Ind.: Our Sunday Visitor Press, 2008), 35</w:t>
      </w:r>
      <w:r>
        <w:rPr>
          <w:rFonts w:ascii="Bookman Old Style" w:eastAsia="Times New Roman" w:hAnsi="Bookman Old Style"/>
          <w:color w:val="000000"/>
          <w:sz w:val="18"/>
          <w:vertAlign w:val="superscript"/>
        </w:rPr>
        <w:t>2-</w:t>
      </w:r>
      <w:r>
        <w:rPr>
          <w:rFonts w:ascii="Garamond" w:eastAsia="Times New Roman" w:hAnsi="Garamond"/>
          <w:color w:val="000000"/>
          <w:sz w:val="18"/>
        </w:rPr>
        <w:t>353.</w:t>
      </w:r>
    </w:p>
    <w:p w:rsidR="000F377B" w:rsidRDefault="000F377B">
      <w:pPr>
        <w:spacing w:before="2" w:line="200" w:lineRule="exact"/>
        <w:ind w:left="288"/>
        <w:textAlignment w:val="baseline"/>
        <w:rPr>
          <w:rFonts w:ascii="Garamond" w:eastAsia="Times New Roman" w:hAnsi="Garamond"/>
          <w:color w:val="000000"/>
          <w:spacing w:val="-4"/>
          <w:sz w:val="18"/>
          <w:lang w:val="fr-FR"/>
        </w:rPr>
      </w:pPr>
      <w:r>
        <w:rPr>
          <w:rFonts w:ascii="Garamond" w:eastAsia="Times New Roman" w:hAnsi="Garamond"/>
          <w:color w:val="000000"/>
          <w:spacing w:val="-4"/>
          <w:sz w:val="18"/>
          <w:lang w:val="fr-FR"/>
        </w:rPr>
        <w:t xml:space="preserve">toi. </w:t>
      </w:r>
      <w:r>
        <w:rPr>
          <w:rFonts w:ascii="Garamond" w:eastAsia="Times New Roman" w:hAnsi="Garamond"/>
          <w:color w:val="000000"/>
          <w:spacing w:val="-4"/>
          <w:sz w:val="18"/>
        </w:rPr>
        <w:t>Ibid., 353.</w:t>
      </w:r>
    </w:p>
    <w:p w:rsidR="000F377B" w:rsidRDefault="000F377B">
      <w:pPr>
        <w:spacing w:line="218"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toz. For a more detailed discussion of this argument, see my essay, "In Defense of the Loss of Bodily Integrity as a Criterion for Death: A Response to the Radical Capac</w:t>
      </w:r>
      <w:r>
        <w:rPr>
          <w:rFonts w:ascii="Garamond" w:eastAsia="Times New Roman" w:hAnsi="Garamond"/>
          <w:color w:val="000000"/>
          <w:sz w:val="18"/>
        </w:rPr>
        <w:softHyphen/>
        <w:t xml:space="preserve">ity Argument," </w:t>
      </w:r>
      <w:r>
        <w:rPr>
          <w:rFonts w:ascii="Garamond" w:eastAsia="Times New Roman" w:hAnsi="Garamond"/>
          <w:i/>
          <w:color w:val="000000"/>
          <w:sz w:val="16"/>
        </w:rPr>
        <w:t xml:space="preserve">Thomist </w:t>
      </w:r>
      <w:r>
        <w:rPr>
          <w:rFonts w:ascii="Garamond" w:eastAsia="Times New Roman" w:hAnsi="Garamond"/>
          <w:color w:val="000000"/>
          <w:sz w:val="18"/>
        </w:rPr>
        <w:t>73 (2009): 647-659.</w:t>
      </w:r>
    </w:p>
    <w:p w:rsidR="000F377B" w:rsidRDefault="000F377B">
      <w:pPr>
        <w:sectPr w:rsidR="000F377B">
          <w:pgSz w:w="7920" w:h="12240"/>
          <w:pgMar w:top="1004" w:right="608" w:bottom="504" w:left="1036" w:header="720" w:footer="720" w:gutter="0"/>
          <w:cols w:space="720"/>
        </w:sectPr>
      </w:pPr>
    </w:p>
    <w:p w:rsidR="000F377B" w:rsidRDefault="000F377B">
      <w:pPr>
        <w:spacing w:before="294" w:line="260" w:lineRule="exact"/>
        <w:ind w:left="72" w:right="72"/>
        <w:jc w:val="both"/>
        <w:textAlignment w:val="baseline"/>
        <w:rPr>
          <w:rFonts w:eastAsia="Times New Roman"/>
          <w:color w:val="000000"/>
          <w:spacing w:val="5"/>
          <w:sz w:val="19"/>
        </w:rPr>
      </w:pPr>
      <w:r>
        <w:rPr>
          <w:noProof/>
        </w:rPr>
        <w:pict>
          <v:shape id="_x0000_s1153" type="#_x0000_t202" style="position:absolute;left:0;text-align:left;margin-left:29.1pt;margin-top:31.05pt;width:313.8pt;height:14pt;z-index:-251528192;mso-wrap-distance-left:0;mso-wrap-distance-right:0;mso-position-horizontal-relative:page;mso-position-vertical-relative:page" filled="f" stroked="f">
            <v:textbox inset="0,0,0,0">
              <w:txbxContent>
                <w:p w:rsidR="000F377B" w:rsidRDefault="000F377B">
                  <w:pPr>
                    <w:tabs>
                      <w:tab w:val="left" w:pos="1152"/>
                    </w:tabs>
                    <w:spacing w:after="28" w:line="243" w:lineRule="exact"/>
                    <w:ind w:left="72" w:right="72"/>
                    <w:textAlignment w:val="baseline"/>
                    <w:rPr>
                      <w:rFonts w:ascii="Bookman Old Style" w:eastAsia="Times New Roman" w:hAnsi="Bookman Old Style"/>
                      <w:color w:val="000000"/>
                      <w:spacing w:val="11"/>
                      <w:sz w:val="15"/>
                    </w:rPr>
                  </w:pPr>
                  <w:r>
                    <w:rPr>
                      <w:rFonts w:ascii="Bookman Old Style" w:eastAsia="Times New Roman" w:hAnsi="Bookman Old Style"/>
                      <w:color w:val="000000"/>
                      <w:spacing w:val="11"/>
                      <w:sz w:val="15"/>
                    </w:rPr>
                    <w:t>200</w:t>
                  </w:r>
                  <w:r>
                    <w:rPr>
                      <w:rFonts w:ascii="Bookman Old Style" w:eastAsia="Times New Roman" w:hAnsi="Bookman Old Style"/>
                      <w:color w:val="000000"/>
                      <w:spacing w:val="11"/>
                      <w:sz w:val="15"/>
                    </w:rPr>
                    <w:tab/>
                  </w:r>
                  <w:r>
                    <w:rPr>
                      <w:rFonts w:eastAsia="Times New Roman"/>
                      <w:color w:val="000000"/>
                      <w:spacing w:val="11"/>
                      <w:sz w:val="19"/>
                    </w:rPr>
                    <w:t>Bioethics, Organ Donation, Transplantation</w:t>
                  </w:r>
                </w:p>
              </w:txbxContent>
            </v:textbox>
            <w10:wrap type="square" anchorx="page" anchory="page"/>
          </v:shape>
        </w:pict>
      </w:r>
      <w:r>
        <w:rPr>
          <w:rFonts w:eastAsia="Times New Roman"/>
          <w:color w:val="000000"/>
          <w:spacing w:val="5"/>
          <w:sz w:val="19"/>
        </w:rPr>
        <w:t>the radical capacity to reproduce? With the RCS criterion—that a mate</w:t>
      </w:r>
      <w:r>
        <w:rPr>
          <w:rFonts w:eastAsia="Times New Roman"/>
          <w:color w:val="000000"/>
          <w:spacing w:val="5"/>
          <w:sz w:val="19"/>
        </w:rPr>
        <w:softHyphen/>
        <w:t xml:space="preserve">rial foundation is a part that is necessary for the radical capacity to be ac-tualized—there are multiple material foundations for reproduction. For the woman, her ovaries, her uterus, and her vagina would all fulfill this criterion. Instead, in light of my proposal, I would suggest that since all of these organs together are necessary </w:t>
      </w:r>
      <w:r>
        <w:rPr>
          <w:rFonts w:eastAsia="Times New Roman"/>
          <w:i/>
          <w:color w:val="000000"/>
          <w:spacing w:val="5"/>
          <w:sz w:val="19"/>
        </w:rPr>
        <w:t xml:space="preserve">and sufficient </w:t>
      </w:r>
      <w:r>
        <w:rPr>
          <w:rFonts w:eastAsia="Times New Roman"/>
          <w:color w:val="000000"/>
          <w:spacing w:val="5"/>
          <w:sz w:val="19"/>
        </w:rPr>
        <w:t>for reproduction, then it is more fitting, at a minimum, to identify the entire reproductive sys</w:t>
      </w:r>
      <w:r>
        <w:rPr>
          <w:rFonts w:eastAsia="Times New Roman"/>
          <w:color w:val="000000"/>
          <w:spacing w:val="5"/>
          <w:sz w:val="19"/>
        </w:rPr>
        <w:softHyphen/>
        <w:t>tem as the material foundation for the radical capacity for reproduction.</w:t>
      </w:r>
    </w:p>
    <w:p w:rsidR="000F377B" w:rsidRDefault="000F377B">
      <w:pPr>
        <w:spacing w:before="13"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With this in mind, the material foundation for the radical capacity for sentience, at a minimum, is the entire nervous system, because the entire nervous system is both necessary and sufficient for sentience. In theory, therefore, in order to determine if a human being has died, that is, under</w:t>
      </w:r>
      <w:r>
        <w:rPr>
          <w:rFonts w:eastAsia="Times New Roman"/>
          <w:color w:val="000000"/>
          <w:spacing w:val="6"/>
          <w:sz w:val="19"/>
        </w:rPr>
        <w:softHyphen/>
        <w:t>gone a substantial change such that he is neither a rational nor a sentient creature, we would have to determine if he has completely and irreversibly lost the functioning of his entire nervous system. In reality, however, this is not possible, because the nervous system innervates every tissue of the whole human being. To put it another way, we could never lose the entire the nervous system without losing the organism. Thus, the only real sign for the death of the human being must be the loss of the human organ</w:t>
      </w:r>
      <w:r>
        <w:rPr>
          <w:rFonts w:eastAsia="Times New Roman"/>
          <w:color w:val="000000"/>
          <w:spacing w:val="6"/>
          <w:sz w:val="19"/>
        </w:rPr>
        <w:softHyphen/>
        <w:t>ism, which as we discussed above, necessarily involves the loss of the pa</w:t>
      </w:r>
      <w:r>
        <w:rPr>
          <w:rFonts w:eastAsia="Times New Roman"/>
          <w:color w:val="000000"/>
          <w:spacing w:val="6"/>
          <w:sz w:val="19"/>
        </w:rPr>
        <w:softHyphen/>
        <w:t>tient's bodily integrity. Since the whole brain-dead patient retains this in</w:t>
      </w:r>
      <w:r>
        <w:rPr>
          <w:rFonts w:eastAsia="Times New Roman"/>
          <w:color w:val="000000"/>
          <w:spacing w:val="6"/>
          <w:sz w:val="19"/>
        </w:rPr>
        <w:softHyphen/>
        <w:t>tegrity, he is alive.</w:t>
      </w:r>
    </w:p>
    <w:p w:rsidR="000F377B" w:rsidRDefault="000F377B">
      <w:pPr>
        <w:spacing w:before="12" w:line="260" w:lineRule="exact"/>
        <w:ind w:left="72" w:right="72" w:firstLine="216"/>
        <w:jc w:val="both"/>
        <w:textAlignment w:val="baseline"/>
        <w:rPr>
          <w:rFonts w:eastAsia="Times New Roman"/>
          <w:color w:val="000000"/>
          <w:spacing w:val="5"/>
          <w:sz w:val="19"/>
        </w:rPr>
      </w:pPr>
      <w:r>
        <w:rPr>
          <w:rFonts w:eastAsia="Times New Roman"/>
          <w:color w:val="000000"/>
          <w:spacing w:val="5"/>
          <w:sz w:val="19"/>
        </w:rPr>
        <w:t>In sum, as Blessed John Paul II reemphasized in his discourse to the International Congress of the Transplantation Society, the only reliable indicator for the separation of the soul from its body is the loss of bodily integration. This follows directly from the definition that the soul is the formal principle of the body that unifies and integrates the body, mak</w:t>
      </w:r>
      <w:r>
        <w:rPr>
          <w:rFonts w:eastAsia="Times New Roman"/>
          <w:color w:val="000000"/>
          <w:spacing w:val="5"/>
          <w:sz w:val="19"/>
        </w:rPr>
        <w:softHyphen/>
        <w:t>ing it what it is. Alan Shewmon has made a scientifically supported ar-gument—a convincing one, in my opinion—that the whole brain dead patient retains his bodily integrity. In response, the working group from the Pontifical Academy of Sciences has suggested that this is not the case. However, their riposte is a weak one. How can they explain the growth and the homeostatic stability of T.K., who grew and fought off infec</w:t>
      </w:r>
      <w:r>
        <w:rPr>
          <w:rFonts w:eastAsia="Times New Roman"/>
          <w:color w:val="000000"/>
          <w:spacing w:val="5"/>
          <w:sz w:val="19"/>
        </w:rPr>
        <w:softHyphen/>
        <w:t>tions for nearly two decades, while totally brain-dead? He certainly had as much bodily integrity as those imminently dying patients in inten</w:t>
      </w:r>
      <w:r>
        <w:rPr>
          <w:rFonts w:eastAsia="Times New Roman"/>
          <w:color w:val="000000"/>
          <w:spacing w:val="5"/>
          <w:sz w:val="19"/>
        </w:rPr>
        <w:softHyphen/>
        <w:t>sive care units (ICUs) throughout the world, whose bodily systems are kept functioning by chemical and mechanical assistance. Rather, T.K.'s physiological integrity suggests that he and other brain-dead patients are still alive. Moreover, the President's Council on Bioethics' proposal is also</w:t>
      </w:r>
    </w:p>
    <w:p w:rsidR="000F377B" w:rsidRDefault="000F377B">
      <w:pPr>
        <w:sectPr w:rsidR="000F377B">
          <w:pgSz w:w="7920" w:h="12240"/>
          <w:pgMar w:top="901" w:right="1062" w:bottom="464" w:left="582" w:header="720" w:footer="720" w:gutter="0"/>
          <w:cols w:space="720"/>
        </w:sectPr>
      </w:pPr>
    </w:p>
    <w:p w:rsidR="000F377B" w:rsidRDefault="000F377B">
      <w:pPr>
        <w:spacing w:before="277" w:line="261" w:lineRule="exact"/>
        <w:jc w:val="both"/>
        <w:textAlignment w:val="baseline"/>
        <w:rPr>
          <w:rFonts w:ascii="Garamond" w:eastAsia="Times New Roman" w:hAnsi="Garamond"/>
          <w:color w:val="000000"/>
          <w:spacing w:val="3"/>
          <w:sz w:val="21"/>
        </w:rPr>
      </w:pPr>
      <w:r>
        <w:rPr>
          <w:noProof/>
        </w:rPr>
        <w:pict>
          <v:shape id="_x0000_s1154" type="#_x0000_t202" style="position:absolute;left:0;text-align:left;margin-left:49.9pt;margin-top:28.6pt;width:313.8pt;height:16.85pt;z-index:-251527168;mso-wrap-distance-left:0;mso-wrap-distance-right:0;mso-position-horizontal-relative:page;mso-position-vertical-relative:page" filled="f" stroked="f">
            <v:textbox inset="0,0,0,0">
              <w:txbxContent>
                <w:p w:rsidR="000F377B" w:rsidRDefault="000F377B">
                  <w:pPr>
                    <w:tabs>
                      <w:tab w:val="right" w:pos="6192"/>
                    </w:tabs>
                    <w:spacing w:before="21" w:after="53" w:line="261" w:lineRule="exact"/>
                    <w:ind w:left="1152"/>
                    <w:textAlignment w:val="baseline"/>
                    <w:rPr>
                      <w:rFonts w:ascii="Garamond" w:eastAsia="Times New Roman" w:hAnsi="Garamond"/>
                      <w:color w:val="000000"/>
                      <w:sz w:val="21"/>
                    </w:rPr>
                  </w:pPr>
                  <w:r>
                    <w:rPr>
                      <w:rFonts w:ascii="Garamond" w:eastAsia="Times New Roman" w:hAnsi="Garamond"/>
                      <w:color w:val="000000"/>
                      <w:sz w:val="21"/>
                    </w:rPr>
                    <w:t>Bioethics, Organ Donation, Transplantation</w:t>
                  </w:r>
                  <w:r>
                    <w:rPr>
                      <w:rFonts w:ascii="Garamond" w:eastAsia="Times New Roman" w:hAnsi="Garamond"/>
                      <w:color w:val="000000"/>
                      <w:sz w:val="21"/>
                    </w:rPr>
                    <w:tab/>
                    <w:t>aoi</w:t>
                  </w:r>
                </w:p>
              </w:txbxContent>
            </v:textbox>
            <w10:wrap type="square" anchorx="page" anchory="page"/>
          </v:shape>
        </w:pict>
      </w:r>
      <w:r>
        <w:rPr>
          <w:rFonts w:ascii="Garamond" w:eastAsia="Times New Roman" w:hAnsi="Garamond"/>
          <w:color w:val="000000"/>
          <w:spacing w:val="3"/>
          <w:sz w:val="21"/>
        </w:rPr>
        <w:t>flawed.</w:t>
      </w:r>
      <w:r>
        <w:rPr>
          <w:rFonts w:ascii="Garamond" w:eastAsia="Times New Roman" w:hAnsi="Garamond"/>
          <w:color w:val="000000"/>
          <w:spacing w:val="3"/>
          <w:sz w:val="21"/>
          <w:vertAlign w:val="superscript"/>
        </w:rPr>
        <w:t>103</w:t>
      </w:r>
      <w:r>
        <w:rPr>
          <w:rFonts w:ascii="Garamond" w:eastAsia="Times New Roman" w:hAnsi="Garamond"/>
          <w:color w:val="000000"/>
          <w:spacing w:val="3"/>
          <w:sz w:val="21"/>
        </w:rPr>
        <w:t xml:space="preserve"> Its suggestion that the life of the organism is best identified not with its bodily integrity but with its "fundamental work," in this case, with its ability to breathe spontaneously, cannot be reconciled with an au</w:t>
      </w:r>
      <w:r>
        <w:rPr>
          <w:rFonts w:ascii="Garamond" w:eastAsia="Times New Roman" w:hAnsi="Garamond"/>
          <w:color w:val="000000"/>
          <w:spacing w:val="3"/>
          <w:sz w:val="21"/>
        </w:rPr>
        <w:softHyphen/>
        <w:t>thentic anthropology that acknowledges that the soul is the sole principle of unity and integrity of the organism. If the brain-dead patient is truly dead because he is unable to breathe spontaneously, then how, if not for the presence of a soul, do we explain the somatic integrity of the brain-dead patient?</w:t>
      </w:r>
    </w:p>
    <w:p w:rsidR="000F377B" w:rsidRDefault="000F377B">
      <w:pPr>
        <w:spacing w:before="228" w:line="261" w:lineRule="exact"/>
        <w:jc w:val="center"/>
        <w:textAlignment w:val="baseline"/>
        <w:rPr>
          <w:rFonts w:ascii="Garamond" w:eastAsia="Times New Roman" w:hAnsi="Garamond"/>
          <w:color w:val="000000"/>
          <w:spacing w:val="5"/>
          <w:sz w:val="21"/>
        </w:rPr>
      </w:pPr>
      <w:r>
        <w:rPr>
          <w:rFonts w:ascii="Garamond" w:eastAsia="Times New Roman" w:hAnsi="Garamond"/>
          <w:color w:val="000000"/>
          <w:spacing w:val="5"/>
          <w:sz w:val="21"/>
        </w:rPr>
        <w:t>Death from a Systems Perspective</w:t>
      </w:r>
    </w:p>
    <w:p w:rsidR="000F377B" w:rsidRDefault="000F377B">
      <w:pPr>
        <w:spacing w:before="37" w:line="261"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 xml:space="preserve">As I have described in detail elsewhere, from the systems perspective, the body is a dynamic, complex, and seamlessly integrated network, not of organs nor of cells, but of </w:t>
      </w:r>
      <w:r>
        <w:rPr>
          <w:rFonts w:ascii="Garamond" w:eastAsia="Times New Roman" w:hAnsi="Garamond"/>
          <w:i/>
          <w:color w:val="000000"/>
          <w:spacing w:val="3"/>
          <w:sz w:val="18"/>
        </w:rPr>
        <w:t xml:space="preserve">molecules, </w:t>
      </w:r>
      <w:r>
        <w:rPr>
          <w:rFonts w:ascii="Garamond" w:eastAsia="Times New Roman" w:hAnsi="Garamond"/>
          <w:color w:val="000000"/>
          <w:spacing w:val="3"/>
          <w:sz w:val="21"/>
        </w:rPr>
        <w:t>including DNA, RNA, lipids, and proteins, connected by reaction pathways that generate shape, mass, en</w:t>
      </w:r>
      <w:r>
        <w:rPr>
          <w:rFonts w:ascii="Garamond" w:eastAsia="Times New Roman" w:hAnsi="Garamond"/>
          <w:color w:val="000000"/>
          <w:spacing w:val="3"/>
          <w:sz w:val="21"/>
        </w:rPr>
        <w:softHyphen/>
        <w:t>ergy, and information transfer over the course of a human lifetime.</w:t>
      </w:r>
      <w:r>
        <w:rPr>
          <w:rFonts w:ascii="Garamond" w:eastAsia="Times New Roman" w:hAnsi="Garamond"/>
          <w:color w:val="000000"/>
          <w:spacing w:val="3"/>
          <w:sz w:val="21"/>
          <w:vertAlign w:val="superscript"/>
        </w:rPr>
        <w:t>104</w:t>
      </w:r>
      <w:r>
        <w:rPr>
          <w:rFonts w:ascii="Garamond" w:eastAsia="Times New Roman" w:hAnsi="Garamond"/>
          <w:color w:val="000000"/>
          <w:spacing w:val="3"/>
          <w:sz w:val="21"/>
        </w:rPr>
        <w:t xml:space="preserve"> In contrast to the prevailing reductionist and mechanistic view, the organ</w:t>
      </w:r>
      <w:r>
        <w:rPr>
          <w:rFonts w:ascii="Garamond" w:eastAsia="Times New Roman" w:hAnsi="Garamond"/>
          <w:color w:val="000000"/>
          <w:spacing w:val="3"/>
          <w:sz w:val="21"/>
        </w:rPr>
        <w:softHyphen/>
        <w:t>ism is seen here as a single, unified whole, a complex and dynamic net</w:t>
      </w:r>
      <w:r>
        <w:rPr>
          <w:rFonts w:ascii="Garamond" w:eastAsia="Times New Roman" w:hAnsi="Garamond"/>
          <w:color w:val="000000"/>
          <w:spacing w:val="3"/>
          <w:sz w:val="21"/>
        </w:rPr>
        <w:softHyphen/>
        <w:t>work of interacting molecules that appear and then disappear in time. It is an embodied process that has both spatial and temporal manifesta</w:t>
      </w:r>
      <w:r>
        <w:rPr>
          <w:rFonts w:ascii="Garamond" w:eastAsia="Times New Roman" w:hAnsi="Garamond"/>
          <w:color w:val="000000"/>
          <w:spacing w:val="3"/>
          <w:sz w:val="21"/>
        </w:rPr>
        <w:softHyphen/>
        <w:t>tions. From the systems perspective, this particular pattern, this organi</w:t>
      </w:r>
      <w:r>
        <w:rPr>
          <w:rFonts w:ascii="Garamond" w:eastAsia="Times New Roman" w:hAnsi="Garamond"/>
          <w:color w:val="000000"/>
          <w:spacing w:val="3"/>
          <w:sz w:val="21"/>
        </w:rPr>
        <w:softHyphen/>
        <w:t>zation of the molecules of the human being, would be a manifestation of his immaterial soul.</w:t>
      </w:r>
    </w:p>
    <w:p w:rsidR="000F377B" w:rsidRDefault="000F377B">
      <w:pPr>
        <w:spacing w:line="260" w:lineRule="exact"/>
        <w:ind w:firstLine="288"/>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Within this framework, death would coincide with the disintegration of the molecular network that makes up the body as a whole. This view re</w:t>
      </w:r>
      <w:r>
        <w:rPr>
          <w:rFonts w:ascii="Garamond" w:eastAsia="Times New Roman" w:hAnsi="Garamond"/>
          <w:color w:val="000000"/>
          <w:spacing w:val="2"/>
          <w:sz w:val="21"/>
        </w:rPr>
        <w:softHyphen/>
        <w:t>jects the idea that one organ in the body is essential for integration. Rath</w:t>
      </w:r>
      <w:r>
        <w:rPr>
          <w:rFonts w:ascii="Garamond" w:eastAsia="Times New Roman" w:hAnsi="Garamond"/>
          <w:color w:val="000000"/>
          <w:spacing w:val="2"/>
          <w:sz w:val="21"/>
        </w:rPr>
        <w:softHyphen/>
        <w:t>er, the whole system is integrated and united by the soul. Undoubtedly, Alan Shewmon, would agree with this perspective. In one essay, he has ar</w:t>
      </w:r>
      <w:r>
        <w:rPr>
          <w:rFonts w:ascii="Garamond" w:eastAsia="Times New Roman" w:hAnsi="Garamond"/>
          <w:color w:val="000000"/>
          <w:spacing w:val="2"/>
          <w:sz w:val="21"/>
        </w:rPr>
        <w:softHyphen/>
        <w:t>gued that his data also show that there is an inherent non-localizability for integration. In other words, "each part of the body, especially the brain, contributes to the stability, robustness, and richness of the body's vital</w:t>
      </w:r>
      <w:r>
        <w:rPr>
          <w:rFonts w:ascii="Garamond" w:eastAsia="Times New Roman" w:hAnsi="Garamond"/>
          <w:color w:val="000000"/>
          <w:spacing w:val="2"/>
          <w:sz w:val="21"/>
        </w:rPr>
        <w:softHyphen/>
        <w:t>ity and unity, but no one part or even combination of parts constitutes that vitality or unity.'</w:t>
      </w:r>
      <w:r>
        <w:rPr>
          <w:rFonts w:ascii="Garamond" w:eastAsia="Times New Roman" w:hAnsi="Garamond"/>
          <w:color w:val="000000"/>
          <w:spacing w:val="2"/>
          <w:sz w:val="21"/>
          <w:vertAlign w:val="superscript"/>
        </w:rPr>
        <w:t>105</w:t>
      </w:r>
      <w:r>
        <w:rPr>
          <w:rFonts w:ascii="Garamond" w:eastAsia="Times New Roman" w:hAnsi="Garamond"/>
          <w:color w:val="000000"/>
          <w:spacing w:val="2"/>
          <w:sz w:val="21"/>
        </w:rPr>
        <w:t xml:space="preserve"> Note that this is not a return to the traditional</w:t>
      </w:r>
    </w:p>
    <w:p w:rsidR="000F377B" w:rsidRDefault="000F377B">
      <w:pPr>
        <w:spacing w:before="271" w:line="220"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io3. For Alan Shewmon's critical response to the President Council of Bioethics' novel proposal to justify the brain death criterion, see his "Brain Death: Can It Be Re</w:t>
      </w:r>
      <w:r>
        <w:rPr>
          <w:rFonts w:ascii="Garamond" w:eastAsia="Times New Roman" w:hAnsi="Garamond"/>
          <w:color w:val="000000"/>
          <w:sz w:val="18"/>
        </w:rPr>
        <w:softHyphen/>
        <w:t xml:space="preserve">suscitated?" </w:t>
      </w:r>
      <w:r>
        <w:rPr>
          <w:rFonts w:ascii="Garamond" w:eastAsia="Times New Roman" w:hAnsi="Garamond"/>
          <w:i/>
          <w:color w:val="000000"/>
          <w:sz w:val="16"/>
        </w:rPr>
        <w:t xml:space="preserve">Hastings Cent Rep </w:t>
      </w:r>
      <w:r>
        <w:rPr>
          <w:rFonts w:ascii="Garamond" w:eastAsia="Times New Roman" w:hAnsi="Garamond"/>
          <w:color w:val="000000"/>
          <w:sz w:val="18"/>
        </w:rPr>
        <w:t>39 (zoo9): 18-24.</w:t>
      </w:r>
    </w:p>
    <w:p w:rsidR="000F377B" w:rsidRDefault="000F377B">
      <w:pPr>
        <w:spacing w:line="217"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104. </w:t>
      </w:r>
      <w:r>
        <w:rPr>
          <w:rFonts w:ascii="Garamond" w:eastAsia="Times New Roman" w:hAnsi="Garamond"/>
          <w:color w:val="000000"/>
          <w:sz w:val="18"/>
          <w:lang w:val="es-ES"/>
        </w:rPr>
        <w:t xml:space="preserve">Austriaco, </w:t>
      </w:r>
      <w:r>
        <w:rPr>
          <w:rFonts w:ascii="Garamond" w:eastAsia="Times New Roman" w:hAnsi="Garamond"/>
          <w:color w:val="000000"/>
          <w:sz w:val="18"/>
        </w:rPr>
        <w:t xml:space="preserve">"On Static Eggs and Dynamic Embryos: A Systems Perspective." The systems perspective was first discussed in relationship to death in </w:t>
      </w:r>
      <w:r>
        <w:rPr>
          <w:rFonts w:ascii="Garamond" w:eastAsia="Times New Roman" w:hAnsi="Garamond"/>
          <w:color w:val="000000"/>
          <w:sz w:val="18"/>
          <w:lang w:val="es-ES"/>
        </w:rPr>
        <w:t xml:space="preserve">Austriaco, </w:t>
      </w:r>
      <w:r>
        <w:rPr>
          <w:rFonts w:ascii="Garamond" w:eastAsia="Times New Roman" w:hAnsi="Garamond"/>
          <w:color w:val="000000"/>
          <w:sz w:val="18"/>
        </w:rPr>
        <w:t xml:space="preserve">Cole, and May, "Reply to Fr. Ashley," </w:t>
      </w:r>
      <w:r>
        <w:rPr>
          <w:rFonts w:ascii="Garamond" w:eastAsia="Times New Roman" w:hAnsi="Garamond"/>
          <w:i/>
          <w:color w:val="000000"/>
          <w:sz w:val="16"/>
        </w:rPr>
        <w:t xml:space="preserve">Natl Cathol Bioeth Q 1 </w:t>
      </w:r>
      <w:r>
        <w:rPr>
          <w:rFonts w:ascii="Garamond" w:eastAsia="Times New Roman" w:hAnsi="Garamond"/>
          <w:color w:val="000000"/>
          <w:sz w:val="18"/>
        </w:rPr>
        <w:t>(tool): 9-11.</w:t>
      </w:r>
    </w:p>
    <w:p w:rsidR="000F377B" w:rsidRDefault="000F377B">
      <w:pPr>
        <w:spacing w:line="206" w:lineRule="exact"/>
        <w:ind w:left="288"/>
        <w:jc w:val="both"/>
        <w:textAlignment w:val="baseline"/>
        <w:rPr>
          <w:rFonts w:ascii="Garamond" w:eastAsia="Times New Roman" w:hAnsi="Garamond"/>
          <w:color w:val="000000"/>
          <w:sz w:val="18"/>
        </w:rPr>
      </w:pPr>
      <w:r>
        <w:rPr>
          <w:rFonts w:ascii="Garamond" w:eastAsia="Times New Roman" w:hAnsi="Garamond"/>
          <w:color w:val="000000"/>
          <w:sz w:val="18"/>
        </w:rPr>
        <w:t>log. Shewmon, "The Brain and Somatic Integration," 472.</w:t>
      </w:r>
    </w:p>
    <w:p w:rsidR="000F377B" w:rsidRDefault="000F377B">
      <w:pPr>
        <w:sectPr w:rsidR="000F377B">
          <w:pgSz w:w="7920" w:h="12240"/>
          <w:pgMar w:top="909" w:right="646" w:bottom="504" w:left="998" w:header="720" w:footer="720" w:gutter="0"/>
          <w:cols w:space="720"/>
        </w:sectPr>
      </w:pPr>
    </w:p>
    <w:p w:rsidR="000F377B" w:rsidRDefault="000F377B">
      <w:pPr>
        <w:spacing w:before="291" w:line="260" w:lineRule="exact"/>
        <w:ind w:right="72"/>
        <w:jc w:val="both"/>
        <w:textAlignment w:val="baseline"/>
        <w:rPr>
          <w:rFonts w:eastAsia="Times New Roman"/>
          <w:color w:val="000000"/>
          <w:spacing w:val="6"/>
          <w:sz w:val="19"/>
        </w:rPr>
      </w:pPr>
      <w:r>
        <w:rPr>
          <w:noProof/>
        </w:rPr>
        <w:pict>
          <v:shape id="_x0000_s1155" type="#_x0000_t202" style="position:absolute;left:0;text-align:left;margin-left:30.9pt;margin-top:32.35pt;width:313.8pt;height:14.25pt;z-index:-251526144;mso-wrap-distance-left:0;mso-wrap-distance-right:0;mso-position-horizontal-relative:page;mso-position-vertical-relative:page" filled="f" stroked="f">
            <v:textbox inset="0,0,0,0">
              <w:txbxContent>
                <w:p w:rsidR="000F377B" w:rsidRDefault="000F377B">
                  <w:pPr>
                    <w:tabs>
                      <w:tab w:val="left" w:pos="1152"/>
                    </w:tabs>
                    <w:spacing w:after="28" w:line="246" w:lineRule="exact"/>
                    <w:ind w:right="72"/>
                    <w:textAlignment w:val="baseline"/>
                    <w:rPr>
                      <w:rFonts w:eastAsia="Times New Roman"/>
                      <w:color w:val="000000"/>
                      <w:spacing w:val="10"/>
                      <w:sz w:val="17"/>
                    </w:rPr>
                  </w:pPr>
                  <w:r>
                    <w:rPr>
                      <w:rFonts w:eastAsia="Times New Roman"/>
                      <w:color w:val="000000"/>
                      <w:spacing w:val="10"/>
                      <w:sz w:val="17"/>
                    </w:rPr>
                    <w:t>202</w:t>
                  </w:r>
                  <w:r>
                    <w:rPr>
                      <w:rFonts w:eastAsia="Times New Roman"/>
                      <w:color w:val="000000"/>
                      <w:spacing w:val="10"/>
                      <w:sz w:val="17"/>
                    </w:rPr>
                    <w:tab/>
                  </w:r>
                  <w:r>
                    <w:rPr>
                      <w:rFonts w:eastAsia="Times New Roman"/>
                      <w:color w:val="000000"/>
                      <w:spacing w:val="10"/>
                      <w:sz w:val="19"/>
                    </w:rPr>
                    <w:t>Bioethics, Organ Donation, Transplantation</w:t>
                  </w:r>
                </w:p>
              </w:txbxContent>
            </v:textbox>
            <w10:wrap type="square" anchorx="page" anchory="page"/>
          </v:shape>
        </w:pict>
      </w:r>
      <w:r>
        <w:rPr>
          <w:rFonts w:eastAsia="Times New Roman"/>
          <w:color w:val="000000"/>
          <w:spacing w:val="6"/>
          <w:sz w:val="19"/>
        </w:rPr>
        <w:t>cardio-pulmonary criteria, since the absence of respiration and circulation does not immediately lead to the disintegration of the body (otherwise, we could never use CPR to restore bodily function). Instead, death would occur when enough time has passed after the cessation of respiration and circulation, such that individual cells scattered randomly throughout the body would die from lack of oxygen. This sporadic but system-wide loss of cells would quickly and necessarily lead to the irreversible loss of mo</w:t>
      </w:r>
      <w:r>
        <w:rPr>
          <w:rFonts w:eastAsia="Times New Roman"/>
          <w:color w:val="000000"/>
          <w:spacing w:val="6"/>
          <w:sz w:val="19"/>
        </w:rPr>
        <w:softHyphen/>
        <w:t>lecular integrity of the whole system, and thus, to death.</w:t>
      </w:r>
    </w:p>
    <w:p w:rsidR="000F377B" w:rsidRDefault="000F377B">
      <w:pPr>
        <w:spacing w:before="384" w:line="302" w:lineRule="exact"/>
        <w:ind w:right="72"/>
        <w:jc w:val="center"/>
        <w:textAlignment w:val="baseline"/>
        <w:rPr>
          <w:rFonts w:eastAsia="Times New Roman"/>
          <w:color w:val="000000"/>
          <w:sz w:val="19"/>
        </w:rPr>
      </w:pPr>
      <w:r>
        <w:rPr>
          <w:rFonts w:eastAsia="Times New Roman"/>
          <w:color w:val="000000"/>
          <w:sz w:val="19"/>
        </w:rPr>
        <w:t xml:space="preserve">A Disputed Question: Organ Procurement from </w:t>
      </w:r>
      <w:r>
        <w:rPr>
          <w:rFonts w:eastAsia="Times New Roman"/>
          <w:color w:val="000000"/>
          <w:sz w:val="19"/>
        </w:rPr>
        <w:br/>
        <w:t>a Non-Heart-Beating Donor with a DNR</w:t>
      </w:r>
    </w:p>
    <w:p w:rsidR="000F377B" w:rsidRDefault="000F377B">
      <w:pPr>
        <w:spacing w:before="104" w:line="260" w:lineRule="exact"/>
        <w:ind w:right="72" w:firstLine="288"/>
        <w:jc w:val="both"/>
        <w:textAlignment w:val="baseline"/>
        <w:rPr>
          <w:rFonts w:eastAsia="Times New Roman"/>
          <w:color w:val="000000"/>
          <w:spacing w:val="5"/>
          <w:sz w:val="19"/>
        </w:rPr>
      </w:pPr>
      <w:r>
        <w:rPr>
          <w:rFonts w:eastAsia="Times New Roman"/>
          <w:color w:val="000000"/>
          <w:spacing w:val="5"/>
          <w:sz w:val="19"/>
        </w:rPr>
        <w:t>Finally, one argument that is often leveled against critics of the whole brain criteria for death is that abandoning the neurological standard would exacerbate the already limited supply of transplantable organs, thus lead</w:t>
      </w:r>
      <w:r>
        <w:rPr>
          <w:rFonts w:eastAsia="Times New Roman"/>
          <w:color w:val="000000"/>
          <w:spacing w:val="5"/>
          <w:sz w:val="19"/>
        </w:rPr>
        <w:softHyphen/>
        <w:t>ing to more deaths of patients on the organ waiting list.</w:t>
      </w:r>
      <w:r>
        <w:rPr>
          <w:rFonts w:ascii="Bookman Old Style" w:eastAsia="Times New Roman" w:hAnsi="Bookman Old Style"/>
          <w:color w:val="000000"/>
          <w:spacing w:val="5"/>
          <w:sz w:val="19"/>
          <w:vertAlign w:val="superscript"/>
        </w:rPr>
        <w:t>106</w:t>
      </w:r>
      <w:r>
        <w:rPr>
          <w:rFonts w:eastAsia="Times New Roman"/>
          <w:color w:val="000000"/>
          <w:spacing w:val="5"/>
          <w:sz w:val="19"/>
        </w:rPr>
        <w:t xml:space="preserve"> This is a utili</w:t>
      </w:r>
      <w:r>
        <w:rPr>
          <w:rFonts w:eastAsia="Times New Roman"/>
          <w:color w:val="000000"/>
          <w:spacing w:val="5"/>
          <w:sz w:val="19"/>
        </w:rPr>
        <w:softHyphen/>
        <w:t>tarian argument that does not hold privileged status within the Catholic moral tradition. The loss of transplantable organs would be an acceptable price to pay if abandoning the whole brain criterion would protect the lives of innocent and vulnerable human beings. However, it is still important to ascertain the effects of replacing the brain-death criteria with a systems-based standard for death on organ transplantation procedures.</w:t>
      </w:r>
    </w:p>
    <w:p w:rsidR="000F377B" w:rsidRDefault="000F377B">
      <w:pPr>
        <w:spacing w:before="11" w:line="260" w:lineRule="exact"/>
        <w:ind w:right="72" w:firstLine="288"/>
        <w:jc w:val="both"/>
        <w:textAlignment w:val="baseline"/>
        <w:rPr>
          <w:rFonts w:eastAsia="Times New Roman"/>
          <w:color w:val="000000"/>
          <w:spacing w:val="8"/>
          <w:sz w:val="19"/>
        </w:rPr>
      </w:pPr>
      <w:r>
        <w:rPr>
          <w:rFonts w:eastAsia="Times New Roman"/>
          <w:color w:val="000000"/>
          <w:spacing w:val="8"/>
          <w:sz w:val="19"/>
        </w:rPr>
        <w:t>At the outset, we should acknowledge that a systems-based under</w:t>
      </w:r>
      <w:r>
        <w:rPr>
          <w:rFonts w:eastAsia="Times New Roman"/>
          <w:color w:val="000000"/>
          <w:spacing w:val="8"/>
          <w:sz w:val="19"/>
        </w:rPr>
        <w:softHyphen/>
        <w:t>standing of death does not necessarily have to lead to the end of organ transplantation. The Catholic Church's moral prohibition against the do</w:t>
      </w:r>
      <w:r>
        <w:rPr>
          <w:rFonts w:eastAsia="Times New Roman"/>
          <w:color w:val="000000"/>
          <w:spacing w:val="8"/>
          <w:sz w:val="19"/>
        </w:rPr>
        <w:softHyphen/>
        <w:t>nation of unpaired vital organs from a living individual is based upon the Church's moral prohibitions against murder and suicide—harvesting a beating heart from a living human being would necessarily lead to his death because it would stop his circulation, killing him—and no one, in</w:t>
      </w:r>
      <w:r>
        <w:rPr>
          <w:rFonts w:eastAsia="Times New Roman"/>
          <w:color w:val="000000"/>
          <w:spacing w:val="8"/>
          <w:sz w:val="19"/>
        </w:rPr>
        <w:softHyphen/>
        <w:t>cluding the individual himself, is morally permitted to do this. However, this no longer applies to the person whose heart and lungs have stopped functioning: Removing a living heart or another "vital" organ from a liv</w:t>
      </w:r>
      <w:r>
        <w:rPr>
          <w:rFonts w:eastAsia="Times New Roman"/>
          <w:color w:val="000000"/>
          <w:spacing w:val="8"/>
          <w:sz w:val="19"/>
        </w:rPr>
        <w:softHyphen/>
        <w:t>ing human being, whose body lacks respiration and circulation, does not lead to the patient's death.</w:t>
      </w:r>
      <w:r>
        <w:rPr>
          <w:rFonts w:ascii="Bookman Old Style" w:eastAsia="Times New Roman" w:hAnsi="Bookman Old Style"/>
          <w:color w:val="000000"/>
          <w:spacing w:val="8"/>
          <w:sz w:val="19"/>
          <w:vertAlign w:val="superscript"/>
        </w:rPr>
        <w:t>107</w:t>
      </w:r>
      <w:r>
        <w:rPr>
          <w:rFonts w:eastAsia="Times New Roman"/>
          <w:color w:val="000000"/>
          <w:spacing w:val="8"/>
          <w:sz w:val="19"/>
        </w:rPr>
        <w:t xml:space="preserve"> The patient's death, the disintegration of</w:t>
      </w:r>
    </w:p>
    <w:p w:rsidR="000F377B" w:rsidRDefault="000F377B">
      <w:pPr>
        <w:spacing w:before="151" w:line="216" w:lineRule="exact"/>
        <w:ind w:right="72" w:firstLine="288"/>
        <w:jc w:val="both"/>
        <w:textAlignment w:val="baseline"/>
        <w:rPr>
          <w:rFonts w:eastAsia="Times New Roman"/>
          <w:color w:val="000000"/>
          <w:sz w:val="17"/>
        </w:rPr>
      </w:pPr>
      <w:r>
        <w:rPr>
          <w:rFonts w:eastAsia="Times New Roman"/>
          <w:color w:val="000000"/>
          <w:sz w:val="17"/>
        </w:rPr>
        <w:t>io6. For a representative example of this argument, see Bernat, "The Whole-Brain Concept of Death Remains Optimum Public Policy."</w:t>
      </w:r>
    </w:p>
    <w:p w:rsidR="000F377B" w:rsidRDefault="000F377B">
      <w:pPr>
        <w:spacing w:line="214" w:lineRule="exact"/>
        <w:ind w:right="72" w:firstLine="288"/>
        <w:jc w:val="both"/>
        <w:textAlignment w:val="baseline"/>
        <w:rPr>
          <w:rFonts w:eastAsia="Times New Roman"/>
          <w:color w:val="000000"/>
          <w:sz w:val="17"/>
        </w:rPr>
      </w:pPr>
      <w:r>
        <w:rPr>
          <w:rFonts w:eastAsia="Times New Roman"/>
          <w:color w:val="000000"/>
          <w:sz w:val="17"/>
        </w:rPr>
        <w:t xml:space="preserve">107. For a similar perspective from Alan Shewmon, see his "`Brainstem Death,' `Brain Death' and `Death': A Critical Re-evaluation of the Purported Equivalence," </w:t>
      </w:r>
      <w:r>
        <w:rPr>
          <w:rFonts w:eastAsia="Times New Roman"/>
          <w:i/>
          <w:color w:val="000000"/>
          <w:sz w:val="17"/>
        </w:rPr>
        <w:t>Is</w:t>
      </w:r>
      <w:r>
        <w:rPr>
          <w:rFonts w:eastAsia="Times New Roman"/>
          <w:i/>
          <w:color w:val="000000"/>
          <w:sz w:val="17"/>
        </w:rPr>
        <w:softHyphen/>
        <w:t xml:space="preserve">sues </w:t>
      </w:r>
      <w:r>
        <w:rPr>
          <w:rFonts w:eastAsia="Times New Roman"/>
          <w:color w:val="000000"/>
          <w:sz w:val="17"/>
        </w:rPr>
        <w:t xml:space="preserve">Law </w:t>
      </w:r>
      <w:r>
        <w:rPr>
          <w:rFonts w:eastAsia="Times New Roman"/>
          <w:i/>
          <w:color w:val="000000"/>
          <w:sz w:val="17"/>
        </w:rPr>
        <w:t>Med 14 1998): iz8-1z9.</w:t>
      </w:r>
    </w:p>
    <w:p w:rsidR="000F377B" w:rsidRDefault="000F377B">
      <w:pPr>
        <w:sectPr w:rsidR="000F377B">
          <w:pgSz w:w="7920" w:h="12240"/>
          <w:pgMar w:top="932" w:right="1026" w:bottom="424" w:left="618" w:header="720" w:footer="720" w:gutter="0"/>
          <w:cols w:space="720"/>
        </w:sectPr>
      </w:pPr>
    </w:p>
    <w:p w:rsidR="000F377B" w:rsidRDefault="000F377B">
      <w:pPr>
        <w:spacing w:before="322" w:line="261" w:lineRule="exact"/>
        <w:jc w:val="both"/>
        <w:textAlignment w:val="baseline"/>
        <w:rPr>
          <w:rFonts w:ascii="Garamond" w:eastAsia="Times New Roman" w:hAnsi="Garamond"/>
          <w:color w:val="000000"/>
          <w:sz w:val="21"/>
        </w:rPr>
      </w:pPr>
      <w:r>
        <w:rPr>
          <w:noProof/>
        </w:rPr>
        <w:pict>
          <v:shape id="_x0000_s1156" type="#_x0000_t202" style="position:absolute;left:0;text-align:left;margin-left:50.6pt;margin-top:31.4pt;width:313.8pt;height:12.75pt;z-index:-251525120;mso-wrap-distance-left:0;mso-wrap-distance-right:0;mso-position-horizontal-relative:page;mso-position-vertical-relative:page" filled="f" stroked="f">
            <v:textbox inset="0,0,0,0">
              <w:txbxContent>
                <w:p w:rsidR="000F377B" w:rsidRDefault="000F377B">
                  <w:pPr>
                    <w:tabs>
                      <w:tab w:val="right" w:pos="6192"/>
                    </w:tabs>
                    <w:spacing w:line="250" w:lineRule="exact"/>
                    <w:ind w:left="1152"/>
                    <w:textAlignment w:val="baseline"/>
                    <w:rPr>
                      <w:rFonts w:ascii="Garamond" w:eastAsia="Times New Roman" w:hAnsi="Garamond"/>
                      <w:color w:val="000000"/>
                      <w:sz w:val="21"/>
                    </w:rPr>
                  </w:pPr>
                  <w:r>
                    <w:rPr>
                      <w:rFonts w:ascii="Garamond" w:eastAsia="Times New Roman" w:hAnsi="Garamond"/>
                      <w:color w:val="000000"/>
                      <w:sz w:val="21"/>
                    </w:rPr>
                    <w:t>Bioethics, Organ Donation, Transplantation</w:t>
                  </w:r>
                  <w:r>
                    <w:rPr>
                      <w:rFonts w:ascii="Garamond" w:eastAsia="Times New Roman" w:hAnsi="Garamond"/>
                      <w:color w:val="000000"/>
                      <w:sz w:val="21"/>
                    </w:rPr>
                    <w:tab/>
                  </w:r>
                  <w:r>
                    <w:rPr>
                      <w:rFonts w:ascii="Garamond" w:eastAsia="Times New Roman" w:hAnsi="Garamond"/>
                      <w:color w:val="000000"/>
                      <w:sz w:val="18"/>
                    </w:rPr>
                    <w:t>203</w:t>
                  </w:r>
                </w:p>
              </w:txbxContent>
            </v:textbox>
            <w10:wrap type="square" anchorx="page" anchory="page"/>
          </v:shape>
        </w:pict>
      </w:r>
      <w:r>
        <w:rPr>
          <w:rFonts w:ascii="Garamond" w:eastAsia="Times New Roman" w:hAnsi="Garamond"/>
          <w:color w:val="000000"/>
          <w:sz w:val="21"/>
        </w:rPr>
        <w:t>his body, occurs from the lack of oxygen experienced by individual cells scattered throughout his body and not from the removal of his heart. In other words, after asystole, the moment when the heart stops beating, the heart ceases to be a vital organ for the life of the individual. In fact, from the systems perspective, after the cessation of respiration and circulation, none of a human being's organs is vital. Thus, after asystole, it should now be morally permissible for the still-living individual to donate his once, but no longer vital, organs as a last act of charity before his death.i°</w:t>
      </w:r>
      <w:r>
        <w:rPr>
          <w:rFonts w:ascii="Garamond" w:eastAsia="Times New Roman" w:hAnsi="Garamond"/>
          <w:color w:val="000000"/>
          <w:sz w:val="21"/>
          <w:vertAlign w:val="superscript"/>
        </w:rPr>
        <w:t>8</w:t>
      </w:r>
    </w:p>
    <w:p w:rsidR="000F377B" w:rsidRDefault="000F377B">
      <w:pPr>
        <w:spacing w:line="260" w:lineRule="exact"/>
        <w:ind w:firstLine="288"/>
        <w:jc w:val="both"/>
        <w:textAlignment w:val="baseline"/>
        <w:rPr>
          <w:rFonts w:ascii="Garamond" w:eastAsia="Times New Roman" w:hAnsi="Garamond"/>
          <w:color w:val="000000"/>
          <w:spacing w:val="1"/>
          <w:sz w:val="21"/>
        </w:rPr>
      </w:pPr>
      <w:r>
        <w:rPr>
          <w:rFonts w:ascii="Garamond" w:eastAsia="Times New Roman" w:hAnsi="Garamond"/>
          <w:color w:val="000000"/>
          <w:spacing w:val="1"/>
          <w:sz w:val="21"/>
        </w:rPr>
        <w:t>Critics could object by asserting that the removal of a non-beating heart is in fact an act that kills the patient, because it would preclude any possibility of autoresuscitation, the spontaneous recovery of the heart. In response, I distinguish that preventing resuscitation can be equivalent to killing a person. For instance, someone who intentionally prevents a nurse from performing CPR on an injured man, so that the man dies, would be guilty of murder. However, this act is an act of murder only because in this context, it is morally justifiable, in fact morally obligatory, to come to this injured man's aid. Contrast this scenario with the following: a physi</w:t>
      </w:r>
      <w:r>
        <w:rPr>
          <w:rFonts w:ascii="Garamond" w:eastAsia="Times New Roman" w:hAnsi="Garamond"/>
          <w:color w:val="000000"/>
          <w:spacing w:val="1"/>
          <w:sz w:val="21"/>
        </w:rPr>
        <w:softHyphen/>
        <w:t>cian prevents a nurse from performing CPR on his patient with a DNR order so that his patient would be allowed to die. In this alternative case, the physician is not guilty of murder. In fact, he is preventing the nurse from performing an immoral act—the resuscitation of a patient who, for a morally justified reason, has asked not to be resuscitated—that does not respect the dignity of the person, who should be allowed to refuse an ex</w:t>
      </w:r>
      <w:r>
        <w:rPr>
          <w:rFonts w:ascii="Garamond" w:eastAsia="Times New Roman" w:hAnsi="Garamond"/>
          <w:color w:val="000000"/>
          <w:spacing w:val="1"/>
          <w:sz w:val="21"/>
        </w:rPr>
        <w:softHyphen/>
        <w:t>traordinary means of medical intervention. The DNR order is morally determining in this clinical case. In the same way, I propose that it should be morally licit for a surgeon to remove a non-beating heart as long as the patient has requested a morally justifiable DNR. Moreover, to avoid the possibility of scandal, the prudent surgeon could choose to wait ten min</w:t>
      </w:r>
      <w:r>
        <w:rPr>
          <w:rFonts w:ascii="Garamond" w:eastAsia="Times New Roman" w:hAnsi="Garamond"/>
          <w:color w:val="000000"/>
          <w:spacing w:val="1"/>
          <w:sz w:val="21"/>
        </w:rPr>
        <w:softHyphen/>
        <w:t>utes after the heart has stopped beating before procuring the donor's or</w:t>
      </w:r>
      <w:r>
        <w:rPr>
          <w:rFonts w:ascii="Garamond" w:eastAsia="Times New Roman" w:hAnsi="Garamond"/>
          <w:color w:val="000000"/>
          <w:spacing w:val="1"/>
          <w:sz w:val="21"/>
        </w:rPr>
        <w:softHyphen/>
        <w:t>gans. After this time period, there is evidence to suggest that human au-toresuscitation is unlikely.</w:t>
      </w:r>
      <w:r>
        <w:rPr>
          <w:rFonts w:ascii="Garamond" w:eastAsia="Times New Roman" w:hAnsi="Garamond"/>
          <w:color w:val="000000"/>
          <w:spacing w:val="1"/>
          <w:sz w:val="21"/>
          <w:vertAlign w:val="superscript"/>
        </w:rPr>
        <w:t>109</w:t>
      </w:r>
    </w:p>
    <w:p w:rsidR="000F377B" w:rsidRDefault="000F377B">
      <w:pPr>
        <w:spacing w:before="258" w:line="218"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io8. Note the difference between this argument and the argument made by some bio-ethicists who would like to have the non-beating heart donor declared dead. For a rep</w:t>
      </w:r>
      <w:r>
        <w:rPr>
          <w:rFonts w:ascii="Garamond" w:eastAsia="Times New Roman" w:hAnsi="Garamond"/>
          <w:color w:val="000000"/>
          <w:sz w:val="18"/>
        </w:rPr>
        <w:softHyphen/>
      </w:r>
      <w:r>
        <w:rPr>
          <w:rFonts w:ascii="Garamond" w:eastAsia="Times New Roman" w:hAnsi="Garamond"/>
          <w:b/>
          <w:color w:val="000000"/>
          <w:sz w:val="18"/>
        </w:rPr>
        <w:t xml:space="preserve">resentative </w:t>
      </w:r>
      <w:r>
        <w:rPr>
          <w:rFonts w:ascii="Garamond" w:eastAsia="Times New Roman" w:hAnsi="Garamond"/>
          <w:color w:val="000000"/>
          <w:sz w:val="18"/>
        </w:rPr>
        <w:t xml:space="preserve">example of the latter argument, see James M. Dubois, "Non-Heart-Beating Organ Donation: A Defense of the Required Determination of Death," J </w:t>
      </w:r>
      <w:r>
        <w:rPr>
          <w:rFonts w:ascii="Tahoma" w:eastAsia="Times New Roman" w:hAnsi="Tahoma"/>
          <w:i/>
          <w:color w:val="000000"/>
          <w:sz w:val="14"/>
        </w:rPr>
        <w:t xml:space="preserve">Law Med Ethics </w:t>
      </w:r>
      <w:r>
        <w:rPr>
          <w:rFonts w:ascii="Garamond" w:eastAsia="Times New Roman" w:hAnsi="Garamond"/>
          <w:i/>
          <w:color w:val="000000"/>
          <w:sz w:val="18"/>
        </w:rPr>
        <w:t xml:space="preserve">27 </w:t>
      </w:r>
      <w:r>
        <w:rPr>
          <w:rFonts w:ascii="Garamond" w:eastAsia="Times New Roman" w:hAnsi="Garamond"/>
          <w:i/>
          <w:color w:val="000000"/>
          <w:sz w:val="12"/>
        </w:rPr>
        <w:t>(</w:t>
      </w:r>
      <w:r>
        <w:rPr>
          <w:rFonts w:ascii="Garamond" w:eastAsia="Times New Roman" w:hAnsi="Garamond"/>
          <w:i/>
          <w:color w:val="000000"/>
          <w:sz w:val="12"/>
          <w:vertAlign w:val="superscript"/>
        </w:rPr>
        <w:t>1</w:t>
      </w:r>
      <w:r>
        <w:rPr>
          <w:rFonts w:ascii="Garamond" w:eastAsia="Times New Roman" w:hAnsi="Garamond"/>
          <w:i/>
          <w:color w:val="000000"/>
          <w:sz w:val="18"/>
        </w:rPr>
        <w:t xml:space="preserve">999): 126-136. </w:t>
      </w:r>
      <w:r>
        <w:rPr>
          <w:rFonts w:ascii="Garamond" w:eastAsia="Times New Roman" w:hAnsi="Garamond"/>
          <w:color w:val="000000"/>
          <w:sz w:val="18"/>
        </w:rPr>
        <w:t xml:space="preserve">Here, I am proposing that the non-beating heart donor is still </w:t>
      </w:r>
      <w:r>
        <w:rPr>
          <w:rFonts w:ascii="Garamond" w:eastAsia="Times New Roman" w:hAnsi="Garamond"/>
          <w:b/>
          <w:color w:val="000000"/>
          <w:sz w:val="18"/>
        </w:rPr>
        <w:t xml:space="preserve">alive. However, after asystole, he is now </w:t>
      </w:r>
      <w:r>
        <w:rPr>
          <w:rFonts w:ascii="Garamond" w:eastAsia="Times New Roman" w:hAnsi="Garamond"/>
          <w:color w:val="000000"/>
          <w:sz w:val="18"/>
        </w:rPr>
        <w:t xml:space="preserve">morally permitted </w:t>
      </w:r>
      <w:r>
        <w:rPr>
          <w:rFonts w:ascii="Garamond" w:eastAsia="Times New Roman" w:hAnsi="Garamond"/>
          <w:b/>
          <w:color w:val="000000"/>
          <w:sz w:val="18"/>
        </w:rPr>
        <w:t xml:space="preserve">to donate his once, </w:t>
      </w:r>
      <w:r>
        <w:rPr>
          <w:rFonts w:ascii="Garamond" w:eastAsia="Times New Roman" w:hAnsi="Garamond"/>
          <w:color w:val="000000"/>
          <w:sz w:val="18"/>
        </w:rPr>
        <w:t>but no longer, vital organs before he dies.</w:t>
      </w:r>
    </w:p>
    <w:p w:rsidR="000F377B" w:rsidRDefault="000F377B">
      <w:pPr>
        <w:spacing w:line="211" w:lineRule="exact"/>
        <w:ind w:left="288"/>
        <w:jc w:val="both"/>
        <w:textAlignment w:val="baseline"/>
        <w:rPr>
          <w:rFonts w:ascii="Garamond" w:eastAsia="Times New Roman" w:hAnsi="Garamond"/>
          <w:i/>
          <w:color w:val="000000"/>
          <w:spacing w:val="-2"/>
          <w:sz w:val="18"/>
        </w:rPr>
      </w:pPr>
      <w:r>
        <w:rPr>
          <w:rFonts w:ascii="Garamond" w:eastAsia="Times New Roman" w:hAnsi="Garamond"/>
          <w:i/>
          <w:color w:val="000000"/>
          <w:spacing w:val="-2"/>
          <w:sz w:val="18"/>
        </w:rPr>
        <w:t xml:space="preserve">109. </w:t>
      </w:r>
      <w:r>
        <w:rPr>
          <w:rFonts w:ascii="Garamond" w:eastAsia="Times New Roman" w:hAnsi="Garamond"/>
          <w:color w:val="000000"/>
          <w:spacing w:val="-2"/>
          <w:sz w:val="18"/>
        </w:rPr>
        <w:t xml:space="preserve">The </w:t>
      </w:r>
      <w:r>
        <w:rPr>
          <w:rFonts w:ascii="Garamond" w:eastAsia="Times New Roman" w:hAnsi="Garamond"/>
          <w:b/>
          <w:color w:val="000000"/>
          <w:spacing w:val="-2"/>
          <w:sz w:val="18"/>
        </w:rPr>
        <w:t xml:space="preserve">true incidence and predictors of autoresuscitation </w:t>
      </w:r>
      <w:r>
        <w:rPr>
          <w:rFonts w:ascii="Garamond" w:eastAsia="Times New Roman" w:hAnsi="Garamond"/>
          <w:color w:val="000000"/>
          <w:spacing w:val="-2"/>
          <w:sz w:val="18"/>
        </w:rPr>
        <w:t>in humans remain un-</w:t>
      </w:r>
    </w:p>
    <w:p w:rsidR="000F377B" w:rsidRDefault="000F377B">
      <w:pPr>
        <w:sectPr w:rsidR="000F377B">
          <w:pgSz w:w="7920" w:h="12240"/>
          <w:pgMar w:top="883" w:right="632" w:bottom="504" w:left="1012" w:header="720" w:footer="720" w:gutter="0"/>
          <w:cols w:space="720"/>
        </w:sectPr>
      </w:pPr>
    </w:p>
    <w:p w:rsidR="000F377B" w:rsidRDefault="000F377B">
      <w:pPr>
        <w:spacing w:before="432" w:line="290" w:lineRule="exact"/>
        <w:jc w:val="center"/>
        <w:textAlignment w:val="baseline"/>
        <w:rPr>
          <w:rFonts w:ascii="Garamond" w:eastAsia="Times New Roman" w:hAnsi="Garamond"/>
          <w:color w:val="000000"/>
          <w:spacing w:val="14"/>
          <w:sz w:val="21"/>
        </w:rPr>
      </w:pPr>
      <w:r>
        <w:rPr>
          <w:noProof/>
        </w:rPr>
        <w:pict>
          <v:shape id="_x0000_s1157" type="#_x0000_t202" style="position:absolute;left:0;text-align:left;margin-left:31.5pt;margin-top:32.1pt;width:313.8pt;height:12.45pt;z-index:-251524096;mso-wrap-distance-left:0;mso-wrap-distance-right:0;mso-position-horizontal-relative:page;mso-position-vertical-relative:page" filled="f" stroked="f">
            <v:textbox inset="0,0,0,0">
              <w:txbxContent>
                <w:p w:rsidR="000F377B" w:rsidRDefault="000F377B">
                  <w:pPr>
                    <w:tabs>
                      <w:tab w:val="left" w:pos="1152"/>
                    </w:tabs>
                    <w:spacing w:line="236" w:lineRule="exact"/>
                    <w:ind w:left="72"/>
                    <w:textAlignment w:val="baseline"/>
                    <w:rPr>
                      <w:rFonts w:eastAsia="Times New Roman"/>
                      <w:color w:val="000000"/>
                      <w:spacing w:val="12"/>
                      <w:sz w:val="19"/>
                    </w:rPr>
                  </w:pPr>
                  <w:r>
                    <w:rPr>
                      <w:rFonts w:eastAsia="Times New Roman"/>
                      <w:color w:val="000000"/>
                      <w:spacing w:val="12"/>
                      <w:sz w:val="19"/>
                    </w:rPr>
                    <w:t>204</w:t>
                  </w:r>
                  <w:r>
                    <w:rPr>
                      <w:rFonts w:eastAsia="Times New Roman"/>
                      <w:color w:val="000000"/>
                      <w:spacing w:val="12"/>
                      <w:sz w:val="19"/>
                    </w:rPr>
                    <w:tab/>
                    <w:t>Bioethics, Organ Donation, Transplantation</w:t>
                  </w:r>
                </w:p>
              </w:txbxContent>
            </v:textbox>
            <w10:wrap type="square" anchorx="page" anchory="page"/>
          </v:shape>
        </w:pict>
      </w:r>
      <w:r>
        <w:rPr>
          <w:rFonts w:ascii="Garamond" w:eastAsia="Times New Roman" w:hAnsi="Garamond"/>
          <w:color w:val="000000"/>
          <w:spacing w:val="14"/>
          <w:sz w:val="21"/>
        </w:rPr>
        <w:t>Highlighting the Role of Virtue in Bioethics</w:t>
      </w:r>
    </w:p>
    <w:p w:rsidR="000F377B" w:rsidRDefault="000F377B">
      <w:pPr>
        <w:spacing w:before="137" w:after="318" w:line="260" w:lineRule="exact"/>
        <w:ind w:right="72" w:firstLine="288"/>
        <w:jc w:val="both"/>
        <w:textAlignment w:val="baseline"/>
        <w:rPr>
          <w:rFonts w:eastAsia="Times New Roman"/>
          <w:color w:val="000000"/>
          <w:spacing w:val="6"/>
          <w:sz w:val="19"/>
        </w:rPr>
      </w:pPr>
      <w:r>
        <w:rPr>
          <w:rFonts w:eastAsia="Times New Roman"/>
          <w:color w:val="000000"/>
          <w:spacing w:val="6"/>
          <w:sz w:val="19"/>
        </w:rPr>
        <w:t xml:space="preserve">Two different clusters of virtues should play a role in the practice of organ transplantation. As we discussed above, the donation of organs should be motivated by the virtue of charity, which disposes the agent to act to promote the good of another. We will consider charity in greater detail in chapter </w:t>
      </w:r>
      <w:r>
        <w:rPr>
          <w:rFonts w:eastAsia="Times New Roman"/>
          <w:color w:val="000000"/>
          <w:spacing w:val="6"/>
          <w:sz w:val="16"/>
        </w:rPr>
        <w:t xml:space="preserve">8. </w:t>
      </w:r>
      <w:r>
        <w:rPr>
          <w:rFonts w:eastAsia="Times New Roman"/>
          <w:color w:val="000000"/>
          <w:spacing w:val="6"/>
          <w:sz w:val="19"/>
        </w:rPr>
        <w:t>However, two other moral virtues can support and en</w:t>
      </w:r>
      <w:r>
        <w:rPr>
          <w:rFonts w:eastAsia="Times New Roman"/>
          <w:color w:val="000000"/>
          <w:spacing w:val="6"/>
          <w:sz w:val="19"/>
        </w:rPr>
        <w:softHyphen/>
        <w:t xml:space="preserve">courage organ donation. The first is the virtue of liberality, in Latin </w:t>
      </w:r>
      <w:r>
        <w:rPr>
          <w:rFonts w:ascii="Garamond" w:eastAsia="Times New Roman" w:hAnsi="Garamond"/>
          <w:i/>
          <w:color w:val="000000"/>
          <w:spacing w:val="6"/>
          <w:sz w:val="21"/>
        </w:rPr>
        <w:t xml:space="preserve">lib-eralitas, </w:t>
      </w:r>
      <w:r>
        <w:rPr>
          <w:rFonts w:eastAsia="Times New Roman"/>
          <w:color w:val="000000"/>
          <w:spacing w:val="6"/>
          <w:sz w:val="19"/>
        </w:rPr>
        <w:t>which predisposes the acting person to use his possessions well.</w:t>
      </w:r>
      <w:r>
        <w:rPr>
          <w:rFonts w:eastAsia="Times New Roman"/>
          <w:color w:val="000000"/>
          <w:spacing w:val="6"/>
          <w:sz w:val="19"/>
          <w:vertAlign w:val="superscript"/>
        </w:rPr>
        <w:t>110</w:t>
      </w:r>
      <w:r>
        <w:rPr>
          <w:rFonts w:eastAsia="Times New Roman"/>
          <w:color w:val="000000"/>
          <w:spacing w:val="6"/>
          <w:sz w:val="19"/>
        </w:rPr>
        <w:t xml:space="preserve"> This virtue makes a person generous according to right reason such that he is willing to give freely of his wealth without need of or expectation of praise. Liberality consists in giving, for the love of God, generous help to those in need. It is a more excellent justice. The second is the virtue of magnificence, which, as St. Thomas Aquinas explained, adds to the virtue of liberality."' It belongs to this moral virtue to make use of our wealth to do something great. "Great" here takes the work of magnifi</w:t>
      </w:r>
      <w:r>
        <w:rPr>
          <w:rFonts w:eastAsia="Times New Roman"/>
          <w:color w:val="000000"/>
          <w:spacing w:val="6"/>
          <w:sz w:val="19"/>
        </w:rPr>
        <w:softHyphen/>
        <w:t>cence from what pertains to the individual and extends it to what con</w:t>
      </w:r>
      <w:r>
        <w:rPr>
          <w:rFonts w:eastAsia="Times New Roman"/>
          <w:color w:val="000000"/>
          <w:spacing w:val="6"/>
          <w:sz w:val="19"/>
        </w:rPr>
        <w:softHyphen/>
        <w:t>cerns God or the community. Both of these virtues would predispose the human agent—in an analogous manner, of course, since his organs do not belong to him as his possessions do—to the charitable act of organ donation. A liberal and magnificent individual would be more likely to donate his kidney in charity—a supreme act of generosity—if the oppor</w:t>
      </w:r>
      <w:r>
        <w:rPr>
          <w:rFonts w:eastAsia="Times New Roman"/>
          <w:color w:val="000000"/>
          <w:spacing w:val="6"/>
          <w:sz w:val="19"/>
        </w:rPr>
        <w:softHyphen/>
        <w:t>tunity presented itself to him. Thus, efforts to increase organ donation should target individuals who are already inclined to be generous: blood banks, volunteer associations, and civic charities should be preferred sites for recruiting new organ donors. Members of the clergy and consecrated men and women should be encouraged to consider organ donation.</w:t>
      </w:r>
    </w:p>
    <w:p w:rsidR="000F377B" w:rsidRDefault="000F377B">
      <w:pPr>
        <w:spacing w:before="41" w:line="216" w:lineRule="exact"/>
        <w:ind w:left="72" w:right="72"/>
        <w:jc w:val="both"/>
        <w:textAlignment w:val="baseline"/>
        <w:rPr>
          <w:rFonts w:eastAsia="Times New Roman"/>
          <w:color w:val="000000"/>
          <w:spacing w:val="1"/>
          <w:sz w:val="16"/>
        </w:rPr>
      </w:pPr>
      <w:r>
        <w:rPr>
          <w:rFonts w:eastAsia="Times New Roman"/>
          <w:color w:val="000000"/>
          <w:spacing w:val="1"/>
          <w:sz w:val="16"/>
        </w:rPr>
        <w:t xml:space="preserve">known, though two reviews have described autoresuscitation (also called the Lazarus phenomenon) five minutes or longer after cardiorespiratory arrest in approximately half of the published case studies. For details, see 'Wolfgang H. </w:t>
      </w:r>
      <w:r>
        <w:rPr>
          <w:rFonts w:eastAsia="Times New Roman"/>
          <w:color w:val="000000"/>
          <w:spacing w:val="1"/>
          <w:sz w:val="16"/>
          <w:lang w:val="de-DE"/>
        </w:rPr>
        <w:t xml:space="preserve">Maleck </w:t>
      </w:r>
      <w:r>
        <w:rPr>
          <w:rFonts w:eastAsia="Times New Roman"/>
          <w:color w:val="000000"/>
          <w:spacing w:val="1"/>
          <w:sz w:val="16"/>
        </w:rPr>
        <w:t>et al., "Unexpected Return of Spontaneous Circulation after Cessation of Resuscitation (Lazarus Phenome</w:t>
      </w:r>
      <w:r>
        <w:rPr>
          <w:rFonts w:eastAsia="Times New Roman"/>
          <w:color w:val="000000"/>
          <w:spacing w:val="1"/>
          <w:sz w:val="16"/>
        </w:rPr>
        <w:softHyphen/>
        <w:t xml:space="preserve">non)," </w:t>
      </w:r>
      <w:r>
        <w:rPr>
          <w:rFonts w:eastAsia="Times New Roman"/>
          <w:i/>
          <w:color w:val="000000"/>
          <w:spacing w:val="1"/>
          <w:sz w:val="16"/>
        </w:rPr>
        <w:t xml:space="preserve">Resuscitation </w:t>
      </w:r>
      <w:r>
        <w:rPr>
          <w:rFonts w:eastAsia="Times New Roman"/>
          <w:color w:val="000000"/>
          <w:spacing w:val="1"/>
          <w:sz w:val="16"/>
        </w:rPr>
        <w:t xml:space="preserve">i9 (1998): 125-128; and V. Adhiyaman and R. Sundaram, "The Lazarus Phenomenon," J R </w:t>
      </w:r>
      <w:r>
        <w:rPr>
          <w:rFonts w:eastAsia="Times New Roman"/>
          <w:i/>
          <w:color w:val="000000"/>
          <w:spacing w:val="1"/>
          <w:sz w:val="16"/>
        </w:rPr>
        <w:t xml:space="preserve">Coll Physicians Edinb </w:t>
      </w:r>
      <w:r>
        <w:rPr>
          <w:rFonts w:eastAsia="Times New Roman"/>
          <w:color w:val="000000"/>
          <w:spacing w:val="1"/>
          <w:sz w:val="16"/>
        </w:rPr>
        <w:t>32 (2002): 9-13. The Maastrich protocol developed at the University of Zurich requires at least ten minutes to elapse after cardiorespirato-ry arrest before starting organ procurement. This waiting time did not compromise the quality of organs procured. For details, see Markus Weber et al., "Kidney Transplanta</w:t>
      </w:r>
      <w:r>
        <w:rPr>
          <w:rFonts w:eastAsia="Times New Roman"/>
          <w:color w:val="000000"/>
          <w:spacing w:val="1"/>
          <w:sz w:val="16"/>
        </w:rPr>
        <w:softHyphen/>
        <w:t xml:space="preserve">tion from Donors without a Heartbeat," </w:t>
      </w:r>
      <w:r>
        <w:rPr>
          <w:rFonts w:eastAsia="Times New Roman"/>
          <w:i/>
          <w:color w:val="000000"/>
          <w:spacing w:val="1"/>
          <w:sz w:val="16"/>
        </w:rPr>
        <w:t xml:space="preserve">NEnglJMed </w:t>
      </w:r>
      <w:r>
        <w:rPr>
          <w:rFonts w:eastAsia="Times New Roman"/>
          <w:color w:val="000000"/>
          <w:spacing w:val="1"/>
          <w:sz w:val="16"/>
        </w:rPr>
        <w:t>347 (2002): 248-255.</w:t>
      </w:r>
    </w:p>
    <w:p w:rsidR="000F377B" w:rsidRDefault="000F377B">
      <w:pPr>
        <w:spacing w:line="210" w:lineRule="exact"/>
        <w:ind w:left="288"/>
        <w:jc w:val="both"/>
        <w:textAlignment w:val="baseline"/>
        <w:rPr>
          <w:rFonts w:eastAsia="Times New Roman"/>
          <w:color w:val="000000"/>
          <w:spacing w:val="1"/>
          <w:sz w:val="16"/>
        </w:rPr>
      </w:pPr>
      <w:r>
        <w:rPr>
          <w:rFonts w:eastAsia="Times New Roman"/>
          <w:color w:val="000000"/>
          <w:spacing w:val="1"/>
          <w:sz w:val="16"/>
        </w:rPr>
        <w:t xml:space="preserve">11o. St. Thomas Aquinas, </w:t>
      </w:r>
      <w:r>
        <w:rPr>
          <w:rFonts w:eastAsia="Times New Roman"/>
          <w:i/>
          <w:color w:val="000000"/>
          <w:spacing w:val="1"/>
          <w:sz w:val="16"/>
          <w:lang w:val="fr-FR"/>
        </w:rPr>
        <w:t xml:space="preserve">ST, </w:t>
      </w:r>
      <w:r>
        <w:rPr>
          <w:rFonts w:eastAsia="Times New Roman"/>
          <w:color w:val="000000"/>
          <w:spacing w:val="1"/>
          <w:sz w:val="16"/>
        </w:rPr>
        <w:t>IIa-IIae, 117.</w:t>
      </w:r>
    </w:p>
    <w:p w:rsidR="000F377B" w:rsidRDefault="000F377B">
      <w:pPr>
        <w:spacing w:line="216" w:lineRule="exact"/>
        <w:ind w:left="288"/>
        <w:jc w:val="both"/>
        <w:textAlignment w:val="baseline"/>
        <w:rPr>
          <w:rFonts w:eastAsia="Times New Roman"/>
          <w:color w:val="000000"/>
          <w:spacing w:val="2"/>
          <w:sz w:val="16"/>
        </w:rPr>
      </w:pPr>
      <w:r>
        <w:rPr>
          <w:rFonts w:eastAsia="Times New Roman"/>
          <w:color w:val="000000"/>
          <w:spacing w:val="2"/>
          <w:sz w:val="16"/>
        </w:rPr>
        <w:t>in. Ibid., 134.</w:t>
      </w:r>
    </w:p>
    <w:p w:rsidR="000F377B" w:rsidRDefault="000F377B">
      <w:pPr>
        <w:sectPr w:rsidR="000F377B">
          <w:pgSz w:w="7920" w:h="12240"/>
          <w:pgMar w:top="891" w:right="1014" w:bottom="624" w:left="630" w:header="720" w:footer="720" w:gutter="0"/>
          <w:cols w:space="720"/>
        </w:sectPr>
      </w:pPr>
    </w:p>
    <w:p w:rsidR="000F377B" w:rsidRDefault="000F377B">
      <w:pPr>
        <w:spacing w:before="326" w:line="261" w:lineRule="exact"/>
        <w:ind w:left="72" w:firstLine="216"/>
        <w:jc w:val="both"/>
        <w:textAlignment w:val="baseline"/>
        <w:rPr>
          <w:rFonts w:ascii="Garamond" w:eastAsia="Times New Roman" w:hAnsi="Garamond"/>
          <w:color w:val="000000"/>
          <w:sz w:val="21"/>
        </w:rPr>
      </w:pPr>
      <w:r>
        <w:rPr>
          <w:noProof/>
        </w:rPr>
        <w:pict>
          <v:shape id="_x0000_s1158" type="#_x0000_t202" style="position:absolute;left:0;text-align:left;margin-left:49.4pt;margin-top:28.65pt;width:313.8pt;height:12.85pt;z-index:-251523072;mso-wrap-distance-left:0;mso-wrap-distance-right:0;mso-position-horizontal-relative:page;mso-position-vertical-relative:page" filled="f" stroked="f">
            <v:textbox inset="0,0,0,0">
              <w:txbxContent>
                <w:p w:rsidR="000F377B" w:rsidRDefault="000F377B">
                  <w:pPr>
                    <w:tabs>
                      <w:tab w:val="right" w:pos="6192"/>
                    </w:tabs>
                    <w:spacing w:line="247" w:lineRule="exact"/>
                    <w:ind w:left="1152"/>
                    <w:textAlignment w:val="baseline"/>
                    <w:rPr>
                      <w:rFonts w:ascii="Garamond" w:eastAsia="Times New Roman" w:hAnsi="Garamond"/>
                      <w:color w:val="000000"/>
                      <w:sz w:val="21"/>
                    </w:rPr>
                  </w:pPr>
                  <w:r>
                    <w:rPr>
                      <w:rFonts w:ascii="Garamond" w:eastAsia="Times New Roman" w:hAnsi="Garamond"/>
                      <w:color w:val="000000"/>
                      <w:sz w:val="21"/>
                    </w:rPr>
                    <w:t>Bioethics, Organ Donation, Transplantation</w:t>
                  </w:r>
                  <w:r>
                    <w:rPr>
                      <w:rFonts w:ascii="Garamond" w:eastAsia="Times New Roman" w:hAnsi="Garamond"/>
                      <w:color w:val="000000"/>
                      <w:sz w:val="21"/>
                    </w:rPr>
                    <w:tab/>
                    <w:t>205</w:t>
                  </w:r>
                </w:p>
              </w:txbxContent>
            </v:textbox>
            <w10:wrap type="square" anchorx="page" anchory="page"/>
          </v:shape>
        </w:pict>
      </w:r>
      <w:r>
        <w:rPr>
          <w:rFonts w:ascii="Garamond" w:eastAsia="Times New Roman" w:hAnsi="Garamond"/>
          <w:color w:val="000000"/>
          <w:sz w:val="21"/>
        </w:rPr>
        <w:t>In contrast, the allocation of organs needs to be governed by the vir</w:t>
      </w:r>
      <w:r>
        <w:rPr>
          <w:rFonts w:ascii="Garamond" w:eastAsia="Times New Roman" w:hAnsi="Garamond"/>
          <w:color w:val="000000"/>
          <w:sz w:val="21"/>
        </w:rPr>
        <w:softHyphen/>
        <w:t>tue of justice, the moral virtue that consists of the constant and firm will in the human agent to give what is due to God and to neighbor.n</w:t>
      </w:r>
      <w:r>
        <w:rPr>
          <w:rFonts w:ascii="Garamond" w:eastAsia="Times New Roman" w:hAnsi="Garamond"/>
          <w:color w:val="000000"/>
          <w:sz w:val="21"/>
          <w:vertAlign w:val="superscript"/>
        </w:rPr>
        <w:t>2</w:t>
      </w:r>
      <w:r>
        <w:rPr>
          <w:rFonts w:ascii="Garamond" w:eastAsia="Times New Roman" w:hAnsi="Garamond"/>
          <w:color w:val="000000"/>
          <w:sz w:val="21"/>
        </w:rPr>
        <w:t xml:space="preserve"> Notice that justice is understood here as a virtue of the individual, as St. Thomas Aquinas explained, rather than as a characteristic trait of society and its institutions, as John Rawls and other modern philosophers would have it </w:t>
      </w:r>
      <w:r>
        <w:rPr>
          <w:rFonts w:ascii="Garamond" w:eastAsia="Times New Roman" w:hAnsi="Garamond"/>
          <w:color w:val="000000"/>
          <w:sz w:val="21"/>
          <w:vertAlign w:val="superscript"/>
        </w:rPr>
        <w:t>1</w:t>
      </w:r>
      <w:r>
        <w:rPr>
          <w:rFonts w:ascii="Garamond" w:eastAsia="Times New Roman" w:hAnsi="Garamond"/>
          <w:color w:val="000000"/>
          <w:sz w:val="21"/>
        </w:rPr>
        <w:t>L</w:t>
      </w:r>
      <w:r>
        <w:rPr>
          <w:rFonts w:ascii="Garamond" w:eastAsia="Times New Roman" w:hAnsi="Garamond"/>
          <w:color w:val="000000"/>
          <w:sz w:val="21"/>
          <w:vertAlign w:val="superscript"/>
        </w:rPr>
        <w:t>3</w:t>
      </w:r>
      <w:r>
        <w:rPr>
          <w:rFonts w:ascii="Garamond" w:eastAsia="Times New Roman" w:hAnsi="Garamond"/>
          <w:color w:val="000000"/>
          <w:sz w:val="21"/>
        </w:rPr>
        <w:t xml:space="preserve"> Classically, there are two kinds of justice. Commutative justice is the virtue that is concerned with the mutual dealings between two persons, while distributive justice is the virtue that is concerned with the dealings between society as a whole and its citizens as its parts </w:t>
      </w:r>
      <w:r>
        <w:rPr>
          <w:rFonts w:ascii="Garamond" w:eastAsia="Times New Roman" w:hAnsi="Garamond"/>
          <w:color w:val="000000"/>
          <w:sz w:val="21"/>
          <w:vertAlign w:val="superscript"/>
        </w:rPr>
        <w:t>"4</w:t>
      </w:r>
      <w:r>
        <w:rPr>
          <w:rFonts w:ascii="Garamond" w:eastAsia="Times New Roman" w:hAnsi="Garamond"/>
          <w:color w:val="000000"/>
          <w:sz w:val="21"/>
        </w:rPr>
        <w:t xml:space="preserve"> In transplant medicine, the former governs the relationship between the transplant sur</w:t>
      </w:r>
      <w:r>
        <w:rPr>
          <w:rFonts w:ascii="Garamond" w:eastAsia="Times New Roman" w:hAnsi="Garamond"/>
          <w:color w:val="000000"/>
          <w:sz w:val="21"/>
        </w:rPr>
        <w:softHyphen/>
        <w:t>geon and his patient, who is in need of an organ, by ensuring that the surgeon practices medicine with the best interests of his patient in mind, while the latter governs the relationship between the organ distribution network and the individual organ recipients, by ensuring that the distri</w:t>
      </w:r>
      <w:r>
        <w:rPr>
          <w:rFonts w:ascii="Garamond" w:eastAsia="Times New Roman" w:hAnsi="Garamond"/>
          <w:color w:val="000000"/>
          <w:sz w:val="21"/>
        </w:rPr>
        <w:softHyphen/>
        <w:t>bution network distributes organs fairly and equitably. As we discussed above, the organ transplant network should allocate human organs to re</w:t>
      </w:r>
      <w:r>
        <w:rPr>
          <w:rFonts w:ascii="Garamond" w:eastAsia="Times New Roman" w:hAnsi="Garamond"/>
          <w:color w:val="000000"/>
          <w:sz w:val="21"/>
        </w:rPr>
        <w:softHyphen/>
        <w:t>cipients based on their particular need. Though determining this need involves a complex algorithm that takes into account both the efficien</w:t>
      </w:r>
      <w:r>
        <w:rPr>
          <w:rFonts w:ascii="Garamond" w:eastAsia="Times New Roman" w:hAnsi="Garamond"/>
          <w:color w:val="000000"/>
          <w:sz w:val="21"/>
        </w:rPr>
        <w:softHyphen/>
        <w:t>cy of organ use and the urgency of patient need, in the end, the process should be shaped not only by the numbers generated by this algorithm, but also by just administrators motivated by compassion and mercy.</w:t>
      </w:r>
    </w:p>
    <w:p w:rsidR="000F377B" w:rsidRDefault="000F377B">
      <w:pPr>
        <w:spacing w:before="1" w:line="261" w:lineRule="exact"/>
        <w:ind w:left="72" w:firstLine="216"/>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Finally, the culture of organ donation and transplantation should be permeated by the virtue of gratitude. St. Thomas Aquinas describes grat</w:t>
      </w:r>
      <w:r>
        <w:rPr>
          <w:rFonts w:ascii="Garamond" w:eastAsia="Times New Roman" w:hAnsi="Garamond"/>
          <w:color w:val="000000"/>
          <w:spacing w:val="2"/>
          <w:sz w:val="21"/>
        </w:rPr>
        <w:softHyphen/>
        <w:t>itude as a virtue connected to justice that predisposes the individual to be thankful for a benefit received."s He goes on to explain that thankful</w:t>
      </w:r>
      <w:r>
        <w:rPr>
          <w:rFonts w:ascii="Garamond" w:eastAsia="Times New Roman" w:hAnsi="Garamond"/>
          <w:color w:val="000000"/>
          <w:spacing w:val="2"/>
          <w:sz w:val="21"/>
        </w:rPr>
        <w:softHyphen/>
        <w:t>ness is due first to God, then to our parents, to our country, and finally, to our benefactors. In light of this hierarchy of thanksgiving, an organ donor should appreciate that his organs are gifts from his Creator, which he has shared with another, while an organ recipient should also realize that his new organ is a gift given to him from the Lord through the gen</w:t>
      </w:r>
      <w:r>
        <w:rPr>
          <w:rFonts w:ascii="Garamond" w:eastAsia="Times New Roman" w:hAnsi="Garamond"/>
          <w:color w:val="000000"/>
          <w:spacing w:val="2"/>
          <w:sz w:val="21"/>
        </w:rPr>
        <w:softHyphen/>
        <w:t>erosity of the donor. Practically speaking, therefore, the virtue of grati-</w:t>
      </w:r>
    </w:p>
    <w:p w:rsidR="000F377B" w:rsidRDefault="000F377B">
      <w:pPr>
        <w:spacing w:before="338" w:line="223" w:lineRule="exact"/>
        <w:ind w:left="288"/>
        <w:textAlignment w:val="baseline"/>
        <w:rPr>
          <w:rFonts w:ascii="Tahoma" w:eastAsia="Times New Roman" w:hAnsi="Tahoma"/>
          <w:i/>
          <w:color w:val="000000"/>
          <w:spacing w:val="-6"/>
          <w:sz w:val="15"/>
        </w:rPr>
      </w:pPr>
      <w:r>
        <w:rPr>
          <w:rFonts w:ascii="Tahoma" w:eastAsia="Times New Roman" w:hAnsi="Tahoma"/>
          <w:i/>
          <w:color w:val="000000"/>
          <w:spacing w:val="-6"/>
          <w:sz w:val="15"/>
        </w:rPr>
        <w:t xml:space="preserve">uz. Catechism of the Catholic Church, </w:t>
      </w:r>
      <w:r>
        <w:rPr>
          <w:rFonts w:ascii="Garamond" w:eastAsia="Times New Roman" w:hAnsi="Garamond"/>
          <w:color w:val="000000"/>
          <w:spacing w:val="-6"/>
          <w:sz w:val="18"/>
        </w:rPr>
        <w:t>no. 1807.</w:t>
      </w:r>
    </w:p>
    <w:p w:rsidR="000F377B" w:rsidRDefault="000F377B">
      <w:pPr>
        <w:numPr>
          <w:ilvl w:val="0"/>
          <w:numId w:val="107"/>
        </w:numPr>
        <w:tabs>
          <w:tab w:val="clear" w:pos="288"/>
          <w:tab w:val="left" w:pos="576"/>
        </w:tabs>
        <w:spacing w:line="217"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John Rawls has posited that justice is the first virtue of social institutions. See his landmark monograph, </w:t>
      </w:r>
      <w:r>
        <w:rPr>
          <w:rFonts w:ascii="Tahoma" w:eastAsia="Times New Roman" w:hAnsi="Tahoma"/>
          <w:i/>
          <w:color w:val="000000"/>
          <w:sz w:val="15"/>
        </w:rPr>
        <w:t>A Theory of Justice (</w:t>
      </w:r>
      <w:r>
        <w:rPr>
          <w:rFonts w:ascii="Garamond" w:eastAsia="Times New Roman" w:hAnsi="Garamond"/>
          <w:color w:val="000000"/>
          <w:sz w:val="18"/>
        </w:rPr>
        <w:t>Cambridge, Mass.: Harvard University Press, 1971), 3.</w:t>
      </w:r>
    </w:p>
    <w:p w:rsidR="000F377B" w:rsidRDefault="000F377B">
      <w:pPr>
        <w:numPr>
          <w:ilvl w:val="0"/>
          <w:numId w:val="107"/>
        </w:numPr>
        <w:tabs>
          <w:tab w:val="clear" w:pos="288"/>
          <w:tab w:val="left" w:pos="576"/>
        </w:tabs>
        <w:spacing w:line="212" w:lineRule="exact"/>
        <w:ind w:left="72" w:firstLine="216"/>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St. Thomas Aquinas, </w:t>
      </w:r>
      <w:r>
        <w:rPr>
          <w:rFonts w:ascii="Tahoma" w:eastAsia="Times New Roman" w:hAnsi="Tahoma"/>
          <w:i/>
          <w:color w:val="000000"/>
          <w:spacing w:val="2"/>
          <w:sz w:val="15"/>
          <w:lang w:val="fr-FR"/>
        </w:rPr>
        <w:t xml:space="preserve">ST, </w:t>
      </w:r>
      <w:r>
        <w:rPr>
          <w:rFonts w:ascii="Garamond" w:eastAsia="Times New Roman" w:hAnsi="Garamond"/>
          <w:color w:val="000000"/>
          <w:spacing w:val="2"/>
          <w:sz w:val="18"/>
        </w:rPr>
        <w:t>Ila-Ilae, 61.i.</w:t>
      </w:r>
    </w:p>
    <w:p w:rsidR="000F377B" w:rsidRDefault="000F377B">
      <w:pPr>
        <w:numPr>
          <w:ilvl w:val="0"/>
          <w:numId w:val="107"/>
        </w:numPr>
        <w:tabs>
          <w:tab w:val="clear" w:pos="288"/>
          <w:tab w:val="left" w:pos="576"/>
        </w:tabs>
        <w:spacing w:line="217"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Ibid., IIa-IIae, to6.</w:t>
      </w:r>
    </w:p>
    <w:p w:rsidR="000F377B" w:rsidRDefault="000F377B">
      <w:pPr>
        <w:sectPr w:rsidR="000F377B">
          <w:pgSz w:w="7920" w:h="12240"/>
          <w:pgMar w:top="830" w:right="656" w:bottom="684" w:left="988" w:header="720" w:footer="720" w:gutter="0"/>
          <w:cols w:space="720"/>
        </w:sectPr>
      </w:pPr>
    </w:p>
    <w:p w:rsidR="000F377B" w:rsidRDefault="000F377B">
      <w:pPr>
        <w:spacing w:before="318" w:line="261" w:lineRule="exact"/>
        <w:ind w:left="72" w:right="72"/>
        <w:jc w:val="both"/>
        <w:textAlignment w:val="baseline"/>
        <w:rPr>
          <w:rFonts w:eastAsia="Times New Roman"/>
          <w:color w:val="000000"/>
          <w:spacing w:val="6"/>
          <w:sz w:val="19"/>
        </w:rPr>
      </w:pPr>
      <w:r>
        <w:rPr>
          <w:noProof/>
        </w:rPr>
        <w:pict>
          <v:shape id="_x0000_s1159" type="#_x0000_t202" style="position:absolute;left:0;text-align:left;margin-left:30.55pt;margin-top:28.3pt;width:313.8pt;height:12.65pt;z-index:-251522048;mso-wrap-distance-left:0;mso-wrap-distance-right:0;mso-position-horizontal-relative:page;mso-position-vertical-relative:page" filled="f" stroked="f">
            <v:textbox inset="0,0,0,0">
              <w:txbxContent>
                <w:p w:rsidR="000F377B" w:rsidRDefault="000F377B">
                  <w:pPr>
                    <w:tabs>
                      <w:tab w:val="left" w:pos="1152"/>
                    </w:tabs>
                    <w:spacing w:line="240" w:lineRule="exact"/>
                    <w:ind w:left="72"/>
                    <w:textAlignment w:val="baseline"/>
                    <w:rPr>
                      <w:rFonts w:eastAsia="Times New Roman"/>
                      <w:color w:val="000000"/>
                      <w:spacing w:val="11"/>
                      <w:sz w:val="19"/>
                    </w:rPr>
                  </w:pPr>
                  <w:r>
                    <w:rPr>
                      <w:rFonts w:eastAsia="Times New Roman"/>
                      <w:color w:val="000000"/>
                      <w:spacing w:val="11"/>
                      <w:sz w:val="19"/>
                    </w:rPr>
                    <w:t>zo6</w:t>
                  </w:r>
                  <w:r>
                    <w:rPr>
                      <w:rFonts w:eastAsia="Times New Roman"/>
                      <w:color w:val="000000"/>
                      <w:spacing w:val="11"/>
                      <w:sz w:val="19"/>
                    </w:rPr>
                    <w:tab/>
                    <w:t>Bioethics, Organ Donation, Transplantation</w:t>
                  </w:r>
                </w:p>
              </w:txbxContent>
            </v:textbox>
            <w10:wrap type="square" anchorx="page" anchory="page"/>
          </v:shape>
        </w:pict>
      </w:r>
      <w:r>
        <w:rPr>
          <w:rFonts w:eastAsia="Times New Roman"/>
          <w:color w:val="000000"/>
          <w:spacing w:val="6"/>
          <w:sz w:val="19"/>
        </w:rPr>
        <w:t>tude should motivate both, the organ donor and the recipient, to prayer. Both should pray for the welfare and salvation of the other. The recipient too should resolve to live as excellent a life as possible to honor the gener</w:t>
      </w:r>
      <w:r>
        <w:rPr>
          <w:rFonts w:eastAsia="Times New Roman"/>
          <w:color w:val="000000"/>
          <w:spacing w:val="6"/>
          <w:sz w:val="19"/>
        </w:rPr>
        <w:softHyphen/>
        <w:t>osity and the gift of the donor. He would accomplish this by incorporat</w:t>
      </w:r>
      <w:r>
        <w:rPr>
          <w:rFonts w:eastAsia="Times New Roman"/>
          <w:color w:val="000000"/>
          <w:spacing w:val="6"/>
          <w:sz w:val="19"/>
        </w:rPr>
        <w:softHyphen/>
        <w:t>ing practices in his life that would preserve and promote his own health and the health of the organ he has received. In doing so, he acknowledges the magnificence of the act of self-giving that has preserved his life. Grat</w:t>
      </w:r>
      <w:r>
        <w:rPr>
          <w:rFonts w:eastAsia="Times New Roman"/>
          <w:color w:val="000000"/>
          <w:spacing w:val="6"/>
          <w:sz w:val="19"/>
        </w:rPr>
        <w:softHyphen/>
        <w:t>itude should change and shape his life.</w:t>
      </w:r>
    </w:p>
    <w:p w:rsidR="000F377B" w:rsidRDefault="000F377B">
      <w:pPr>
        <w:sectPr w:rsidR="000F377B">
          <w:pgSz w:w="7920" w:h="12240"/>
          <w:pgMar w:top="819" w:right="1033" w:bottom="8604" w:left="611" w:header="720" w:footer="720" w:gutter="0"/>
          <w:cols w:space="720"/>
        </w:sectPr>
      </w:pPr>
    </w:p>
    <w:p w:rsidR="000F377B" w:rsidRDefault="000F377B">
      <w:pPr>
        <w:spacing w:before="21" w:line="173" w:lineRule="exact"/>
        <w:jc w:val="center"/>
        <w:textAlignment w:val="baseline"/>
        <w:rPr>
          <w:rFonts w:ascii="Garamond" w:eastAsia="Times New Roman" w:hAnsi="Garamond"/>
          <w:color w:val="000000"/>
          <w:spacing w:val="21"/>
          <w:sz w:val="16"/>
        </w:rPr>
      </w:pPr>
      <w:r>
        <w:rPr>
          <w:noProof/>
        </w:rPr>
        <w:pict>
          <v:shape id="_x0000_s1160" type="#_x0000_t202" style="position:absolute;left:0;text-align:left;margin-left:196.65pt;margin-top:583pt;width:23.6pt;height:9.1pt;z-index:-251521024;mso-wrap-distance-left:0;mso-wrap-distance-right:0;mso-position-horizontal-relative:page;mso-position-vertical-relative:page" filled="f" stroked="f">
            <v:textbox inset="0,0,0,0">
              <w:txbxContent>
                <w:p w:rsidR="000F377B" w:rsidRDefault="000F377B">
                  <w:pPr>
                    <w:spacing w:before="4" w:line="172" w:lineRule="exact"/>
                    <w:textAlignment w:val="baseline"/>
                    <w:rPr>
                      <w:rFonts w:ascii="Garamond" w:eastAsia="Times New Roman" w:hAnsi="Garamond"/>
                      <w:color w:val="000000"/>
                      <w:spacing w:val="34"/>
                      <w:sz w:val="16"/>
                    </w:rPr>
                  </w:pPr>
                  <w:r>
                    <w:rPr>
                      <w:rFonts w:ascii="Garamond" w:eastAsia="Times New Roman" w:hAnsi="Garamond"/>
                      <w:color w:val="000000"/>
                      <w:spacing w:val="34"/>
                      <w:sz w:val="16"/>
                    </w:rPr>
                    <w:t>207</w:t>
                  </w:r>
                </w:p>
              </w:txbxContent>
            </v:textbox>
            <w10:wrap type="square" anchorx="page" anchory="page"/>
          </v:shape>
        </w:pict>
      </w:r>
      <w:r>
        <w:rPr>
          <w:rFonts w:ascii="Garamond" w:eastAsia="Times New Roman" w:hAnsi="Garamond"/>
          <w:color w:val="000000"/>
          <w:spacing w:val="21"/>
          <w:sz w:val="16"/>
        </w:rPr>
        <w:t>CHAPTER SEVEN</w:t>
      </w:r>
    </w:p>
    <w:p w:rsidR="000F377B" w:rsidRDefault="000F377B">
      <w:pPr>
        <w:spacing w:before="257" w:line="401" w:lineRule="exact"/>
        <w:jc w:val="center"/>
        <w:textAlignment w:val="baseline"/>
        <w:rPr>
          <w:rFonts w:ascii="Garamond" w:eastAsia="Times New Roman" w:hAnsi="Garamond"/>
          <w:color w:val="000000"/>
          <w:sz w:val="31"/>
        </w:rPr>
      </w:pPr>
      <w:r>
        <w:rPr>
          <w:rFonts w:ascii="Garamond" w:eastAsia="Times New Roman" w:hAnsi="Garamond"/>
          <w:color w:val="000000"/>
          <w:sz w:val="31"/>
        </w:rPr>
        <w:t xml:space="preserve">Research Bioethics from the </w:t>
      </w:r>
      <w:r>
        <w:rPr>
          <w:rFonts w:ascii="Garamond" w:eastAsia="Times New Roman" w:hAnsi="Garamond"/>
          <w:color w:val="000000"/>
          <w:sz w:val="31"/>
        </w:rPr>
        <w:br/>
        <w:t>Bench to the Bedside</w:t>
      </w:r>
    </w:p>
    <w:p w:rsidR="000F377B" w:rsidRDefault="000F377B">
      <w:pPr>
        <w:spacing w:before="720" w:line="261" w:lineRule="exact"/>
        <w:ind w:firstLine="288"/>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On May 16, 1997, President Bill Clinton apologized to the eight re</w:t>
      </w:r>
      <w:r>
        <w:rPr>
          <w:rFonts w:ascii="Garamond" w:eastAsia="Times New Roman" w:hAnsi="Garamond"/>
          <w:color w:val="000000"/>
          <w:spacing w:val="2"/>
          <w:sz w:val="21"/>
        </w:rPr>
        <w:softHyphen/>
        <w:t>maining survivors of a government-funded syphilis study, conducted be</w:t>
      </w:r>
      <w:r>
        <w:rPr>
          <w:rFonts w:ascii="Garamond" w:eastAsia="Times New Roman" w:hAnsi="Garamond"/>
          <w:color w:val="000000"/>
          <w:spacing w:val="2"/>
          <w:sz w:val="21"/>
        </w:rPr>
        <w:softHyphen/>
        <w:t>tween 1</w:t>
      </w:r>
      <w:r>
        <w:rPr>
          <w:rFonts w:ascii="Garamond" w:eastAsia="Times New Roman" w:hAnsi="Garamond"/>
          <w:color w:val="000000"/>
          <w:spacing w:val="2"/>
          <w:sz w:val="21"/>
          <w:vertAlign w:val="subscript"/>
        </w:rPr>
        <w:t>9</w:t>
      </w:r>
      <w:r>
        <w:rPr>
          <w:rFonts w:ascii="Garamond" w:eastAsia="Times New Roman" w:hAnsi="Garamond"/>
          <w:color w:val="000000"/>
          <w:spacing w:val="2"/>
          <w:sz w:val="21"/>
        </w:rPr>
        <w:t>32 and 1972, in Tuskegee, Alabama, by the U.S. Public Health Service.' The nearly four hundred participants who had been enrolled in the Tuskegee Syphilis Study, most of whom were poor, illiterate, African American sharecroppers, had not given, and were not asked for, their in</w:t>
      </w:r>
      <w:r>
        <w:rPr>
          <w:rFonts w:ascii="Garamond" w:eastAsia="Times New Roman" w:hAnsi="Garamond"/>
          <w:color w:val="000000"/>
          <w:spacing w:val="2"/>
          <w:sz w:val="21"/>
        </w:rPr>
        <w:softHyphen/>
        <w:t>formed consent, and were not informed of their diagnosis. Furthermore, rather than end the study, the Tuskegee scientists chose to withhold peni</w:t>
      </w:r>
      <w:r>
        <w:rPr>
          <w:rFonts w:ascii="Garamond" w:eastAsia="Times New Roman" w:hAnsi="Garamond"/>
          <w:color w:val="000000"/>
          <w:spacing w:val="2"/>
          <w:sz w:val="21"/>
        </w:rPr>
        <w:softHyphen/>
        <w:t>cillin from the study participants even though they were aware that the drug could have cured them of their illness. The study continued until a leak to the press generated a public scandal that ended the research pro</w:t>
      </w:r>
      <w:r>
        <w:rPr>
          <w:rFonts w:ascii="Garamond" w:eastAsia="Times New Roman" w:hAnsi="Garamond"/>
          <w:color w:val="000000"/>
          <w:spacing w:val="2"/>
          <w:sz w:val="21"/>
        </w:rPr>
        <w:softHyphen/>
        <w:t>gram. By then, nearly a quarter of the participants had been allowed to die from syphilis or from medical complications related to the disease. Not surprisingly, the Tuskegee study has been described as "arguably the most infamous biomedical research study in U.S. history."</w:t>
      </w:r>
      <w:r>
        <w:rPr>
          <w:rFonts w:ascii="Garamond" w:eastAsia="Times New Roman" w:hAnsi="Garamond"/>
          <w:color w:val="000000"/>
          <w:spacing w:val="2"/>
          <w:sz w:val="21"/>
          <w:vertAlign w:val="superscript"/>
        </w:rPr>
        <w:t>2</w:t>
      </w:r>
      <w:r>
        <w:rPr>
          <w:rFonts w:ascii="Garamond" w:eastAsia="Times New Roman" w:hAnsi="Garamond"/>
          <w:color w:val="000000"/>
          <w:spacing w:val="2"/>
          <w:sz w:val="21"/>
        </w:rPr>
        <w:t xml:space="preserve"> In response to the press report and the public firestorm that it created, the federal government commissioned the Belmont Report (1979) that led to the es</w:t>
      </w:r>
      <w:r>
        <w:rPr>
          <w:rFonts w:ascii="Garamond" w:eastAsia="Times New Roman" w:hAnsi="Garamond"/>
          <w:color w:val="000000"/>
          <w:spacing w:val="2"/>
          <w:sz w:val="21"/>
        </w:rPr>
        <w:softHyphen/>
        <w:t>tablishment of institutional review boards nationwide to monitor all ex</w:t>
      </w:r>
      <w:r>
        <w:rPr>
          <w:rFonts w:ascii="Garamond" w:eastAsia="Times New Roman" w:hAnsi="Garamond"/>
          <w:color w:val="000000"/>
          <w:spacing w:val="2"/>
          <w:sz w:val="21"/>
        </w:rPr>
        <w:softHyphen/>
        <w:t>perimentation with human subjects .</w:t>
      </w:r>
      <w:r>
        <w:rPr>
          <w:rFonts w:ascii="Garamond" w:eastAsia="Times New Roman" w:hAnsi="Garamond"/>
          <w:color w:val="000000"/>
          <w:spacing w:val="2"/>
          <w:sz w:val="21"/>
          <w:vertAlign w:val="superscript"/>
        </w:rPr>
        <w:t>3</w:t>
      </w:r>
    </w:p>
    <w:p w:rsidR="000F377B" w:rsidRDefault="000F377B">
      <w:pPr>
        <w:spacing w:before="221" w:line="216" w:lineRule="exact"/>
        <w:ind w:firstLine="288"/>
        <w:jc w:val="both"/>
        <w:textAlignment w:val="baseline"/>
        <w:rPr>
          <w:rFonts w:ascii="Garamond" w:eastAsia="Times New Roman" w:hAnsi="Garamond"/>
          <w:color w:val="000000"/>
          <w:sz w:val="16"/>
        </w:rPr>
      </w:pPr>
      <w:r>
        <w:rPr>
          <w:rFonts w:ascii="Garamond" w:eastAsia="Times New Roman" w:hAnsi="Garamond"/>
          <w:color w:val="000000"/>
          <w:sz w:val="16"/>
        </w:rPr>
        <w:t xml:space="preserve">1. </w:t>
      </w:r>
      <w:r>
        <w:rPr>
          <w:rFonts w:ascii="Garamond" w:eastAsia="Times New Roman" w:hAnsi="Garamond"/>
          <w:color w:val="000000"/>
          <w:sz w:val="18"/>
        </w:rPr>
        <w:t xml:space="preserve">"Remarks by the President in Apology for Study Done in Tuskegee," May 16, </w:t>
      </w:r>
      <w:r>
        <w:rPr>
          <w:rFonts w:ascii="Garamond" w:eastAsia="Times New Roman" w:hAnsi="Garamond"/>
          <w:color w:val="000000"/>
          <w:sz w:val="18"/>
          <w:vertAlign w:val="superscript"/>
        </w:rPr>
        <w:t>1</w:t>
      </w:r>
      <w:r>
        <w:rPr>
          <w:rFonts w:ascii="Garamond" w:eastAsia="Times New Roman" w:hAnsi="Garamond"/>
          <w:color w:val="000000"/>
          <w:sz w:val="18"/>
        </w:rPr>
        <w:t>997</w:t>
      </w:r>
      <w:r>
        <w:rPr>
          <w:rFonts w:ascii="Garamond" w:eastAsia="Times New Roman" w:hAnsi="Garamond"/>
          <w:color w:val="000000"/>
          <w:sz w:val="18"/>
          <w:vertAlign w:val="superscript"/>
        </w:rPr>
        <w:t>,</w:t>
      </w:r>
      <w:r>
        <w:rPr>
          <w:rFonts w:ascii="Garamond" w:eastAsia="Times New Roman" w:hAnsi="Garamond"/>
          <w:color w:val="000000"/>
          <w:sz w:val="18"/>
        </w:rPr>
        <w:t xml:space="preserve"> at http://clintonq..nara.gov/textonly/New/Remarks/Fri/1997o516-898.html.</w:t>
      </w:r>
    </w:p>
    <w:p w:rsidR="000F377B" w:rsidRDefault="000F377B">
      <w:pPr>
        <w:spacing w:line="214" w:lineRule="exact"/>
        <w:ind w:firstLine="288"/>
        <w:jc w:val="both"/>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z. Ralph V. Katz et al., "The Tuskegee Legacy Project: Willingness of Minorities to Participate in Biomedical Research," </w:t>
      </w:r>
      <w:r>
        <w:rPr>
          <w:rFonts w:ascii="Garamond" w:eastAsia="Times New Roman" w:hAnsi="Garamond"/>
          <w:i/>
          <w:color w:val="000000"/>
          <w:spacing w:val="-3"/>
          <w:sz w:val="18"/>
        </w:rPr>
        <w:t xml:space="preserve">J Health Care Poor Underserved 17 </w:t>
      </w:r>
      <w:r>
        <w:rPr>
          <w:rFonts w:ascii="Garamond" w:eastAsia="Times New Roman" w:hAnsi="Garamond"/>
          <w:color w:val="000000"/>
          <w:spacing w:val="-3"/>
          <w:sz w:val="18"/>
        </w:rPr>
        <w:t xml:space="preserve">(zoo6): 698-715; 698. For details and further discussion on the Tuskegee Study, see James H. Jones, </w:t>
      </w:r>
      <w:r>
        <w:rPr>
          <w:rFonts w:ascii="Garamond" w:eastAsia="Times New Roman" w:hAnsi="Garamond"/>
          <w:i/>
          <w:color w:val="000000"/>
          <w:spacing w:val="-3"/>
          <w:sz w:val="18"/>
        </w:rPr>
        <w:t xml:space="preserve">Bad Blood: The Syphilis Experiment, </w:t>
      </w:r>
      <w:r>
        <w:rPr>
          <w:rFonts w:ascii="Garamond" w:eastAsia="Times New Roman" w:hAnsi="Garamond"/>
          <w:color w:val="000000"/>
          <w:spacing w:val="-3"/>
          <w:sz w:val="18"/>
        </w:rPr>
        <w:t xml:space="preserve">rev. ed. (New York: Free Press, 1993); and Fred D. Gray, </w:t>
      </w:r>
      <w:r>
        <w:rPr>
          <w:rFonts w:ascii="Garamond" w:eastAsia="Times New Roman" w:hAnsi="Garamond"/>
          <w:i/>
          <w:color w:val="000000"/>
          <w:spacing w:val="-3"/>
          <w:sz w:val="18"/>
        </w:rPr>
        <w:t xml:space="preserve">The Tuskegee Syphilis Study: The Real Story and Beyond </w:t>
      </w:r>
      <w:r>
        <w:rPr>
          <w:rFonts w:ascii="Garamond" w:eastAsia="Times New Roman" w:hAnsi="Garamond"/>
          <w:color w:val="000000"/>
          <w:spacing w:val="-3"/>
          <w:sz w:val="18"/>
        </w:rPr>
        <w:t>(Montgomery, Ala.: NewSouth Books, zooz).</w:t>
      </w:r>
    </w:p>
    <w:p w:rsidR="000F377B" w:rsidRDefault="000F377B">
      <w:pPr>
        <w:spacing w:line="218"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3. For discussion of </w:t>
      </w:r>
      <w:r>
        <w:rPr>
          <w:rFonts w:ascii="Garamond" w:eastAsia="Times New Roman" w:hAnsi="Garamond"/>
          <w:i/>
          <w:color w:val="000000"/>
          <w:sz w:val="18"/>
        </w:rPr>
        <w:t xml:space="preserve">The Belmont Report, </w:t>
      </w:r>
      <w:r>
        <w:rPr>
          <w:rFonts w:ascii="Garamond" w:eastAsia="Times New Roman" w:hAnsi="Garamond"/>
          <w:color w:val="000000"/>
          <w:sz w:val="18"/>
        </w:rPr>
        <w:t xml:space="preserve">see James F. Childress, Eric M. Meslin, and Harold T. Shapiro, eds., </w:t>
      </w:r>
      <w:r>
        <w:rPr>
          <w:rFonts w:ascii="Garamond" w:eastAsia="Times New Roman" w:hAnsi="Garamond"/>
          <w:i/>
          <w:color w:val="000000"/>
          <w:sz w:val="18"/>
        </w:rPr>
        <w:t xml:space="preserve">Belmont Revisited: Ethical Principles for Research with Human Subjects </w:t>
      </w:r>
      <w:r>
        <w:rPr>
          <w:rFonts w:ascii="Garamond" w:eastAsia="Times New Roman" w:hAnsi="Garamond"/>
          <w:color w:val="000000"/>
          <w:sz w:val="18"/>
        </w:rPr>
        <w:t>(Washington, D.C.: Georgetown University Press, zoo5).</w:t>
      </w:r>
    </w:p>
    <w:p w:rsidR="000F377B" w:rsidRDefault="000F377B">
      <w:pPr>
        <w:sectPr w:rsidR="000F377B">
          <w:pgSz w:w="7920" w:h="12240"/>
          <w:pgMar w:top="1900" w:right="632" w:bottom="260" w:left="1012" w:header="720" w:footer="720" w:gutter="0"/>
          <w:cols w:space="720"/>
        </w:sectPr>
      </w:pPr>
    </w:p>
    <w:p w:rsidR="000F377B" w:rsidRDefault="000F377B">
      <w:pPr>
        <w:spacing w:before="322" w:line="261" w:lineRule="exact"/>
        <w:ind w:left="72" w:right="72" w:firstLine="216"/>
        <w:jc w:val="both"/>
        <w:textAlignment w:val="baseline"/>
        <w:rPr>
          <w:rFonts w:eastAsia="Times New Roman"/>
          <w:color w:val="000000"/>
          <w:spacing w:val="6"/>
          <w:sz w:val="19"/>
        </w:rPr>
      </w:pPr>
      <w:r>
        <w:rPr>
          <w:noProof/>
        </w:rPr>
        <w:pict>
          <v:shape id="_x0000_s1161" type="#_x0000_t202" style="position:absolute;left:0;text-align:left;margin-left:31.15pt;margin-top:30.1pt;width:313.8pt;height:12.1pt;z-index:-251520000;mso-wrap-distance-left:0;mso-wrap-distance-right:0;mso-position-horizontal-relative:page;mso-position-vertical-relative:page" filled="f" stroked="f">
            <v:textbox inset="0,0,0,0">
              <w:txbxContent>
                <w:p w:rsidR="000F377B" w:rsidRDefault="000F377B">
                  <w:pPr>
                    <w:tabs>
                      <w:tab w:val="left" w:pos="1512"/>
                    </w:tabs>
                    <w:spacing w:line="233" w:lineRule="exact"/>
                    <w:ind w:left="72" w:right="72"/>
                    <w:textAlignment w:val="baseline"/>
                    <w:rPr>
                      <w:rFonts w:eastAsia="Times New Roman"/>
                      <w:color w:val="000000"/>
                      <w:spacing w:val="8"/>
                      <w:sz w:val="19"/>
                    </w:rPr>
                  </w:pPr>
                  <w:r>
                    <w:rPr>
                      <w:rFonts w:eastAsia="Times New Roman"/>
                      <w:color w:val="000000"/>
                      <w:spacing w:val="8"/>
                      <w:sz w:val="19"/>
                    </w:rPr>
                    <w:t>zo8</w:t>
                  </w:r>
                  <w:r>
                    <w:rPr>
                      <w:rFonts w:eastAsia="Times New Roman"/>
                      <w:color w:val="000000"/>
                      <w:spacing w:val="8"/>
                      <w:sz w:val="19"/>
                    </w:rPr>
                    <w:tab/>
                    <w:t>Research Bioethics Bench to Bedside</w:t>
                  </w:r>
                </w:p>
              </w:txbxContent>
            </v:textbox>
            <w10:wrap type="square" anchorx="page" anchory="page"/>
          </v:shape>
        </w:pict>
      </w:r>
      <w:r>
        <w:rPr>
          <w:rFonts w:eastAsia="Times New Roman"/>
          <w:color w:val="000000"/>
          <w:spacing w:val="6"/>
          <w:sz w:val="19"/>
        </w:rPr>
        <w:t>In this chapter, which deals with the moral questions raised by bio</w:t>
      </w:r>
      <w:r>
        <w:rPr>
          <w:rFonts w:eastAsia="Times New Roman"/>
          <w:color w:val="000000"/>
          <w:spacing w:val="6"/>
          <w:sz w:val="19"/>
        </w:rPr>
        <w:softHyphen/>
        <w:t>medical research, I will begin with a discussion of the vocation of the sci</w:t>
      </w:r>
      <w:r>
        <w:rPr>
          <w:rFonts w:eastAsia="Times New Roman"/>
          <w:color w:val="000000"/>
          <w:spacing w:val="6"/>
          <w:sz w:val="19"/>
        </w:rPr>
        <w:softHyphen/>
        <w:t>entist, by focusing on recent papal addresses to the Pontifical Academy of Sciences. According to the popes, the scientist is a professional who is called to serve the human person by discovering the truth about cre</w:t>
      </w:r>
      <w:r>
        <w:rPr>
          <w:rFonts w:eastAsia="Times New Roman"/>
          <w:color w:val="000000"/>
          <w:spacing w:val="6"/>
          <w:sz w:val="19"/>
        </w:rPr>
        <w:softHyphen/>
        <w:t>ation and by improving society through technological advances. I then deal with experiments with human subjects: what are the moral limits for protocols that involve human participants, especially experiments that target developmentally immature human beings, such as embryos and fe</w:t>
      </w:r>
      <w:r>
        <w:rPr>
          <w:rFonts w:eastAsia="Times New Roman"/>
          <w:color w:val="000000"/>
          <w:spacing w:val="6"/>
          <w:sz w:val="19"/>
        </w:rPr>
        <w:softHyphen/>
        <w:t>tuses? Next, I address two specialized areas of biomedical research in</w:t>
      </w:r>
      <w:r>
        <w:rPr>
          <w:rFonts w:eastAsia="Times New Roman"/>
          <w:color w:val="000000"/>
          <w:spacing w:val="6"/>
          <w:sz w:val="19"/>
        </w:rPr>
        <w:softHyphen/>
        <w:t>volving human subjects, genetic engineering and neuroscience, which have been the focus of much recent ethical debate. I continue with a parallel discussion of the morality of animal testing: how can one justify the rou</w:t>
      </w:r>
      <w:r>
        <w:rPr>
          <w:rFonts w:eastAsia="Times New Roman"/>
          <w:color w:val="000000"/>
          <w:spacing w:val="6"/>
          <w:sz w:val="19"/>
        </w:rPr>
        <w:softHyphen/>
        <w:t>tine, and sometimes lethal, experiments that are done with monkeys, rab</w:t>
      </w:r>
      <w:r>
        <w:rPr>
          <w:rFonts w:eastAsia="Times New Roman"/>
          <w:color w:val="000000"/>
          <w:spacing w:val="6"/>
          <w:sz w:val="19"/>
        </w:rPr>
        <w:softHyphen/>
        <w:t>bits, and mice, in laboratories throughout the world? Finally, I close with a discussion of the moral controversy surrounding stem cell research and the emerging field of regenerative medicine.</w:t>
      </w:r>
    </w:p>
    <w:p w:rsidR="000F377B" w:rsidRDefault="000F377B">
      <w:pPr>
        <w:spacing w:before="398" w:line="273" w:lineRule="exact"/>
        <w:ind w:left="72" w:right="72"/>
        <w:jc w:val="center"/>
        <w:textAlignment w:val="baseline"/>
        <w:rPr>
          <w:rFonts w:eastAsia="Times New Roman"/>
          <w:color w:val="000000"/>
          <w:spacing w:val="6"/>
        </w:rPr>
      </w:pPr>
      <w:r>
        <w:rPr>
          <w:rFonts w:eastAsia="Times New Roman"/>
          <w:color w:val="000000"/>
          <w:spacing w:val="6"/>
        </w:rPr>
        <w:t>The Vocation of the Scientist</w:t>
      </w:r>
    </w:p>
    <w:p w:rsidR="000F377B" w:rsidRDefault="000F377B">
      <w:pPr>
        <w:spacing w:before="133" w:line="261" w:lineRule="exact"/>
        <w:ind w:left="72" w:right="72" w:firstLine="216"/>
        <w:jc w:val="both"/>
        <w:textAlignment w:val="baseline"/>
        <w:rPr>
          <w:rFonts w:eastAsia="Times New Roman"/>
          <w:color w:val="000000"/>
          <w:spacing w:val="4"/>
          <w:sz w:val="19"/>
        </w:rPr>
      </w:pPr>
      <w:r>
        <w:rPr>
          <w:rFonts w:eastAsia="Times New Roman"/>
          <w:color w:val="000000"/>
          <w:spacing w:val="4"/>
          <w:sz w:val="19"/>
        </w:rPr>
        <w:t>Like the health care professional considered in chapter q, the research scientist has a specific vocation prepared by the Lord. As Blessed John Paul II explained to the members of the Pontifical Academy of Sciences, a scientist is a way of being someone, rather than just a way of doing some</w:t>
      </w:r>
      <w:r>
        <w:rPr>
          <w:rFonts w:eastAsia="Times New Roman"/>
          <w:color w:val="000000"/>
          <w:spacing w:val="4"/>
          <w:sz w:val="19"/>
        </w:rPr>
        <w:softHyphen/>
        <w:t>thing: "Every scientist, through personal study and research, completes himself and his own humanity. You [scientists] are authoritative witness</w:t>
      </w:r>
      <w:r>
        <w:rPr>
          <w:rFonts w:eastAsia="Times New Roman"/>
          <w:color w:val="000000"/>
          <w:spacing w:val="4"/>
          <w:sz w:val="19"/>
        </w:rPr>
        <w:softHyphen/>
        <w:t>es to this. Each one of you, indeed, thinking of his own life and his own experience, could say that research has constructed and in a certain way has marked his personality."</w:t>
      </w:r>
      <w:r>
        <w:rPr>
          <w:rFonts w:ascii="Bookman Old Style" w:eastAsia="Times New Roman" w:hAnsi="Bookman Old Style"/>
          <w:color w:val="000000"/>
          <w:spacing w:val="4"/>
          <w:sz w:val="19"/>
          <w:vertAlign w:val="superscript"/>
        </w:rPr>
        <w:t>4</w:t>
      </w:r>
      <w:r>
        <w:rPr>
          <w:rFonts w:eastAsia="Times New Roman"/>
          <w:color w:val="000000"/>
          <w:spacing w:val="4"/>
          <w:sz w:val="19"/>
        </w:rPr>
        <w:t xml:space="preserve"> Like everyone else who has a vocation, a sci</w:t>
      </w:r>
      <w:r>
        <w:rPr>
          <w:rFonts w:eastAsia="Times New Roman"/>
          <w:color w:val="000000"/>
          <w:spacing w:val="4"/>
          <w:sz w:val="19"/>
        </w:rPr>
        <w:softHyphen/>
        <w:t>entist is called to pursue his research endeavors for his own salvation and for the salvation of others.</w:t>
      </w:r>
    </w:p>
    <w:p w:rsidR="000F377B" w:rsidRDefault="000F377B">
      <w:pPr>
        <w:spacing w:line="260" w:lineRule="exact"/>
        <w:ind w:left="72" w:right="72" w:firstLine="216"/>
        <w:jc w:val="both"/>
        <w:textAlignment w:val="baseline"/>
        <w:rPr>
          <w:rFonts w:eastAsia="Times New Roman"/>
          <w:color w:val="000000"/>
          <w:spacing w:val="7"/>
          <w:sz w:val="19"/>
        </w:rPr>
      </w:pPr>
      <w:r>
        <w:rPr>
          <w:rFonts w:eastAsia="Times New Roman"/>
          <w:color w:val="000000"/>
          <w:spacing w:val="7"/>
          <w:sz w:val="19"/>
        </w:rPr>
        <w:t>In his many addresses to the Pontifical Academy of Sciences, Blessed John Paul II highlighted three important dimensions of the scientist's vo</w:t>
      </w:r>
      <w:r>
        <w:rPr>
          <w:rFonts w:eastAsia="Times New Roman"/>
          <w:color w:val="000000"/>
          <w:spacing w:val="7"/>
          <w:sz w:val="19"/>
        </w:rPr>
        <w:softHyphen/>
        <w:t>cation. First, the scientist is a person who is called to seek truth: "The search for truth is the task of basic science. The researcher who moves</w:t>
      </w:r>
    </w:p>
    <w:p w:rsidR="000F377B" w:rsidRDefault="000F377B">
      <w:pPr>
        <w:spacing w:before="291" w:line="217" w:lineRule="exact"/>
        <w:ind w:left="72" w:right="72" w:firstLine="216"/>
        <w:jc w:val="both"/>
        <w:textAlignment w:val="baseline"/>
        <w:rPr>
          <w:rFonts w:eastAsia="Times New Roman"/>
          <w:color w:val="000000"/>
          <w:sz w:val="16"/>
        </w:rPr>
      </w:pPr>
      <w:r>
        <w:rPr>
          <w:rFonts w:eastAsia="Times New Roman"/>
          <w:color w:val="000000"/>
          <w:sz w:val="16"/>
        </w:rPr>
        <w:t>4. John Paul II, Address to the Plenary Session on the Subject 'Science and the Fu</w:t>
      </w:r>
      <w:r>
        <w:rPr>
          <w:rFonts w:eastAsia="Times New Roman"/>
          <w:color w:val="000000"/>
          <w:sz w:val="16"/>
        </w:rPr>
        <w:softHyphen/>
        <w:t xml:space="preserve">ture of Mankind,' November 13, z000," in Pontifical Academy of Sciences, </w:t>
      </w:r>
      <w:r>
        <w:rPr>
          <w:rFonts w:eastAsia="Times New Roman"/>
          <w:i/>
          <w:color w:val="000000"/>
          <w:sz w:val="16"/>
        </w:rPr>
        <w:t xml:space="preserve">Papal Addresses to the PontOcal Academy of Sciences, </w:t>
      </w:r>
      <w:r>
        <w:rPr>
          <w:rFonts w:eastAsia="Times New Roman"/>
          <w:color w:val="000000"/>
          <w:sz w:val="16"/>
        </w:rPr>
        <w:t>385-388, 387.</w:t>
      </w:r>
    </w:p>
    <w:p w:rsidR="000F377B" w:rsidRDefault="000F377B">
      <w:pPr>
        <w:sectPr w:rsidR="000F377B">
          <w:pgSz w:w="7920" w:h="12240"/>
          <w:pgMar w:top="844" w:right="1021" w:bottom="564" w:left="623" w:header="720" w:footer="720" w:gutter="0"/>
          <w:cols w:space="720"/>
        </w:sectPr>
      </w:pPr>
    </w:p>
    <w:p w:rsidR="000F377B" w:rsidRDefault="000F377B">
      <w:pPr>
        <w:spacing w:before="299" w:line="261" w:lineRule="exact"/>
        <w:ind w:left="72"/>
        <w:jc w:val="both"/>
        <w:textAlignment w:val="baseline"/>
        <w:rPr>
          <w:rFonts w:ascii="Garamond" w:eastAsia="Times New Roman" w:hAnsi="Garamond"/>
          <w:color w:val="000000"/>
          <w:spacing w:val="-4"/>
        </w:rPr>
      </w:pPr>
      <w:r>
        <w:rPr>
          <w:noProof/>
        </w:rPr>
        <w:pict>
          <v:shape id="_x0000_s1162" type="#_x0000_t202" style="position:absolute;left:0;text-align:left;margin-left:48.9pt;margin-top:28.65pt;width:313.8pt;height:15.2pt;z-index:-251518976;mso-wrap-distance-left:0;mso-wrap-distance-right:0;mso-position-horizontal-relative:page;mso-position-vertical-relative:page" filled="f" stroked="f">
            <v:textbox inset="0,0,0,0">
              <w:txbxContent>
                <w:p w:rsidR="000F377B" w:rsidRDefault="000F377B">
                  <w:pPr>
                    <w:tabs>
                      <w:tab w:val="right" w:pos="6192"/>
                    </w:tabs>
                    <w:spacing w:before="9" w:after="21" w:line="261" w:lineRule="exact"/>
                    <w:ind w:left="1512"/>
                    <w:textAlignment w:val="baseline"/>
                    <w:rPr>
                      <w:rFonts w:ascii="Garamond" w:eastAsia="Times New Roman" w:hAnsi="Garamond"/>
                      <w:color w:val="000000"/>
                    </w:rPr>
                  </w:pPr>
                  <w:r>
                    <w:rPr>
                      <w:rFonts w:ascii="Garamond" w:eastAsia="Times New Roman" w:hAnsi="Garamond"/>
                      <w:color w:val="000000"/>
                    </w:rPr>
                    <w:t>Research Bioethics Bench to Bedside</w:t>
                  </w:r>
                  <w:r>
                    <w:rPr>
                      <w:rFonts w:ascii="Garamond" w:eastAsia="Times New Roman" w:hAnsi="Garamond"/>
                      <w:color w:val="000000"/>
                    </w:rPr>
                    <w:tab/>
                  </w:r>
                  <w:r>
                    <w:rPr>
                      <w:rFonts w:ascii="Garamond" w:eastAsia="Times New Roman" w:hAnsi="Garamond"/>
                      <w:color w:val="000000"/>
                      <w:lang w:val="de-DE"/>
                    </w:rPr>
                    <w:t>zog</w:t>
                  </w:r>
                </w:p>
              </w:txbxContent>
            </v:textbox>
            <w10:wrap type="square" anchorx="page" anchory="page"/>
          </v:shape>
        </w:pict>
      </w:r>
      <w:r>
        <w:rPr>
          <w:rFonts w:ascii="Garamond" w:eastAsia="Times New Roman" w:hAnsi="Garamond"/>
          <w:color w:val="000000"/>
          <w:spacing w:val="-4"/>
        </w:rPr>
        <w:t xml:space="preserve">on this first versant of science, feels all the fascination of St. Augustine's words: </w:t>
      </w:r>
      <w:r>
        <w:rPr>
          <w:rFonts w:ascii="Garamond" w:eastAsia="Times New Roman" w:hAnsi="Garamond"/>
          <w:i/>
          <w:color w:val="000000"/>
          <w:spacing w:val="-4"/>
          <w:sz w:val="19"/>
        </w:rPr>
        <w:t xml:space="preserve">Intellectum valde </w:t>
      </w:r>
      <w:r>
        <w:rPr>
          <w:rFonts w:ascii="Garamond" w:eastAsia="Times New Roman" w:hAnsi="Garamond"/>
          <w:i/>
          <w:color w:val="000000"/>
          <w:spacing w:val="-4"/>
          <w:lang w:val="es-ES"/>
        </w:rPr>
        <w:t xml:space="preserve">ama,' </w:t>
      </w:r>
      <w:r>
        <w:rPr>
          <w:rFonts w:ascii="Garamond" w:eastAsia="Times New Roman" w:hAnsi="Garamond"/>
          <w:color w:val="000000"/>
          <w:spacing w:val="-4"/>
        </w:rPr>
        <w:t>'he loves intelligence' and the function that is characteristic of it, to know truth."</w:t>
      </w:r>
      <w:r>
        <w:rPr>
          <w:rFonts w:ascii="Bookman Old Style" w:eastAsia="Times New Roman" w:hAnsi="Bookman Old Style"/>
          <w:color w:val="000000"/>
          <w:spacing w:val="-4"/>
          <w:vertAlign w:val="superscript"/>
        </w:rPr>
        <w:t>5</w:t>
      </w:r>
      <w:r>
        <w:rPr>
          <w:rFonts w:ascii="Garamond" w:eastAsia="Times New Roman" w:hAnsi="Garamond"/>
          <w:color w:val="000000"/>
          <w:spacing w:val="-4"/>
        </w:rPr>
        <w:t xml:space="preserve"> More specifically, the scientist uses both his capacity to reason and his faculty for wonder, "to understand in an ever better way the particular reality of man in relation to the biological-physical processes of nature, to discover always new aspects of the cosmos, to know more about the location and the distribution of resources, the so</w:t>
      </w:r>
      <w:r>
        <w:rPr>
          <w:rFonts w:ascii="Garamond" w:eastAsia="Times New Roman" w:hAnsi="Garamond"/>
          <w:color w:val="000000"/>
          <w:spacing w:val="-4"/>
        </w:rPr>
        <w:softHyphen/>
        <w:t>cial and environmental dynamics, and the logic of progress and develop-ment."</w:t>
      </w:r>
      <w:r>
        <w:rPr>
          <w:rFonts w:ascii="Bookman Old Style" w:eastAsia="Times New Roman" w:hAnsi="Bookman Old Style"/>
          <w:color w:val="000000"/>
          <w:spacing w:val="-4"/>
          <w:vertAlign w:val="superscript"/>
        </w:rPr>
        <w:t>6</w:t>
      </w:r>
      <w:r>
        <w:rPr>
          <w:rFonts w:ascii="Garamond" w:eastAsia="Times New Roman" w:hAnsi="Garamond"/>
          <w:color w:val="000000"/>
          <w:spacing w:val="-4"/>
        </w:rPr>
        <w:t xml:space="preserve"> In this way, the scientist ascertains the laws that govern the cre</w:t>
      </w:r>
      <w:r>
        <w:rPr>
          <w:rFonts w:ascii="Garamond" w:eastAsia="Times New Roman" w:hAnsi="Garamond"/>
          <w:color w:val="000000"/>
          <w:spacing w:val="-4"/>
        </w:rPr>
        <w:softHyphen/>
        <w:t>ated order we call the universe, and in doing so, manifests our dominion over and stewardship of creation. Ultimately, and this is significant, ac</w:t>
      </w:r>
      <w:r>
        <w:rPr>
          <w:rFonts w:ascii="Garamond" w:eastAsia="Times New Roman" w:hAnsi="Garamond"/>
          <w:color w:val="000000"/>
          <w:spacing w:val="-4"/>
        </w:rPr>
        <w:softHyphen/>
        <w:t>cording to Blessed John Paul II, science leads us to a better understanding of the human person: "Scientific truth, which is itself a participation in divine Truth, can help philosophy and theology to understand ever more fully the human person and God's Revelation about man, a Revelation that is completed and perfected in Jesus Christ."'</w:t>
      </w:r>
    </w:p>
    <w:p w:rsidR="000F377B" w:rsidRDefault="000F377B">
      <w:pPr>
        <w:spacing w:line="260" w:lineRule="exact"/>
        <w:ind w:left="72" w:firstLine="216"/>
        <w:jc w:val="both"/>
        <w:textAlignment w:val="baseline"/>
        <w:rPr>
          <w:rFonts w:ascii="Garamond" w:eastAsia="Times New Roman" w:hAnsi="Garamond"/>
          <w:color w:val="000000"/>
          <w:spacing w:val="-4"/>
        </w:rPr>
      </w:pPr>
      <w:r>
        <w:rPr>
          <w:rFonts w:ascii="Garamond" w:eastAsia="Times New Roman" w:hAnsi="Garamond"/>
          <w:color w:val="000000"/>
          <w:spacing w:val="-4"/>
        </w:rPr>
        <w:t>Next, according to the Holy Father, in seeking the truth, the scien</w:t>
      </w:r>
      <w:r>
        <w:rPr>
          <w:rFonts w:ascii="Garamond" w:eastAsia="Times New Roman" w:hAnsi="Garamond"/>
          <w:color w:val="000000"/>
          <w:spacing w:val="-4"/>
        </w:rPr>
        <w:softHyphen/>
        <w:t>tist is also a person who is called to seek God. He is a person who is in a unique position to perceive the transcendence of a reality that points to its Creator: "The scientist's condition as a sentinel in the modern world, as one who is the first to glimpse the enormous complexity together with the marvelous harmony of reality, makes him a privileged witness of the plausibility of religion, a man capable of showing how the admission of transcendence, far from harming the autonomy and the ends of research, rather stimulates it to continually surpass itself in an experience of self-transcendence which reveals the human mystery."</w:t>
      </w:r>
      <w:r>
        <w:rPr>
          <w:rFonts w:ascii="Bookman Old Style" w:eastAsia="Times New Roman" w:hAnsi="Bookman Old Style"/>
          <w:color w:val="000000"/>
          <w:spacing w:val="-4"/>
          <w:vertAlign w:val="superscript"/>
        </w:rPr>
        <w:t>8</w:t>
      </w:r>
      <w:r>
        <w:rPr>
          <w:rFonts w:ascii="Garamond" w:eastAsia="Times New Roman" w:hAnsi="Garamond"/>
          <w:color w:val="000000"/>
          <w:spacing w:val="-4"/>
        </w:rPr>
        <w:t xml:space="preserve"> The scientist, by virtue of his vocation, is called to an encounter with God, the Creator of heaven and earth. Indeed, undertaking scientific research can be a form of wor-</w:t>
      </w:r>
    </w:p>
    <w:p w:rsidR="000F377B" w:rsidRDefault="000F377B">
      <w:pPr>
        <w:numPr>
          <w:ilvl w:val="0"/>
          <w:numId w:val="108"/>
        </w:numPr>
        <w:tabs>
          <w:tab w:val="clear" w:pos="144"/>
          <w:tab w:val="left" w:pos="432"/>
        </w:tabs>
        <w:spacing w:before="366" w:line="221" w:lineRule="exact"/>
        <w:ind w:left="72" w:firstLine="216"/>
        <w:jc w:val="both"/>
        <w:textAlignment w:val="baseline"/>
        <w:rPr>
          <w:rFonts w:ascii="Garamond" w:eastAsia="Times New Roman" w:hAnsi="Garamond"/>
          <w:color w:val="000000"/>
          <w:sz w:val="19"/>
        </w:rPr>
      </w:pPr>
      <w:r>
        <w:rPr>
          <w:rFonts w:ascii="Garamond" w:eastAsia="Times New Roman" w:hAnsi="Garamond"/>
          <w:color w:val="000000"/>
          <w:sz w:val="19"/>
        </w:rPr>
        <w:t>John Paul II, `Address to the Plenary Session (Commemoration of Albert Ein</w:t>
      </w:r>
      <w:r>
        <w:rPr>
          <w:rFonts w:ascii="Garamond" w:eastAsia="Times New Roman" w:hAnsi="Garamond"/>
          <w:color w:val="000000"/>
          <w:sz w:val="19"/>
        </w:rPr>
        <w:softHyphen/>
        <w:t xml:space="preserve">stein), November 1o, 1979," in Pontifical Academy of Sciences, </w:t>
      </w:r>
      <w:r>
        <w:rPr>
          <w:rFonts w:ascii="Garamond" w:eastAsia="Times New Roman" w:hAnsi="Garamond"/>
          <w:i/>
          <w:color w:val="000000"/>
          <w:sz w:val="19"/>
        </w:rPr>
        <w:t>Papal Addresses to the Pontifi</w:t>
      </w:r>
      <w:r>
        <w:rPr>
          <w:rFonts w:ascii="Garamond" w:eastAsia="Times New Roman" w:hAnsi="Garamond"/>
          <w:i/>
          <w:color w:val="000000"/>
          <w:sz w:val="19"/>
        </w:rPr>
        <w:softHyphen/>
        <w:t xml:space="preserve">cal Academy of Sciences, </w:t>
      </w:r>
      <w:r>
        <w:rPr>
          <w:rFonts w:ascii="Garamond" w:eastAsia="Times New Roman" w:hAnsi="Garamond"/>
          <w:color w:val="000000"/>
          <w:sz w:val="19"/>
          <w:vertAlign w:val="superscript"/>
        </w:rPr>
        <w:t>2</w:t>
      </w:r>
      <w:r>
        <w:rPr>
          <w:rFonts w:ascii="Garamond" w:eastAsia="Times New Roman" w:hAnsi="Garamond"/>
          <w:color w:val="000000"/>
          <w:sz w:val="19"/>
        </w:rPr>
        <w:t>39</w:t>
      </w:r>
      <w:r>
        <w:rPr>
          <w:rFonts w:ascii="Garamond" w:eastAsia="Times New Roman" w:hAnsi="Garamond"/>
          <w:color w:val="000000"/>
          <w:sz w:val="19"/>
          <w:vertAlign w:val="superscript"/>
        </w:rPr>
        <w:t>-2</w:t>
      </w:r>
      <w:r>
        <w:rPr>
          <w:rFonts w:ascii="Garamond" w:eastAsia="Times New Roman" w:hAnsi="Garamond"/>
          <w:color w:val="000000"/>
          <w:sz w:val="19"/>
        </w:rPr>
        <w:t xml:space="preserve">44+ </w:t>
      </w:r>
      <w:r>
        <w:rPr>
          <w:rFonts w:ascii="Garamond" w:eastAsia="Times New Roman" w:hAnsi="Garamond"/>
          <w:color w:val="000000"/>
          <w:sz w:val="19"/>
          <w:vertAlign w:val="superscript"/>
        </w:rPr>
        <w:t>2</w:t>
      </w:r>
      <w:r>
        <w:rPr>
          <w:rFonts w:ascii="Garamond" w:eastAsia="Times New Roman" w:hAnsi="Garamond"/>
          <w:color w:val="000000"/>
          <w:sz w:val="19"/>
        </w:rPr>
        <w:t>39.</w:t>
      </w:r>
    </w:p>
    <w:p w:rsidR="000F377B" w:rsidRDefault="000F377B">
      <w:pPr>
        <w:numPr>
          <w:ilvl w:val="0"/>
          <w:numId w:val="108"/>
        </w:numPr>
        <w:tabs>
          <w:tab w:val="clear" w:pos="144"/>
          <w:tab w:val="left" w:pos="432"/>
        </w:tabs>
        <w:spacing w:line="205" w:lineRule="exact"/>
        <w:ind w:left="72" w:firstLine="216"/>
        <w:jc w:val="both"/>
        <w:textAlignment w:val="baseline"/>
        <w:rPr>
          <w:rFonts w:ascii="Garamond" w:eastAsia="Times New Roman" w:hAnsi="Garamond"/>
          <w:color w:val="000000"/>
          <w:sz w:val="19"/>
        </w:rPr>
      </w:pPr>
      <w:r>
        <w:rPr>
          <w:rFonts w:ascii="Garamond" w:eastAsia="Times New Roman" w:hAnsi="Garamond"/>
          <w:color w:val="000000"/>
          <w:sz w:val="19"/>
        </w:rPr>
        <w:t>John Paul II, "Address to the Plenary Session on the Subject `Science and the Fu</w:t>
      </w:r>
      <w:r>
        <w:rPr>
          <w:rFonts w:ascii="Garamond" w:eastAsia="Times New Roman" w:hAnsi="Garamond"/>
          <w:color w:val="000000"/>
          <w:sz w:val="19"/>
        </w:rPr>
        <w:softHyphen/>
        <w:t>ture of Mankind, November 13, 2000," 387.</w:t>
      </w:r>
    </w:p>
    <w:p w:rsidR="000F377B" w:rsidRDefault="000F377B">
      <w:pPr>
        <w:numPr>
          <w:ilvl w:val="0"/>
          <w:numId w:val="108"/>
        </w:numPr>
        <w:tabs>
          <w:tab w:val="clear" w:pos="144"/>
          <w:tab w:val="left" w:pos="432"/>
        </w:tabs>
        <w:spacing w:before="4" w:line="216" w:lineRule="exact"/>
        <w:ind w:left="72"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John Paul II, "Address of John Paul II to the Members of the Pontifical Acade</w:t>
      </w:r>
      <w:r>
        <w:rPr>
          <w:rFonts w:ascii="Garamond" w:eastAsia="Times New Roman" w:hAnsi="Garamond"/>
          <w:color w:val="000000"/>
          <w:spacing w:val="-4"/>
          <w:sz w:val="19"/>
        </w:rPr>
        <w:softHyphen/>
        <w:t xml:space="preserve">my of Sciences, November </w:t>
      </w:r>
      <w:r>
        <w:rPr>
          <w:rFonts w:ascii="Garamond" w:eastAsia="Times New Roman" w:hAnsi="Garamond"/>
          <w:color w:val="000000"/>
          <w:spacing w:val="-4"/>
          <w:sz w:val="19"/>
          <w:lang w:val="es-ES"/>
        </w:rPr>
        <w:t xml:space="preserve">jo, </w:t>
      </w:r>
      <w:r>
        <w:rPr>
          <w:rFonts w:ascii="Garamond" w:eastAsia="Times New Roman" w:hAnsi="Garamond"/>
          <w:color w:val="000000"/>
          <w:spacing w:val="-4"/>
          <w:sz w:val="19"/>
        </w:rPr>
        <w:t>2003," at http://www.vatican.va/holy_father/john_paul_ ii/speeches/zoo3/november/documents/hf jp-ii_spe_zoo3nlo_academy-sciences_ en.html.</w:t>
      </w:r>
    </w:p>
    <w:p w:rsidR="000F377B" w:rsidRDefault="000F377B">
      <w:pPr>
        <w:numPr>
          <w:ilvl w:val="0"/>
          <w:numId w:val="108"/>
        </w:numPr>
        <w:tabs>
          <w:tab w:val="clear" w:pos="144"/>
          <w:tab w:val="left" w:pos="432"/>
        </w:tabs>
        <w:spacing w:line="220" w:lineRule="exact"/>
        <w:ind w:left="72"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John Paul II, "Scientists and God: General Audience, Wednesday, 17 July 1985," </w:t>
      </w:r>
      <w:r>
        <w:rPr>
          <w:rFonts w:ascii="Garamond" w:eastAsia="Times New Roman" w:hAnsi="Garamond"/>
          <w:i/>
          <w:color w:val="000000"/>
          <w:sz w:val="19"/>
        </w:rPr>
        <w:t xml:space="preserve">L'Osservatore Romano, </w:t>
      </w:r>
      <w:r>
        <w:rPr>
          <w:rFonts w:ascii="Garamond" w:eastAsia="Times New Roman" w:hAnsi="Garamond"/>
          <w:color w:val="000000"/>
          <w:sz w:val="19"/>
        </w:rPr>
        <w:t>July zz, 1985; 1.</w:t>
      </w:r>
    </w:p>
    <w:p w:rsidR="000F377B" w:rsidRDefault="000F377B">
      <w:pPr>
        <w:sectPr w:rsidR="000F377B">
          <w:pgSz w:w="7920" w:h="12240"/>
          <w:pgMar w:top="877" w:right="666" w:bottom="604" w:left="978" w:header="720" w:footer="720" w:gutter="0"/>
          <w:cols w:space="720"/>
        </w:sectPr>
      </w:pPr>
    </w:p>
    <w:p w:rsidR="000F377B" w:rsidRDefault="000F377B">
      <w:pPr>
        <w:spacing w:before="331" w:line="260" w:lineRule="exact"/>
        <w:ind w:left="72" w:right="72"/>
        <w:jc w:val="both"/>
        <w:textAlignment w:val="baseline"/>
        <w:rPr>
          <w:rFonts w:ascii="Garamond" w:eastAsia="Times New Roman" w:hAnsi="Garamond"/>
          <w:color w:val="000000"/>
          <w:sz w:val="21"/>
        </w:rPr>
      </w:pPr>
      <w:r>
        <w:rPr>
          <w:noProof/>
        </w:rPr>
        <w:pict>
          <v:shape id="_x0000_s1163" type="#_x0000_t202" style="position:absolute;left:0;text-align:left;margin-left:30.55pt;margin-top:29.8pt;width:313.8pt;height:12.15pt;z-index:-251517952;mso-wrap-distance-left:0;mso-wrap-distance-right:0;mso-position-horizontal-relative:page;mso-position-vertical-relative:page" filled="f" stroked="f">
            <v:textbox inset="0,0,0,0">
              <w:txbxContent>
                <w:p w:rsidR="000F377B" w:rsidRDefault="000F377B">
                  <w:pPr>
                    <w:tabs>
                      <w:tab w:val="left" w:pos="1512"/>
                    </w:tabs>
                    <w:spacing w:line="239" w:lineRule="exact"/>
                    <w:ind w:left="72" w:right="72"/>
                    <w:textAlignment w:val="baseline"/>
                    <w:rPr>
                      <w:rFonts w:ascii="Bookman Old Style" w:eastAsia="Times New Roman" w:hAnsi="Bookman Old Style"/>
                      <w:color w:val="000000"/>
                      <w:spacing w:val="3"/>
                      <w:sz w:val="17"/>
                      <w:lang w:val="es-ES"/>
                    </w:rPr>
                  </w:pPr>
                  <w:r>
                    <w:rPr>
                      <w:rFonts w:ascii="Bookman Old Style" w:eastAsia="Times New Roman" w:hAnsi="Bookman Old Style"/>
                      <w:color w:val="000000"/>
                      <w:spacing w:val="3"/>
                      <w:sz w:val="17"/>
                      <w:lang w:val="es-ES"/>
                    </w:rPr>
                    <w:t>aro</w:t>
                  </w:r>
                  <w:r>
                    <w:rPr>
                      <w:rFonts w:ascii="Bookman Old Style" w:eastAsia="Times New Roman" w:hAnsi="Bookman Old Style"/>
                      <w:color w:val="000000"/>
                      <w:spacing w:val="3"/>
                      <w:sz w:val="17"/>
                      <w:lang w:val="es-ES"/>
                    </w:rPr>
                    <w:tab/>
                  </w:r>
                  <w:r>
                    <w:rPr>
                      <w:rFonts w:ascii="Garamond" w:eastAsia="Times New Roman" w:hAnsi="Garamond"/>
                      <w:color w:val="000000"/>
                      <w:spacing w:val="3"/>
                      <w:sz w:val="21"/>
                    </w:rPr>
                    <w:t>Research Bioethics Bench to Bedside</w:t>
                  </w:r>
                </w:p>
              </w:txbxContent>
            </v:textbox>
            <w10:wrap type="square" anchorx="page" anchory="page"/>
          </v:shape>
        </w:pict>
      </w:r>
      <w:r>
        <w:rPr>
          <w:rFonts w:ascii="Garamond" w:eastAsia="Times New Roman" w:hAnsi="Garamond"/>
          <w:color w:val="000000"/>
          <w:sz w:val="21"/>
        </w:rPr>
        <w:t>ship, because "by exploring the greatest and the smallest, [it] contributes to the glory of God which is reflected in every part of the universe,"</w:t>
      </w:r>
    </w:p>
    <w:p w:rsidR="000F377B" w:rsidRDefault="000F377B">
      <w:pPr>
        <w:spacing w:before="24" w:line="260" w:lineRule="exact"/>
        <w:ind w:left="72" w:right="72" w:firstLine="216"/>
        <w:jc w:val="both"/>
        <w:textAlignment w:val="baseline"/>
        <w:rPr>
          <w:rFonts w:ascii="Garamond" w:eastAsia="Times New Roman" w:hAnsi="Garamond"/>
          <w:color w:val="000000"/>
          <w:spacing w:val="1"/>
          <w:sz w:val="21"/>
        </w:rPr>
      </w:pPr>
      <w:r>
        <w:rPr>
          <w:rFonts w:ascii="Garamond" w:eastAsia="Times New Roman" w:hAnsi="Garamond"/>
          <w:color w:val="000000"/>
          <w:spacing w:val="1"/>
          <w:sz w:val="21"/>
        </w:rPr>
        <w:t>Finally, the pope explains that in seeking truth, the scientist is called to a life of service to his brothers and sisters: "Scientists, therefore, pre</w:t>
      </w:r>
      <w:r>
        <w:rPr>
          <w:rFonts w:ascii="Garamond" w:eastAsia="Times New Roman" w:hAnsi="Garamond"/>
          <w:color w:val="000000"/>
          <w:spacing w:val="1"/>
          <w:sz w:val="21"/>
        </w:rPr>
        <w:softHyphen/>
        <w:t>cisely because they 'know more,' are called to 'serve more.' Since the free</w:t>
      </w:r>
      <w:r>
        <w:rPr>
          <w:rFonts w:ascii="Garamond" w:eastAsia="Times New Roman" w:hAnsi="Garamond"/>
          <w:color w:val="000000"/>
          <w:spacing w:val="1"/>
          <w:sz w:val="21"/>
        </w:rPr>
        <w:softHyphen/>
        <w:t>dom they enjoy in research gives them access to specialized knowledge, they have the responsibility of using it wisely for the benefit of the entire human family."</w:t>
      </w:r>
      <w:r>
        <w:rPr>
          <w:rFonts w:ascii="Garamond" w:eastAsia="Times New Roman" w:hAnsi="Garamond"/>
          <w:color w:val="000000"/>
          <w:spacing w:val="1"/>
          <w:sz w:val="21"/>
          <w:vertAlign w:val="superscript"/>
        </w:rPr>
        <w:t>1</w:t>
      </w:r>
      <w:r>
        <w:rPr>
          <w:rFonts w:ascii="Garamond" w:eastAsia="Times New Roman" w:hAnsi="Garamond"/>
          <w:color w:val="000000"/>
          <w:spacing w:val="1"/>
          <w:sz w:val="21"/>
        </w:rPr>
        <w:t>O This call to service bears fruit in the benefits that sci</w:t>
      </w:r>
      <w:r>
        <w:rPr>
          <w:rFonts w:ascii="Garamond" w:eastAsia="Times New Roman" w:hAnsi="Garamond"/>
          <w:color w:val="000000"/>
          <w:spacing w:val="1"/>
          <w:sz w:val="21"/>
        </w:rPr>
        <w:softHyphen/>
        <w:t>ence can bring to society through basic research and technological in</w:t>
      </w:r>
      <w:r>
        <w:rPr>
          <w:rFonts w:ascii="Garamond" w:eastAsia="Times New Roman" w:hAnsi="Garamond"/>
          <w:color w:val="000000"/>
          <w:spacing w:val="1"/>
          <w:sz w:val="21"/>
        </w:rPr>
        <w:softHyphen/>
        <w:t>novation. Thus, the Holy Father insisted that scientific knowledge is or</w:t>
      </w:r>
      <w:r>
        <w:rPr>
          <w:rFonts w:ascii="Garamond" w:eastAsia="Times New Roman" w:hAnsi="Garamond"/>
          <w:color w:val="000000"/>
          <w:spacing w:val="1"/>
          <w:sz w:val="21"/>
        </w:rPr>
        <w:softHyphen/>
        <w:t xml:space="preserve">dered not to the private good of the individual scientist or even to the limited good of a particular group of individuals, but to the common good of society as a whole: </w:t>
      </w:r>
      <w:r>
        <w:rPr>
          <w:rFonts w:ascii="Garamond" w:eastAsia="Times New Roman" w:hAnsi="Garamond"/>
          <w:color w:val="000000"/>
          <w:spacing w:val="1"/>
          <w:sz w:val="18"/>
        </w:rPr>
        <w:t xml:space="preserve">"You </w:t>
      </w:r>
      <w:r>
        <w:rPr>
          <w:rFonts w:ascii="Garamond" w:eastAsia="Times New Roman" w:hAnsi="Garamond"/>
          <w:color w:val="000000"/>
          <w:spacing w:val="1"/>
          <w:sz w:val="21"/>
        </w:rPr>
        <w:t>are asked to work in a way that serves the good of individuals and of all humanity, while always being attentive to the dignity of every human being and to respect for creation," This moral charge is an integral dimension of the scientist's vocation and his professional calling in life. As the Congregation for the Doctrine of the Faith, quoting the Second Vatican Council, put it: "Science and technol</w:t>
      </w:r>
      <w:r>
        <w:rPr>
          <w:rFonts w:ascii="Garamond" w:eastAsia="Times New Roman" w:hAnsi="Garamond"/>
          <w:color w:val="000000"/>
          <w:spacing w:val="1"/>
          <w:sz w:val="21"/>
        </w:rPr>
        <w:softHyphen/>
        <w:t>ogy require, for their own intrinsic meaning, an unconditional respect for the fundamental criteria of the moral law: That is to say, they must be at the service of the human person, of his inalienable rights and his true and integral good according to the design and will of God."i</w:t>
      </w:r>
      <w:r>
        <w:rPr>
          <w:rFonts w:ascii="Garamond" w:eastAsia="Times New Roman" w:hAnsi="Garamond"/>
          <w:color w:val="000000"/>
          <w:spacing w:val="1"/>
          <w:sz w:val="21"/>
          <w:vertAlign w:val="superscript"/>
        </w:rPr>
        <w:t>2</w:t>
      </w:r>
      <w:r>
        <w:rPr>
          <w:rFonts w:ascii="Garamond" w:eastAsia="Times New Roman" w:hAnsi="Garamond"/>
          <w:color w:val="000000"/>
          <w:spacing w:val="1"/>
          <w:sz w:val="21"/>
        </w:rPr>
        <w:t xml:space="preserve"> In sum, in pursuing their experimental protocols and clinical trials, scientists must always strive to grow in virtue and in human excellence if they are to re</w:t>
      </w:r>
      <w:r>
        <w:rPr>
          <w:rFonts w:ascii="Garamond" w:eastAsia="Times New Roman" w:hAnsi="Garamond"/>
          <w:color w:val="000000"/>
          <w:spacing w:val="1"/>
          <w:sz w:val="21"/>
        </w:rPr>
        <w:softHyphen/>
        <w:t>main faithful to their vocation to serve both God and the human person.</w:t>
      </w:r>
    </w:p>
    <w:p w:rsidR="000F377B" w:rsidRDefault="000F377B">
      <w:pPr>
        <w:spacing w:before="362" w:line="322" w:lineRule="exact"/>
        <w:ind w:left="72" w:right="72"/>
        <w:jc w:val="center"/>
        <w:textAlignment w:val="baseline"/>
        <w:rPr>
          <w:rFonts w:ascii="Garamond" w:eastAsia="Times New Roman" w:hAnsi="Garamond"/>
          <w:color w:val="000000"/>
          <w:sz w:val="24"/>
        </w:rPr>
      </w:pPr>
      <w:r>
        <w:rPr>
          <w:rFonts w:ascii="Garamond" w:eastAsia="Times New Roman" w:hAnsi="Garamond"/>
          <w:color w:val="000000"/>
          <w:sz w:val="24"/>
        </w:rPr>
        <w:t xml:space="preserve">Experimentation with Adult Human Subjects: </w:t>
      </w:r>
      <w:r>
        <w:rPr>
          <w:rFonts w:ascii="Garamond" w:eastAsia="Times New Roman" w:hAnsi="Garamond"/>
          <w:color w:val="000000"/>
          <w:sz w:val="24"/>
        </w:rPr>
        <w:br/>
        <w:t>Biomedical Research and Clinical Trials</w:t>
      </w:r>
    </w:p>
    <w:p w:rsidR="000F377B" w:rsidRDefault="000F377B">
      <w:pPr>
        <w:spacing w:before="102" w:line="260" w:lineRule="exact"/>
        <w:ind w:left="72" w:right="72" w:firstLine="216"/>
        <w:jc w:val="both"/>
        <w:textAlignment w:val="baseline"/>
        <w:rPr>
          <w:rFonts w:ascii="Garamond" w:eastAsia="Times New Roman" w:hAnsi="Garamond"/>
          <w:color w:val="000000"/>
          <w:sz w:val="21"/>
        </w:rPr>
      </w:pPr>
      <w:r>
        <w:rPr>
          <w:rFonts w:ascii="Garamond" w:eastAsia="Times New Roman" w:hAnsi="Garamond"/>
          <w:color w:val="000000"/>
          <w:sz w:val="21"/>
        </w:rPr>
        <w:t xml:space="preserve">According to the registry maintained by the U.S. National Institutes of Health, there </w:t>
      </w:r>
      <w:r>
        <w:rPr>
          <w:rFonts w:ascii="Garamond" w:eastAsia="Times New Roman" w:hAnsi="Garamond"/>
          <w:i/>
          <w:color w:val="000000"/>
          <w:sz w:val="21"/>
        </w:rPr>
        <w:t xml:space="preserve">were </w:t>
      </w:r>
      <w:r>
        <w:rPr>
          <w:rFonts w:ascii="Garamond" w:eastAsia="Times New Roman" w:hAnsi="Garamond"/>
          <w:color w:val="000000"/>
          <w:sz w:val="21"/>
        </w:rPr>
        <w:t xml:space="preserve">approximately </w:t>
      </w:r>
      <w:r>
        <w:rPr>
          <w:rFonts w:ascii="Bookman Old Style" w:eastAsia="Times New Roman" w:hAnsi="Bookman Old Style"/>
          <w:color w:val="000000"/>
          <w:sz w:val="21"/>
          <w:vertAlign w:val="subscript"/>
        </w:rPr>
        <w:t>9</w:t>
      </w:r>
      <w:r>
        <w:rPr>
          <w:rFonts w:ascii="Garamond" w:eastAsia="Times New Roman" w:hAnsi="Garamond"/>
          <w:color w:val="000000"/>
          <w:sz w:val="21"/>
        </w:rPr>
        <w:t>3,</w:t>
      </w:r>
      <w:r>
        <w:rPr>
          <w:rFonts w:ascii="Bookman Old Style" w:eastAsia="Times New Roman" w:hAnsi="Bookman Old Style"/>
          <w:color w:val="000000"/>
          <w:sz w:val="21"/>
          <w:vertAlign w:val="subscript"/>
        </w:rPr>
        <w:t>9</w:t>
      </w:r>
      <w:r>
        <w:rPr>
          <w:rFonts w:ascii="Garamond" w:eastAsia="Times New Roman" w:hAnsi="Garamond"/>
          <w:color w:val="000000"/>
          <w:sz w:val="21"/>
        </w:rPr>
        <w:t>00 clinical trials taking place in</w:t>
      </w:r>
    </w:p>
    <w:p w:rsidR="000F377B" w:rsidRDefault="000F377B">
      <w:pPr>
        <w:spacing w:before="218" w:line="212"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9. John Paul II, "Address to Scientists, Jubilee of Scientists, May 25, z000," at http://www.vatican.va/holy_father/john_paul_ii/speeches/documents/hf jp-ii_ spe_z00005z5_jubilee-science_en.html.</w:t>
      </w:r>
    </w:p>
    <w:p w:rsidR="000F377B" w:rsidRDefault="000F377B">
      <w:pPr>
        <w:spacing w:before="8" w:line="218"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lo. John Paul II, "Address to the Plenary Session on the Subject 'The Cultural Val</w:t>
      </w:r>
      <w:r>
        <w:rPr>
          <w:rFonts w:ascii="Garamond" w:eastAsia="Times New Roman" w:hAnsi="Garamond"/>
          <w:color w:val="000000"/>
          <w:sz w:val="18"/>
        </w:rPr>
        <w:softHyphen/>
        <w:t xml:space="preserve">ues of Science,"' in Pontifical Academy of Sciences, </w:t>
      </w:r>
      <w:r>
        <w:rPr>
          <w:rFonts w:ascii="Garamond" w:eastAsia="Times New Roman" w:hAnsi="Garamond"/>
          <w:i/>
          <w:color w:val="000000"/>
          <w:sz w:val="18"/>
        </w:rPr>
        <w:t>Papal Addresses to the Pontifical Academy of Sciences, 3</w:t>
      </w:r>
      <w:r>
        <w:rPr>
          <w:rFonts w:ascii="Bookman Old Style" w:eastAsia="Times New Roman" w:hAnsi="Bookman Old Style"/>
          <w:i/>
          <w:color w:val="000000"/>
          <w:sz w:val="18"/>
          <w:vertAlign w:val="superscript"/>
        </w:rPr>
        <w:t>8</w:t>
      </w:r>
      <w:r>
        <w:rPr>
          <w:rFonts w:ascii="Garamond" w:eastAsia="Times New Roman" w:hAnsi="Garamond"/>
          <w:i/>
          <w:color w:val="000000"/>
          <w:sz w:val="18"/>
        </w:rPr>
        <w:t>9</w:t>
      </w:r>
      <w:r>
        <w:rPr>
          <w:rFonts w:ascii="Bookman Old Style" w:eastAsia="Times New Roman" w:hAnsi="Bookman Old Style"/>
          <w:i/>
          <w:color w:val="000000"/>
          <w:sz w:val="18"/>
          <w:vertAlign w:val="superscript"/>
        </w:rPr>
        <w:t>-</w:t>
      </w:r>
      <w:r>
        <w:rPr>
          <w:rFonts w:ascii="Garamond" w:eastAsia="Times New Roman" w:hAnsi="Garamond"/>
          <w:i/>
          <w:color w:val="000000"/>
          <w:sz w:val="18"/>
        </w:rPr>
        <w:t>39</w:t>
      </w:r>
      <w:r>
        <w:rPr>
          <w:rFonts w:ascii="Bookman Old Style" w:eastAsia="Times New Roman" w:hAnsi="Bookman Old Style"/>
          <w:i/>
          <w:color w:val="000000"/>
          <w:sz w:val="18"/>
          <w:vertAlign w:val="superscript"/>
        </w:rPr>
        <w:t>1,</w:t>
      </w:r>
      <w:r>
        <w:rPr>
          <w:rFonts w:ascii="Garamond" w:eastAsia="Times New Roman" w:hAnsi="Garamond"/>
          <w:color w:val="000000"/>
          <w:sz w:val="18"/>
        </w:rPr>
        <w:t xml:space="preserve"> 390.</w:t>
      </w:r>
    </w:p>
    <w:p w:rsidR="000F377B" w:rsidRDefault="000F377B">
      <w:pPr>
        <w:spacing w:line="219" w:lineRule="exact"/>
        <w:ind w:left="288" w:right="72"/>
        <w:jc w:val="both"/>
        <w:textAlignment w:val="baseline"/>
        <w:rPr>
          <w:rFonts w:ascii="Garamond" w:eastAsia="Times New Roman" w:hAnsi="Garamond"/>
          <w:color w:val="000000"/>
          <w:sz w:val="18"/>
        </w:rPr>
      </w:pPr>
      <w:r>
        <w:rPr>
          <w:rFonts w:ascii="Garamond" w:eastAsia="Times New Roman" w:hAnsi="Garamond"/>
          <w:color w:val="000000"/>
          <w:sz w:val="18"/>
        </w:rPr>
        <w:t>n. John Paul II, "Address to Scientists, Jubilee of Scientists, May 25, 2000"</w:t>
      </w:r>
    </w:p>
    <w:p w:rsidR="000F377B" w:rsidRDefault="000F377B">
      <w:pPr>
        <w:spacing w:line="202" w:lineRule="exact"/>
        <w:ind w:left="288" w:right="72"/>
        <w:jc w:val="both"/>
        <w:textAlignment w:val="baseline"/>
        <w:rPr>
          <w:rFonts w:ascii="Garamond" w:eastAsia="Times New Roman" w:hAnsi="Garamond"/>
          <w:color w:val="000000"/>
          <w:sz w:val="18"/>
        </w:rPr>
      </w:pPr>
      <w:r>
        <w:rPr>
          <w:rFonts w:ascii="Garamond" w:eastAsia="Times New Roman" w:hAnsi="Garamond"/>
          <w:color w:val="000000"/>
          <w:sz w:val="18"/>
        </w:rPr>
        <w:t xml:space="preserve">12. Congregation for the Doctrine of the Faith, </w:t>
      </w:r>
      <w:r>
        <w:rPr>
          <w:rFonts w:ascii="Garamond" w:eastAsia="Times New Roman" w:hAnsi="Garamond"/>
          <w:i/>
          <w:color w:val="000000"/>
          <w:sz w:val="18"/>
        </w:rPr>
        <w:t xml:space="preserve">Donum vitae, </w:t>
      </w:r>
      <w:r>
        <w:rPr>
          <w:rFonts w:ascii="Garamond" w:eastAsia="Times New Roman" w:hAnsi="Garamond"/>
          <w:color w:val="000000"/>
          <w:sz w:val="18"/>
        </w:rPr>
        <w:t>I-6.</w:t>
      </w:r>
    </w:p>
    <w:p w:rsidR="000F377B" w:rsidRDefault="000F377B">
      <w:pPr>
        <w:sectPr w:rsidR="000F377B">
          <w:pgSz w:w="7920" w:h="12240"/>
          <w:pgMar w:top="839" w:right="1033" w:bottom="524" w:left="611" w:header="720" w:footer="720" w:gutter="0"/>
          <w:cols w:space="720"/>
        </w:sectPr>
      </w:pPr>
    </w:p>
    <w:p w:rsidR="000F377B" w:rsidRDefault="000F377B">
      <w:pPr>
        <w:spacing w:before="337" w:line="261" w:lineRule="exact"/>
        <w:jc w:val="both"/>
        <w:textAlignment w:val="baseline"/>
        <w:rPr>
          <w:rFonts w:ascii="Garamond" w:eastAsia="Times New Roman" w:hAnsi="Garamond"/>
          <w:color w:val="000000"/>
          <w:sz w:val="21"/>
        </w:rPr>
      </w:pPr>
      <w:r>
        <w:rPr>
          <w:noProof/>
        </w:rPr>
        <w:pict>
          <v:shape id="_x0000_s1164" type="#_x0000_t202" style="position:absolute;left:0;text-align:left;margin-left:48.9pt;margin-top:28.3pt;width:313.8pt;height:12.65pt;z-index:-251516928;mso-wrap-distance-left:0;mso-wrap-distance-right:0;mso-position-horizontal-relative:page;mso-position-vertical-relative:page" filled="f" stroked="f">
            <v:textbox inset="0,0,0,0">
              <w:txbxContent>
                <w:p w:rsidR="000F377B" w:rsidRDefault="000F377B">
                  <w:pPr>
                    <w:tabs>
                      <w:tab w:val="right" w:pos="6192"/>
                    </w:tabs>
                    <w:spacing w:line="240" w:lineRule="exact"/>
                    <w:ind w:left="1512"/>
                    <w:textAlignment w:val="baseline"/>
                    <w:rPr>
                      <w:rFonts w:ascii="Garamond" w:eastAsia="Times New Roman" w:hAnsi="Garamond"/>
                      <w:color w:val="000000"/>
                      <w:sz w:val="21"/>
                    </w:rPr>
                  </w:pPr>
                  <w:r>
                    <w:rPr>
                      <w:rFonts w:ascii="Garamond" w:eastAsia="Times New Roman" w:hAnsi="Garamond"/>
                      <w:color w:val="000000"/>
                      <w:sz w:val="21"/>
                    </w:rPr>
                    <w:t>Research Bioethics Bench to Bedside</w:t>
                  </w:r>
                  <w:r>
                    <w:rPr>
                      <w:rFonts w:ascii="Garamond" w:eastAsia="Times New Roman" w:hAnsi="Garamond"/>
                      <w:color w:val="000000"/>
                      <w:sz w:val="21"/>
                    </w:rPr>
                    <w:tab/>
                  </w:r>
                  <w:r>
                    <w:rPr>
                      <w:rFonts w:ascii="Garamond" w:eastAsia="Times New Roman" w:hAnsi="Garamond"/>
                      <w:color w:val="000000"/>
                      <w:sz w:val="19"/>
                    </w:rPr>
                    <w:t>zuz</w:t>
                  </w:r>
                </w:p>
              </w:txbxContent>
            </v:textbox>
            <w10:wrap type="square" anchorx="page" anchory="page"/>
          </v:shape>
        </w:pict>
      </w:r>
      <w:r>
        <w:rPr>
          <w:rFonts w:ascii="Garamond" w:eastAsia="Times New Roman" w:hAnsi="Garamond"/>
          <w:color w:val="000000"/>
          <w:sz w:val="21"/>
        </w:rPr>
        <w:t>173 countries in the middle of zoio.'</w:t>
      </w:r>
      <w:r>
        <w:rPr>
          <w:rFonts w:ascii="Bookman Old Style" w:eastAsia="Times New Roman" w:hAnsi="Bookman Old Style"/>
          <w:color w:val="000000"/>
          <w:sz w:val="21"/>
          <w:vertAlign w:val="superscript"/>
        </w:rPr>
        <w:t>3</w:t>
      </w:r>
      <w:r>
        <w:rPr>
          <w:rFonts w:ascii="Garamond" w:eastAsia="Times New Roman" w:hAnsi="Garamond"/>
          <w:color w:val="000000"/>
          <w:sz w:val="21"/>
        </w:rPr>
        <w:t xml:space="preserve"> Most of these clinical trials include both interventional and observational studies that involve human sub</w:t>
      </w:r>
      <w:r>
        <w:rPr>
          <w:rFonts w:ascii="Garamond" w:eastAsia="Times New Roman" w:hAnsi="Garamond"/>
          <w:color w:val="000000"/>
          <w:sz w:val="21"/>
        </w:rPr>
        <w:softHyphen/>
        <w:t>jects. Interventional studies admit research subjects who are assigned by the investigator to a protocol or other medical intervention so that treat</w:t>
      </w:r>
      <w:r>
        <w:rPr>
          <w:rFonts w:ascii="Garamond" w:eastAsia="Times New Roman" w:hAnsi="Garamond"/>
          <w:color w:val="000000"/>
          <w:sz w:val="21"/>
        </w:rPr>
        <w:softHyphen/>
        <w:t>ment outcomes can be measured, while observational studies admit sub</w:t>
      </w:r>
      <w:r>
        <w:rPr>
          <w:rFonts w:ascii="Garamond" w:eastAsia="Times New Roman" w:hAnsi="Garamond"/>
          <w:color w:val="000000"/>
          <w:sz w:val="21"/>
        </w:rPr>
        <w:softHyphen/>
        <w:t>jects who are simply observed by the research investigators.</w:t>
      </w:r>
    </w:p>
    <w:p w:rsidR="000F377B" w:rsidRDefault="000F377B">
      <w:pPr>
        <w:spacing w:line="260" w:lineRule="exact"/>
        <w:ind w:firstLine="288"/>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 xml:space="preserve">What are the moral guidelines for clinical research and experimental trials? The ethical parameters that should govern experimentation with human subjects were first articulated in the Nuremberg Code, which was written in </w:t>
      </w:r>
      <w:r>
        <w:rPr>
          <w:rFonts w:ascii="Garamond" w:eastAsia="Times New Roman" w:hAnsi="Garamond"/>
          <w:color w:val="000000"/>
          <w:spacing w:val="2"/>
          <w:sz w:val="21"/>
          <w:vertAlign w:val="subscript"/>
        </w:rPr>
        <w:t>1947</w:t>
      </w:r>
      <w:r>
        <w:rPr>
          <w:rFonts w:ascii="Garamond" w:eastAsia="Times New Roman" w:hAnsi="Garamond"/>
          <w:color w:val="000000"/>
          <w:spacing w:val="2"/>
          <w:sz w:val="21"/>
        </w:rPr>
        <w:t xml:space="preserve"> in response to the atrocities carried out by Nazi scientists on vulnerable subjects, and were later developed in the Declaration of Helsinki, first adopted in 1</w:t>
      </w:r>
      <w:r>
        <w:rPr>
          <w:rFonts w:ascii="Garamond" w:eastAsia="Times New Roman" w:hAnsi="Garamond"/>
          <w:color w:val="000000"/>
          <w:spacing w:val="2"/>
          <w:sz w:val="21"/>
          <w:vertAlign w:val="subscript"/>
        </w:rPr>
        <w:t>9</w:t>
      </w:r>
      <w:r>
        <w:rPr>
          <w:rFonts w:ascii="Garamond" w:eastAsia="Times New Roman" w:hAnsi="Garamond"/>
          <w:color w:val="000000"/>
          <w:spacing w:val="2"/>
          <w:sz w:val="21"/>
        </w:rPr>
        <w:t>64., by the World Medical Association.</w:t>
      </w:r>
      <w:r>
        <w:rPr>
          <w:rFonts w:ascii="Bookman Old Style" w:eastAsia="Times New Roman" w:hAnsi="Bookman Old Style"/>
          <w:color w:val="000000"/>
          <w:spacing w:val="2"/>
          <w:sz w:val="21"/>
          <w:vertAlign w:val="superscript"/>
        </w:rPr>
        <w:t>14</w:t>
      </w:r>
      <w:r>
        <w:rPr>
          <w:rFonts w:ascii="Garamond" w:eastAsia="Times New Roman" w:hAnsi="Garamond"/>
          <w:color w:val="000000"/>
          <w:spacing w:val="2"/>
          <w:sz w:val="21"/>
        </w:rPr>
        <w:t xml:space="preserve"> Both documents protect and promote the dignity of the research subject. They mandate that all research subjects must be kept safe, because no research is more valuable than the well-being and life of the human participants in the clinical trial or experimental study. Moreover, they insist that all participants must give their informed consent to research, and be allowed to discontinue participation in the clinical trial at any time. Therefore, physician-investigators and other scientists must be qualified to supervise the experimental trials involving human subjects, they must avoid caus</w:t>
      </w:r>
      <w:r>
        <w:rPr>
          <w:rFonts w:ascii="Garamond" w:eastAsia="Times New Roman" w:hAnsi="Garamond"/>
          <w:color w:val="000000"/>
          <w:spacing w:val="2"/>
          <w:sz w:val="21"/>
        </w:rPr>
        <w:softHyphen/>
        <w:t>ing harm, injury, or death, and they must discontinue their experiments if they discover that their research might cause the same. Next, the code and the declaration require that a research program involving human sub</w:t>
      </w:r>
      <w:r>
        <w:rPr>
          <w:rFonts w:ascii="Garamond" w:eastAsia="Times New Roman" w:hAnsi="Garamond"/>
          <w:color w:val="000000"/>
          <w:spacing w:val="2"/>
          <w:sz w:val="21"/>
        </w:rPr>
        <w:softHyphen/>
        <w:t>jects, to be morally justified, must be based on prior animal studies, and must not only be valuable to society, but also provide a reasonable benefit proportionate to the burden requested of the research participant. Final</w:t>
      </w:r>
      <w:r>
        <w:rPr>
          <w:rFonts w:ascii="Garamond" w:eastAsia="Times New Roman" w:hAnsi="Garamond"/>
          <w:color w:val="000000"/>
          <w:spacing w:val="2"/>
          <w:sz w:val="21"/>
        </w:rPr>
        <w:softHyphen/>
        <w:t>ly, Helsinki prescribed that in designing their clinical trial or experiment, researchers must try neither to exclude nor to unfairly burden a particular population of potential human subjects unless there is an overwhelming reason to do so.</w:t>
      </w:r>
    </w:p>
    <w:p w:rsidR="000F377B" w:rsidRDefault="000F377B">
      <w:pPr>
        <w:spacing w:line="259"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The Catholic Church has endorsed the ethical principles summarized in the Nuremberg Code and the Declaration of Helsinki. First, as the</w:t>
      </w:r>
    </w:p>
    <w:p w:rsidR="000F377B" w:rsidRDefault="000F377B">
      <w:pPr>
        <w:spacing w:before="250" w:line="213" w:lineRule="exact"/>
        <w:ind w:firstLine="288"/>
        <w:jc w:val="both"/>
        <w:textAlignment w:val="baseline"/>
        <w:rPr>
          <w:rFonts w:ascii="Garamond" w:eastAsia="Times New Roman" w:hAnsi="Garamond"/>
          <w:color w:val="000000"/>
          <w:spacing w:val="-3"/>
          <w:sz w:val="19"/>
        </w:rPr>
      </w:pPr>
      <w:r>
        <w:rPr>
          <w:rFonts w:ascii="Garamond" w:eastAsia="Times New Roman" w:hAnsi="Garamond"/>
          <w:color w:val="000000"/>
          <w:spacing w:val="-3"/>
          <w:sz w:val="19"/>
        </w:rPr>
        <w:t>9. ClinicalTrials.gov (http://www.clinicaltrials.gov) is a registry of federally and privately supported clinical trials conducted in the United States and around the world.</w:t>
      </w:r>
    </w:p>
    <w:p w:rsidR="000F377B" w:rsidRDefault="000F377B">
      <w:pPr>
        <w:spacing w:line="216"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14. For commentary, see George J. </w:t>
      </w:r>
      <w:r>
        <w:rPr>
          <w:rFonts w:ascii="Garamond" w:eastAsia="Times New Roman" w:hAnsi="Garamond"/>
          <w:color w:val="000000"/>
          <w:spacing w:val="-4"/>
          <w:sz w:val="19"/>
          <w:lang w:val="de-DE"/>
        </w:rPr>
        <w:t xml:space="preserve">Annas </w:t>
      </w:r>
      <w:r>
        <w:rPr>
          <w:rFonts w:ascii="Garamond" w:eastAsia="Times New Roman" w:hAnsi="Garamond"/>
          <w:color w:val="000000"/>
          <w:spacing w:val="-4"/>
          <w:sz w:val="19"/>
        </w:rPr>
        <w:t xml:space="preserve">and Michael A. Grodin, eds., </w:t>
      </w:r>
      <w:r>
        <w:rPr>
          <w:rFonts w:ascii="Garamond" w:eastAsia="Times New Roman" w:hAnsi="Garamond"/>
          <w:i/>
          <w:color w:val="000000"/>
          <w:spacing w:val="-4"/>
          <w:sz w:val="19"/>
        </w:rPr>
        <w:t>The Nazi Doc</w:t>
      </w:r>
      <w:r>
        <w:rPr>
          <w:rFonts w:ascii="Garamond" w:eastAsia="Times New Roman" w:hAnsi="Garamond"/>
          <w:i/>
          <w:color w:val="000000"/>
          <w:spacing w:val="-4"/>
          <w:sz w:val="19"/>
        </w:rPr>
        <w:softHyphen/>
        <w:t xml:space="preserve">tors and the Nuremberg Code: Human Rights in Human Experimentation </w:t>
      </w:r>
      <w:r>
        <w:rPr>
          <w:rFonts w:ascii="Garamond" w:eastAsia="Times New Roman" w:hAnsi="Garamond"/>
          <w:color w:val="000000"/>
          <w:spacing w:val="-4"/>
          <w:sz w:val="19"/>
        </w:rPr>
        <w:t>(Oxford: Oxford Univer</w:t>
      </w:r>
      <w:r>
        <w:rPr>
          <w:rFonts w:ascii="Garamond" w:eastAsia="Times New Roman" w:hAnsi="Garamond"/>
          <w:color w:val="000000"/>
          <w:spacing w:val="-4"/>
          <w:sz w:val="19"/>
        </w:rPr>
        <w:softHyphen/>
        <w:t xml:space="preserve">sity Press, </w:t>
      </w:r>
      <w:r>
        <w:rPr>
          <w:rFonts w:ascii="Garamond" w:eastAsia="Times New Roman" w:hAnsi="Garamond"/>
          <w:color w:val="000000"/>
          <w:spacing w:val="-4"/>
          <w:sz w:val="19"/>
          <w:vertAlign w:val="subscript"/>
        </w:rPr>
        <w:t>1995);</w:t>
      </w:r>
      <w:r>
        <w:rPr>
          <w:rFonts w:ascii="Garamond" w:eastAsia="Times New Roman" w:hAnsi="Garamond"/>
          <w:color w:val="000000"/>
          <w:spacing w:val="-4"/>
          <w:sz w:val="19"/>
        </w:rPr>
        <w:t xml:space="preserve"> and Ulf Schmidt and Andreas Frewer, eds., </w:t>
      </w:r>
      <w:r>
        <w:rPr>
          <w:rFonts w:ascii="Garamond" w:eastAsia="Times New Roman" w:hAnsi="Garamond"/>
          <w:i/>
          <w:color w:val="000000"/>
          <w:spacing w:val="-4"/>
          <w:sz w:val="19"/>
        </w:rPr>
        <w:t xml:space="preserve">History and Theory of Human Experimentation: The Declaration of Helsinki and Modern Medical Ethics </w:t>
      </w:r>
      <w:r>
        <w:rPr>
          <w:rFonts w:ascii="Garamond" w:eastAsia="Times New Roman" w:hAnsi="Garamond"/>
          <w:color w:val="000000"/>
          <w:spacing w:val="-4"/>
          <w:sz w:val="19"/>
        </w:rPr>
        <w:t>(New York: Franz Steiner Publishers, zoo7).</w:t>
      </w:r>
    </w:p>
    <w:p w:rsidR="000F377B" w:rsidRDefault="000F377B">
      <w:pPr>
        <w:sectPr w:rsidR="000F377B">
          <w:pgSz w:w="7920" w:h="12240"/>
          <w:pgMar w:top="819" w:right="666" w:bottom="564" w:left="978" w:header="720" w:footer="720" w:gutter="0"/>
          <w:cols w:space="720"/>
        </w:sectPr>
      </w:pPr>
    </w:p>
    <w:p w:rsidR="000F377B" w:rsidRDefault="000F377B">
      <w:pPr>
        <w:spacing w:before="348" w:line="257" w:lineRule="exact"/>
        <w:ind w:left="72" w:right="72"/>
        <w:jc w:val="both"/>
        <w:textAlignment w:val="baseline"/>
        <w:rPr>
          <w:rFonts w:eastAsia="Times New Roman"/>
          <w:i/>
          <w:color w:val="000000"/>
          <w:spacing w:val="6"/>
          <w:sz w:val="16"/>
        </w:rPr>
      </w:pPr>
      <w:r>
        <w:rPr>
          <w:noProof/>
        </w:rPr>
        <w:pict>
          <v:shape id="_x0000_s1165" type="#_x0000_t202" style="position:absolute;left:0;text-align:left;margin-left:31.05pt;margin-top:26.65pt;width:313.8pt;height:13.9pt;z-index:-251515904;mso-wrap-distance-left:0;mso-wrap-distance-right:0;mso-position-horizontal-relative:page;mso-position-vertical-relative:page" filled="f" stroked="f">
            <v:textbox inset="0,0,0,0">
              <w:txbxContent>
                <w:p w:rsidR="000F377B" w:rsidRDefault="000F377B">
                  <w:pPr>
                    <w:tabs>
                      <w:tab w:val="left" w:pos="1512"/>
                    </w:tabs>
                    <w:spacing w:before="20" w:line="253" w:lineRule="exact"/>
                    <w:ind w:left="72" w:right="72"/>
                    <w:textAlignment w:val="baseline"/>
                    <w:rPr>
                      <w:rFonts w:eastAsia="Times New Roman"/>
                      <w:color w:val="000000"/>
                      <w:spacing w:val="8"/>
                      <w:sz w:val="16"/>
                    </w:rPr>
                  </w:pPr>
                  <w:r>
                    <w:rPr>
                      <w:rFonts w:eastAsia="Times New Roman"/>
                      <w:color w:val="000000"/>
                      <w:spacing w:val="8"/>
                      <w:sz w:val="16"/>
                    </w:rPr>
                    <w:t>212</w:t>
                  </w:r>
                  <w:r>
                    <w:rPr>
                      <w:rFonts w:eastAsia="Times New Roman"/>
                      <w:color w:val="000000"/>
                      <w:spacing w:val="8"/>
                      <w:sz w:val="16"/>
                    </w:rPr>
                    <w:tab/>
                  </w:r>
                  <w:r>
                    <w:rPr>
                      <w:rFonts w:eastAsia="Times New Roman"/>
                      <w:color w:val="000000"/>
                      <w:spacing w:val="8"/>
                      <w:sz w:val="19"/>
                    </w:rPr>
                    <w:t>Research Bioethics Bench to Bedside</w:t>
                  </w:r>
                </w:p>
              </w:txbxContent>
            </v:textbox>
            <w10:wrap type="square" anchorx="page" anchory="page"/>
          </v:shape>
        </w:pict>
      </w:r>
      <w:r>
        <w:rPr>
          <w:rFonts w:eastAsia="Times New Roman"/>
          <w:i/>
          <w:color w:val="000000"/>
          <w:spacing w:val="6"/>
          <w:sz w:val="16"/>
        </w:rPr>
        <w:t xml:space="preserve">Catechism of the Catholic Church </w:t>
      </w:r>
      <w:r>
        <w:rPr>
          <w:rFonts w:eastAsia="Times New Roman"/>
          <w:color w:val="000000"/>
          <w:spacing w:val="6"/>
          <w:sz w:val="19"/>
        </w:rPr>
        <w:t>makes clear, science and technology are pre</w:t>
      </w:r>
      <w:r>
        <w:rPr>
          <w:rFonts w:eastAsia="Times New Roman"/>
          <w:color w:val="000000"/>
          <w:spacing w:val="6"/>
          <w:sz w:val="19"/>
        </w:rPr>
        <w:softHyphen/>
        <w:t>cious resources when they are placed at the service of the human per</w:t>
      </w:r>
      <w:r>
        <w:rPr>
          <w:rFonts w:eastAsia="Times New Roman"/>
          <w:color w:val="000000"/>
          <w:spacing w:val="6"/>
          <w:sz w:val="19"/>
        </w:rPr>
        <w:softHyphen/>
        <w:t>son and promote his integral development for the benefit of all.'s More specifically, scientific experiments on human individuals or groups that can contribute to healing the sick and the advancement of public health are also praiseworthy.t</w:t>
      </w:r>
      <w:r>
        <w:rPr>
          <w:rFonts w:ascii="Bookman Old Style" w:eastAsia="Times New Roman" w:hAnsi="Bookman Old Style"/>
          <w:color w:val="000000"/>
          <w:spacing w:val="6"/>
          <w:sz w:val="19"/>
          <w:vertAlign w:val="superscript"/>
        </w:rPr>
        <w:t>6</w:t>
      </w:r>
      <w:r>
        <w:rPr>
          <w:rFonts w:eastAsia="Times New Roman"/>
          <w:color w:val="000000"/>
          <w:spacing w:val="6"/>
          <w:sz w:val="19"/>
        </w:rPr>
        <w:t xml:space="preserve"> However, these experiments must be governed by moral principles that respect the dignity of the human person:</w:t>
      </w:r>
    </w:p>
    <w:p w:rsidR="000F377B" w:rsidRDefault="000F377B">
      <w:pPr>
        <w:spacing w:before="124" w:line="251" w:lineRule="exact"/>
        <w:ind w:left="72" w:right="72"/>
        <w:jc w:val="both"/>
        <w:textAlignment w:val="baseline"/>
        <w:rPr>
          <w:rFonts w:eastAsia="Times New Roman"/>
          <w:color w:val="000000"/>
          <w:sz w:val="19"/>
        </w:rPr>
      </w:pPr>
      <w:r>
        <w:rPr>
          <w:rFonts w:eastAsia="Times New Roman"/>
          <w:color w:val="000000"/>
          <w:sz w:val="19"/>
        </w:rPr>
        <w:t>Research or experimentation on the human being cannot legitimate acts that are in themselves contrary to the dignity of persons and to the moral law. The subjects' potential consent does not justify such acts. Experimentation on hu</w:t>
      </w:r>
      <w:r>
        <w:rPr>
          <w:rFonts w:eastAsia="Times New Roman"/>
          <w:color w:val="000000"/>
          <w:sz w:val="19"/>
        </w:rPr>
        <w:softHyphen/>
        <w:t>man beings is not morally legitimate if it exposes the subject's life or physi</w:t>
      </w:r>
      <w:r>
        <w:rPr>
          <w:rFonts w:eastAsia="Times New Roman"/>
          <w:color w:val="000000"/>
          <w:sz w:val="19"/>
        </w:rPr>
        <w:softHyphen/>
        <w:t>cal and psychological integrity to disproportionate or avoidable risks. Experi</w:t>
      </w:r>
      <w:r>
        <w:rPr>
          <w:rFonts w:eastAsia="Times New Roman"/>
          <w:color w:val="000000"/>
          <w:sz w:val="19"/>
        </w:rPr>
        <w:softHyphen/>
        <w:t>mentation on human beings does not conform to the dignity of the person if</w:t>
      </w:r>
    </w:p>
    <w:p w:rsidR="000F377B" w:rsidRDefault="000F377B">
      <w:pPr>
        <w:spacing w:before="8" w:line="243" w:lineRule="exact"/>
        <w:ind w:left="72" w:right="72"/>
        <w:jc w:val="both"/>
        <w:textAlignment w:val="baseline"/>
        <w:rPr>
          <w:rFonts w:eastAsia="Times New Roman"/>
          <w:color w:val="000000"/>
          <w:sz w:val="19"/>
        </w:rPr>
      </w:pPr>
      <w:r>
        <w:rPr>
          <w:rFonts w:eastAsia="Times New Roman"/>
          <w:color w:val="000000"/>
          <w:sz w:val="19"/>
        </w:rPr>
        <w:t>it takes place without the informed consent of the subject or those who legiti</w:t>
      </w:r>
      <w:r>
        <w:rPr>
          <w:rFonts w:eastAsia="Times New Roman"/>
          <w:color w:val="000000"/>
          <w:sz w:val="19"/>
        </w:rPr>
        <w:softHyphen/>
        <w:t>mately speak for him?</w:t>
      </w:r>
    </w:p>
    <w:p w:rsidR="000F377B" w:rsidRDefault="000F377B">
      <w:pPr>
        <w:spacing w:before="152" w:line="257" w:lineRule="exact"/>
        <w:ind w:left="72" w:right="72"/>
        <w:jc w:val="both"/>
        <w:textAlignment w:val="baseline"/>
        <w:rPr>
          <w:rFonts w:eastAsia="Times New Roman"/>
          <w:color w:val="000000"/>
          <w:spacing w:val="6"/>
          <w:sz w:val="19"/>
        </w:rPr>
      </w:pPr>
      <w:r>
        <w:rPr>
          <w:rFonts w:eastAsia="Times New Roman"/>
          <w:color w:val="000000"/>
          <w:spacing w:val="6"/>
          <w:sz w:val="19"/>
        </w:rPr>
        <w:t>To be justified, human experimentation has to respect the moral law.'</w:t>
      </w:r>
      <w:r>
        <w:rPr>
          <w:rFonts w:ascii="Bookman Old Style" w:eastAsia="Times New Roman" w:hAnsi="Bookman Old Style"/>
          <w:color w:val="000000"/>
          <w:spacing w:val="6"/>
          <w:sz w:val="19"/>
          <w:vertAlign w:val="superscript"/>
        </w:rPr>
        <w:t>8</w:t>
      </w:r>
    </w:p>
    <w:p w:rsidR="000F377B" w:rsidRDefault="000F377B">
      <w:pPr>
        <w:spacing w:before="36" w:line="257" w:lineRule="exact"/>
        <w:ind w:left="72" w:right="72" w:firstLine="216"/>
        <w:jc w:val="both"/>
        <w:textAlignment w:val="baseline"/>
        <w:rPr>
          <w:rFonts w:eastAsia="Times New Roman"/>
          <w:color w:val="000000"/>
          <w:spacing w:val="6"/>
          <w:sz w:val="19"/>
        </w:rPr>
      </w:pPr>
      <w:r>
        <w:rPr>
          <w:rFonts w:eastAsia="Times New Roman"/>
          <w:color w:val="000000"/>
          <w:spacing w:val="6"/>
          <w:sz w:val="19"/>
        </w:rPr>
        <w:t>Of these moral guidelines for clinical trials and experiments with hu</w:t>
      </w:r>
      <w:r>
        <w:rPr>
          <w:rFonts w:eastAsia="Times New Roman"/>
          <w:color w:val="000000"/>
          <w:spacing w:val="6"/>
          <w:sz w:val="19"/>
        </w:rPr>
        <w:softHyphen/>
        <w:t xml:space="preserve">man subjects, one of the most important is the requirement for informed consent. As we discussed in chapter </w:t>
      </w:r>
      <w:r>
        <w:rPr>
          <w:rFonts w:eastAsia="Times New Roman"/>
          <w:color w:val="000000"/>
          <w:spacing w:val="6"/>
          <w:sz w:val="16"/>
        </w:rPr>
        <w:t xml:space="preserve">4, </w:t>
      </w:r>
      <w:r>
        <w:rPr>
          <w:rFonts w:eastAsia="Times New Roman"/>
          <w:color w:val="000000"/>
          <w:spacing w:val="6"/>
          <w:sz w:val="19"/>
        </w:rPr>
        <w:t>there are several necessary elements for informed consent in the clinical encounter. The patients must under</w:t>
      </w:r>
      <w:r>
        <w:rPr>
          <w:rFonts w:eastAsia="Times New Roman"/>
          <w:color w:val="000000"/>
          <w:spacing w:val="6"/>
          <w:sz w:val="19"/>
        </w:rPr>
        <w:softHyphen/>
        <w:t>stand the therapeutic protocol involved, they must be made aware of any reasonable alternatives to the proposed intervention if one is available, and they must appreciate the risks and the benefits associated with the medical intervention. They must then give their free consent to the medi</w:t>
      </w:r>
      <w:r>
        <w:rPr>
          <w:rFonts w:eastAsia="Times New Roman"/>
          <w:color w:val="000000"/>
          <w:spacing w:val="6"/>
          <w:sz w:val="19"/>
        </w:rPr>
        <w:softHyphen/>
        <w:t>cal intervention. These requirements for informed consent also apply to human experimentation where the therapeutic protocol is replaced by the experimental protocol of the clinical trial.</w:t>
      </w:r>
    </w:p>
    <w:p w:rsidR="000F377B" w:rsidRDefault="000F377B">
      <w:pPr>
        <w:spacing w:before="19" w:line="257" w:lineRule="exact"/>
        <w:ind w:left="72" w:right="72" w:firstLine="216"/>
        <w:jc w:val="both"/>
        <w:textAlignment w:val="baseline"/>
        <w:rPr>
          <w:rFonts w:eastAsia="Times New Roman"/>
          <w:color w:val="000000"/>
          <w:spacing w:val="5"/>
          <w:sz w:val="19"/>
        </w:rPr>
      </w:pPr>
      <w:r>
        <w:rPr>
          <w:rFonts w:eastAsia="Times New Roman"/>
          <w:color w:val="000000"/>
          <w:spacing w:val="5"/>
          <w:sz w:val="19"/>
        </w:rPr>
        <w:t>Finally, it is important to acknowledge that there is an important and morally significant difference between medical care and experimental reg</w:t>
      </w:r>
      <w:r>
        <w:rPr>
          <w:rFonts w:eastAsia="Times New Roman"/>
          <w:color w:val="000000"/>
          <w:spacing w:val="5"/>
          <w:sz w:val="19"/>
        </w:rPr>
        <w:softHyphen/>
        <w:t>imens. The former is ordered primarily toward the good of the patient. It is patient-centered, and as such, is governed by professional standards of</w:t>
      </w:r>
    </w:p>
    <w:p w:rsidR="000F377B" w:rsidRDefault="000F377B">
      <w:pPr>
        <w:numPr>
          <w:ilvl w:val="0"/>
          <w:numId w:val="109"/>
        </w:numPr>
        <w:tabs>
          <w:tab w:val="clear" w:pos="216"/>
          <w:tab w:val="left" w:pos="504"/>
        </w:tabs>
        <w:spacing w:before="293" w:line="213" w:lineRule="exact"/>
        <w:ind w:left="72" w:right="72" w:firstLine="216"/>
        <w:textAlignment w:val="baseline"/>
        <w:rPr>
          <w:rFonts w:eastAsia="Times New Roman"/>
          <w:color w:val="000000"/>
          <w:spacing w:val="-7"/>
          <w:sz w:val="19"/>
          <w:lang w:val="fr-FR"/>
        </w:rPr>
      </w:pPr>
      <w:r>
        <w:rPr>
          <w:rFonts w:eastAsia="Times New Roman"/>
          <w:color w:val="000000"/>
          <w:spacing w:val="-7"/>
          <w:sz w:val="19"/>
          <w:lang w:val="fr-FR"/>
        </w:rPr>
        <w:t xml:space="preserve">Cf. </w:t>
      </w:r>
      <w:r>
        <w:rPr>
          <w:rFonts w:eastAsia="Times New Roman"/>
          <w:i/>
          <w:color w:val="000000"/>
          <w:spacing w:val="-7"/>
          <w:sz w:val="16"/>
        </w:rPr>
        <w:t xml:space="preserve">Catechism of the Catholic Church, </w:t>
      </w:r>
      <w:r>
        <w:rPr>
          <w:rFonts w:eastAsia="Times New Roman"/>
          <w:color w:val="000000"/>
          <w:spacing w:val="-7"/>
          <w:sz w:val="16"/>
        </w:rPr>
        <w:t>no. 2293.</w:t>
      </w:r>
    </w:p>
    <w:p w:rsidR="000F377B" w:rsidRDefault="000F377B">
      <w:pPr>
        <w:numPr>
          <w:ilvl w:val="0"/>
          <w:numId w:val="109"/>
        </w:numPr>
        <w:tabs>
          <w:tab w:val="clear" w:pos="216"/>
          <w:tab w:val="left" w:pos="504"/>
        </w:tabs>
        <w:spacing w:line="210" w:lineRule="exact"/>
        <w:ind w:left="72" w:right="72" w:firstLine="216"/>
        <w:textAlignment w:val="baseline"/>
        <w:rPr>
          <w:rFonts w:eastAsia="Times New Roman"/>
          <w:color w:val="000000"/>
          <w:spacing w:val="2"/>
          <w:sz w:val="16"/>
        </w:rPr>
      </w:pPr>
      <w:r>
        <w:rPr>
          <w:rFonts w:eastAsia="Times New Roman"/>
          <w:color w:val="000000"/>
          <w:spacing w:val="2"/>
          <w:sz w:val="16"/>
        </w:rPr>
        <w:t>Ibid., no. 2292.</w:t>
      </w:r>
    </w:p>
    <w:p w:rsidR="000F377B" w:rsidRDefault="000F377B">
      <w:pPr>
        <w:numPr>
          <w:ilvl w:val="0"/>
          <w:numId w:val="109"/>
        </w:numPr>
        <w:tabs>
          <w:tab w:val="clear" w:pos="216"/>
          <w:tab w:val="left" w:pos="504"/>
        </w:tabs>
        <w:spacing w:before="9" w:line="213" w:lineRule="exact"/>
        <w:ind w:left="72" w:right="72" w:firstLine="216"/>
        <w:textAlignment w:val="baseline"/>
        <w:rPr>
          <w:rFonts w:eastAsia="Times New Roman"/>
          <w:color w:val="000000"/>
          <w:spacing w:val="2"/>
          <w:sz w:val="16"/>
        </w:rPr>
      </w:pPr>
      <w:r>
        <w:rPr>
          <w:rFonts w:eastAsia="Times New Roman"/>
          <w:color w:val="000000"/>
          <w:spacing w:val="2"/>
          <w:sz w:val="16"/>
        </w:rPr>
        <w:t>Ibid., no. zz95.</w:t>
      </w:r>
    </w:p>
    <w:p w:rsidR="000F377B" w:rsidRDefault="000F377B">
      <w:pPr>
        <w:numPr>
          <w:ilvl w:val="0"/>
          <w:numId w:val="109"/>
        </w:numPr>
        <w:tabs>
          <w:tab w:val="clear" w:pos="216"/>
          <w:tab w:val="left" w:pos="504"/>
        </w:tabs>
        <w:spacing w:before="5" w:line="211" w:lineRule="exact"/>
        <w:ind w:left="72" w:right="72" w:firstLine="216"/>
        <w:jc w:val="both"/>
        <w:textAlignment w:val="baseline"/>
        <w:rPr>
          <w:rFonts w:eastAsia="Times New Roman"/>
          <w:color w:val="000000"/>
          <w:spacing w:val="6"/>
          <w:sz w:val="16"/>
        </w:rPr>
      </w:pPr>
      <w:r>
        <w:rPr>
          <w:rFonts w:eastAsia="Times New Roman"/>
          <w:color w:val="000000"/>
          <w:spacing w:val="6"/>
          <w:sz w:val="16"/>
        </w:rPr>
        <w:t>For a succinct summary of Catholic principles and guidelines for clinical re</w:t>
      </w:r>
      <w:r>
        <w:rPr>
          <w:rFonts w:eastAsia="Times New Roman"/>
          <w:color w:val="000000"/>
          <w:spacing w:val="6"/>
          <w:sz w:val="16"/>
        </w:rPr>
        <w:softHyphen/>
        <w:t xml:space="preserve">search, see Catholic Medical Association and the National Catholic Bioethics Center, "Catholic Principles and Guidelines for Clinical Research," </w:t>
      </w:r>
      <w:r>
        <w:rPr>
          <w:rFonts w:eastAsia="Times New Roman"/>
          <w:i/>
          <w:color w:val="000000"/>
          <w:spacing w:val="6"/>
          <w:sz w:val="16"/>
        </w:rPr>
        <w:t>Natl Cathol Bioeth Q</w:t>
      </w:r>
      <w:r>
        <w:rPr>
          <w:rFonts w:eastAsia="Times New Roman"/>
          <w:color w:val="000000"/>
          <w:spacing w:val="6"/>
          <w:sz w:val="16"/>
        </w:rPr>
        <w:t>7 (zoo7 : 153-165.</w:t>
      </w:r>
    </w:p>
    <w:p w:rsidR="000F377B" w:rsidRDefault="000F377B">
      <w:pPr>
        <w:sectPr w:rsidR="000F377B">
          <w:pgSz w:w="7920" w:h="12240"/>
          <w:pgMar w:top="811" w:right="1023" w:bottom="644" w:left="621" w:header="720" w:footer="720" w:gutter="0"/>
          <w:cols w:space="720"/>
        </w:sectPr>
      </w:pPr>
    </w:p>
    <w:p w:rsidR="000F377B" w:rsidRDefault="000F377B">
      <w:pPr>
        <w:spacing w:before="327" w:line="261" w:lineRule="exact"/>
        <w:jc w:val="both"/>
        <w:textAlignment w:val="baseline"/>
        <w:rPr>
          <w:rFonts w:eastAsia="Times New Roman"/>
          <w:color w:val="000000"/>
          <w:spacing w:val="9"/>
          <w:sz w:val="19"/>
        </w:rPr>
      </w:pPr>
      <w:r>
        <w:rPr>
          <w:noProof/>
        </w:rPr>
        <w:pict>
          <v:shape id="_x0000_s1166" type="#_x0000_t202" style="position:absolute;left:0;text-align:left;margin-left:45.7pt;margin-top:26.4pt;width:313.8pt;height:12.15pt;z-index:-251514880;mso-wrap-distance-left:0;mso-wrap-distance-right:0;mso-position-horizontal-relative:page;mso-position-vertical-relative:page" filled="f" stroked="f">
            <v:textbox inset="0,0,0,0">
              <w:txbxContent>
                <w:p w:rsidR="000F377B" w:rsidRDefault="000F377B">
                  <w:pPr>
                    <w:tabs>
                      <w:tab w:val="right" w:pos="6192"/>
                    </w:tabs>
                    <w:spacing w:line="235" w:lineRule="exact"/>
                    <w:ind w:left="1512"/>
                    <w:textAlignment w:val="baseline"/>
                    <w:rPr>
                      <w:rFonts w:eastAsia="Times New Roman"/>
                      <w:color w:val="000000"/>
                      <w:sz w:val="19"/>
                    </w:rPr>
                  </w:pPr>
                  <w:r>
                    <w:rPr>
                      <w:rFonts w:eastAsia="Times New Roman"/>
                      <w:color w:val="000000"/>
                      <w:sz w:val="19"/>
                    </w:rPr>
                    <w:t>Research Bioethics Bench to Bedside</w:t>
                  </w:r>
                  <w:r>
                    <w:rPr>
                      <w:rFonts w:eastAsia="Times New Roman"/>
                      <w:color w:val="000000"/>
                      <w:sz w:val="19"/>
                    </w:rPr>
                    <w:tab/>
                    <w:t>213</w:t>
                  </w:r>
                </w:p>
              </w:txbxContent>
            </v:textbox>
            <w10:wrap type="square" anchorx="page" anchory="page"/>
          </v:shape>
        </w:pict>
      </w:r>
      <w:r>
        <w:rPr>
          <w:rFonts w:eastAsia="Times New Roman"/>
          <w:color w:val="000000"/>
          <w:spacing w:val="9"/>
          <w:sz w:val="19"/>
        </w:rPr>
        <w:t>care. In contrast, the latter is ordered primarily toward the common good by generating knowledge that could improve the health care of a partic</w:t>
      </w:r>
      <w:r>
        <w:rPr>
          <w:rFonts w:eastAsia="Times New Roman"/>
          <w:color w:val="000000"/>
          <w:spacing w:val="9"/>
          <w:sz w:val="19"/>
        </w:rPr>
        <w:softHyphen/>
        <w:t>ular patient population. This difference justifies the use of mock drugs, commonly called placebos, which have no therapeutic effect, in clinical trials as long as reasonable safeguards are taken to minimize the risk to the participants in the study.' Thus, it is clearly immoral if patients as</w:t>
      </w:r>
      <w:r>
        <w:rPr>
          <w:rFonts w:eastAsia="Times New Roman"/>
          <w:color w:val="000000"/>
          <w:spacing w:val="9"/>
          <w:sz w:val="19"/>
        </w:rPr>
        <w:softHyphen/>
        <w:t>signed a placebo would be substantially more likely to suffer serious and permanent harm or even death. On the other hand, placebo-controlled trials for a new treatment for the common cold or for male pattern bald</w:t>
      </w:r>
      <w:r>
        <w:rPr>
          <w:rFonts w:eastAsia="Times New Roman"/>
          <w:color w:val="000000"/>
          <w:spacing w:val="9"/>
          <w:sz w:val="19"/>
        </w:rPr>
        <w:softHyphen/>
        <w:t>ness would be moral, since the discomfort associated with these condi</w:t>
      </w:r>
      <w:r>
        <w:rPr>
          <w:rFonts w:eastAsia="Times New Roman"/>
          <w:color w:val="000000"/>
          <w:spacing w:val="9"/>
          <w:sz w:val="19"/>
        </w:rPr>
        <w:softHyphen/>
        <w:t>tions does not impair health or cause severe discomfort. Therefore, par</w:t>
      </w:r>
      <w:r>
        <w:rPr>
          <w:rFonts w:eastAsia="Times New Roman"/>
          <w:color w:val="000000"/>
          <w:spacing w:val="9"/>
          <w:sz w:val="19"/>
        </w:rPr>
        <w:softHyphen/>
        <w:t>ticipants of an experimental study must be told that their involvement in the clinical trial includes the risk that they may not receive any treat-</w:t>
      </w:r>
    </w:p>
    <w:p w:rsidR="000F377B" w:rsidRDefault="000F377B">
      <w:pPr>
        <w:spacing w:before="239" w:line="216" w:lineRule="exact"/>
        <w:ind w:firstLine="288"/>
        <w:jc w:val="both"/>
        <w:textAlignment w:val="baseline"/>
        <w:rPr>
          <w:rFonts w:eastAsia="Times New Roman"/>
          <w:b/>
          <w:color w:val="000000"/>
          <w:spacing w:val="2"/>
          <w:sz w:val="16"/>
        </w:rPr>
      </w:pPr>
      <w:r>
        <w:rPr>
          <w:rFonts w:eastAsia="Times New Roman"/>
          <w:b/>
          <w:color w:val="000000"/>
          <w:spacing w:val="2"/>
          <w:sz w:val="16"/>
        </w:rPr>
        <w:t xml:space="preserve">19. Critics have proposed that the use of placebos </w:t>
      </w:r>
      <w:r>
        <w:rPr>
          <w:rFonts w:ascii="Garamond" w:eastAsia="Times New Roman" w:hAnsi="Garamond"/>
          <w:color w:val="000000"/>
          <w:spacing w:val="2"/>
          <w:sz w:val="18"/>
        </w:rPr>
        <w:t xml:space="preserve">is immoral </w:t>
      </w:r>
      <w:r>
        <w:rPr>
          <w:rFonts w:eastAsia="Times New Roman"/>
          <w:b/>
          <w:color w:val="000000"/>
          <w:spacing w:val="2"/>
          <w:sz w:val="16"/>
        </w:rPr>
        <w:t>when an alternative ef</w:t>
      </w:r>
      <w:r>
        <w:rPr>
          <w:rFonts w:eastAsia="Times New Roman"/>
          <w:b/>
          <w:color w:val="000000"/>
          <w:spacing w:val="2"/>
          <w:sz w:val="16"/>
        </w:rPr>
        <w:softHyphen/>
        <w:t xml:space="preserve">fective treatment is available. They argue that randomizing patients to give a subpopu-lation of them sham medication violates the therapeutic </w:t>
      </w:r>
      <w:r>
        <w:rPr>
          <w:rFonts w:ascii="Garamond" w:eastAsia="Times New Roman" w:hAnsi="Garamond"/>
          <w:color w:val="000000"/>
          <w:spacing w:val="2"/>
          <w:sz w:val="18"/>
        </w:rPr>
        <w:t xml:space="preserve">obligation of </w:t>
      </w:r>
      <w:r>
        <w:rPr>
          <w:rFonts w:eastAsia="Times New Roman"/>
          <w:b/>
          <w:color w:val="000000"/>
          <w:spacing w:val="2"/>
          <w:sz w:val="16"/>
        </w:rPr>
        <w:t xml:space="preserve">physicians </w:t>
      </w:r>
      <w:r>
        <w:rPr>
          <w:rFonts w:ascii="Garamond" w:eastAsia="Times New Roman" w:hAnsi="Garamond"/>
          <w:color w:val="000000"/>
          <w:spacing w:val="2"/>
          <w:sz w:val="18"/>
        </w:rPr>
        <w:t xml:space="preserve">when an </w:t>
      </w:r>
      <w:r>
        <w:rPr>
          <w:rFonts w:eastAsia="Times New Roman"/>
          <w:b/>
          <w:color w:val="000000"/>
          <w:spacing w:val="2"/>
          <w:sz w:val="16"/>
        </w:rPr>
        <w:t xml:space="preserve">alternative treatment exists </w:t>
      </w:r>
      <w:r>
        <w:rPr>
          <w:rFonts w:ascii="Garamond" w:eastAsia="Times New Roman" w:hAnsi="Garamond"/>
          <w:color w:val="000000"/>
          <w:spacing w:val="2"/>
          <w:sz w:val="18"/>
        </w:rPr>
        <w:t xml:space="preserve">that </w:t>
      </w:r>
      <w:r>
        <w:rPr>
          <w:rFonts w:eastAsia="Times New Roman"/>
          <w:b/>
          <w:color w:val="000000"/>
          <w:spacing w:val="2"/>
          <w:sz w:val="16"/>
        </w:rPr>
        <w:t xml:space="preserve">could treat their illness. Thus, </w:t>
      </w:r>
      <w:r>
        <w:rPr>
          <w:rFonts w:ascii="Garamond" w:eastAsia="Times New Roman" w:hAnsi="Garamond"/>
          <w:color w:val="000000"/>
          <w:spacing w:val="2"/>
          <w:sz w:val="18"/>
        </w:rPr>
        <w:t xml:space="preserve">these commentators argue for the </w:t>
      </w:r>
      <w:r>
        <w:rPr>
          <w:rFonts w:eastAsia="Times New Roman"/>
          <w:b/>
          <w:color w:val="000000"/>
          <w:spacing w:val="2"/>
          <w:sz w:val="16"/>
        </w:rPr>
        <w:t xml:space="preserve">validity of the principle of clinical equipoise, a principle that is thought </w:t>
      </w:r>
      <w:r>
        <w:rPr>
          <w:rFonts w:ascii="Garamond" w:eastAsia="Times New Roman" w:hAnsi="Garamond"/>
          <w:color w:val="000000"/>
          <w:spacing w:val="2"/>
          <w:sz w:val="18"/>
        </w:rPr>
        <w:t xml:space="preserve">to </w:t>
      </w:r>
      <w:r>
        <w:rPr>
          <w:rFonts w:eastAsia="Times New Roman"/>
          <w:b/>
          <w:color w:val="000000"/>
          <w:spacing w:val="2"/>
          <w:sz w:val="16"/>
        </w:rPr>
        <w:t xml:space="preserve">be an ethical foundation for the design and conduct of clinical trials with </w:t>
      </w:r>
      <w:r>
        <w:rPr>
          <w:rFonts w:ascii="Garamond" w:eastAsia="Times New Roman" w:hAnsi="Garamond"/>
          <w:color w:val="000000"/>
          <w:spacing w:val="2"/>
          <w:sz w:val="18"/>
        </w:rPr>
        <w:t>human sub</w:t>
      </w:r>
      <w:r>
        <w:rPr>
          <w:rFonts w:ascii="Garamond" w:eastAsia="Times New Roman" w:hAnsi="Garamond"/>
          <w:color w:val="000000"/>
          <w:spacing w:val="2"/>
          <w:sz w:val="18"/>
        </w:rPr>
        <w:softHyphen/>
        <w:t xml:space="preserve">jects. </w:t>
      </w:r>
      <w:r>
        <w:rPr>
          <w:rFonts w:eastAsia="Times New Roman"/>
          <w:b/>
          <w:color w:val="000000"/>
          <w:spacing w:val="2"/>
          <w:sz w:val="16"/>
        </w:rPr>
        <w:t xml:space="preserve">Clinical equipoise requires that there </w:t>
      </w:r>
      <w:r>
        <w:rPr>
          <w:rFonts w:ascii="Garamond" w:eastAsia="Times New Roman" w:hAnsi="Garamond"/>
          <w:color w:val="000000"/>
          <w:spacing w:val="2"/>
          <w:sz w:val="18"/>
        </w:rPr>
        <w:t xml:space="preserve">must be a </w:t>
      </w:r>
      <w:r>
        <w:rPr>
          <w:rFonts w:eastAsia="Times New Roman"/>
          <w:b/>
          <w:color w:val="000000"/>
          <w:spacing w:val="2"/>
          <w:sz w:val="16"/>
        </w:rPr>
        <w:t xml:space="preserve">state of uncertainty in the expert </w:t>
      </w:r>
      <w:r>
        <w:rPr>
          <w:rFonts w:ascii="Garamond" w:eastAsia="Times New Roman" w:hAnsi="Garamond"/>
          <w:color w:val="000000"/>
          <w:spacing w:val="2"/>
          <w:sz w:val="18"/>
        </w:rPr>
        <w:t xml:space="preserve">medical </w:t>
      </w:r>
      <w:r>
        <w:rPr>
          <w:rFonts w:eastAsia="Times New Roman"/>
          <w:b/>
          <w:color w:val="000000"/>
          <w:spacing w:val="2"/>
          <w:sz w:val="16"/>
        </w:rPr>
        <w:t>community between the treatment under investigation and the existing stan</w:t>
      </w:r>
      <w:r>
        <w:rPr>
          <w:rFonts w:eastAsia="Times New Roman"/>
          <w:b/>
          <w:color w:val="000000"/>
          <w:spacing w:val="2"/>
          <w:sz w:val="16"/>
        </w:rPr>
        <w:softHyphen/>
        <w:t xml:space="preserve">dard of care. In other words, clinical </w:t>
      </w:r>
      <w:r>
        <w:rPr>
          <w:rFonts w:ascii="Garamond" w:eastAsia="Times New Roman" w:hAnsi="Garamond"/>
          <w:color w:val="000000"/>
          <w:spacing w:val="2"/>
          <w:sz w:val="18"/>
        </w:rPr>
        <w:t xml:space="preserve">equipoise would </w:t>
      </w:r>
      <w:r>
        <w:rPr>
          <w:rFonts w:eastAsia="Times New Roman"/>
          <w:b/>
          <w:color w:val="000000"/>
          <w:spacing w:val="2"/>
          <w:sz w:val="16"/>
        </w:rPr>
        <w:t xml:space="preserve">prevent physician-investigators </w:t>
      </w:r>
      <w:r>
        <w:rPr>
          <w:rFonts w:ascii="Garamond" w:eastAsia="Times New Roman" w:hAnsi="Garamond"/>
          <w:color w:val="000000"/>
          <w:spacing w:val="2"/>
          <w:sz w:val="18"/>
        </w:rPr>
        <w:t xml:space="preserve">from </w:t>
      </w:r>
      <w:r>
        <w:rPr>
          <w:rFonts w:eastAsia="Times New Roman"/>
          <w:b/>
          <w:color w:val="000000"/>
          <w:spacing w:val="2"/>
          <w:sz w:val="16"/>
        </w:rPr>
        <w:t xml:space="preserve">incorporating placebo controls </w:t>
      </w:r>
      <w:r>
        <w:rPr>
          <w:rFonts w:ascii="Garamond" w:eastAsia="Times New Roman" w:hAnsi="Garamond"/>
          <w:color w:val="000000"/>
          <w:spacing w:val="2"/>
          <w:sz w:val="18"/>
        </w:rPr>
        <w:t xml:space="preserve">in their </w:t>
      </w:r>
      <w:r>
        <w:rPr>
          <w:rFonts w:eastAsia="Times New Roman"/>
          <w:b/>
          <w:color w:val="000000"/>
          <w:spacing w:val="2"/>
          <w:sz w:val="16"/>
        </w:rPr>
        <w:t xml:space="preserve">clinical trials when an effective treatment </w:t>
      </w:r>
      <w:r>
        <w:rPr>
          <w:rFonts w:ascii="Garamond" w:eastAsia="Times New Roman" w:hAnsi="Garamond"/>
          <w:color w:val="000000"/>
          <w:spacing w:val="2"/>
          <w:sz w:val="18"/>
        </w:rPr>
        <w:t xml:space="preserve">for </w:t>
      </w:r>
      <w:r>
        <w:rPr>
          <w:rFonts w:eastAsia="Times New Roman"/>
          <w:b/>
          <w:color w:val="000000"/>
          <w:spacing w:val="2"/>
          <w:sz w:val="16"/>
        </w:rPr>
        <w:t xml:space="preserve">the illness in question is available. </w:t>
      </w:r>
      <w:r>
        <w:rPr>
          <w:rFonts w:ascii="Garamond" w:eastAsia="Times New Roman" w:hAnsi="Garamond"/>
          <w:color w:val="000000"/>
          <w:spacing w:val="2"/>
          <w:sz w:val="18"/>
        </w:rPr>
        <w:t xml:space="preserve">For representative </w:t>
      </w:r>
      <w:r>
        <w:rPr>
          <w:rFonts w:eastAsia="Times New Roman"/>
          <w:b/>
          <w:color w:val="000000"/>
          <w:spacing w:val="2"/>
          <w:sz w:val="16"/>
        </w:rPr>
        <w:t xml:space="preserve">views from those critical </w:t>
      </w:r>
      <w:r>
        <w:rPr>
          <w:rFonts w:ascii="Garamond" w:eastAsia="Times New Roman" w:hAnsi="Garamond"/>
          <w:color w:val="000000"/>
          <w:spacing w:val="2"/>
          <w:sz w:val="18"/>
        </w:rPr>
        <w:t xml:space="preserve">of placebo </w:t>
      </w:r>
      <w:r>
        <w:rPr>
          <w:rFonts w:eastAsia="Times New Roman"/>
          <w:b/>
          <w:color w:val="000000"/>
          <w:spacing w:val="2"/>
          <w:sz w:val="16"/>
        </w:rPr>
        <w:t xml:space="preserve">trials, see Kenneth J. </w:t>
      </w:r>
      <w:r>
        <w:rPr>
          <w:rFonts w:ascii="Garamond" w:eastAsia="Times New Roman" w:hAnsi="Garamond"/>
          <w:color w:val="000000"/>
          <w:spacing w:val="2"/>
          <w:sz w:val="18"/>
        </w:rPr>
        <w:t xml:space="preserve">Rothman and </w:t>
      </w:r>
      <w:r>
        <w:rPr>
          <w:rFonts w:eastAsia="Times New Roman"/>
          <w:b/>
          <w:color w:val="000000"/>
          <w:spacing w:val="2"/>
          <w:sz w:val="16"/>
        </w:rPr>
        <w:t xml:space="preserve">Karin B. Michels, </w:t>
      </w:r>
      <w:r>
        <w:rPr>
          <w:rFonts w:ascii="Garamond" w:eastAsia="Times New Roman" w:hAnsi="Garamond"/>
          <w:color w:val="000000"/>
          <w:spacing w:val="2"/>
          <w:sz w:val="18"/>
        </w:rPr>
        <w:t>"The Continuing Un</w:t>
      </w:r>
      <w:r>
        <w:rPr>
          <w:rFonts w:ascii="Garamond" w:eastAsia="Times New Roman" w:hAnsi="Garamond"/>
          <w:color w:val="000000"/>
          <w:spacing w:val="2"/>
          <w:sz w:val="18"/>
        </w:rPr>
        <w:softHyphen/>
        <w:t xml:space="preserve">ethical </w:t>
      </w:r>
      <w:r>
        <w:rPr>
          <w:rFonts w:eastAsia="Times New Roman"/>
          <w:b/>
          <w:color w:val="000000"/>
          <w:spacing w:val="2"/>
          <w:sz w:val="16"/>
        </w:rPr>
        <w:t xml:space="preserve">Use of Placebo Controls," </w:t>
      </w:r>
      <w:r>
        <w:rPr>
          <w:rFonts w:ascii="Garamond" w:eastAsia="Times New Roman" w:hAnsi="Garamond"/>
          <w:i/>
          <w:color w:val="000000"/>
          <w:spacing w:val="2"/>
          <w:sz w:val="18"/>
        </w:rPr>
        <w:t xml:space="preserve">NEngl J Med 335 </w:t>
      </w:r>
      <w:r>
        <w:rPr>
          <w:rFonts w:ascii="Garamond" w:eastAsia="Times New Roman" w:hAnsi="Garamond"/>
          <w:color w:val="000000"/>
          <w:spacing w:val="2"/>
          <w:sz w:val="18"/>
        </w:rPr>
        <w:t>(</w:t>
      </w:r>
      <w:r>
        <w:rPr>
          <w:rFonts w:eastAsia="Times New Roman"/>
          <w:color w:val="000000"/>
          <w:spacing w:val="2"/>
          <w:sz w:val="18"/>
          <w:vertAlign w:val="superscript"/>
        </w:rPr>
        <w:t>1</w:t>
      </w:r>
      <w:r>
        <w:rPr>
          <w:rFonts w:ascii="Garamond" w:eastAsia="Times New Roman" w:hAnsi="Garamond"/>
          <w:color w:val="000000"/>
          <w:spacing w:val="2"/>
          <w:sz w:val="18"/>
        </w:rPr>
        <w:t xml:space="preserve">994): 394-398; and Benjamin </w:t>
      </w:r>
      <w:r>
        <w:rPr>
          <w:rFonts w:eastAsia="Times New Roman"/>
          <w:b/>
          <w:color w:val="000000"/>
          <w:spacing w:val="2"/>
          <w:sz w:val="16"/>
        </w:rPr>
        <w:t>Freed</w:t>
      </w:r>
      <w:r>
        <w:rPr>
          <w:rFonts w:eastAsia="Times New Roman"/>
          <w:b/>
          <w:color w:val="000000"/>
          <w:spacing w:val="2"/>
          <w:sz w:val="16"/>
        </w:rPr>
        <w:softHyphen/>
        <w:t xml:space="preserve">man, Kathleen C. Glass, and Charles Weijer, "Placebo Orthodoxy in Clinical Research. </w:t>
      </w:r>
      <w:r>
        <w:rPr>
          <w:rFonts w:ascii="Garamond" w:eastAsia="Times New Roman" w:hAnsi="Garamond"/>
          <w:color w:val="000000"/>
          <w:spacing w:val="2"/>
          <w:sz w:val="18"/>
        </w:rPr>
        <w:t xml:space="preserve">II: </w:t>
      </w:r>
      <w:r>
        <w:rPr>
          <w:rFonts w:eastAsia="Times New Roman"/>
          <w:b/>
          <w:color w:val="000000"/>
          <w:spacing w:val="2"/>
          <w:sz w:val="16"/>
        </w:rPr>
        <w:t xml:space="preserve">Ethical, Legal, and Regulatory Myths," J </w:t>
      </w:r>
      <w:r>
        <w:rPr>
          <w:rFonts w:ascii="Garamond" w:eastAsia="Times New Roman" w:hAnsi="Garamond"/>
          <w:i/>
          <w:color w:val="000000"/>
          <w:spacing w:val="2"/>
          <w:sz w:val="18"/>
        </w:rPr>
        <w:t xml:space="preserve">Law Med Ethics </w:t>
      </w:r>
      <w:r>
        <w:rPr>
          <w:rFonts w:ascii="Garamond" w:eastAsia="Times New Roman" w:hAnsi="Garamond"/>
          <w:color w:val="000000"/>
          <w:spacing w:val="2"/>
          <w:sz w:val="18"/>
        </w:rPr>
        <w:t xml:space="preserve">24 </w:t>
      </w:r>
      <w:r>
        <w:rPr>
          <w:rFonts w:eastAsia="Times New Roman"/>
          <w:b/>
          <w:color w:val="000000"/>
          <w:spacing w:val="2"/>
          <w:sz w:val="16"/>
        </w:rPr>
        <w:t>(1</w:t>
      </w:r>
      <w:r>
        <w:rPr>
          <w:rFonts w:eastAsia="Times New Roman"/>
          <w:b/>
          <w:color w:val="000000"/>
          <w:spacing w:val="2"/>
          <w:sz w:val="16"/>
          <w:vertAlign w:val="subscript"/>
        </w:rPr>
        <w:t>99</w:t>
      </w:r>
      <w:r>
        <w:rPr>
          <w:rFonts w:eastAsia="Times New Roman"/>
          <w:b/>
          <w:color w:val="000000"/>
          <w:spacing w:val="2"/>
          <w:sz w:val="16"/>
        </w:rPr>
        <w:t>6): 252-259. In re</w:t>
      </w:r>
      <w:r>
        <w:rPr>
          <w:rFonts w:eastAsia="Times New Roman"/>
          <w:b/>
          <w:color w:val="000000"/>
          <w:spacing w:val="2"/>
          <w:sz w:val="16"/>
        </w:rPr>
        <w:softHyphen/>
        <w:t xml:space="preserve">sponse, others have pointed out that the objection fails to recognize and acknowledge the difference between medical care and clinical trials. The </w:t>
      </w:r>
      <w:r>
        <w:rPr>
          <w:rFonts w:ascii="Garamond" w:eastAsia="Times New Roman" w:hAnsi="Garamond"/>
          <w:color w:val="000000"/>
          <w:spacing w:val="2"/>
          <w:sz w:val="18"/>
        </w:rPr>
        <w:t xml:space="preserve">former is ordered </w:t>
      </w:r>
      <w:r>
        <w:rPr>
          <w:rFonts w:eastAsia="Times New Roman"/>
          <w:b/>
          <w:color w:val="000000"/>
          <w:spacing w:val="2"/>
          <w:sz w:val="16"/>
        </w:rPr>
        <w:t xml:space="preserve">toward the good of the patient, while the latter is ordered toward </w:t>
      </w:r>
      <w:r>
        <w:rPr>
          <w:rFonts w:ascii="Garamond" w:eastAsia="Times New Roman" w:hAnsi="Garamond"/>
          <w:color w:val="000000"/>
          <w:spacing w:val="2"/>
          <w:sz w:val="18"/>
        </w:rPr>
        <w:t xml:space="preserve">the common </w:t>
      </w:r>
      <w:r>
        <w:rPr>
          <w:rFonts w:eastAsia="Times New Roman"/>
          <w:b/>
          <w:color w:val="000000"/>
          <w:spacing w:val="2"/>
          <w:sz w:val="16"/>
        </w:rPr>
        <w:t xml:space="preserve">good. </w:t>
      </w:r>
      <w:r>
        <w:rPr>
          <w:rFonts w:ascii="Garamond" w:eastAsia="Times New Roman" w:hAnsi="Garamond"/>
          <w:color w:val="000000"/>
          <w:spacing w:val="2"/>
          <w:sz w:val="18"/>
        </w:rPr>
        <w:t xml:space="preserve">When </w:t>
      </w:r>
      <w:r>
        <w:rPr>
          <w:rFonts w:eastAsia="Times New Roman"/>
          <w:b/>
          <w:color w:val="000000"/>
          <w:spacing w:val="2"/>
          <w:sz w:val="16"/>
        </w:rPr>
        <w:t>ef</w:t>
      </w:r>
      <w:r>
        <w:rPr>
          <w:rFonts w:eastAsia="Times New Roman"/>
          <w:b/>
          <w:color w:val="000000"/>
          <w:spacing w:val="2"/>
          <w:sz w:val="16"/>
        </w:rPr>
        <w:softHyphen/>
        <w:t xml:space="preserve">fective treatments exist, there must be a compelling </w:t>
      </w:r>
      <w:r>
        <w:rPr>
          <w:rFonts w:ascii="Garamond" w:eastAsia="Times New Roman" w:hAnsi="Garamond"/>
          <w:color w:val="000000"/>
          <w:spacing w:val="2"/>
          <w:sz w:val="18"/>
        </w:rPr>
        <w:t xml:space="preserve">methodological </w:t>
      </w:r>
      <w:r>
        <w:rPr>
          <w:rFonts w:eastAsia="Times New Roman"/>
          <w:b/>
          <w:color w:val="000000"/>
          <w:spacing w:val="2"/>
          <w:sz w:val="16"/>
        </w:rPr>
        <w:t xml:space="preserve">reason to </w:t>
      </w:r>
      <w:r>
        <w:rPr>
          <w:rFonts w:ascii="Garamond" w:eastAsia="Times New Roman" w:hAnsi="Garamond"/>
          <w:color w:val="000000"/>
          <w:spacing w:val="2"/>
          <w:sz w:val="18"/>
        </w:rPr>
        <w:t xml:space="preserve">conduct a </w:t>
      </w:r>
      <w:r>
        <w:rPr>
          <w:rFonts w:eastAsia="Times New Roman"/>
          <w:b/>
          <w:color w:val="000000"/>
          <w:spacing w:val="2"/>
          <w:sz w:val="16"/>
        </w:rPr>
        <w:t xml:space="preserve">placebo-controlled trial. However, if that reason exists, then placebos may be included in a clinical </w:t>
      </w:r>
      <w:r>
        <w:rPr>
          <w:rFonts w:ascii="Garamond" w:eastAsia="Times New Roman" w:hAnsi="Garamond"/>
          <w:color w:val="000000"/>
          <w:spacing w:val="2"/>
          <w:sz w:val="18"/>
        </w:rPr>
        <w:t xml:space="preserve">trial </w:t>
      </w:r>
      <w:r>
        <w:rPr>
          <w:rFonts w:eastAsia="Times New Roman"/>
          <w:b/>
          <w:color w:val="000000"/>
          <w:spacing w:val="2"/>
          <w:sz w:val="16"/>
        </w:rPr>
        <w:t xml:space="preserve">as long as their use does not lead to serious </w:t>
      </w:r>
      <w:r>
        <w:rPr>
          <w:rFonts w:ascii="Garamond" w:eastAsia="Times New Roman" w:hAnsi="Garamond"/>
          <w:color w:val="000000"/>
          <w:spacing w:val="2"/>
          <w:sz w:val="18"/>
        </w:rPr>
        <w:t xml:space="preserve">harm. For </w:t>
      </w:r>
      <w:r>
        <w:rPr>
          <w:rFonts w:eastAsia="Times New Roman"/>
          <w:b/>
          <w:color w:val="000000"/>
          <w:spacing w:val="2"/>
          <w:sz w:val="16"/>
        </w:rPr>
        <w:t xml:space="preserve">more extensive discussion </w:t>
      </w:r>
      <w:r>
        <w:rPr>
          <w:rFonts w:ascii="Garamond" w:eastAsia="Times New Roman" w:hAnsi="Garamond"/>
          <w:color w:val="000000"/>
          <w:spacing w:val="2"/>
          <w:sz w:val="18"/>
        </w:rPr>
        <w:t xml:space="preserve">of </w:t>
      </w:r>
      <w:r>
        <w:rPr>
          <w:rFonts w:eastAsia="Times New Roman"/>
          <w:b/>
          <w:color w:val="000000"/>
          <w:spacing w:val="2"/>
          <w:sz w:val="16"/>
        </w:rPr>
        <w:t xml:space="preserve">this response to the objection, see Franklin </w:t>
      </w:r>
      <w:r>
        <w:rPr>
          <w:rFonts w:ascii="Garamond" w:eastAsia="Times New Roman" w:hAnsi="Garamond"/>
          <w:color w:val="000000"/>
          <w:spacing w:val="2"/>
          <w:sz w:val="18"/>
        </w:rPr>
        <w:t xml:space="preserve">G. Miller and </w:t>
      </w:r>
      <w:r>
        <w:rPr>
          <w:rFonts w:eastAsia="Times New Roman"/>
          <w:b/>
          <w:color w:val="000000"/>
          <w:spacing w:val="2"/>
          <w:sz w:val="16"/>
        </w:rPr>
        <w:t xml:space="preserve">Howard Brody, "A Critique of Clinical Equipoise: Therapeutic </w:t>
      </w:r>
      <w:r>
        <w:rPr>
          <w:rFonts w:ascii="Garamond" w:eastAsia="Times New Roman" w:hAnsi="Garamond"/>
          <w:color w:val="000000"/>
          <w:spacing w:val="2"/>
          <w:sz w:val="18"/>
        </w:rPr>
        <w:t xml:space="preserve">Misconception in the </w:t>
      </w:r>
      <w:r>
        <w:rPr>
          <w:rFonts w:eastAsia="Times New Roman"/>
          <w:b/>
          <w:color w:val="000000"/>
          <w:spacing w:val="2"/>
          <w:sz w:val="16"/>
        </w:rPr>
        <w:t xml:space="preserve">Ethics of </w:t>
      </w:r>
      <w:r>
        <w:rPr>
          <w:rFonts w:ascii="Garamond" w:eastAsia="Times New Roman" w:hAnsi="Garamond"/>
          <w:color w:val="000000"/>
          <w:spacing w:val="2"/>
          <w:sz w:val="18"/>
        </w:rPr>
        <w:t xml:space="preserve">Clinical </w:t>
      </w:r>
      <w:r>
        <w:rPr>
          <w:rFonts w:eastAsia="Times New Roman"/>
          <w:b/>
          <w:color w:val="000000"/>
          <w:spacing w:val="2"/>
          <w:sz w:val="16"/>
        </w:rPr>
        <w:t xml:space="preserve">Trials," </w:t>
      </w:r>
      <w:r>
        <w:rPr>
          <w:rFonts w:ascii="Garamond" w:eastAsia="Times New Roman" w:hAnsi="Garamond"/>
          <w:i/>
          <w:color w:val="000000"/>
          <w:spacing w:val="2"/>
          <w:sz w:val="18"/>
        </w:rPr>
        <w:t xml:space="preserve">Hastings Cent Rep </w:t>
      </w:r>
      <w:r>
        <w:rPr>
          <w:rFonts w:ascii="Garamond" w:eastAsia="Times New Roman" w:hAnsi="Garamond"/>
          <w:color w:val="000000"/>
          <w:spacing w:val="2"/>
          <w:sz w:val="18"/>
        </w:rPr>
        <w:t xml:space="preserve">33.3 </w:t>
      </w:r>
      <w:r>
        <w:rPr>
          <w:rFonts w:eastAsia="Times New Roman"/>
          <w:b/>
          <w:color w:val="000000"/>
          <w:spacing w:val="2"/>
          <w:sz w:val="16"/>
        </w:rPr>
        <w:t xml:space="preserve">(2003): 19-28. Also see </w:t>
      </w:r>
      <w:r>
        <w:rPr>
          <w:rFonts w:ascii="Garamond" w:eastAsia="Times New Roman" w:hAnsi="Garamond"/>
          <w:color w:val="000000"/>
          <w:spacing w:val="2"/>
          <w:sz w:val="18"/>
        </w:rPr>
        <w:t xml:space="preserve">Alex John </w:t>
      </w:r>
      <w:r>
        <w:rPr>
          <w:rFonts w:eastAsia="Times New Roman"/>
          <w:b/>
          <w:color w:val="000000"/>
          <w:spacing w:val="2"/>
          <w:sz w:val="16"/>
        </w:rPr>
        <w:t xml:space="preserve">London, "Clinical </w:t>
      </w:r>
      <w:r>
        <w:rPr>
          <w:rFonts w:ascii="Garamond" w:eastAsia="Times New Roman" w:hAnsi="Garamond"/>
          <w:color w:val="000000"/>
          <w:spacing w:val="2"/>
          <w:sz w:val="18"/>
        </w:rPr>
        <w:t>Equi</w:t>
      </w:r>
      <w:r>
        <w:rPr>
          <w:rFonts w:ascii="Garamond" w:eastAsia="Times New Roman" w:hAnsi="Garamond"/>
          <w:color w:val="000000"/>
          <w:spacing w:val="2"/>
          <w:sz w:val="18"/>
        </w:rPr>
        <w:softHyphen/>
        <w:t xml:space="preserve">poise: </w:t>
      </w:r>
      <w:r>
        <w:rPr>
          <w:rFonts w:eastAsia="Times New Roman"/>
          <w:b/>
          <w:color w:val="000000"/>
          <w:spacing w:val="2"/>
          <w:sz w:val="16"/>
        </w:rPr>
        <w:t xml:space="preserve">Foundational Requirement or Fundamental Error," in </w:t>
      </w:r>
      <w:r>
        <w:rPr>
          <w:rFonts w:ascii="Garamond" w:eastAsia="Times New Roman" w:hAnsi="Garamond"/>
          <w:i/>
          <w:color w:val="000000"/>
          <w:spacing w:val="2"/>
          <w:sz w:val="18"/>
        </w:rPr>
        <w:t xml:space="preserve">The Oxford Handbook of Bio-ethics, </w:t>
      </w:r>
      <w:r>
        <w:rPr>
          <w:rFonts w:eastAsia="Times New Roman"/>
          <w:b/>
          <w:color w:val="000000"/>
          <w:spacing w:val="2"/>
          <w:sz w:val="16"/>
        </w:rPr>
        <w:t xml:space="preserve">ed. </w:t>
      </w:r>
      <w:r>
        <w:rPr>
          <w:rFonts w:ascii="Garamond" w:eastAsia="Times New Roman" w:hAnsi="Garamond"/>
          <w:color w:val="000000"/>
          <w:spacing w:val="2"/>
          <w:sz w:val="18"/>
        </w:rPr>
        <w:t xml:space="preserve">Bonnie </w:t>
      </w:r>
      <w:r>
        <w:rPr>
          <w:rFonts w:eastAsia="Times New Roman"/>
          <w:b/>
          <w:color w:val="000000"/>
          <w:spacing w:val="2"/>
          <w:sz w:val="16"/>
          <w:lang w:val="fr-FR"/>
        </w:rPr>
        <w:t xml:space="preserve">Steinbock, </w:t>
      </w:r>
      <w:r>
        <w:rPr>
          <w:rFonts w:eastAsia="Times New Roman"/>
          <w:b/>
          <w:color w:val="000000"/>
          <w:spacing w:val="2"/>
          <w:sz w:val="16"/>
          <w:vertAlign w:val="subscript"/>
        </w:rPr>
        <w:t>571-596</w:t>
      </w:r>
      <w:r>
        <w:rPr>
          <w:rFonts w:eastAsia="Times New Roman"/>
          <w:b/>
          <w:color w:val="000000"/>
          <w:spacing w:val="2"/>
          <w:sz w:val="16"/>
        </w:rPr>
        <w:t xml:space="preserve"> (Oxford: Oxford University Press, 2007). Finally, and significantly, there are data that suggest that placebos can have a therapeutic </w:t>
      </w:r>
      <w:r>
        <w:rPr>
          <w:rFonts w:ascii="Garamond" w:eastAsia="Times New Roman" w:hAnsi="Garamond"/>
          <w:color w:val="000000"/>
          <w:spacing w:val="2"/>
          <w:sz w:val="18"/>
        </w:rPr>
        <w:t xml:space="preserve">effect </w:t>
      </w:r>
      <w:r>
        <w:rPr>
          <w:rFonts w:eastAsia="Times New Roman"/>
          <w:b/>
          <w:color w:val="000000"/>
          <w:spacing w:val="2"/>
          <w:sz w:val="16"/>
        </w:rPr>
        <w:t xml:space="preserve">even </w:t>
      </w:r>
      <w:r>
        <w:rPr>
          <w:rFonts w:ascii="Garamond" w:eastAsia="Times New Roman" w:hAnsi="Garamond"/>
          <w:color w:val="000000"/>
          <w:spacing w:val="2"/>
          <w:sz w:val="18"/>
        </w:rPr>
        <w:t xml:space="preserve">if </w:t>
      </w:r>
      <w:r>
        <w:rPr>
          <w:rFonts w:eastAsia="Times New Roman"/>
          <w:b/>
          <w:color w:val="000000"/>
          <w:spacing w:val="2"/>
          <w:sz w:val="16"/>
        </w:rPr>
        <w:t xml:space="preserve">patients know that they have received a sham treatment. For details, see </w:t>
      </w:r>
      <w:r>
        <w:rPr>
          <w:rFonts w:ascii="Garamond" w:eastAsia="Times New Roman" w:hAnsi="Garamond"/>
          <w:color w:val="000000"/>
          <w:spacing w:val="2"/>
          <w:sz w:val="18"/>
        </w:rPr>
        <w:t xml:space="preserve">Ted J. Kaptchuk </w:t>
      </w:r>
      <w:r>
        <w:rPr>
          <w:rFonts w:eastAsia="Times New Roman"/>
          <w:b/>
          <w:color w:val="000000"/>
          <w:spacing w:val="2"/>
          <w:sz w:val="16"/>
        </w:rPr>
        <w:t xml:space="preserve">et al., "Placebos without Deception: A Randomized </w:t>
      </w:r>
      <w:r>
        <w:rPr>
          <w:rFonts w:ascii="Garamond" w:eastAsia="Times New Roman" w:hAnsi="Garamond"/>
          <w:color w:val="000000"/>
          <w:spacing w:val="2"/>
          <w:sz w:val="18"/>
        </w:rPr>
        <w:t xml:space="preserve">Controlled </w:t>
      </w:r>
      <w:r>
        <w:rPr>
          <w:rFonts w:eastAsia="Times New Roman"/>
          <w:b/>
          <w:color w:val="000000"/>
          <w:spacing w:val="2"/>
          <w:sz w:val="16"/>
        </w:rPr>
        <w:t xml:space="preserve">Trial </w:t>
      </w:r>
      <w:r>
        <w:rPr>
          <w:rFonts w:ascii="Garamond" w:eastAsia="Times New Roman" w:hAnsi="Garamond"/>
          <w:color w:val="000000"/>
          <w:spacing w:val="2"/>
          <w:sz w:val="18"/>
        </w:rPr>
        <w:t>in Irri</w:t>
      </w:r>
      <w:r>
        <w:rPr>
          <w:rFonts w:ascii="Garamond" w:eastAsia="Times New Roman" w:hAnsi="Garamond"/>
          <w:color w:val="000000"/>
          <w:spacing w:val="2"/>
          <w:sz w:val="18"/>
        </w:rPr>
        <w:softHyphen/>
        <w:t xml:space="preserve">table </w:t>
      </w:r>
      <w:r>
        <w:rPr>
          <w:rFonts w:eastAsia="Times New Roman"/>
          <w:b/>
          <w:color w:val="000000"/>
          <w:spacing w:val="2"/>
          <w:sz w:val="16"/>
        </w:rPr>
        <w:t xml:space="preserve">Bowel Syndrome," </w:t>
      </w:r>
      <w:r>
        <w:rPr>
          <w:rFonts w:ascii="Garamond" w:eastAsia="Times New Roman" w:hAnsi="Garamond"/>
          <w:i/>
          <w:color w:val="000000"/>
          <w:spacing w:val="2"/>
          <w:sz w:val="18"/>
        </w:rPr>
        <w:t xml:space="preserve">PLoS ONE </w:t>
      </w:r>
      <w:r>
        <w:rPr>
          <w:rFonts w:ascii="Garamond" w:eastAsia="Times New Roman" w:hAnsi="Garamond"/>
          <w:color w:val="000000"/>
          <w:spacing w:val="2"/>
          <w:sz w:val="18"/>
        </w:rPr>
        <w:t xml:space="preserve">5 (2010): </w:t>
      </w:r>
      <w:r>
        <w:rPr>
          <w:rFonts w:eastAsia="Times New Roman"/>
          <w:b/>
          <w:color w:val="000000"/>
          <w:spacing w:val="2"/>
          <w:sz w:val="16"/>
        </w:rPr>
        <w:t>e15591•</w:t>
      </w:r>
    </w:p>
    <w:p w:rsidR="000F377B" w:rsidRDefault="000F377B">
      <w:pPr>
        <w:sectPr w:rsidR="000F377B">
          <w:pgSz w:w="7920" w:h="12240"/>
          <w:pgMar w:top="771" w:right="730" w:bottom="584" w:left="914" w:header="720" w:footer="720" w:gutter="0"/>
          <w:cols w:space="720"/>
        </w:sectPr>
      </w:pPr>
    </w:p>
    <w:p w:rsidR="000F377B" w:rsidRDefault="000F377B">
      <w:pPr>
        <w:spacing w:before="299" w:line="257" w:lineRule="exact"/>
        <w:ind w:left="72" w:right="72"/>
        <w:jc w:val="both"/>
        <w:textAlignment w:val="baseline"/>
        <w:rPr>
          <w:rFonts w:eastAsia="Times New Roman"/>
          <w:color w:val="000000"/>
          <w:spacing w:val="8"/>
          <w:sz w:val="19"/>
          <w:lang w:val="fr-FR"/>
        </w:rPr>
      </w:pPr>
      <w:r>
        <w:rPr>
          <w:noProof/>
        </w:rPr>
        <w:pict>
          <v:shape id="_x0000_s1167" type="#_x0000_t202" style="position:absolute;left:0;text-align:left;margin-left:35.95pt;margin-top:26.25pt;width:313.8pt;height:15.55pt;z-index:-251513856;mso-wrap-distance-left:0;mso-wrap-distance-right:0;mso-position-horizontal-relative:page;mso-position-vertical-relative:page" filled="f" stroked="f">
            <v:textbox inset="0,0,0,0">
              <w:txbxContent>
                <w:p w:rsidR="000F377B" w:rsidRDefault="000F377B">
                  <w:pPr>
                    <w:tabs>
                      <w:tab w:val="left" w:pos="1512"/>
                    </w:tabs>
                    <w:spacing w:before="18" w:after="35" w:line="257" w:lineRule="exact"/>
                    <w:ind w:left="72" w:right="72"/>
                    <w:textAlignment w:val="baseline"/>
                    <w:rPr>
                      <w:rFonts w:eastAsia="Times New Roman"/>
                      <w:color w:val="000000"/>
                      <w:spacing w:val="8"/>
                      <w:sz w:val="16"/>
                    </w:rPr>
                  </w:pPr>
                  <w:r>
                    <w:rPr>
                      <w:rFonts w:eastAsia="Times New Roman"/>
                      <w:color w:val="000000"/>
                      <w:spacing w:val="8"/>
                      <w:sz w:val="16"/>
                    </w:rPr>
                    <w:t>2I4</w:t>
                  </w:r>
                  <w:r>
                    <w:rPr>
                      <w:rFonts w:eastAsia="Times New Roman"/>
                      <w:color w:val="000000"/>
                      <w:spacing w:val="8"/>
                      <w:sz w:val="16"/>
                    </w:rPr>
                    <w:tab/>
                  </w:r>
                  <w:r>
                    <w:rPr>
                      <w:rFonts w:eastAsia="Times New Roman"/>
                      <w:color w:val="000000"/>
                      <w:spacing w:val="8"/>
                      <w:sz w:val="19"/>
                    </w:rPr>
                    <w:t>Research Bioethics Bench to Bedside</w:t>
                  </w:r>
                </w:p>
              </w:txbxContent>
            </v:textbox>
            <w10:wrap type="square" anchorx="page" anchory="page"/>
          </v:shape>
        </w:pict>
      </w:r>
      <w:r>
        <w:rPr>
          <w:rFonts w:eastAsia="Times New Roman"/>
          <w:color w:val="000000"/>
          <w:spacing w:val="8"/>
          <w:sz w:val="19"/>
          <w:lang w:val="fr-FR"/>
        </w:rPr>
        <w:t xml:space="preserve">ment </w:t>
      </w:r>
      <w:r>
        <w:rPr>
          <w:rFonts w:eastAsia="Times New Roman"/>
          <w:color w:val="000000"/>
          <w:spacing w:val="8"/>
          <w:sz w:val="19"/>
        </w:rPr>
        <w:t>whatsoever for their ailment, as long as this does not lead to serious harm. This is an important dimension of the process of informed con</w:t>
      </w:r>
      <w:r>
        <w:rPr>
          <w:rFonts w:eastAsia="Times New Roman"/>
          <w:color w:val="000000"/>
          <w:spacing w:val="8"/>
          <w:sz w:val="19"/>
        </w:rPr>
        <w:softHyphen/>
        <w:t>sent in the context of experimental trials with human subjects.</w:t>
      </w:r>
    </w:p>
    <w:p w:rsidR="000F377B" w:rsidRDefault="000F377B">
      <w:pPr>
        <w:spacing w:before="380" w:line="302" w:lineRule="exact"/>
        <w:ind w:left="72" w:right="72"/>
        <w:jc w:val="center"/>
        <w:textAlignment w:val="baseline"/>
        <w:rPr>
          <w:rFonts w:eastAsia="Times New Roman"/>
          <w:color w:val="000000"/>
        </w:rPr>
      </w:pPr>
      <w:r>
        <w:rPr>
          <w:rFonts w:eastAsia="Times New Roman"/>
          <w:color w:val="000000"/>
        </w:rPr>
        <w:t xml:space="preserve">Experimentation with Immature Human Subjects: </w:t>
      </w:r>
      <w:r>
        <w:rPr>
          <w:rFonts w:eastAsia="Times New Roman"/>
          <w:color w:val="000000"/>
        </w:rPr>
        <w:br/>
        <w:t>Embryo, Fetal, and Child Research</w:t>
      </w:r>
    </w:p>
    <w:p w:rsidR="000F377B" w:rsidRDefault="000F377B">
      <w:pPr>
        <w:spacing w:before="157" w:line="257" w:lineRule="exact"/>
        <w:ind w:left="72" w:right="72" w:firstLine="216"/>
        <w:jc w:val="both"/>
        <w:textAlignment w:val="baseline"/>
        <w:rPr>
          <w:rFonts w:eastAsia="Times New Roman"/>
          <w:color w:val="000000"/>
          <w:spacing w:val="3"/>
          <w:sz w:val="19"/>
        </w:rPr>
      </w:pPr>
      <w:r>
        <w:rPr>
          <w:rFonts w:eastAsia="Times New Roman"/>
          <w:color w:val="000000"/>
          <w:spacing w:val="3"/>
          <w:sz w:val="19"/>
        </w:rPr>
        <w:t>Many experimental research programs require the participation of per</w:t>
      </w:r>
      <w:r>
        <w:rPr>
          <w:rFonts w:eastAsia="Times New Roman"/>
          <w:color w:val="000000"/>
          <w:spacing w:val="3"/>
          <w:sz w:val="19"/>
        </w:rPr>
        <w:softHyphen/>
        <w:t>sons who are unable to give their free and informed consent. These vulner</w:t>
      </w:r>
      <w:r>
        <w:rPr>
          <w:rFonts w:eastAsia="Times New Roman"/>
          <w:color w:val="000000"/>
          <w:spacing w:val="3"/>
          <w:sz w:val="19"/>
        </w:rPr>
        <w:softHyphen/>
        <w:t>able individuals include, among others, psychiatric patients, incarcerated prisoners, young children, and unborn fetuses and early human embryos. As we discussed in chapter 4, informed consent in therapeutic situations can be given by a proxy who acts on behalf of the incompetent patient to protect and further the patient's good. A parallel scenario also applies for a nontherapeutic study or clinical trial. A moral consensus exists among Catholic moral theologians that proxy consent for incompetent individu</w:t>
      </w:r>
      <w:r>
        <w:rPr>
          <w:rFonts w:eastAsia="Times New Roman"/>
          <w:color w:val="000000"/>
          <w:spacing w:val="3"/>
          <w:sz w:val="19"/>
        </w:rPr>
        <w:softHyphen/>
        <w:t xml:space="preserve">als, including children, can be justified for nontherapeutic studies as long the patient or the prisoner or the child is not exposed to significant risk or harm?° Germain </w:t>
      </w:r>
      <w:r>
        <w:rPr>
          <w:rFonts w:eastAsia="Times New Roman"/>
          <w:color w:val="000000"/>
          <w:spacing w:val="3"/>
          <w:sz w:val="19"/>
          <w:lang w:val="fr-FR"/>
        </w:rPr>
        <w:t xml:space="preserve">Grisez </w:t>
      </w:r>
      <w:r>
        <w:rPr>
          <w:rFonts w:eastAsia="Times New Roman"/>
          <w:color w:val="000000"/>
          <w:spacing w:val="3"/>
          <w:sz w:val="19"/>
        </w:rPr>
        <w:t>has identified a significant risk as a risk that is "beyond the level of life's common risks,"</w:t>
      </w:r>
      <w:r>
        <w:rPr>
          <w:rFonts w:eastAsia="Times New Roman"/>
          <w:color w:val="000000"/>
          <w:spacing w:val="3"/>
          <w:sz w:val="19"/>
          <w:vertAlign w:val="superscript"/>
        </w:rPr>
        <w:t>21</w:t>
      </w:r>
      <w:r>
        <w:rPr>
          <w:rFonts w:eastAsia="Times New Roman"/>
          <w:color w:val="000000"/>
          <w:spacing w:val="3"/>
          <w:sz w:val="19"/>
        </w:rPr>
        <w:t xml:space="preserve"> This ordinary-risk standard is a reasonable one. In these cases, the proxy serves the common good while exercising responsible stewardship over his charges.</w:t>
      </w:r>
    </w:p>
    <w:p w:rsidR="000F377B" w:rsidRDefault="000F377B">
      <w:pPr>
        <w:spacing w:before="13" w:line="257" w:lineRule="exact"/>
        <w:ind w:left="72" w:right="72" w:firstLine="216"/>
        <w:jc w:val="both"/>
        <w:textAlignment w:val="baseline"/>
        <w:rPr>
          <w:rFonts w:eastAsia="Times New Roman"/>
          <w:color w:val="000000"/>
          <w:spacing w:val="6"/>
          <w:sz w:val="19"/>
        </w:rPr>
      </w:pPr>
      <w:r>
        <w:rPr>
          <w:rFonts w:eastAsia="Times New Roman"/>
          <w:color w:val="000000"/>
          <w:spacing w:val="6"/>
          <w:sz w:val="19"/>
        </w:rPr>
        <w:t>With regard to unborn human persons, however, the Magisterium of the Catholic Church is clear: proxy consent can never be given for the participation of fetuses or embryos in nontherapeutic experimental re</w:t>
      </w:r>
      <w:r>
        <w:rPr>
          <w:rFonts w:eastAsia="Times New Roman"/>
          <w:color w:val="000000"/>
          <w:spacing w:val="6"/>
          <w:sz w:val="19"/>
        </w:rPr>
        <w:softHyphen/>
        <w:t>search. The Congregation for the Doctrine of the Faith explained this moral prohibition as follows:</w:t>
      </w:r>
    </w:p>
    <w:p w:rsidR="000F377B" w:rsidRDefault="000F377B">
      <w:pPr>
        <w:spacing w:before="129" w:line="251" w:lineRule="exact"/>
        <w:ind w:left="72" w:right="72"/>
        <w:jc w:val="both"/>
        <w:textAlignment w:val="baseline"/>
        <w:rPr>
          <w:rFonts w:eastAsia="Times New Roman"/>
          <w:color w:val="000000"/>
          <w:sz w:val="19"/>
        </w:rPr>
      </w:pPr>
      <w:r>
        <w:rPr>
          <w:rFonts w:eastAsia="Times New Roman"/>
          <w:color w:val="000000"/>
          <w:sz w:val="19"/>
        </w:rPr>
        <w:t xml:space="preserve">As regards experimentation, and presupposing the general distinction between experimentation for purposes which are not directly therapeutic and </w:t>
      </w:r>
      <w:r>
        <w:rPr>
          <w:rFonts w:eastAsia="Times New Roman"/>
          <w:b/>
          <w:color w:val="000000"/>
          <w:sz w:val="16"/>
        </w:rPr>
        <w:t>experi</w:t>
      </w:r>
      <w:r>
        <w:rPr>
          <w:rFonts w:eastAsia="Times New Roman"/>
          <w:b/>
          <w:color w:val="000000"/>
          <w:sz w:val="16"/>
        </w:rPr>
        <w:softHyphen/>
      </w:r>
      <w:r>
        <w:rPr>
          <w:rFonts w:eastAsia="Times New Roman"/>
          <w:color w:val="000000"/>
          <w:sz w:val="19"/>
        </w:rPr>
        <w:t>mentation which is clearly therapeutic for the subject himself, in the case in point one must also distinguish between experimentation carried out on em</w:t>
      </w:r>
      <w:r>
        <w:rPr>
          <w:rFonts w:eastAsia="Times New Roman"/>
          <w:color w:val="000000"/>
          <w:sz w:val="19"/>
        </w:rPr>
        <w:softHyphen/>
        <w:t>bryos which are still alive and experimentation carried out on embryos which are dead. If the embryos are living, whether viable or not, they must be respect</w:t>
      </w:r>
      <w:r>
        <w:rPr>
          <w:rFonts w:eastAsia="Times New Roman"/>
          <w:color w:val="000000"/>
          <w:sz w:val="19"/>
        </w:rPr>
        <w:softHyphen/>
        <w:t>ed just like any other human person; experimentation on embryos which is not</w:t>
      </w:r>
    </w:p>
    <w:p w:rsidR="000F377B" w:rsidRDefault="000F377B">
      <w:pPr>
        <w:spacing w:before="256" w:line="207" w:lineRule="exact"/>
        <w:ind w:left="72" w:right="72" w:firstLine="216"/>
        <w:jc w:val="both"/>
        <w:textAlignment w:val="baseline"/>
        <w:rPr>
          <w:rFonts w:eastAsia="Times New Roman"/>
          <w:i/>
          <w:color w:val="000000"/>
          <w:sz w:val="16"/>
        </w:rPr>
      </w:pPr>
      <w:r>
        <w:rPr>
          <w:rFonts w:eastAsia="Times New Roman"/>
          <w:i/>
          <w:color w:val="000000"/>
          <w:sz w:val="16"/>
        </w:rPr>
        <w:t xml:space="preserve">zo. For </w:t>
      </w:r>
      <w:r>
        <w:rPr>
          <w:rFonts w:eastAsia="Times New Roman"/>
          <w:b/>
          <w:color w:val="000000"/>
          <w:sz w:val="16"/>
        </w:rPr>
        <w:t xml:space="preserve">discussion </w:t>
      </w:r>
      <w:r>
        <w:rPr>
          <w:rFonts w:eastAsia="Times New Roman"/>
          <w:color w:val="000000"/>
          <w:sz w:val="19"/>
        </w:rPr>
        <w:t xml:space="preserve">and a summary </w:t>
      </w:r>
      <w:r>
        <w:rPr>
          <w:rFonts w:eastAsia="Times New Roman"/>
          <w:i/>
          <w:color w:val="000000"/>
          <w:sz w:val="16"/>
        </w:rPr>
        <w:t xml:space="preserve">of the </w:t>
      </w:r>
      <w:r>
        <w:rPr>
          <w:rFonts w:eastAsia="Times New Roman"/>
          <w:color w:val="000000"/>
          <w:sz w:val="19"/>
        </w:rPr>
        <w:t xml:space="preserve">theological debate surrounding </w:t>
      </w:r>
      <w:r>
        <w:rPr>
          <w:rFonts w:eastAsia="Times New Roman"/>
          <w:i/>
          <w:color w:val="000000"/>
          <w:sz w:val="16"/>
        </w:rPr>
        <w:t>proxy</w:t>
      </w:r>
      <w:r>
        <w:rPr>
          <w:rFonts w:eastAsia="Times New Roman"/>
          <w:color w:val="000000"/>
          <w:sz w:val="19"/>
        </w:rPr>
        <w:t>-con</w:t>
      </w:r>
      <w:r>
        <w:rPr>
          <w:rFonts w:eastAsia="Times New Roman"/>
          <w:color w:val="000000"/>
          <w:sz w:val="19"/>
        </w:rPr>
        <w:softHyphen/>
        <w:t xml:space="preserve">sent for </w:t>
      </w:r>
      <w:r>
        <w:rPr>
          <w:rFonts w:eastAsia="Times New Roman"/>
          <w:b/>
          <w:color w:val="000000"/>
          <w:sz w:val="16"/>
        </w:rPr>
        <w:t xml:space="preserve">incompetent individuals, see </w:t>
      </w:r>
      <w:r>
        <w:rPr>
          <w:rFonts w:eastAsia="Times New Roman"/>
          <w:color w:val="000000"/>
          <w:sz w:val="19"/>
        </w:rPr>
        <w:t xml:space="preserve">William E. May, </w:t>
      </w:r>
      <w:r>
        <w:rPr>
          <w:rFonts w:eastAsia="Times New Roman"/>
          <w:b/>
          <w:color w:val="000000"/>
          <w:sz w:val="16"/>
        </w:rPr>
        <w:t xml:space="preserve">"Proxy Consent </w:t>
      </w:r>
      <w:r>
        <w:rPr>
          <w:rFonts w:eastAsia="Times New Roman"/>
          <w:i/>
          <w:color w:val="000000"/>
          <w:sz w:val="16"/>
        </w:rPr>
        <w:t xml:space="preserve">for </w:t>
      </w:r>
      <w:r>
        <w:rPr>
          <w:rFonts w:eastAsia="Times New Roman"/>
          <w:color w:val="000000"/>
          <w:sz w:val="19"/>
        </w:rPr>
        <w:t xml:space="preserve">Nonthera-peutic Experimentation," </w:t>
      </w:r>
      <w:r>
        <w:rPr>
          <w:rFonts w:eastAsia="Times New Roman"/>
          <w:i/>
          <w:color w:val="000000"/>
          <w:sz w:val="16"/>
        </w:rPr>
        <w:t xml:space="preserve">Natl Cathol Bioeth Q </w:t>
      </w:r>
      <w:r>
        <w:rPr>
          <w:rFonts w:eastAsia="Times New Roman"/>
          <w:color w:val="000000"/>
          <w:sz w:val="16"/>
        </w:rPr>
        <w:t>7 (2007): 239-24.8.</w:t>
      </w:r>
    </w:p>
    <w:p w:rsidR="000F377B" w:rsidRDefault="000F377B">
      <w:pPr>
        <w:spacing w:line="227" w:lineRule="exact"/>
        <w:ind w:left="288" w:right="72"/>
        <w:jc w:val="both"/>
        <w:textAlignment w:val="baseline"/>
        <w:rPr>
          <w:rFonts w:eastAsia="Times New Roman"/>
          <w:color w:val="000000"/>
          <w:spacing w:val="-5"/>
          <w:sz w:val="16"/>
        </w:rPr>
      </w:pPr>
      <w:r>
        <w:rPr>
          <w:rFonts w:eastAsia="Times New Roman"/>
          <w:color w:val="000000"/>
          <w:spacing w:val="-5"/>
          <w:sz w:val="16"/>
        </w:rPr>
        <w:t xml:space="preserve">zt. </w:t>
      </w:r>
      <w:r>
        <w:rPr>
          <w:rFonts w:eastAsia="Times New Roman"/>
          <w:color w:val="000000"/>
          <w:spacing w:val="-5"/>
          <w:sz w:val="19"/>
          <w:lang w:val="fr-FR"/>
        </w:rPr>
        <w:t xml:space="preserve">Grisez, </w:t>
      </w:r>
      <w:r>
        <w:rPr>
          <w:rFonts w:eastAsia="Times New Roman"/>
          <w:i/>
          <w:color w:val="000000"/>
          <w:spacing w:val="-5"/>
          <w:sz w:val="16"/>
        </w:rPr>
        <w:t xml:space="preserve">Living a Christian Life, The Way of the Lord Jesus, </w:t>
      </w:r>
      <w:r>
        <w:rPr>
          <w:rFonts w:eastAsia="Times New Roman"/>
          <w:i/>
          <w:color w:val="000000"/>
          <w:spacing w:val="-5"/>
          <w:sz w:val="19"/>
          <w:lang w:val="fr-FR"/>
        </w:rPr>
        <w:t xml:space="preserve">vol. </w:t>
      </w:r>
      <w:r>
        <w:rPr>
          <w:rFonts w:eastAsia="Times New Roman"/>
          <w:color w:val="000000"/>
          <w:spacing w:val="-5"/>
          <w:sz w:val="16"/>
        </w:rPr>
        <w:t>z, 534•</w:t>
      </w:r>
    </w:p>
    <w:p w:rsidR="000F377B" w:rsidRDefault="000F377B">
      <w:pPr>
        <w:sectPr w:rsidR="000F377B">
          <w:pgSz w:w="7920" w:h="12240"/>
          <w:pgMar w:top="836" w:right="925" w:bottom="604" w:left="719" w:header="720" w:footer="720" w:gutter="0"/>
          <w:cols w:space="720"/>
        </w:sectPr>
      </w:pPr>
    </w:p>
    <w:p w:rsidR="000F377B" w:rsidRDefault="000F377B">
      <w:pPr>
        <w:spacing w:before="326" w:line="251" w:lineRule="exact"/>
        <w:jc w:val="both"/>
        <w:textAlignment w:val="baseline"/>
        <w:rPr>
          <w:rFonts w:ascii="Garamond" w:eastAsia="Times New Roman" w:hAnsi="Garamond"/>
          <w:color w:val="000000"/>
          <w:spacing w:val="-3"/>
          <w:sz w:val="21"/>
        </w:rPr>
      </w:pPr>
      <w:r>
        <w:rPr>
          <w:noProof/>
        </w:rPr>
        <w:pict>
          <v:shape id="_x0000_s1168" type="#_x0000_t202" style="position:absolute;left:0;text-align:left;margin-left:48.3pt;margin-top:28.35pt;width:313.8pt;height:12.1pt;z-index:-251512832;mso-wrap-distance-left:0;mso-wrap-distance-right:0;mso-position-horizontal-relative:page;mso-position-vertical-relative:page" filled="f" stroked="f">
            <v:textbox inset="0,0,0,0">
              <w:txbxContent>
                <w:p w:rsidR="000F377B" w:rsidRDefault="000F377B">
                  <w:pPr>
                    <w:tabs>
                      <w:tab w:val="right" w:pos="6192"/>
                    </w:tabs>
                    <w:spacing w:line="239" w:lineRule="exact"/>
                    <w:ind w:left="1512"/>
                    <w:textAlignment w:val="baseline"/>
                    <w:rPr>
                      <w:rFonts w:ascii="Garamond" w:eastAsia="Times New Roman" w:hAnsi="Garamond"/>
                      <w:color w:val="000000"/>
                      <w:sz w:val="21"/>
                    </w:rPr>
                  </w:pPr>
                  <w:r>
                    <w:rPr>
                      <w:rFonts w:ascii="Garamond" w:eastAsia="Times New Roman" w:hAnsi="Garamond"/>
                      <w:color w:val="000000"/>
                      <w:sz w:val="21"/>
                    </w:rPr>
                    <w:t>Research Bioethics Bench to Bedside</w:t>
                  </w:r>
                  <w:r>
                    <w:rPr>
                      <w:rFonts w:ascii="Garamond" w:eastAsia="Times New Roman" w:hAnsi="Garamond"/>
                      <w:color w:val="000000"/>
                      <w:sz w:val="21"/>
                    </w:rPr>
                    <w:tab/>
                    <w:t>215</w:t>
                  </w:r>
                </w:p>
              </w:txbxContent>
            </v:textbox>
            <w10:wrap type="square" anchorx="page" anchory="page"/>
          </v:shape>
        </w:pict>
      </w:r>
      <w:r>
        <w:rPr>
          <w:rFonts w:ascii="Garamond" w:eastAsia="Times New Roman" w:hAnsi="Garamond"/>
          <w:color w:val="000000"/>
          <w:spacing w:val="-3"/>
          <w:sz w:val="21"/>
        </w:rPr>
        <w:t>directly therapeutic is illicit. No objective, even though noble in itself, such as a foreseeable advantage to science, to other human beings or to society, can in any way justify experimentation on living human embryos or foetuses, wheth</w:t>
      </w:r>
      <w:r>
        <w:rPr>
          <w:rFonts w:ascii="Garamond" w:eastAsia="Times New Roman" w:hAnsi="Garamond"/>
          <w:color w:val="000000"/>
          <w:spacing w:val="-3"/>
          <w:sz w:val="21"/>
        </w:rPr>
        <w:softHyphen/>
        <w:t>er viable or not, either inside or outside the mother's womb. The informed consent ordinarily required for clinical experimentation on adults cannot be granted by the parents, who may not freely dispose of the physical integrity or life of the unborn child. Moreover, experimentation on embryos and foetuses always involves risk, and indeed in most cases it involves the certain expecta</w:t>
      </w:r>
      <w:r>
        <w:rPr>
          <w:rFonts w:ascii="Garamond" w:eastAsia="Times New Roman" w:hAnsi="Garamond"/>
          <w:color w:val="000000"/>
          <w:spacing w:val="-3"/>
          <w:sz w:val="21"/>
        </w:rPr>
        <w:softHyphen/>
        <w:t>tion of harm to their physical integrity or even their death. To use human em</w:t>
      </w:r>
      <w:r>
        <w:rPr>
          <w:rFonts w:ascii="Garamond" w:eastAsia="Times New Roman" w:hAnsi="Garamond"/>
          <w:color w:val="000000"/>
          <w:spacing w:val="-3"/>
          <w:sz w:val="21"/>
        </w:rPr>
        <w:softHyphen/>
        <w:t>bryos or foetuses as the object or instrument of experimentation constitutes a crime against their dignity as human beings having a right to the same respect that is due to the child already born and to every human person.</w:t>
      </w:r>
      <w:r>
        <w:rPr>
          <w:rFonts w:ascii="Garamond" w:eastAsia="Times New Roman" w:hAnsi="Garamond"/>
          <w:color w:val="000000"/>
          <w:spacing w:val="-3"/>
          <w:sz w:val="21"/>
          <w:vertAlign w:val="superscript"/>
        </w:rPr>
        <w:t>22</w:t>
      </w:r>
    </w:p>
    <w:p w:rsidR="000F377B" w:rsidRDefault="000F377B">
      <w:pPr>
        <w:spacing w:before="142" w:line="261" w:lineRule="exact"/>
        <w:jc w:val="both"/>
        <w:textAlignment w:val="baseline"/>
        <w:rPr>
          <w:rFonts w:ascii="Garamond" w:eastAsia="Times New Roman" w:hAnsi="Garamond"/>
          <w:color w:val="000000"/>
          <w:sz w:val="21"/>
        </w:rPr>
      </w:pPr>
      <w:r>
        <w:rPr>
          <w:rFonts w:ascii="Garamond" w:eastAsia="Times New Roman" w:hAnsi="Garamond"/>
          <w:color w:val="000000"/>
          <w:sz w:val="21"/>
        </w:rPr>
        <w:t>Unborn human persons are particularly vulnerable individuals because of their developmental immaturity, and as such, nontherapeutic experiments with them necessarily involve risks that exceed the ordinary, common risk standard. They can never be morally justified.</w:t>
      </w:r>
    </w:p>
    <w:p w:rsidR="000F377B" w:rsidRDefault="000F377B">
      <w:pPr>
        <w:spacing w:before="392" w:line="301" w:lineRule="exact"/>
        <w:jc w:val="center"/>
        <w:textAlignment w:val="baseline"/>
        <w:rPr>
          <w:rFonts w:ascii="Garamond" w:eastAsia="Times New Roman" w:hAnsi="Garamond"/>
          <w:color w:val="000000"/>
          <w:sz w:val="24"/>
        </w:rPr>
      </w:pPr>
      <w:r>
        <w:rPr>
          <w:rFonts w:ascii="Garamond" w:eastAsia="Times New Roman" w:hAnsi="Garamond"/>
          <w:color w:val="000000"/>
          <w:sz w:val="24"/>
        </w:rPr>
        <w:t xml:space="preserve">Experimentation with Human Subjects: </w:t>
      </w:r>
      <w:r>
        <w:rPr>
          <w:rFonts w:ascii="Garamond" w:eastAsia="Times New Roman" w:hAnsi="Garamond"/>
          <w:color w:val="000000"/>
          <w:sz w:val="24"/>
        </w:rPr>
        <w:br/>
        <w:t>Genetic Engineering and Genethics</w:t>
      </w:r>
    </w:p>
    <w:p w:rsidR="000F377B" w:rsidRDefault="000F377B">
      <w:pPr>
        <w:spacing w:before="91" w:line="261" w:lineRule="exact"/>
        <w:ind w:firstLine="216"/>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Though the human genome published at the dawn of the twenty-first century—three billion DNA bases, twenty or so thousand genes, and thirteen years of labor—remains a landmark achievement in the history of science,</w:t>
      </w:r>
      <w:r>
        <w:rPr>
          <w:rFonts w:ascii="Garamond" w:eastAsia="Times New Roman" w:hAnsi="Garamond"/>
          <w:color w:val="000000"/>
          <w:spacing w:val="3"/>
          <w:sz w:val="21"/>
          <w:vertAlign w:val="superscript"/>
        </w:rPr>
        <w:t>23</w:t>
      </w:r>
      <w:r>
        <w:rPr>
          <w:rFonts w:ascii="Garamond" w:eastAsia="Times New Roman" w:hAnsi="Garamond"/>
          <w:color w:val="000000"/>
          <w:spacing w:val="3"/>
          <w:sz w:val="21"/>
        </w:rPr>
        <w:t xml:space="preserve"> it is only one of many genomes that have been or are being deciphered. The publication of these genomes, each of which is a com</w:t>
      </w:r>
      <w:r>
        <w:rPr>
          <w:rFonts w:ascii="Garamond" w:eastAsia="Times New Roman" w:hAnsi="Garamond"/>
          <w:color w:val="000000"/>
          <w:spacing w:val="3"/>
          <w:sz w:val="21"/>
        </w:rPr>
        <w:softHyphen/>
        <w:t>plete catalog of all the genes of an organism, raises numerous moral ques</w:t>
      </w:r>
      <w:r>
        <w:rPr>
          <w:rFonts w:ascii="Garamond" w:eastAsia="Times New Roman" w:hAnsi="Garamond"/>
          <w:color w:val="000000"/>
          <w:spacing w:val="3"/>
          <w:sz w:val="21"/>
        </w:rPr>
        <w:softHyphen/>
        <w:t>tions. In particular, the post-genomic age will have to struggle with the ethics of genetic manipulation. When, if ever, is it morally permissible to modify genes in plants, in animals, and especially, in human beings? This will be the fundamental question for a post-genomic ethics that deals with the moral issues raised by genetics—a field some have called "genet-hics"</w:t>
      </w:r>
      <w:r>
        <w:rPr>
          <w:rFonts w:ascii="Garamond" w:eastAsia="Times New Roman" w:hAnsi="Garamond"/>
          <w:color w:val="000000"/>
          <w:spacing w:val="3"/>
          <w:sz w:val="21"/>
          <w:vertAlign w:val="superscript"/>
        </w:rPr>
        <w:t>24</w:t>
      </w:r>
      <w:r>
        <w:rPr>
          <w:rFonts w:ascii="Garamond" w:eastAsia="Times New Roman" w:hAnsi="Garamond"/>
          <w:color w:val="000000"/>
          <w:spacing w:val="3"/>
          <w:sz w:val="21"/>
        </w:rPr>
        <w:t>—because it grapples with the possibility of altering the very na</w:t>
      </w:r>
      <w:r>
        <w:rPr>
          <w:rFonts w:ascii="Garamond" w:eastAsia="Times New Roman" w:hAnsi="Garamond"/>
          <w:color w:val="000000"/>
          <w:spacing w:val="3"/>
          <w:sz w:val="21"/>
        </w:rPr>
        <w:softHyphen/>
        <w:t>ture of nature, especially of human nature, itself.</w:t>
      </w:r>
    </w:p>
    <w:p w:rsidR="000F377B" w:rsidRDefault="000F377B">
      <w:pPr>
        <w:spacing w:before="307" w:line="216" w:lineRule="exact"/>
        <w:ind w:left="216"/>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zz. Congregation for the Doctrine of the Faith, </w:t>
      </w:r>
      <w:r>
        <w:rPr>
          <w:rFonts w:ascii="Garamond" w:eastAsia="Times New Roman" w:hAnsi="Garamond"/>
          <w:i/>
          <w:color w:val="000000"/>
          <w:spacing w:val="1"/>
          <w:sz w:val="18"/>
        </w:rPr>
        <w:t xml:space="preserve">Donum vitae </w:t>
      </w:r>
      <w:r>
        <w:rPr>
          <w:rFonts w:ascii="Garamond" w:eastAsia="Times New Roman" w:hAnsi="Garamond"/>
          <w:color w:val="000000"/>
          <w:spacing w:val="1"/>
          <w:sz w:val="18"/>
        </w:rPr>
        <w:t>I-4.</w:t>
      </w:r>
    </w:p>
    <w:p w:rsidR="000F377B" w:rsidRDefault="000F377B">
      <w:pPr>
        <w:spacing w:before="5" w:line="216" w:lineRule="exact"/>
        <w:ind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23. International Human Genome Sequencing Consortium, "Initial Sequencing and Analysis of the Human Genome," </w:t>
      </w:r>
      <w:r>
        <w:rPr>
          <w:rFonts w:ascii="Garamond" w:eastAsia="Times New Roman" w:hAnsi="Garamond"/>
          <w:i/>
          <w:color w:val="000000"/>
          <w:sz w:val="18"/>
        </w:rPr>
        <w:t xml:space="preserve">Nature </w:t>
      </w:r>
      <w:r>
        <w:rPr>
          <w:rFonts w:ascii="Garamond" w:eastAsia="Times New Roman" w:hAnsi="Garamond"/>
          <w:color w:val="000000"/>
          <w:sz w:val="18"/>
        </w:rPr>
        <w:t xml:space="preserve">409 (zoos): 86o-921; and J. Craig Venter et al, "The Sequence of the Human Genome," </w:t>
      </w:r>
      <w:r>
        <w:rPr>
          <w:rFonts w:ascii="Garamond" w:eastAsia="Times New Roman" w:hAnsi="Garamond"/>
          <w:i/>
          <w:color w:val="000000"/>
          <w:sz w:val="18"/>
        </w:rPr>
        <w:t xml:space="preserve">Science </w:t>
      </w:r>
      <w:r>
        <w:rPr>
          <w:rFonts w:ascii="Garamond" w:eastAsia="Times New Roman" w:hAnsi="Garamond"/>
          <w:color w:val="000000"/>
          <w:sz w:val="18"/>
        </w:rPr>
        <w:t>291(zooi): 1304-1351.</w:t>
      </w:r>
    </w:p>
    <w:p w:rsidR="000F377B" w:rsidRDefault="000F377B">
      <w:pPr>
        <w:spacing w:line="204" w:lineRule="exact"/>
        <w:ind w:left="216"/>
        <w:jc w:val="both"/>
        <w:textAlignment w:val="baseline"/>
        <w:rPr>
          <w:rFonts w:ascii="Garamond" w:eastAsia="Times New Roman" w:hAnsi="Garamond"/>
          <w:color w:val="000000"/>
          <w:sz w:val="18"/>
        </w:rPr>
      </w:pPr>
      <w:r>
        <w:rPr>
          <w:rFonts w:ascii="Garamond" w:eastAsia="Times New Roman" w:hAnsi="Garamond"/>
          <w:color w:val="000000"/>
          <w:sz w:val="18"/>
        </w:rPr>
        <w:t xml:space="preserve">zq.. David Suzuki and Peter Knudtson, </w:t>
      </w:r>
      <w:r>
        <w:rPr>
          <w:rFonts w:ascii="Garamond" w:eastAsia="Times New Roman" w:hAnsi="Garamond"/>
          <w:i/>
          <w:color w:val="000000"/>
          <w:sz w:val="18"/>
        </w:rPr>
        <w:t>Genethics: The Clash between the New Genetics and</w:t>
      </w:r>
    </w:p>
    <w:p w:rsidR="000F377B" w:rsidRDefault="000F377B">
      <w:pPr>
        <w:sectPr w:rsidR="000F377B">
          <w:pgSz w:w="7920" w:h="12240"/>
          <w:pgMar w:top="809" w:right="678" w:bottom="604" w:left="966" w:header="720" w:footer="720" w:gutter="0"/>
          <w:cols w:space="720"/>
        </w:sectPr>
      </w:pPr>
    </w:p>
    <w:p w:rsidR="000F377B" w:rsidRDefault="000F377B">
      <w:pPr>
        <w:spacing w:before="319" w:line="261" w:lineRule="exact"/>
        <w:ind w:right="72" w:firstLine="288"/>
        <w:jc w:val="both"/>
        <w:textAlignment w:val="baseline"/>
        <w:rPr>
          <w:rFonts w:eastAsia="Times New Roman"/>
          <w:color w:val="000000"/>
          <w:spacing w:val="7"/>
          <w:sz w:val="19"/>
        </w:rPr>
      </w:pPr>
      <w:r>
        <w:rPr>
          <w:noProof/>
        </w:rPr>
        <w:pict>
          <v:shape id="_x0000_s1169" type="#_x0000_t202" style="position:absolute;left:0;text-align:left;margin-left:35.1pt;margin-top:28.8pt;width:313.8pt;height:12.1pt;z-index:-251511808;mso-wrap-distance-left:0;mso-wrap-distance-right:0;mso-position-horizontal-relative:page;mso-position-vertical-relative:page" filled="f" stroked="f">
            <v:textbox inset="0,0,0,0">
              <w:txbxContent>
                <w:p w:rsidR="000F377B" w:rsidRDefault="000F377B">
                  <w:pPr>
                    <w:tabs>
                      <w:tab w:val="left" w:pos="1512"/>
                    </w:tabs>
                    <w:spacing w:line="230" w:lineRule="exact"/>
                    <w:ind w:left="72" w:right="72"/>
                    <w:textAlignment w:val="baseline"/>
                    <w:rPr>
                      <w:rFonts w:eastAsia="Times New Roman"/>
                      <w:color w:val="000000"/>
                      <w:spacing w:val="8"/>
                      <w:sz w:val="19"/>
                    </w:rPr>
                  </w:pPr>
                  <w:r>
                    <w:rPr>
                      <w:rFonts w:eastAsia="Times New Roman"/>
                      <w:color w:val="000000"/>
                      <w:spacing w:val="8"/>
                      <w:sz w:val="19"/>
                    </w:rPr>
                    <w:t>zi6</w:t>
                  </w:r>
                  <w:r>
                    <w:rPr>
                      <w:rFonts w:eastAsia="Times New Roman"/>
                      <w:color w:val="000000"/>
                      <w:spacing w:val="8"/>
                      <w:sz w:val="19"/>
                    </w:rPr>
                    <w:tab/>
                    <w:t>Research Bioethics Bench to Bedside</w:t>
                  </w:r>
                </w:p>
              </w:txbxContent>
            </v:textbox>
            <w10:wrap type="square" anchorx="page" anchory="page"/>
          </v:shape>
        </w:pict>
      </w:r>
      <w:r>
        <w:rPr>
          <w:rFonts w:eastAsia="Times New Roman"/>
          <w:color w:val="000000"/>
          <w:spacing w:val="7"/>
          <w:sz w:val="19"/>
        </w:rPr>
        <w:t>With regard to genetic engineering involving human subjects, a dis</w:t>
      </w:r>
      <w:r>
        <w:rPr>
          <w:rFonts w:eastAsia="Times New Roman"/>
          <w:color w:val="000000"/>
          <w:spacing w:val="7"/>
          <w:sz w:val="19"/>
        </w:rPr>
        <w:softHyphen/>
        <w:t>tinction must be made between genetic manipulations that are ordered toward the cure or the alleviation of human disease—gene therapy—and those genetic manipulations that are ordered toward the alteration of the human genome for nontherapeutic purposes—gene enhancement. More</w:t>
      </w:r>
      <w:r>
        <w:rPr>
          <w:rFonts w:eastAsia="Times New Roman"/>
          <w:color w:val="000000"/>
          <w:spacing w:val="7"/>
          <w:sz w:val="19"/>
        </w:rPr>
        <w:softHyphen/>
        <w:t>over, gene therapies can be further divided into two categories. Somatic cell gene therapy seeks to eliminate or reduce the effects of genetic defects in a patient's somatic cells, which include all his cells other than his re</w:t>
      </w:r>
      <w:r>
        <w:rPr>
          <w:rFonts w:eastAsia="Times New Roman"/>
          <w:color w:val="000000"/>
          <w:spacing w:val="7"/>
          <w:sz w:val="19"/>
        </w:rPr>
        <w:softHyphen/>
        <w:t>productive cells. Examples of this genetic approach include clinical trials to correct primary immunodeficiencies, a group of inherited genetic dis</w:t>
      </w:r>
      <w:r>
        <w:rPr>
          <w:rFonts w:eastAsia="Times New Roman"/>
          <w:color w:val="000000"/>
          <w:spacing w:val="7"/>
          <w:sz w:val="19"/>
        </w:rPr>
        <w:softHyphen/>
        <w:t>eases that compromise a patient's immune response.</w:t>
      </w:r>
      <w:r>
        <w:rPr>
          <w:rFonts w:eastAsia="Times New Roman"/>
          <w:color w:val="000000"/>
          <w:spacing w:val="7"/>
          <w:sz w:val="19"/>
          <w:vertAlign w:val="superscript"/>
        </w:rPr>
        <w:t>25</w:t>
      </w:r>
      <w:r>
        <w:rPr>
          <w:rFonts w:eastAsia="Times New Roman"/>
          <w:color w:val="000000"/>
          <w:spacing w:val="7"/>
          <w:sz w:val="19"/>
        </w:rPr>
        <w:t xml:space="preserve"> Here, physicians and genetic engineers use different viruses and other means to introduce normal genes into a patient's diseased immune cells in the hope of revers</w:t>
      </w:r>
      <w:r>
        <w:rPr>
          <w:rFonts w:eastAsia="Times New Roman"/>
          <w:color w:val="000000"/>
          <w:spacing w:val="7"/>
          <w:sz w:val="19"/>
        </w:rPr>
        <w:softHyphen/>
        <w:t>ing the symptoms of the illness. Gene therapy could also be used to treat cancer by introducing genes into the cancer cells, making them more sus</w:t>
      </w:r>
      <w:r>
        <w:rPr>
          <w:rFonts w:eastAsia="Times New Roman"/>
          <w:color w:val="000000"/>
          <w:spacing w:val="7"/>
          <w:sz w:val="19"/>
        </w:rPr>
        <w:softHyphen/>
        <w:t>ceptible to chemotherapy or radiation, and to cure AIDS by genetically altering the patient's white blood cells so they are resistant to HIV in</w:t>
      </w:r>
      <w:r>
        <w:rPr>
          <w:rFonts w:eastAsia="Times New Roman"/>
          <w:color w:val="000000"/>
          <w:spacing w:val="7"/>
          <w:sz w:val="19"/>
        </w:rPr>
        <w:softHyphen/>
        <w:t>fection. The effects of these genetic manipulations would be limited to the patient himself. In contrast, germ cell gene therapy seeks to correct a genetic defect in a patient's germ cells, that is, his sperm cells or her egg cells, so that his or her children will be free of the genetic disease. It has not yet been performed on human beings, though experimental protocols have already been developed to correct genetic defects in mice and in their progeny. In theory, the effects of this kind of genetic manipulation would extend to all the patient's descendents and would permanently change the human gene pool.</w:t>
      </w:r>
    </w:p>
    <w:p w:rsidR="000F377B" w:rsidRDefault="000F377B">
      <w:pPr>
        <w:spacing w:after="204" w:line="260" w:lineRule="exact"/>
        <w:ind w:right="72" w:firstLine="288"/>
        <w:jc w:val="both"/>
        <w:textAlignment w:val="baseline"/>
        <w:rPr>
          <w:rFonts w:eastAsia="Times New Roman"/>
          <w:color w:val="000000"/>
          <w:spacing w:val="8"/>
          <w:sz w:val="19"/>
        </w:rPr>
      </w:pPr>
      <w:r>
        <w:rPr>
          <w:rFonts w:eastAsia="Times New Roman"/>
          <w:color w:val="000000"/>
          <w:spacing w:val="8"/>
          <w:sz w:val="19"/>
        </w:rPr>
        <w:t>To evaluate the morality of these technologies, Blessed John Paul II has articulated the basic moral norm regarding the genetic manipulation of human subjects: "All interference in the [human genome should be done in a way that absolutely respects the specific nature of the human species, the transcendental vocation of every being and his incomparable dignity."</w:t>
      </w:r>
      <w:r>
        <w:rPr>
          <w:rFonts w:eastAsia="Times New Roman"/>
          <w:color w:val="000000"/>
          <w:spacing w:val="8"/>
          <w:sz w:val="19"/>
          <w:vertAlign w:val="superscript"/>
        </w:rPr>
        <w:t>26</w:t>
      </w:r>
      <w:r>
        <w:rPr>
          <w:rFonts w:eastAsia="Times New Roman"/>
          <w:color w:val="000000"/>
          <w:spacing w:val="8"/>
          <w:sz w:val="19"/>
        </w:rPr>
        <w:t xml:space="preserve"> In an address to the Pontifical Academy of Sciences, he also</w:t>
      </w:r>
    </w:p>
    <w:p w:rsidR="000F377B" w:rsidRDefault="000F377B">
      <w:pPr>
        <w:spacing w:before="30" w:line="216" w:lineRule="exact"/>
        <w:ind w:right="72"/>
        <w:jc w:val="both"/>
        <w:textAlignment w:val="baseline"/>
        <w:rPr>
          <w:rFonts w:eastAsia="Times New Roman"/>
          <w:i/>
          <w:color w:val="000000"/>
          <w:sz w:val="15"/>
        </w:rPr>
      </w:pPr>
      <w:r>
        <w:rPr>
          <w:rFonts w:eastAsia="Times New Roman"/>
          <w:i/>
          <w:color w:val="000000"/>
          <w:sz w:val="15"/>
        </w:rPr>
        <w:t xml:space="preserve">Human Values </w:t>
      </w:r>
      <w:r>
        <w:rPr>
          <w:rFonts w:eastAsia="Times New Roman"/>
          <w:color w:val="000000"/>
          <w:sz w:val="17"/>
        </w:rPr>
        <w:t xml:space="preserve">(Cambridge, Mass.: Harvard University Press, 1990). Also see the excellent anthology: Justine Burley and John Harris, eds., </w:t>
      </w:r>
      <w:r>
        <w:rPr>
          <w:rFonts w:eastAsia="Times New Roman"/>
          <w:i/>
          <w:color w:val="000000"/>
          <w:sz w:val="15"/>
        </w:rPr>
        <w:t xml:space="preserve">A Companion to Genethics </w:t>
      </w:r>
      <w:r>
        <w:rPr>
          <w:rFonts w:eastAsia="Times New Roman"/>
          <w:color w:val="000000"/>
          <w:sz w:val="17"/>
        </w:rPr>
        <w:t>(Malden, Mass.: Blackwell Publishers, zooz).</w:t>
      </w:r>
    </w:p>
    <w:p w:rsidR="000F377B" w:rsidRDefault="000F377B">
      <w:pPr>
        <w:numPr>
          <w:ilvl w:val="0"/>
          <w:numId w:val="110"/>
        </w:numPr>
        <w:tabs>
          <w:tab w:val="clear" w:pos="288"/>
          <w:tab w:val="left" w:pos="576"/>
        </w:tabs>
        <w:spacing w:before="7" w:line="220" w:lineRule="exact"/>
        <w:ind w:left="72" w:right="72" w:firstLine="216"/>
        <w:jc w:val="both"/>
        <w:textAlignment w:val="baseline"/>
        <w:rPr>
          <w:rFonts w:eastAsia="Times New Roman"/>
          <w:color w:val="000000"/>
          <w:sz w:val="17"/>
        </w:rPr>
      </w:pPr>
      <w:r>
        <w:rPr>
          <w:rFonts w:eastAsia="Times New Roman"/>
          <w:color w:val="000000"/>
          <w:sz w:val="17"/>
        </w:rPr>
        <w:t xml:space="preserve">Adrian J. Thrasher, "Gene Therapy for Primary Immunodeficiencies," </w:t>
      </w:r>
      <w:r>
        <w:rPr>
          <w:rFonts w:eastAsia="Times New Roman"/>
          <w:i/>
          <w:color w:val="000000"/>
          <w:sz w:val="15"/>
        </w:rPr>
        <w:t xml:space="preserve">Immunol Allergy </w:t>
      </w:r>
      <w:r>
        <w:rPr>
          <w:rFonts w:eastAsia="Times New Roman"/>
          <w:i/>
          <w:color w:val="000000"/>
          <w:sz w:val="17"/>
          <w:lang w:val="fr-FR"/>
        </w:rPr>
        <w:t xml:space="preserve">Clin </w:t>
      </w:r>
      <w:r>
        <w:rPr>
          <w:rFonts w:eastAsia="Times New Roman"/>
          <w:i/>
          <w:color w:val="000000"/>
          <w:sz w:val="15"/>
        </w:rPr>
        <w:t xml:space="preserve">North Am </w:t>
      </w:r>
      <w:r>
        <w:rPr>
          <w:rFonts w:ascii="Bookman Old Style" w:eastAsia="Times New Roman" w:hAnsi="Bookman Old Style"/>
          <w:color w:val="000000"/>
          <w:sz w:val="14"/>
        </w:rPr>
        <w:t>28 (2008): 457</w:t>
      </w:r>
      <w:r>
        <w:rPr>
          <w:rFonts w:ascii="Bookman Old Style" w:eastAsia="Times New Roman" w:hAnsi="Bookman Old Style"/>
          <w:color w:val="000000"/>
          <w:sz w:val="14"/>
          <w:vertAlign w:val="superscript"/>
        </w:rPr>
        <w:t>-</w:t>
      </w:r>
      <w:r>
        <w:rPr>
          <w:rFonts w:ascii="Bookman Old Style" w:eastAsia="Times New Roman" w:hAnsi="Bookman Old Style"/>
          <w:color w:val="000000"/>
          <w:sz w:val="14"/>
        </w:rPr>
        <w:t>47</w:t>
      </w:r>
      <w:r>
        <w:rPr>
          <w:rFonts w:ascii="Bookman Old Style" w:eastAsia="Times New Roman" w:hAnsi="Bookman Old Style"/>
          <w:color w:val="000000"/>
          <w:sz w:val="14"/>
          <w:vertAlign w:val="superscript"/>
        </w:rPr>
        <w:t>1</w:t>
      </w:r>
      <w:r>
        <w:rPr>
          <w:rFonts w:ascii="Bookman Old Style" w:eastAsia="Times New Roman" w:hAnsi="Bookman Old Style"/>
          <w:color w:val="000000"/>
          <w:sz w:val="14"/>
        </w:rPr>
        <w:t>.</w:t>
      </w:r>
    </w:p>
    <w:p w:rsidR="000F377B" w:rsidRDefault="000F377B">
      <w:pPr>
        <w:numPr>
          <w:ilvl w:val="0"/>
          <w:numId w:val="110"/>
        </w:numPr>
        <w:tabs>
          <w:tab w:val="clear" w:pos="288"/>
          <w:tab w:val="left" w:pos="576"/>
        </w:tabs>
        <w:spacing w:line="207" w:lineRule="exact"/>
        <w:ind w:left="72" w:right="72" w:firstLine="216"/>
        <w:jc w:val="both"/>
        <w:textAlignment w:val="baseline"/>
        <w:rPr>
          <w:rFonts w:eastAsia="Times New Roman"/>
          <w:color w:val="000000"/>
          <w:sz w:val="17"/>
        </w:rPr>
      </w:pPr>
      <w:r>
        <w:rPr>
          <w:rFonts w:eastAsia="Times New Roman"/>
          <w:color w:val="000000"/>
          <w:sz w:val="17"/>
        </w:rPr>
        <w:t>John Paul II, "Address to the Plenary Session on the Subject `Human Genome; Alternative Energy Sources for Developing Countries; the Fundamental Principles of</w:t>
      </w:r>
    </w:p>
    <w:p w:rsidR="000F377B" w:rsidRDefault="000F377B">
      <w:pPr>
        <w:sectPr w:rsidR="000F377B">
          <w:pgSz w:w="7920" w:h="12240"/>
          <w:pgMar w:top="818" w:right="942" w:bottom="604" w:left="702" w:header="720" w:footer="720" w:gutter="0"/>
          <w:cols w:space="720"/>
        </w:sectPr>
      </w:pPr>
    </w:p>
    <w:p w:rsidR="000F377B" w:rsidRDefault="000F377B">
      <w:pPr>
        <w:spacing w:before="320" w:line="262" w:lineRule="exact"/>
        <w:jc w:val="both"/>
        <w:textAlignment w:val="baseline"/>
        <w:rPr>
          <w:rFonts w:ascii="Garamond" w:eastAsia="Times New Roman" w:hAnsi="Garamond"/>
          <w:color w:val="000000"/>
          <w:spacing w:val="4"/>
          <w:sz w:val="21"/>
        </w:rPr>
      </w:pPr>
      <w:r>
        <w:rPr>
          <w:noProof/>
        </w:rPr>
        <w:pict>
          <v:shape id="_x0000_s1170" type="#_x0000_t202" style="position:absolute;left:0;text-align:left;margin-left:48.9pt;margin-top:28.3pt;width:313.8pt;height:12.15pt;z-index:-251510784;mso-wrap-distance-left:0;mso-wrap-distance-right:0;mso-position-horizontal-relative:page;mso-position-vertical-relative:page" filled="f" stroked="f">
            <v:textbox inset="0,0,0,0">
              <w:txbxContent>
                <w:p w:rsidR="000F377B" w:rsidRDefault="000F377B">
                  <w:pPr>
                    <w:tabs>
                      <w:tab w:val="right" w:pos="6192"/>
                    </w:tabs>
                    <w:spacing w:line="240" w:lineRule="exact"/>
                    <w:ind w:left="1512"/>
                    <w:textAlignment w:val="baseline"/>
                    <w:rPr>
                      <w:rFonts w:ascii="Garamond" w:eastAsia="Times New Roman" w:hAnsi="Garamond"/>
                      <w:color w:val="000000"/>
                      <w:sz w:val="21"/>
                    </w:rPr>
                  </w:pPr>
                  <w:r>
                    <w:rPr>
                      <w:rFonts w:ascii="Garamond" w:eastAsia="Times New Roman" w:hAnsi="Garamond"/>
                      <w:color w:val="000000"/>
                      <w:sz w:val="21"/>
                    </w:rPr>
                    <w:t>Research Bioethics Bench to Bedside</w:t>
                  </w:r>
                  <w:r>
                    <w:rPr>
                      <w:rFonts w:ascii="Garamond" w:eastAsia="Times New Roman" w:hAnsi="Garamond"/>
                      <w:color w:val="000000"/>
                      <w:sz w:val="21"/>
                    </w:rPr>
                    <w:tab/>
                    <w:t>217</w:t>
                  </w:r>
                </w:p>
              </w:txbxContent>
            </v:textbox>
            <w10:wrap type="square" anchorx="page" anchory="page"/>
          </v:shape>
        </w:pict>
      </w:r>
      <w:r>
        <w:rPr>
          <w:rFonts w:ascii="Garamond" w:eastAsia="Times New Roman" w:hAnsi="Garamond"/>
          <w:color w:val="000000"/>
          <w:spacing w:val="4"/>
          <w:sz w:val="21"/>
        </w:rPr>
        <w:t>acknowledged the promise of genetic interventions that lead to the heal</w:t>
      </w:r>
      <w:r>
        <w:rPr>
          <w:rFonts w:ascii="Garamond" w:eastAsia="Times New Roman" w:hAnsi="Garamond"/>
          <w:color w:val="000000"/>
          <w:spacing w:val="4"/>
          <w:sz w:val="21"/>
        </w:rPr>
        <w:softHyphen/>
        <w:t>ing of patients: "A strictly therapeutic intervention whose explicit ob</w:t>
      </w:r>
      <w:r>
        <w:rPr>
          <w:rFonts w:ascii="Garamond" w:eastAsia="Times New Roman" w:hAnsi="Garamond"/>
          <w:color w:val="000000"/>
          <w:spacing w:val="4"/>
          <w:sz w:val="21"/>
        </w:rPr>
        <w:softHyphen/>
        <w:t>jective is the healing of various maladies such as those stemming from deficiencies of chromosomes will, in principle, be considered desirable, provided it is directed to the true promotion of the personal well-be</w:t>
      </w:r>
      <w:r>
        <w:rPr>
          <w:rFonts w:ascii="Garamond" w:eastAsia="Times New Roman" w:hAnsi="Garamond"/>
          <w:color w:val="000000"/>
          <w:spacing w:val="4"/>
          <w:sz w:val="21"/>
        </w:rPr>
        <w:softHyphen/>
        <w:t>ing of man and does not infringe on his integrity or worsen his condi</w:t>
      </w:r>
      <w:r>
        <w:rPr>
          <w:rFonts w:ascii="Garamond" w:eastAsia="Times New Roman" w:hAnsi="Garamond"/>
          <w:color w:val="000000"/>
          <w:spacing w:val="4"/>
          <w:sz w:val="21"/>
        </w:rPr>
        <w:softHyphen/>
        <w:t>tions of life. Such an intervention, indeed, would fall within the logic of the Christian moral tradition."</w:t>
      </w:r>
      <w:r>
        <w:rPr>
          <w:rFonts w:ascii="Bookman Old Style" w:eastAsia="Times New Roman" w:hAnsi="Bookman Old Style"/>
          <w:color w:val="000000"/>
          <w:spacing w:val="4"/>
          <w:sz w:val="21"/>
          <w:vertAlign w:val="superscript"/>
        </w:rPr>
        <w:t>27</w:t>
      </w:r>
      <w:r>
        <w:rPr>
          <w:rFonts w:ascii="Garamond" w:eastAsia="Times New Roman" w:hAnsi="Garamond"/>
          <w:color w:val="000000"/>
          <w:spacing w:val="4"/>
          <w:sz w:val="21"/>
        </w:rPr>
        <w:t xml:space="preserve"> Pope Benedict </w:t>
      </w:r>
      <w:r>
        <w:rPr>
          <w:rFonts w:ascii="Garamond" w:eastAsia="Times New Roman" w:hAnsi="Garamond"/>
          <w:color w:val="000000"/>
          <w:spacing w:val="4"/>
          <w:sz w:val="21"/>
          <w:lang w:val="es-ES"/>
        </w:rPr>
        <w:t xml:space="preserve">XVI </w:t>
      </w:r>
      <w:r>
        <w:rPr>
          <w:rFonts w:ascii="Garamond" w:eastAsia="Times New Roman" w:hAnsi="Garamond"/>
          <w:color w:val="000000"/>
          <w:spacing w:val="4"/>
          <w:sz w:val="21"/>
        </w:rPr>
        <w:t xml:space="preserve">has reiterated this teaching: "The Church appreciates and encourages the progress of the biomedical sciences which open up unprecedented therapeutic prospects until now unknown, for example, through the use of somatic stem cells, or treatment that aims to restore fertility or cure genetic diseases: </w:t>
      </w:r>
      <w:r>
        <w:rPr>
          <w:rFonts w:ascii="Bookman Old Style" w:eastAsia="Times New Roman" w:hAnsi="Bookman Old Style"/>
          <w:color w:val="000000"/>
          <w:spacing w:val="4"/>
          <w:sz w:val="21"/>
          <w:vertAlign w:val="superscript"/>
        </w:rPr>
        <w:t>28</w:t>
      </w:r>
      <w:r>
        <w:rPr>
          <w:rFonts w:ascii="Garamond" w:eastAsia="Times New Roman" w:hAnsi="Garamond"/>
          <w:color w:val="000000"/>
          <w:spacing w:val="4"/>
          <w:sz w:val="21"/>
        </w:rPr>
        <w:t xml:space="preserve"> In other words, according to both these popes, gene therapy, in principle, is good.</w:t>
      </w:r>
    </w:p>
    <w:p w:rsidR="000F377B" w:rsidRDefault="000F377B">
      <w:pPr>
        <w:spacing w:after="173" w:line="260" w:lineRule="exact"/>
        <w:ind w:firstLine="288"/>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More recently, the Congregation for the Doctrine of the Faith (CDF) has further specified a prudential distinction in its moral evaluation of both somatic and germ cell therapy. First, the CDF approved of somatic cell gene therapy: "Procedures used on somatic cells for strictly therapeu</w:t>
      </w:r>
      <w:r>
        <w:rPr>
          <w:rFonts w:ascii="Garamond" w:eastAsia="Times New Roman" w:hAnsi="Garamond"/>
          <w:color w:val="000000"/>
          <w:spacing w:val="2"/>
          <w:sz w:val="21"/>
        </w:rPr>
        <w:softHyphen/>
        <w:t>tic purposes are in principle morally licit."</w:t>
      </w:r>
      <w:r>
        <w:rPr>
          <w:rFonts w:ascii="Bookman Old Style" w:eastAsia="Times New Roman" w:hAnsi="Bookman Old Style"/>
          <w:color w:val="000000"/>
          <w:spacing w:val="2"/>
          <w:sz w:val="21"/>
          <w:vertAlign w:val="superscript"/>
        </w:rPr>
        <w:t>29</w:t>
      </w:r>
      <w:r>
        <w:rPr>
          <w:rFonts w:ascii="Garamond" w:eastAsia="Times New Roman" w:hAnsi="Garamond"/>
          <w:color w:val="000000"/>
          <w:spacing w:val="2"/>
          <w:sz w:val="21"/>
        </w:rPr>
        <w:t xml:space="preserve"> This kind of gene therapy is laudable because it seeks "to restore the normal genetic configuration of the patient or to counter damage caused by genetic anomalies or those related to other pathologies."</w:t>
      </w:r>
      <w:r>
        <w:rPr>
          <w:rFonts w:ascii="Bookman Old Style" w:eastAsia="Times New Roman" w:hAnsi="Bookman Old Style"/>
          <w:color w:val="000000"/>
          <w:spacing w:val="2"/>
          <w:sz w:val="21"/>
          <w:vertAlign w:val="superscript"/>
        </w:rPr>
        <w:t>30</w:t>
      </w:r>
      <w:r>
        <w:rPr>
          <w:rFonts w:ascii="Garamond" w:eastAsia="Times New Roman" w:hAnsi="Garamond"/>
          <w:color w:val="000000"/>
          <w:spacing w:val="2"/>
          <w:sz w:val="21"/>
        </w:rPr>
        <w:t xml:space="preserve"> In contrast, the CDF is cautious about germ line gene therapy. In the same document, it concluded that "in the present state of research, it is not morally permissible to act in a way that may cause possible harm to the resulting progeny," in part because the risks connected to any genetic manipulation are considerable.</w:t>
      </w:r>
      <w:r>
        <w:rPr>
          <w:rFonts w:ascii="Bookman Old Style" w:eastAsia="Times New Roman" w:hAnsi="Bookman Old Style"/>
          <w:color w:val="000000"/>
          <w:spacing w:val="2"/>
          <w:sz w:val="21"/>
          <w:vertAlign w:val="superscript"/>
        </w:rPr>
        <w:t>3</w:t>
      </w:r>
      <w:r>
        <w:rPr>
          <w:rFonts w:ascii="Garamond" w:eastAsia="Times New Roman" w:hAnsi="Garamond"/>
          <w:color w:val="000000"/>
          <w:spacing w:val="2"/>
          <w:sz w:val="21"/>
        </w:rPr>
        <w:t>' There</w:t>
      </w:r>
      <w:r>
        <w:rPr>
          <w:rFonts w:ascii="Garamond" w:eastAsia="Times New Roman" w:hAnsi="Garamond"/>
          <w:color w:val="000000"/>
          <w:spacing w:val="2"/>
          <w:sz w:val="21"/>
        </w:rPr>
        <w:softHyphen/>
        <w:t>fore, until technological innovation improves the safety of these genetic modifications, germ cell gene therapy should be out of bounds for human</w:t>
      </w:r>
    </w:p>
    <w:p w:rsidR="000F377B" w:rsidRDefault="000F377B">
      <w:pPr>
        <w:spacing w:before="11" w:line="218" w:lineRule="exact"/>
        <w:jc w:val="both"/>
        <w:textAlignment w:val="baseline"/>
        <w:rPr>
          <w:rFonts w:ascii="Garamond" w:eastAsia="Times New Roman" w:hAnsi="Garamond"/>
          <w:color w:val="000000"/>
          <w:sz w:val="18"/>
        </w:rPr>
      </w:pPr>
      <w:r>
        <w:rPr>
          <w:rFonts w:ascii="Garamond" w:eastAsia="Times New Roman" w:hAnsi="Garamond"/>
          <w:color w:val="000000"/>
          <w:sz w:val="18"/>
        </w:rPr>
        <w:t xml:space="preserve">Mathematics and Artificial Intelligence', October z8, </w:t>
      </w:r>
      <w:r>
        <w:rPr>
          <w:rFonts w:ascii="Garamond" w:eastAsia="Times New Roman" w:hAnsi="Garamond"/>
          <w:color w:val="000000"/>
          <w:sz w:val="18"/>
          <w:vertAlign w:val="subscript"/>
        </w:rPr>
        <w:t>1994,"</w:t>
      </w:r>
      <w:r>
        <w:rPr>
          <w:rFonts w:ascii="Garamond" w:eastAsia="Times New Roman" w:hAnsi="Garamond"/>
          <w:color w:val="000000"/>
          <w:sz w:val="18"/>
        </w:rPr>
        <w:t xml:space="preserve"> in Pontifical Academy of Sciences, </w:t>
      </w:r>
      <w:r>
        <w:rPr>
          <w:rFonts w:ascii="Garamond" w:eastAsia="Times New Roman" w:hAnsi="Garamond"/>
          <w:i/>
          <w:color w:val="000000"/>
          <w:sz w:val="18"/>
        </w:rPr>
        <w:t xml:space="preserve">Papal Addresses to the Pontifical Academy of Sciences, </w:t>
      </w:r>
      <w:r>
        <w:rPr>
          <w:rFonts w:ascii="Garamond" w:eastAsia="Times New Roman" w:hAnsi="Garamond"/>
          <w:color w:val="000000"/>
          <w:sz w:val="18"/>
        </w:rPr>
        <w:t>358-363, 360.</w:t>
      </w:r>
    </w:p>
    <w:p w:rsidR="000F377B" w:rsidRDefault="000F377B">
      <w:pPr>
        <w:spacing w:line="211"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27. John Paul II, "Dangers of Genetic Manipulation: Address to Members of the World Medical Association, October 29, 1</w:t>
      </w:r>
      <w:r>
        <w:rPr>
          <w:rFonts w:ascii="Garamond" w:eastAsia="Times New Roman" w:hAnsi="Garamond"/>
          <w:color w:val="000000"/>
          <w:sz w:val="18"/>
          <w:vertAlign w:val="subscript"/>
        </w:rPr>
        <w:t>9</w:t>
      </w:r>
      <w:r>
        <w:rPr>
          <w:rFonts w:ascii="Garamond" w:eastAsia="Times New Roman" w:hAnsi="Garamond"/>
          <w:color w:val="000000"/>
          <w:sz w:val="18"/>
        </w:rPr>
        <w:t xml:space="preserve">83," </w:t>
      </w:r>
      <w:r>
        <w:rPr>
          <w:rFonts w:ascii="Garamond" w:eastAsia="Times New Roman" w:hAnsi="Garamond"/>
          <w:i/>
          <w:color w:val="000000"/>
          <w:sz w:val="18"/>
        </w:rPr>
        <w:t xml:space="preserve">L'Osservatore Romano, </w:t>
      </w:r>
      <w:r>
        <w:rPr>
          <w:rFonts w:ascii="Garamond" w:eastAsia="Times New Roman" w:hAnsi="Garamond"/>
          <w:color w:val="000000"/>
          <w:sz w:val="18"/>
        </w:rPr>
        <w:t>December 5, 1983,</w:t>
      </w:r>
    </w:p>
    <w:p w:rsidR="000F377B" w:rsidRDefault="000F377B">
      <w:pPr>
        <w:spacing w:before="14" w:line="192" w:lineRule="exact"/>
        <w:textAlignment w:val="baseline"/>
        <w:rPr>
          <w:rFonts w:ascii="Verdana" w:eastAsia="Times New Roman" w:hAnsi="Verdana"/>
          <w:color w:val="000000"/>
          <w:spacing w:val="-8"/>
          <w:sz w:val="14"/>
        </w:rPr>
      </w:pPr>
      <w:r>
        <w:rPr>
          <w:rFonts w:ascii="Verdana" w:eastAsia="Times New Roman" w:hAnsi="Verdana"/>
          <w:color w:val="000000"/>
          <w:spacing w:val="-8"/>
          <w:sz w:val="14"/>
        </w:rPr>
        <w:t>to-11.</w:t>
      </w:r>
    </w:p>
    <w:p w:rsidR="000F377B" w:rsidRDefault="000F377B">
      <w:pPr>
        <w:spacing w:before="11" w:line="218"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z8. Benedict </w:t>
      </w:r>
      <w:r>
        <w:rPr>
          <w:rFonts w:ascii="Garamond" w:eastAsia="Times New Roman" w:hAnsi="Garamond"/>
          <w:color w:val="000000"/>
          <w:sz w:val="18"/>
          <w:lang w:val="es-ES"/>
        </w:rPr>
        <w:t xml:space="preserve">XVI, </w:t>
      </w:r>
      <w:r>
        <w:rPr>
          <w:rFonts w:ascii="Garamond" w:eastAsia="Times New Roman" w:hAnsi="Garamond"/>
          <w:color w:val="000000"/>
          <w:sz w:val="18"/>
        </w:rPr>
        <w:t xml:space="preserve">"Address of His Holiness Benedict </w:t>
      </w:r>
      <w:r>
        <w:rPr>
          <w:rFonts w:ascii="Garamond" w:eastAsia="Times New Roman" w:hAnsi="Garamond"/>
          <w:color w:val="000000"/>
          <w:sz w:val="18"/>
          <w:lang w:val="es-ES"/>
        </w:rPr>
        <w:t xml:space="preserve">XVI </w:t>
      </w:r>
      <w:r>
        <w:rPr>
          <w:rFonts w:ascii="Garamond" w:eastAsia="Times New Roman" w:hAnsi="Garamond"/>
          <w:color w:val="000000"/>
          <w:sz w:val="18"/>
        </w:rPr>
        <w:t>to the Participants in the Plenary Session of the Congregation for the Doctrine of the Faith, January 31, zoo8," at http://www.vatican.va/holy_father/benedict_xvi/speeches/zoo8/j anuary/documents/ hf ben-xvi_spe_zoo8o131_dottrina-fede_en.html.</w:t>
      </w:r>
    </w:p>
    <w:p w:rsidR="000F377B" w:rsidRDefault="000F377B">
      <w:pPr>
        <w:numPr>
          <w:ilvl w:val="0"/>
          <w:numId w:val="111"/>
        </w:numPr>
        <w:tabs>
          <w:tab w:val="clear" w:pos="216"/>
          <w:tab w:val="left" w:pos="504"/>
        </w:tabs>
        <w:spacing w:line="216" w:lineRule="exact"/>
        <w:ind w:left="288"/>
        <w:textAlignment w:val="baseline"/>
        <w:rPr>
          <w:rFonts w:ascii="Garamond" w:eastAsia="Times New Roman" w:hAnsi="Garamond"/>
          <w:color w:val="000000"/>
          <w:sz w:val="18"/>
        </w:rPr>
      </w:pPr>
      <w:r>
        <w:rPr>
          <w:rFonts w:ascii="Garamond" w:eastAsia="Times New Roman" w:hAnsi="Garamond"/>
          <w:color w:val="000000"/>
          <w:sz w:val="18"/>
        </w:rPr>
        <w:t xml:space="preserve">Congregation for the Doctrine of the Faith, </w:t>
      </w:r>
      <w:r>
        <w:rPr>
          <w:rFonts w:ascii="Garamond" w:eastAsia="Times New Roman" w:hAnsi="Garamond"/>
          <w:i/>
          <w:color w:val="000000"/>
          <w:sz w:val="18"/>
        </w:rPr>
        <w:t xml:space="preserve">Dignitas personae, </w:t>
      </w:r>
      <w:r>
        <w:rPr>
          <w:rFonts w:ascii="Garamond" w:eastAsia="Times New Roman" w:hAnsi="Garamond"/>
          <w:color w:val="000000"/>
          <w:sz w:val="18"/>
        </w:rPr>
        <w:t>no. z6.</w:t>
      </w:r>
    </w:p>
    <w:p w:rsidR="000F377B" w:rsidRDefault="000F377B">
      <w:pPr>
        <w:numPr>
          <w:ilvl w:val="0"/>
          <w:numId w:val="111"/>
        </w:numPr>
        <w:tabs>
          <w:tab w:val="clear" w:pos="216"/>
          <w:tab w:val="left" w:pos="504"/>
        </w:tabs>
        <w:spacing w:line="202" w:lineRule="exact"/>
        <w:ind w:left="288"/>
        <w:textAlignment w:val="baseline"/>
        <w:rPr>
          <w:rFonts w:ascii="Garamond" w:eastAsia="Times New Roman" w:hAnsi="Garamond"/>
          <w:color w:val="000000"/>
          <w:spacing w:val="3"/>
          <w:sz w:val="18"/>
        </w:rPr>
      </w:pPr>
      <w:r>
        <w:rPr>
          <w:rFonts w:ascii="Garamond" w:eastAsia="Times New Roman" w:hAnsi="Garamond"/>
          <w:color w:val="000000"/>
          <w:spacing w:val="3"/>
          <w:sz w:val="18"/>
        </w:rPr>
        <w:t>Ibid.</w:t>
      </w:r>
    </w:p>
    <w:p w:rsidR="000F377B" w:rsidRDefault="000F377B">
      <w:pPr>
        <w:numPr>
          <w:ilvl w:val="0"/>
          <w:numId w:val="111"/>
        </w:numPr>
        <w:tabs>
          <w:tab w:val="clear" w:pos="216"/>
          <w:tab w:val="left" w:pos="504"/>
        </w:tabs>
        <w:spacing w:line="217" w:lineRule="exact"/>
        <w:ind w:left="288"/>
        <w:textAlignment w:val="baseline"/>
        <w:rPr>
          <w:rFonts w:ascii="Garamond" w:eastAsia="Times New Roman" w:hAnsi="Garamond"/>
          <w:color w:val="000000"/>
          <w:spacing w:val="-1"/>
          <w:sz w:val="18"/>
        </w:rPr>
      </w:pPr>
      <w:r>
        <w:rPr>
          <w:rFonts w:ascii="Garamond" w:eastAsia="Times New Roman" w:hAnsi="Garamond"/>
          <w:color w:val="000000"/>
          <w:spacing w:val="-1"/>
          <w:sz w:val="18"/>
        </w:rPr>
        <w:t>Ibid.</w:t>
      </w:r>
    </w:p>
    <w:p w:rsidR="000F377B" w:rsidRDefault="000F377B">
      <w:pPr>
        <w:sectPr w:rsidR="000F377B">
          <w:pgSz w:w="7920" w:h="12240"/>
          <w:pgMar w:top="809" w:right="666" w:bottom="624" w:left="978" w:header="720" w:footer="720" w:gutter="0"/>
          <w:cols w:space="720"/>
        </w:sectPr>
      </w:pPr>
    </w:p>
    <w:p w:rsidR="000F377B" w:rsidRDefault="000F377B">
      <w:pPr>
        <w:spacing w:before="323" w:line="261" w:lineRule="exact"/>
        <w:ind w:left="72" w:right="72"/>
        <w:jc w:val="both"/>
        <w:textAlignment w:val="baseline"/>
        <w:rPr>
          <w:rFonts w:ascii="Garamond" w:eastAsia="Times New Roman" w:hAnsi="Garamond"/>
          <w:color w:val="000000"/>
          <w:sz w:val="21"/>
        </w:rPr>
      </w:pPr>
      <w:r>
        <w:rPr>
          <w:noProof/>
        </w:rPr>
        <w:pict>
          <v:shape id="_x0000_s1171" type="#_x0000_t202" style="position:absolute;left:0;text-align:left;margin-left:34.25pt;margin-top:27.8pt;width:313.8pt;height:12.1pt;z-index:-251509760;mso-wrap-distance-left:0;mso-wrap-distance-right:0;mso-position-horizontal-relative:page;mso-position-vertical-relative:page" filled="f" stroked="f">
            <v:textbox inset="0,0,0,0">
              <w:txbxContent>
                <w:p w:rsidR="000F377B" w:rsidRDefault="000F377B">
                  <w:pPr>
                    <w:tabs>
                      <w:tab w:val="left" w:pos="1512"/>
                    </w:tabs>
                    <w:spacing w:line="236" w:lineRule="exact"/>
                    <w:ind w:left="72" w:right="72"/>
                    <w:textAlignment w:val="baseline"/>
                    <w:rPr>
                      <w:rFonts w:ascii="Garamond" w:eastAsia="Times New Roman" w:hAnsi="Garamond"/>
                      <w:color w:val="000000"/>
                      <w:spacing w:val="4"/>
                      <w:sz w:val="21"/>
                    </w:rPr>
                  </w:pPr>
                  <w:r>
                    <w:rPr>
                      <w:rFonts w:ascii="Garamond" w:eastAsia="Times New Roman" w:hAnsi="Garamond"/>
                      <w:color w:val="000000"/>
                      <w:spacing w:val="4"/>
                      <w:sz w:val="21"/>
                    </w:rPr>
                    <w:t>218</w:t>
                  </w:r>
                  <w:r>
                    <w:rPr>
                      <w:rFonts w:ascii="Garamond" w:eastAsia="Times New Roman" w:hAnsi="Garamond"/>
                      <w:color w:val="000000"/>
                      <w:spacing w:val="4"/>
                      <w:sz w:val="21"/>
                    </w:rPr>
                    <w:tab/>
                    <w:t>Research Bioethics Bench to Bedside</w:t>
                  </w:r>
                </w:p>
              </w:txbxContent>
            </v:textbox>
            <w10:wrap type="square" anchorx="page" anchory="page"/>
          </v:shape>
        </w:pict>
      </w:r>
      <w:r>
        <w:rPr>
          <w:rFonts w:ascii="Garamond" w:eastAsia="Times New Roman" w:hAnsi="Garamond"/>
          <w:color w:val="000000"/>
          <w:sz w:val="21"/>
        </w:rPr>
        <w:t>subjects.</w:t>
      </w:r>
      <w:r>
        <w:rPr>
          <w:rFonts w:ascii="Bookman Old Style" w:eastAsia="Times New Roman" w:hAnsi="Bookman Old Style"/>
          <w:color w:val="000000"/>
          <w:sz w:val="21"/>
          <w:vertAlign w:val="superscript"/>
        </w:rPr>
        <w:t>32</w:t>
      </w:r>
      <w:r>
        <w:rPr>
          <w:rFonts w:ascii="Garamond" w:eastAsia="Times New Roman" w:hAnsi="Garamond"/>
          <w:color w:val="000000"/>
          <w:sz w:val="21"/>
        </w:rPr>
        <w:t xml:space="preserve"> Finally, in its discussion of the morality of genetic modifica</w:t>
      </w:r>
      <w:r>
        <w:rPr>
          <w:rFonts w:ascii="Garamond" w:eastAsia="Times New Roman" w:hAnsi="Garamond"/>
          <w:color w:val="000000"/>
          <w:sz w:val="21"/>
        </w:rPr>
        <w:softHyphen/>
        <w:t>tions, the CDF adds that somatic gene therapy, to be morally licit, must not only seek to minimize the risk to the patient but also require his in</w:t>
      </w:r>
      <w:r>
        <w:rPr>
          <w:rFonts w:ascii="Garamond" w:eastAsia="Times New Roman" w:hAnsi="Garamond"/>
          <w:color w:val="000000"/>
          <w:sz w:val="21"/>
        </w:rPr>
        <w:softHyphen/>
        <w:t>formed consent.</w:t>
      </w:r>
    </w:p>
    <w:p w:rsidR="000F377B" w:rsidRDefault="000F377B">
      <w:pPr>
        <w:spacing w:before="1" w:line="261" w:lineRule="exact"/>
        <w:ind w:left="72" w:right="72" w:firstLine="216"/>
        <w:jc w:val="both"/>
        <w:textAlignment w:val="baseline"/>
        <w:rPr>
          <w:rFonts w:ascii="Garamond" w:eastAsia="Times New Roman" w:hAnsi="Garamond"/>
          <w:color w:val="000000"/>
          <w:sz w:val="21"/>
        </w:rPr>
      </w:pPr>
      <w:r>
        <w:rPr>
          <w:rFonts w:ascii="Garamond" w:eastAsia="Times New Roman" w:hAnsi="Garamond"/>
          <w:color w:val="000000"/>
          <w:sz w:val="21"/>
        </w:rPr>
        <w:t>With regard to the genetic alterations of human subjects that are not directly curative, especially alterations that seek to "improve" or "en</w:t>
      </w:r>
      <w:r>
        <w:rPr>
          <w:rFonts w:ascii="Garamond" w:eastAsia="Times New Roman" w:hAnsi="Garamond"/>
          <w:color w:val="000000"/>
          <w:sz w:val="21"/>
        </w:rPr>
        <w:softHyphen/>
        <w:t>hance" human nature, Blessed John Paul II has reasoned that this kind of biological manipulation is morally problematic: "No social or scientific usefulness and no ideological purpose could ever justify an intervention on the human genome unless it be therapeutic, that is its finality must be the natural development of the human being."</w:t>
      </w:r>
      <w:r>
        <w:rPr>
          <w:rFonts w:ascii="Bookman Old Style" w:eastAsia="Times New Roman" w:hAnsi="Bookman Old Style"/>
          <w:color w:val="000000"/>
          <w:sz w:val="21"/>
          <w:vertAlign w:val="superscript"/>
        </w:rPr>
        <w:t>33</w:t>
      </w:r>
      <w:r>
        <w:rPr>
          <w:rFonts w:ascii="Garamond" w:eastAsia="Times New Roman" w:hAnsi="Garamond"/>
          <w:color w:val="000000"/>
          <w:sz w:val="21"/>
        </w:rPr>
        <w:t xml:space="preserve"> The CDF has justified this prohibition by noting that genetic manipulation for the enhancement of human nature is inherently eugenic and, as such, would lead to the marginalization of individuals:</w:t>
      </w:r>
    </w:p>
    <w:p w:rsidR="000F377B" w:rsidRDefault="000F377B">
      <w:pPr>
        <w:spacing w:before="113" w:line="251" w:lineRule="exact"/>
        <w:ind w:left="72" w:right="72"/>
        <w:jc w:val="both"/>
        <w:textAlignment w:val="baseline"/>
        <w:rPr>
          <w:rFonts w:ascii="Garamond" w:eastAsia="Times New Roman" w:hAnsi="Garamond"/>
          <w:color w:val="000000"/>
          <w:spacing w:val="-4"/>
          <w:sz w:val="21"/>
        </w:rPr>
      </w:pPr>
      <w:r>
        <w:rPr>
          <w:rFonts w:ascii="Garamond" w:eastAsia="Times New Roman" w:hAnsi="Garamond"/>
          <w:color w:val="000000"/>
          <w:spacing w:val="-4"/>
          <w:sz w:val="21"/>
        </w:rPr>
        <w:t>Some have imagined the possibility of using techniques of genetic engineering to introduce alterations with the presumed aim of improving and strengthen</w:t>
      </w:r>
      <w:r>
        <w:rPr>
          <w:rFonts w:ascii="Garamond" w:eastAsia="Times New Roman" w:hAnsi="Garamond"/>
          <w:color w:val="000000"/>
          <w:spacing w:val="-4"/>
          <w:sz w:val="21"/>
        </w:rPr>
        <w:softHyphen/>
        <w:t>ing the gene pool. Some of these proposals exhibit a certain dissatisfaction or even rejection of the value of the human being as a finite creature and per</w:t>
      </w:r>
      <w:r>
        <w:rPr>
          <w:rFonts w:ascii="Garamond" w:eastAsia="Times New Roman" w:hAnsi="Garamond"/>
          <w:color w:val="000000"/>
          <w:spacing w:val="-4"/>
          <w:sz w:val="21"/>
        </w:rPr>
        <w:softHyphen/>
        <w:t>son. Apart from technical difficulties and the real and potential risks involved, such manipulation would promote a eugenic mentality and would lead to in</w:t>
      </w:r>
      <w:r>
        <w:rPr>
          <w:rFonts w:ascii="Garamond" w:eastAsia="Times New Roman" w:hAnsi="Garamond"/>
          <w:color w:val="000000"/>
          <w:spacing w:val="-4"/>
          <w:sz w:val="21"/>
        </w:rPr>
        <w:softHyphen/>
        <w:t>direct social stigma with regard to people who lack certain qualities, while privileging qualities that happen to be appreciated by a certain culture or so</w:t>
      </w:r>
      <w:r>
        <w:rPr>
          <w:rFonts w:ascii="Garamond" w:eastAsia="Times New Roman" w:hAnsi="Garamond"/>
          <w:color w:val="000000"/>
          <w:spacing w:val="-4"/>
          <w:sz w:val="21"/>
        </w:rPr>
        <w:softHyphen/>
        <w:t>ciety; such qualities do not constitute what is specifically human. This would be in contrast with the fundamental truth of the equality of all human beings which is expressed in the principle of justice, the violation of which, in the long run, would harm peaceful coexistence among individuals 34</w:t>
      </w:r>
    </w:p>
    <w:p w:rsidR="000F377B" w:rsidRDefault="000F377B">
      <w:pPr>
        <w:spacing w:before="155" w:line="257" w:lineRule="exact"/>
        <w:ind w:left="72" w:right="72"/>
        <w:jc w:val="both"/>
        <w:textAlignment w:val="baseline"/>
        <w:rPr>
          <w:rFonts w:ascii="Garamond" w:eastAsia="Times New Roman" w:hAnsi="Garamond"/>
          <w:color w:val="000000"/>
          <w:sz w:val="21"/>
        </w:rPr>
      </w:pPr>
      <w:r>
        <w:rPr>
          <w:rFonts w:ascii="Garamond" w:eastAsia="Times New Roman" w:hAnsi="Garamond"/>
          <w:color w:val="000000"/>
          <w:sz w:val="21"/>
        </w:rPr>
        <w:t xml:space="preserve">In other words, genetic enhancement would be unjust because it would widen the gap between the haves and the have-nots. It could potentially lead to the creation of a genetically enhanced "superior" class of </w:t>
      </w:r>
      <w:r>
        <w:rPr>
          <w:rFonts w:ascii="Garamond" w:eastAsia="Times New Roman" w:hAnsi="Garamond"/>
          <w:color w:val="000000"/>
          <w:sz w:val="21"/>
          <w:lang w:val="fr-FR"/>
        </w:rPr>
        <w:t>individu</w:t>
      </w:r>
      <w:r>
        <w:rPr>
          <w:rFonts w:ascii="Garamond" w:eastAsia="Times New Roman" w:hAnsi="Garamond"/>
          <w:color w:val="000000"/>
          <w:sz w:val="21"/>
        </w:rPr>
        <w:t>-</w:t>
      </w:r>
    </w:p>
    <w:p w:rsidR="000F377B" w:rsidRDefault="000F377B">
      <w:pPr>
        <w:numPr>
          <w:ilvl w:val="0"/>
          <w:numId w:val="112"/>
        </w:numPr>
        <w:tabs>
          <w:tab w:val="clear" w:pos="216"/>
          <w:tab w:val="left" w:pos="504"/>
        </w:tabs>
        <w:spacing w:before="364" w:line="217"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For a concise summary of the arguments made for and against germ line gene therapy in contemporary bioethics, see Eric T. Juengst, "Germ-Line Therapy: Back to Basics," J </w:t>
      </w:r>
      <w:r>
        <w:rPr>
          <w:rFonts w:ascii="Garamond" w:eastAsia="Times New Roman" w:hAnsi="Garamond"/>
          <w:i/>
          <w:color w:val="000000"/>
          <w:sz w:val="18"/>
        </w:rPr>
        <w:t xml:space="preserve">Med </w:t>
      </w:r>
      <w:r>
        <w:rPr>
          <w:rFonts w:ascii="Garamond" w:eastAsia="Times New Roman" w:hAnsi="Garamond"/>
          <w:i/>
          <w:color w:val="000000"/>
          <w:sz w:val="16"/>
          <w:lang w:val="fr-FR"/>
        </w:rPr>
        <w:t xml:space="preserve">Philos </w:t>
      </w:r>
      <w:r>
        <w:rPr>
          <w:rFonts w:ascii="Garamond" w:eastAsia="Times New Roman" w:hAnsi="Garamond"/>
          <w:color w:val="000000"/>
          <w:sz w:val="18"/>
        </w:rPr>
        <w:t xml:space="preserve">16 (1991) </w:t>
      </w:r>
      <w:r>
        <w:rPr>
          <w:rFonts w:ascii="Garamond" w:eastAsia="Times New Roman" w:hAnsi="Garamond"/>
          <w:color w:val="000000"/>
          <w:sz w:val="18"/>
          <w:vertAlign w:val="subscript"/>
        </w:rPr>
        <w:t>587-592.</w:t>
      </w:r>
      <w:r>
        <w:rPr>
          <w:rFonts w:ascii="Garamond" w:eastAsia="Times New Roman" w:hAnsi="Garamond"/>
          <w:color w:val="000000"/>
          <w:sz w:val="18"/>
        </w:rPr>
        <w:t xml:space="preserve"> For a response to Juengst from the Catholic mor</w:t>
      </w:r>
      <w:r>
        <w:rPr>
          <w:rFonts w:ascii="Garamond" w:eastAsia="Times New Roman" w:hAnsi="Garamond"/>
          <w:color w:val="000000"/>
          <w:sz w:val="18"/>
        </w:rPr>
        <w:softHyphen/>
        <w:t>al tradition, see James J. Walter, "Human Germline Therapy: Proper Human Respon</w:t>
      </w:r>
      <w:r>
        <w:rPr>
          <w:rFonts w:ascii="Garamond" w:eastAsia="Times New Roman" w:hAnsi="Garamond"/>
          <w:color w:val="000000"/>
          <w:sz w:val="18"/>
        </w:rPr>
        <w:softHyphen/>
        <w:t xml:space="preserve">sibility or Playing God?" in </w:t>
      </w:r>
      <w:r>
        <w:rPr>
          <w:rFonts w:ascii="Garamond" w:eastAsia="Times New Roman" w:hAnsi="Garamond"/>
          <w:i/>
          <w:color w:val="000000"/>
          <w:sz w:val="18"/>
        </w:rPr>
        <w:t xml:space="preserve">Design and Destiny, </w:t>
      </w:r>
      <w:r>
        <w:rPr>
          <w:rFonts w:ascii="Garamond" w:eastAsia="Times New Roman" w:hAnsi="Garamond"/>
          <w:color w:val="000000"/>
          <w:sz w:val="18"/>
        </w:rPr>
        <w:t>ed. Ronald Cole-Turner, 09-14.3 (Cam</w:t>
      </w:r>
      <w:r>
        <w:rPr>
          <w:rFonts w:ascii="Garamond" w:eastAsia="Times New Roman" w:hAnsi="Garamond"/>
          <w:color w:val="000000"/>
          <w:sz w:val="18"/>
        </w:rPr>
        <w:softHyphen/>
        <w:t>bridge, Mass.: MIT Press, zoo8).</w:t>
      </w:r>
    </w:p>
    <w:p w:rsidR="000F377B" w:rsidRDefault="000F377B">
      <w:pPr>
        <w:numPr>
          <w:ilvl w:val="0"/>
          <w:numId w:val="112"/>
        </w:numPr>
        <w:tabs>
          <w:tab w:val="clear" w:pos="216"/>
          <w:tab w:val="left" w:pos="504"/>
        </w:tabs>
        <w:spacing w:line="216" w:lineRule="exact"/>
        <w:ind w:left="72" w:right="72" w:firstLine="216"/>
        <w:textAlignment w:val="baseline"/>
        <w:rPr>
          <w:rFonts w:ascii="Garamond" w:eastAsia="Times New Roman" w:hAnsi="Garamond"/>
          <w:color w:val="000000"/>
          <w:sz w:val="18"/>
        </w:rPr>
      </w:pPr>
      <w:r>
        <w:rPr>
          <w:rFonts w:ascii="Garamond" w:eastAsia="Times New Roman" w:hAnsi="Garamond"/>
          <w:color w:val="000000"/>
          <w:sz w:val="18"/>
        </w:rPr>
        <w:t>John Paul II, "To the Union of Italian Jurists," December 5, 1</w:t>
      </w:r>
      <w:r>
        <w:rPr>
          <w:rFonts w:ascii="Garamond" w:eastAsia="Times New Roman" w:hAnsi="Garamond"/>
          <w:color w:val="000000"/>
          <w:sz w:val="18"/>
          <w:vertAlign w:val="subscript"/>
        </w:rPr>
        <w:t>9</w:t>
      </w:r>
      <w:r>
        <w:rPr>
          <w:rFonts w:ascii="Garamond" w:eastAsia="Times New Roman" w:hAnsi="Garamond"/>
          <w:color w:val="000000"/>
          <w:sz w:val="18"/>
        </w:rPr>
        <w:t>87, cited in Pontifi</w:t>
      </w:r>
      <w:r>
        <w:rPr>
          <w:rFonts w:ascii="Garamond" w:eastAsia="Times New Roman" w:hAnsi="Garamond"/>
          <w:color w:val="000000"/>
          <w:sz w:val="18"/>
        </w:rPr>
        <w:softHyphen/>
        <w:t xml:space="preserve">cal Council for Pastoral Assistance, </w:t>
      </w:r>
      <w:r>
        <w:rPr>
          <w:rFonts w:ascii="Garamond" w:eastAsia="Times New Roman" w:hAnsi="Garamond"/>
          <w:i/>
          <w:color w:val="000000"/>
          <w:sz w:val="18"/>
        </w:rPr>
        <w:t xml:space="preserve">Charter for Health Care Workers, </w:t>
      </w:r>
      <w:r>
        <w:rPr>
          <w:rFonts w:ascii="Garamond" w:eastAsia="Times New Roman" w:hAnsi="Garamond"/>
          <w:color w:val="000000"/>
          <w:sz w:val="18"/>
        </w:rPr>
        <w:t xml:space="preserve">no. 13. </w:t>
      </w:r>
      <w:r>
        <w:rPr>
          <w:rFonts w:ascii="Garamond" w:eastAsia="Times New Roman" w:hAnsi="Garamond"/>
          <w:i/>
          <w:color w:val="000000"/>
          <w:sz w:val="18"/>
        </w:rPr>
        <w:t xml:space="preserve">34.. </w:t>
      </w:r>
      <w:r>
        <w:rPr>
          <w:rFonts w:ascii="Garamond" w:eastAsia="Times New Roman" w:hAnsi="Garamond"/>
          <w:color w:val="000000"/>
          <w:sz w:val="18"/>
        </w:rPr>
        <w:t xml:space="preserve">Congregation for the Doctrine of the Faith, </w:t>
      </w:r>
      <w:r>
        <w:rPr>
          <w:rFonts w:ascii="Garamond" w:eastAsia="Times New Roman" w:hAnsi="Garamond"/>
          <w:i/>
          <w:color w:val="000000"/>
          <w:sz w:val="18"/>
        </w:rPr>
        <w:t xml:space="preserve">Dignitas personae, </w:t>
      </w:r>
      <w:r>
        <w:rPr>
          <w:rFonts w:ascii="Garamond" w:eastAsia="Times New Roman" w:hAnsi="Garamond"/>
          <w:color w:val="000000"/>
          <w:sz w:val="18"/>
        </w:rPr>
        <w:t>no. 27.</w:t>
      </w:r>
    </w:p>
    <w:p w:rsidR="000F377B" w:rsidRDefault="000F377B">
      <w:pPr>
        <w:sectPr w:rsidR="000F377B">
          <w:pgSz w:w="7920" w:h="12240"/>
          <w:pgMar w:top="798" w:right="959" w:bottom="644" w:left="685" w:header="720" w:footer="720" w:gutter="0"/>
          <w:cols w:space="720"/>
        </w:sectPr>
      </w:pPr>
    </w:p>
    <w:p w:rsidR="000F377B" w:rsidRDefault="000F377B">
      <w:pPr>
        <w:spacing w:before="349" w:line="260" w:lineRule="exact"/>
        <w:jc w:val="both"/>
        <w:textAlignment w:val="baseline"/>
        <w:rPr>
          <w:rFonts w:ascii="Garamond" w:eastAsia="Times New Roman" w:hAnsi="Garamond"/>
          <w:color w:val="000000"/>
          <w:sz w:val="21"/>
          <w:lang w:val="de-DE"/>
        </w:rPr>
      </w:pPr>
      <w:r>
        <w:rPr>
          <w:noProof/>
        </w:rPr>
        <w:pict>
          <v:shape id="_x0000_s1172" type="#_x0000_t202" style="position:absolute;left:0;text-align:left;margin-left:49.05pt;margin-top:27.05pt;width:313.8pt;height:12.1pt;z-index:-251508736;mso-wrap-distance-left:0;mso-wrap-distance-right:0;mso-position-horizontal-relative:page;mso-position-vertical-relative:page" filled="f" stroked="f">
            <v:textbox inset="0,0,0,0">
              <w:txbxContent>
                <w:p w:rsidR="000F377B" w:rsidRDefault="000F377B">
                  <w:pPr>
                    <w:tabs>
                      <w:tab w:val="right" w:pos="6192"/>
                    </w:tabs>
                    <w:spacing w:line="236" w:lineRule="exact"/>
                    <w:ind w:left="1512"/>
                    <w:textAlignment w:val="baseline"/>
                    <w:rPr>
                      <w:rFonts w:ascii="Garamond" w:eastAsia="Times New Roman" w:hAnsi="Garamond"/>
                      <w:color w:val="000000"/>
                      <w:sz w:val="21"/>
                    </w:rPr>
                  </w:pPr>
                  <w:r>
                    <w:rPr>
                      <w:rFonts w:ascii="Garamond" w:eastAsia="Times New Roman" w:hAnsi="Garamond"/>
                      <w:color w:val="000000"/>
                      <w:sz w:val="21"/>
                    </w:rPr>
                    <w:t>Research Bioethics Bench to Bedside</w:t>
                  </w:r>
                  <w:r>
                    <w:rPr>
                      <w:rFonts w:ascii="Garamond" w:eastAsia="Times New Roman" w:hAnsi="Garamond"/>
                      <w:color w:val="000000"/>
                      <w:sz w:val="21"/>
                    </w:rPr>
                    <w:tab/>
                    <w:t>249</w:t>
                  </w:r>
                </w:p>
              </w:txbxContent>
            </v:textbox>
            <w10:wrap type="square" anchorx="page" anchory="page"/>
          </v:shape>
        </w:pict>
      </w:r>
      <w:r>
        <w:rPr>
          <w:rFonts w:ascii="Garamond" w:eastAsia="Times New Roman" w:hAnsi="Garamond"/>
          <w:color w:val="000000"/>
          <w:sz w:val="21"/>
          <w:lang w:val="de-DE"/>
        </w:rPr>
        <w:t xml:space="preserve">als </w:t>
      </w:r>
      <w:r>
        <w:rPr>
          <w:rFonts w:ascii="Garamond" w:eastAsia="Times New Roman" w:hAnsi="Garamond"/>
          <w:color w:val="000000"/>
          <w:sz w:val="21"/>
        </w:rPr>
        <w:t>with advantages over their genetically non-augmented peers that far ex</w:t>
      </w:r>
      <w:r>
        <w:rPr>
          <w:rFonts w:ascii="Garamond" w:eastAsia="Times New Roman" w:hAnsi="Garamond"/>
          <w:color w:val="000000"/>
          <w:sz w:val="21"/>
        </w:rPr>
        <w:softHyphen/>
        <w:t>ceed any benefits that parents are now able to give their children through education or training. Moreover, according to the CDF, germ cell gene therapy would inevitably undermine the common good by contributing to a culture of domination, where one class of individuals would eventually be able to regulate, and therefore to limit, the genetic future of another group of persons:</w:t>
      </w:r>
    </w:p>
    <w:p w:rsidR="000F377B" w:rsidRDefault="000F377B">
      <w:pPr>
        <w:spacing w:before="116" w:line="252" w:lineRule="exact"/>
        <w:jc w:val="both"/>
        <w:textAlignment w:val="baseline"/>
        <w:rPr>
          <w:rFonts w:ascii="Garamond" w:eastAsia="Times New Roman" w:hAnsi="Garamond"/>
          <w:color w:val="000000"/>
          <w:spacing w:val="-4"/>
          <w:sz w:val="21"/>
        </w:rPr>
      </w:pPr>
      <w:r>
        <w:rPr>
          <w:rFonts w:ascii="Garamond" w:eastAsia="Times New Roman" w:hAnsi="Garamond"/>
          <w:color w:val="000000"/>
          <w:spacing w:val="-4"/>
          <w:sz w:val="21"/>
        </w:rPr>
        <w:t>Furthermore, one wonders who would be able to establish which modifications were to be held as positive and which not, or what limits should be placed on individual requests for improvement since it would be materially impossible to fulfill the wishes of every single person. Any conceivable response to these questions would, however, derive from arbitrary and questionable criteria. All of this leads to the conclusion that the prospect of such an intervention would end sooner or later by harming the common good, by favouring the will of some over the freedom of others3</w:t>
      </w:r>
      <w:r>
        <w:rPr>
          <w:rFonts w:ascii="Bookman Old Style" w:eastAsia="Times New Roman" w:hAnsi="Bookman Old Style"/>
          <w:color w:val="000000"/>
          <w:spacing w:val="-4"/>
          <w:sz w:val="21"/>
          <w:vertAlign w:val="superscript"/>
        </w:rPr>
        <w:t>5</w:t>
      </w:r>
    </w:p>
    <w:p w:rsidR="000F377B" w:rsidRDefault="000F377B">
      <w:pPr>
        <w:spacing w:before="136" w:line="260" w:lineRule="exact"/>
        <w:jc w:val="both"/>
        <w:textAlignment w:val="baseline"/>
        <w:rPr>
          <w:rFonts w:ascii="Garamond" w:eastAsia="Times New Roman" w:hAnsi="Garamond"/>
          <w:color w:val="000000"/>
          <w:sz w:val="21"/>
        </w:rPr>
      </w:pPr>
      <w:r>
        <w:rPr>
          <w:rFonts w:ascii="Garamond" w:eastAsia="Times New Roman" w:hAnsi="Garamond"/>
          <w:color w:val="000000"/>
          <w:sz w:val="21"/>
        </w:rPr>
        <w:t>Social justice requires that the commonweal seek to use its limited re</w:t>
      </w:r>
      <w:r>
        <w:rPr>
          <w:rFonts w:ascii="Garamond" w:eastAsia="Times New Roman" w:hAnsi="Garamond"/>
          <w:color w:val="000000"/>
          <w:sz w:val="21"/>
        </w:rPr>
        <w:softHyphen/>
        <w:t>sources to improve the wellbeing of those at its margins, rather than to further marginalize them by enhancing an elite few far above the norm.</w:t>
      </w:r>
    </w:p>
    <w:p w:rsidR="000F377B" w:rsidRDefault="000F377B">
      <w:pPr>
        <w:spacing w:before="422" w:line="260" w:lineRule="exact"/>
        <w:jc w:val="center"/>
        <w:textAlignment w:val="baseline"/>
        <w:rPr>
          <w:rFonts w:ascii="Garamond" w:eastAsia="Times New Roman" w:hAnsi="Garamond"/>
          <w:color w:val="000000"/>
          <w:spacing w:val="14"/>
          <w:sz w:val="21"/>
        </w:rPr>
      </w:pPr>
      <w:r>
        <w:rPr>
          <w:rFonts w:ascii="Garamond" w:eastAsia="Times New Roman" w:hAnsi="Garamond"/>
          <w:color w:val="000000"/>
          <w:spacing w:val="14"/>
          <w:sz w:val="21"/>
        </w:rPr>
        <w:t>Genetic Testing of Human Subjects</w:t>
      </w:r>
    </w:p>
    <w:p w:rsidR="000F377B" w:rsidRDefault="000F377B">
      <w:pPr>
        <w:spacing w:before="124" w:line="260" w:lineRule="exact"/>
        <w:ind w:firstLine="288"/>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With developments in genetics, it is now possible to identify individ</w:t>
      </w:r>
      <w:r>
        <w:rPr>
          <w:rFonts w:ascii="Garamond" w:eastAsia="Times New Roman" w:hAnsi="Garamond"/>
          <w:color w:val="000000"/>
          <w:spacing w:val="2"/>
          <w:sz w:val="21"/>
        </w:rPr>
        <w:softHyphen/>
        <w:t>uals who are likely, or more likely than the typical person, to develop a particular disease. Genetic testing in adults can be undertaken for sever</w:t>
      </w:r>
      <w:r>
        <w:rPr>
          <w:rFonts w:ascii="Garamond" w:eastAsia="Times New Roman" w:hAnsi="Garamond"/>
          <w:color w:val="000000"/>
          <w:spacing w:val="2"/>
          <w:sz w:val="21"/>
        </w:rPr>
        <w:softHyphen/>
        <w:t>al reasons. A diagnostic genetic test can be used to verify the cause of a patient's symptoms; a pre-symptomatic test can be used to determine if a patient carries the mutated gene for a particular disease, for example, Huntington's disease, before symptoms manifest themselves; and a pre-dispositional test may identify a higher-than-average probability for de</w:t>
      </w:r>
      <w:r>
        <w:rPr>
          <w:rFonts w:ascii="Garamond" w:eastAsia="Times New Roman" w:hAnsi="Garamond"/>
          <w:color w:val="000000"/>
          <w:spacing w:val="2"/>
          <w:sz w:val="21"/>
        </w:rPr>
        <w:softHyphen/>
        <w:t>veloping a disease. All of these uses can be incorporated into medical care that is consistent with a virtuous life. Therefore, as the bishops of the United States point out, the Catholic Church "welcomes [genetic] test</w:t>
      </w:r>
      <w:r>
        <w:rPr>
          <w:rFonts w:ascii="Garamond" w:eastAsia="Times New Roman" w:hAnsi="Garamond"/>
          <w:color w:val="000000"/>
          <w:spacing w:val="2"/>
          <w:sz w:val="21"/>
        </w:rPr>
        <w:softHyphen/>
        <w:t>ing when it functions as an extension of sound medical practice."</w:t>
      </w:r>
      <w:r>
        <w:rPr>
          <w:rFonts w:ascii="Bookman Old Style" w:eastAsia="Times New Roman" w:hAnsi="Bookman Old Style"/>
          <w:color w:val="000000"/>
          <w:spacing w:val="2"/>
          <w:sz w:val="21"/>
          <w:vertAlign w:val="superscript"/>
        </w:rPr>
        <w:t>36</w:t>
      </w:r>
      <w:r>
        <w:rPr>
          <w:rFonts w:ascii="Garamond" w:eastAsia="Times New Roman" w:hAnsi="Garamond"/>
          <w:color w:val="000000"/>
          <w:spacing w:val="2"/>
          <w:sz w:val="21"/>
        </w:rPr>
        <w:t xml:space="preserve"> How</w:t>
      </w:r>
      <w:r>
        <w:rPr>
          <w:rFonts w:ascii="Garamond" w:eastAsia="Times New Roman" w:hAnsi="Garamond"/>
          <w:color w:val="000000"/>
          <w:spacing w:val="2"/>
          <w:sz w:val="21"/>
        </w:rPr>
        <w:softHyphen/>
        <w:t>ever, in the same document, the bishops condemn any prenatal testing to</w:t>
      </w:r>
    </w:p>
    <w:p w:rsidR="000F377B" w:rsidRDefault="000F377B">
      <w:pPr>
        <w:spacing w:before="343" w:line="197" w:lineRule="exact"/>
        <w:ind w:left="288"/>
        <w:textAlignment w:val="baseline"/>
        <w:rPr>
          <w:rFonts w:ascii="Garamond" w:eastAsia="Times New Roman" w:hAnsi="Garamond"/>
          <w:color w:val="000000"/>
          <w:spacing w:val="-7"/>
          <w:sz w:val="18"/>
        </w:rPr>
      </w:pPr>
      <w:r>
        <w:rPr>
          <w:rFonts w:ascii="Garamond" w:eastAsia="Times New Roman" w:hAnsi="Garamond"/>
          <w:color w:val="000000"/>
          <w:spacing w:val="-7"/>
          <w:sz w:val="18"/>
        </w:rPr>
        <w:t>35• Ibid.</w:t>
      </w:r>
    </w:p>
    <w:p w:rsidR="000F377B" w:rsidRDefault="000F377B">
      <w:pPr>
        <w:spacing w:line="204" w:lineRule="exact"/>
        <w:ind w:left="288"/>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36. United States Conference of Catholic Bishops, </w:t>
      </w:r>
      <w:r>
        <w:rPr>
          <w:rFonts w:ascii="Garamond" w:eastAsia="Times New Roman" w:hAnsi="Garamond"/>
          <w:i/>
          <w:color w:val="000000"/>
          <w:spacing w:val="2"/>
          <w:sz w:val="16"/>
        </w:rPr>
        <w:t>Critical Decisions: Genetic Testing and</w:t>
      </w:r>
    </w:p>
    <w:p w:rsidR="000F377B" w:rsidRDefault="000F377B">
      <w:pPr>
        <w:spacing w:before="10" w:line="220" w:lineRule="exact"/>
        <w:textAlignment w:val="baseline"/>
        <w:rPr>
          <w:rFonts w:ascii="Garamond" w:eastAsia="Times New Roman" w:hAnsi="Garamond"/>
          <w:i/>
          <w:color w:val="000000"/>
          <w:spacing w:val="2"/>
          <w:sz w:val="16"/>
        </w:rPr>
      </w:pPr>
      <w:r>
        <w:rPr>
          <w:rFonts w:ascii="Garamond" w:eastAsia="Times New Roman" w:hAnsi="Garamond"/>
          <w:i/>
          <w:color w:val="000000"/>
          <w:spacing w:val="2"/>
          <w:sz w:val="16"/>
        </w:rPr>
        <w:t xml:space="preserve">its Implications </w:t>
      </w:r>
      <w:r>
        <w:rPr>
          <w:rFonts w:ascii="Garamond" w:eastAsia="Times New Roman" w:hAnsi="Garamond"/>
          <w:color w:val="000000"/>
          <w:spacing w:val="2"/>
          <w:sz w:val="18"/>
        </w:rPr>
        <w:t>(Washington, D.C.: USCCB, 1996).</w:t>
      </w:r>
    </w:p>
    <w:p w:rsidR="000F377B" w:rsidRDefault="000F377B">
      <w:pPr>
        <w:sectPr w:rsidR="000F377B">
          <w:pgSz w:w="7920" w:h="12240"/>
          <w:pgMar w:top="783" w:right="663" w:bottom="664" w:left="981" w:header="720" w:footer="720" w:gutter="0"/>
          <w:cols w:space="720"/>
        </w:sectPr>
      </w:pPr>
    </w:p>
    <w:p w:rsidR="000F377B" w:rsidRDefault="000F377B">
      <w:pPr>
        <w:spacing w:before="336" w:line="260" w:lineRule="exact"/>
        <w:ind w:left="72" w:right="72"/>
        <w:jc w:val="both"/>
        <w:textAlignment w:val="baseline"/>
        <w:rPr>
          <w:rFonts w:eastAsia="Times New Roman"/>
          <w:color w:val="000000"/>
          <w:spacing w:val="6"/>
          <w:sz w:val="19"/>
        </w:rPr>
      </w:pPr>
      <w:r>
        <w:rPr>
          <w:noProof/>
        </w:rPr>
        <w:pict>
          <v:shape id="_x0000_s1173" type="#_x0000_t202" style="position:absolute;left:0;text-align:left;margin-left:34.4pt;margin-top:29.25pt;width:313.8pt;height:12.1pt;z-index:-251507712;mso-wrap-distance-left:0;mso-wrap-distance-right:0;mso-position-horizontal-relative:page;mso-position-vertical-relative:page" filled="f" stroked="f">
            <v:textbox inset="0,0,0,0">
              <w:txbxContent>
                <w:p w:rsidR="000F377B" w:rsidRDefault="000F377B">
                  <w:pPr>
                    <w:tabs>
                      <w:tab w:val="left" w:pos="1512"/>
                    </w:tabs>
                    <w:spacing w:line="235" w:lineRule="exact"/>
                    <w:ind w:left="72" w:right="72"/>
                    <w:textAlignment w:val="baseline"/>
                    <w:rPr>
                      <w:rFonts w:eastAsia="Times New Roman"/>
                      <w:color w:val="000000"/>
                      <w:spacing w:val="8"/>
                      <w:sz w:val="19"/>
                    </w:rPr>
                  </w:pPr>
                  <w:r>
                    <w:rPr>
                      <w:rFonts w:eastAsia="Times New Roman"/>
                      <w:color w:val="000000"/>
                      <w:spacing w:val="8"/>
                      <w:sz w:val="19"/>
                    </w:rPr>
                    <w:t>220</w:t>
                  </w:r>
                  <w:r>
                    <w:rPr>
                      <w:rFonts w:eastAsia="Times New Roman"/>
                      <w:color w:val="000000"/>
                      <w:spacing w:val="8"/>
                      <w:sz w:val="19"/>
                    </w:rPr>
                    <w:tab/>
                    <w:t>Research Bioethics Bench to Bedside</w:t>
                  </w:r>
                </w:p>
              </w:txbxContent>
            </v:textbox>
            <w10:wrap type="square" anchorx="page" anchory="page"/>
          </v:shape>
        </w:pict>
      </w:r>
      <w:r>
        <w:rPr>
          <w:rFonts w:eastAsia="Times New Roman"/>
          <w:color w:val="000000"/>
          <w:spacing w:val="6"/>
          <w:sz w:val="19"/>
        </w:rPr>
        <w:t>detect genetic defects so that an abortion can be performed. As we dis</w:t>
      </w:r>
      <w:r>
        <w:rPr>
          <w:rFonts w:eastAsia="Times New Roman"/>
          <w:color w:val="000000"/>
          <w:spacing w:val="6"/>
          <w:sz w:val="19"/>
        </w:rPr>
        <w:softHyphen/>
        <w:t>cussed in chapter z, however, prenatal testing to detect genetic defects to give families advance warning of a disease or disabling condition, so that they can make adequate preparations for the care of their child, is laud</w:t>
      </w:r>
      <w:r>
        <w:rPr>
          <w:rFonts w:eastAsia="Times New Roman"/>
          <w:color w:val="000000"/>
          <w:spacing w:val="6"/>
          <w:sz w:val="19"/>
        </w:rPr>
        <w:softHyphen/>
        <w:t>able. Finally, the bishops raise several cautions about the proper use and abuse of genetic information: "If someone tests positive [for a genetic mu</w:t>
      </w:r>
      <w:r>
        <w:rPr>
          <w:rFonts w:eastAsia="Times New Roman"/>
          <w:color w:val="000000"/>
          <w:spacing w:val="6"/>
          <w:sz w:val="19"/>
        </w:rPr>
        <w:softHyphen/>
        <w:t>tation that predisposes the individual to a disease], should this informa</w:t>
      </w:r>
      <w:r>
        <w:rPr>
          <w:rFonts w:eastAsia="Times New Roman"/>
          <w:color w:val="000000"/>
          <w:spacing w:val="6"/>
          <w:sz w:val="19"/>
        </w:rPr>
        <w:softHyphen/>
        <w:t>tion be available to insurance companies, whose financial success depends on minimizing risk? Potential employers? Potential marriage partners? What if the existence of a gene disposing to homosexuality is confirmed? Who should have access to test results? These simple examples illustrate the enormous potential for abuse:"</w:t>
      </w:r>
      <w:r>
        <w:rPr>
          <w:rFonts w:ascii="Bookman Old Style" w:eastAsia="Times New Roman" w:hAnsi="Bookman Old Style"/>
          <w:color w:val="000000"/>
          <w:spacing w:val="6"/>
          <w:sz w:val="19"/>
          <w:vertAlign w:val="superscript"/>
        </w:rPr>
        <w:t>37</w:t>
      </w:r>
      <w:r>
        <w:rPr>
          <w:rFonts w:eastAsia="Times New Roman"/>
          <w:color w:val="000000"/>
          <w:spacing w:val="6"/>
          <w:sz w:val="19"/>
        </w:rPr>
        <w:t xml:space="preserve"> These questions raise complex mor</w:t>
      </w:r>
      <w:r>
        <w:rPr>
          <w:rFonts w:eastAsia="Times New Roman"/>
          <w:color w:val="000000"/>
          <w:spacing w:val="6"/>
          <w:sz w:val="19"/>
        </w:rPr>
        <w:softHyphen/>
        <w:t>al questions that will require not only prudence, but also the other virtues to discern well, likely on a case-by-case basis.</w:t>
      </w:r>
    </w:p>
    <w:p w:rsidR="000F377B" w:rsidRDefault="000F377B">
      <w:pPr>
        <w:spacing w:before="6" w:line="260" w:lineRule="exact"/>
        <w:ind w:left="72" w:right="72" w:firstLine="216"/>
        <w:jc w:val="both"/>
        <w:textAlignment w:val="baseline"/>
        <w:rPr>
          <w:rFonts w:eastAsia="Times New Roman"/>
          <w:color w:val="000000"/>
          <w:spacing w:val="5"/>
          <w:sz w:val="19"/>
        </w:rPr>
      </w:pPr>
      <w:r>
        <w:rPr>
          <w:rFonts w:eastAsia="Times New Roman"/>
          <w:color w:val="000000"/>
          <w:spacing w:val="5"/>
          <w:sz w:val="19"/>
        </w:rPr>
        <w:t>Finally, the prospects of genetic testing raise the issue of the prophy</w:t>
      </w:r>
      <w:r>
        <w:rPr>
          <w:rFonts w:eastAsia="Times New Roman"/>
          <w:color w:val="000000"/>
          <w:spacing w:val="5"/>
          <w:sz w:val="19"/>
        </w:rPr>
        <w:softHyphen/>
        <w:t xml:space="preserve">lactic or preventive removal of body parts or organs. For instance, women who carry mutations in either the </w:t>
      </w:r>
      <w:r>
        <w:rPr>
          <w:rFonts w:eastAsia="Times New Roman"/>
          <w:i/>
          <w:color w:val="000000"/>
          <w:spacing w:val="5"/>
          <w:sz w:val="19"/>
        </w:rPr>
        <w:t xml:space="preserve">BRCAt </w:t>
      </w:r>
      <w:r>
        <w:rPr>
          <w:rFonts w:eastAsia="Times New Roman"/>
          <w:color w:val="000000"/>
          <w:spacing w:val="5"/>
          <w:sz w:val="19"/>
        </w:rPr>
        <w:t xml:space="preserve">or the </w:t>
      </w:r>
      <w:r>
        <w:rPr>
          <w:rFonts w:eastAsia="Times New Roman"/>
          <w:i/>
          <w:color w:val="000000"/>
          <w:spacing w:val="5"/>
          <w:sz w:val="19"/>
        </w:rPr>
        <w:t xml:space="preserve">BRCAz </w:t>
      </w:r>
      <w:r>
        <w:rPr>
          <w:rFonts w:eastAsia="Times New Roman"/>
          <w:color w:val="000000"/>
          <w:spacing w:val="5"/>
          <w:sz w:val="19"/>
        </w:rPr>
        <w:t>genes routinely undergo surgeries to remove their breasts and their ovaries before these organs develop tumors 3</w:t>
      </w:r>
      <w:r>
        <w:rPr>
          <w:rFonts w:ascii="Bookman Old Style" w:eastAsia="Times New Roman" w:hAnsi="Bookman Old Style"/>
          <w:color w:val="000000"/>
          <w:spacing w:val="5"/>
          <w:sz w:val="19"/>
          <w:vertAlign w:val="superscript"/>
        </w:rPr>
        <w:t>8</w:t>
      </w:r>
      <w:r>
        <w:rPr>
          <w:rFonts w:eastAsia="Times New Roman"/>
          <w:color w:val="000000"/>
          <w:spacing w:val="5"/>
          <w:sz w:val="19"/>
        </w:rPr>
        <w:t xml:space="preserve"> Can these medical interventions be justified for individuals whose family history and/or genetic testing indicate a highly elevated cancer risk? As we discussed in chapter 6, the Catholic moral tra</w:t>
      </w:r>
      <w:r>
        <w:rPr>
          <w:rFonts w:eastAsia="Times New Roman"/>
          <w:color w:val="000000"/>
          <w:spacing w:val="5"/>
          <w:sz w:val="19"/>
        </w:rPr>
        <w:softHyphen/>
        <w:t xml:space="preserve">dition recognizes that the removal of a bodily part can be justified if the surgical intervention leads to the well-being and integrity of the whole. Recall that Pope Pius </w:t>
      </w:r>
      <w:r>
        <w:rPr>
          <w:rFonts w:eastAsia="Times New Roman"/>
          <w:color w:val="000000"/>
          <w:spacing w:val="5"/>
          <w:sz w:val="19"/>
          <w:lang w:val="fr-FR"/>
        </w:rPr>
        <w:t xml:space="preserve">XII </w:t>
      </w:r>
      <w:r>
        <w:rPr>
          <w:rFonts w:eastAsia="Times New Roman"/>
          <w:color w:val="000000"/>
          <w:spacing w:val="5"/>
          <w:sz w:val="19"/>
        </w:rPr>
        <w:t>taught that three conditions govern the moral</w:t>
      </w:r>
      <w:r>
        <w:rPr>
          <w:rFonts w:eastAsia="Times New Roman"/>
          <w:color w:val="000000"/>
          <w:spacing w:val="5"/>
          <w:sz w:val="19"/>
        </w:rPr>
        <w:softHyphen/>
        <w:t>ity of a surgical procedure that removes a human organ:</w:t>
      </w:r>
    </w:p>
    <w:p w:rsidR="000F377B" w:rsidRDefault="000F377B">
      <w:pPr>
        <w:spacing w:before="124" w:line="251" w:lineRule="exact"/>
        <w:ind w:left="72" w:right="72"/>
        <w:jc w:val="both"/>
        <w:textAlignment w:val="baseline"/>
        <w:rPr>
          <w:rFonts w:eastAsia="Times New Roman"/>
          <w:color w:val="000000"/>
          <w:sz w:val="19"/>
        </w:rPr>
      </w:pPr>
      <w:r>
        <w:rPr>
          <w:rFonts w:eastAsia="Times New Roman"/>
          <w:color w:val="000000"/>
          <w:sz w:val="19"/>
        </w:rPr>
        <w:t>First, that the continued presence or functioning of a particular organ within the whole organism is causing serious damage or constitutes a menace to it; next, this damage must be remediable or at least can be measurably lessened by the mutilation in question, and the operation's efficacy in this regard should be well assured; finally, one must be reasonably certain that the negative effect, that is, the mutilation and its consequences, will be compensated for by the positive effect: elimination of danger to the whole organism, easing of pain, and so forth 3</w:t>
      </w:r>
      <w:r>
        <w:rPr>
          <w:rFonts w:ascii="Bookman Old Style" w:eastAsia="Times New Roman" w:hAnsi="Bookman Old Style"/>
          <w:color w:val="000000"/>
          <w:sz w:val="19"/>
          <w:vertAlign w:val="superscript"/>
        </w:rPr>
        <w:t>9</w:t>
      </w:r>
    </w:p>
    <w:p w:rsidR="000F377B" w:rsidRDefault="000F377B">
      <w:pPr>
        <w:numPr>
          <w:ilvl w:val="0"/>
          <w:numId w:val="113"/>
        </w:numPr>
        <w:tabs>
          <w:tab w:val="clear" w:pos="216"/>
          <w:tab w:val="left" w:pos="504"/>
        </w:tabs>
        <w:spacing w:before="218" w:line="202" w:lineRule="exact"/>
        <w:ind w:left="72" w:right="72" w:firstLine="216"/>
        <w:textAlignment w:val="baseline"/>
        <w:rPr>
          <w:rFonts w:eastAsia="Times New Roman"/>
          <w:color w:val="000000"/>
          <w:spacing w:val="3"/>
          <w:sz w:val="17"/>
        </w:rPr>
      </w:pPr>
      <w:r>
        <w:rPr>
          <w:rFonts w:eastAsia="Times New Roman"/>
          <w:color w:val="000000"/>
          <w:spacing w:val="3"/>
          <w:sz w:val="17"/>
        </w:rPr>
        <w:t>Ibid.</w:t>
      </w:r>
    </w:p>
    <w:p w:rsidR="000F377B" w:rsidRDefault="000F377B">
      <w:pPr>
        <w:numPr>
          <w:ilvl w:val="0"/>
          <w:numId w:val="113"/>
        </w:numPr>
        <w:tabs>
          <w:tab w:val="clear" w:pos="216"/>
          <w:tab w:val="left" w:pos="504"/>
        </w:tabs>
        <w:spacing w:before="10" w:line="215" w:lineRule="exact"/>
        <w:ind w:left="72" w:right="72" w:firstLine="216"/>
        <w:jc w:val="both"/>
        <w:textAlignment w:val="baseline"/>
        <w:rPr>
          <w:rFonts w:eastAsia="Times New Roman"/>
          <w:color w:val="000000"/>
          <w:sz w:val="17"/>
        </w:rPr>
      </w:pPr>
      <w:r>
        <w:rPr>
          <w:rFonts w:eastAsia="Times New Roman"/>
          <w:color w:val="000000"/>
          <w:sz w:val="17"/>
        </w:rPr>
        <w:t xml:space="preserve">For a review, see S. Marquez-Calderon and A. </w:t>
      </w:r>
      <w:r>
        <w:rPr>
          <w:rFonts w:eastAsia="Times New Roman"/>
          <w:color w:val="000000"/>
          <w:sz w:val="17"/>
          <w:lang w:val="es-ES"/>
        </w:rPr>
        <w:t>Liamos</w:t>
      </w:r>
      <w:r>
        <w:rPr>
          <w:rFonts w:eastAsia="Times New Roman"/>
          <w:color w:val="000000"/>
          <w:sz w:val="17"/>
        </w:rPr>
        <w:t xml:space="preserve">-Mendez, "Effectiveness of Preventive Interventions in BRCA 1/2 </w:t>
      </w:r>
      <w:r>
        <w:rPr>
          <w:rFonts w:eastAsia="Times New Roman"/>
          <w:color w:val="000000"/>
          <w:sz w:val="19"/>
        </w:rPr>
        <w:t xml:space="preserve">Mutation </w:t>
      </w:r>
      <w:r>
        <w:rPr>
          <w:rFonts w:eastAsia="Times New Roman"/>
          <w:color w:val="000000"/>
          <w:sz w:val="17"/>
        </w:rPr>
        <w:t xml:space="preserve">Carriers: A Systematic Review," </w:t>
      </w:r>
      <w:r>
        <w:rPr>
          <w:rFonts w:eastAsia="Times New Roman"/>
          <w:i/>
          <w:color w:val="000000"/>
          <w:sz w:val="17"/>
        </w:rPr>
        <w:t xml:space="preserve">Int J Cancer </w:t>
      </w:r>
      <w:r>
        <w:rPr>
          <w:rFonts w:ascii="Bookman Old Style" w:eastAsia="Times New Roman" w:hAnsi="Bookman Old Style"/>
          <w:color w:val="000000"/>
          <w:sz w:val="14"/>
        </w:rPr>
        <w:t>121 (2007): 225-231.</w:t>
      </w:r>
    </w:p>
    <w:p w:rsidR="000F377B" w:rsidRDefault="000F377B">
      <w:pPr>
        <w:numPr>
          <w:ilvl w:val="0"/>
          <w:numId w:val="113"/>
        </w:numPr>
        <w:tabs>
          <w:tab w:val="clear" w:pos="216"/>
          <w:tab w:val="left" w:pos="504"/>
        </w:tabs>
        <w:spacing w:line="221" w:lineRule="exact"/>
        <w:ind w:left="72" w:right="72" w:firstLine="216"/>
        <w:jc w:val="both"/>
        <w:textAlignment w:val="baseline"/>
        <w:rPr>
          <w:rFonts w:eastAsia="Times New Roman"/>
          <w:color w:val="000000"/>
          <w:sz w:val="17"/>
        </w:rPr>
      </w:pPr>
      <w:r>
        <w:rPr>
          <w:rFonts w:eastAsia="Times New Roman"/>
          <w:color w:val="000000"/>
          <w:sz w:val="17"/>
        </w:rPr>
        <w:t xml:space="preserve">Pius </w:t>
      </w:r>
      <w:r>
        <w:rPr>
          <w:rFonts w:eastAsia="Times New Roman"/>
          <w:color w:val="000000"/>
          <w:sz w:val="19"/>
          <w:lang w:val="fr-FR"/>
        </w:rPr>
        <w:t xml:space="preserve">XII, </w:t>
      </w:r>
      <w:r>
        <w:rPr>
          <w:rFonts w:eastAsia="Times New Roman"/>
          <w:color w:val="000000"/>
          <w:sz w:val="17"/>
        </w:rPr>
        <w:t>"Allocution to Delegates at the 26th Congress of Urology, October 8, 195</w:t>
      </w:r>
      <w:r>
        <w:rPr>
          <w:rFonts w:ascii="Bookman Old Style" w:eastAsia="Times New Roman" w:hAnsi="Bookman Old Style"/>
          <w:color w:val="000000"/>
          <w:sz w:val="17"/>
          <w:vertAlign w:val="superscript"/>
        </w:rPr>
        <w:t>8</w:t>
      </w:r>
      <w:r>
        <w:rPr>
          <w:rFonts w:eastAsia="Times New Roman"/>
          <w:color w:val="000000"/>
          <w:sz w:val="17"/>
        </w:rPr>
        <w:t>," 277-278.</w:t>
      </w:r>
    </w:p>
    <w:p w:rsidR="000F377B" w:rsidRDefault="000F377B">
      <w:pPr>
        <w:sectPr w:rsidR="000F377B">
          <w:pgSz w:w="7920" w:h="12240"/>
          <w:pgMar w:top="827" w:right="956" w:bottom="464" w:left="688" w:header="720" w:footer="720" w:gutter="0"/>
          <w:cols w:space="720"/>
        </w:sectPr>
      </w:pPr>
    </w:p>
    <w:p w:rsidR="000F377B" w:rsidRDefault="000F377B">
      <w:pPr>
        <w:spacing w:before="328" w:line="262" w:lineRule="exact"/>
        <w:textAlignment w:val="baseline"/>
        <w:rPr>
          <w:rFonts w:ascii="Garamond" w:eastAsia="Times New Roman" w:hAnsi="Garamond"/>
          <w:color w:val="000000"/>
          <w:sz w:val="21"/>
        </w:rPr>
      </w:pPr>
      <w:r>
        <w:rPr>
          <w:noProof/>
        </w:rPr>
        <w:pict>
          <v:shape id="_x0000_s1174" type="#_x0000_t202" style="position:absolute;margin-left:48.9pt;margin-top:27.55pt;width:313.8pt;height:14.4pt;z-index:-251506688;mso-wrap-distance-left:0;mso-wrap-distance-right:0;mso-position-horizontal-relative:page;mso-position-vertical-relative:page" filled="f" stroked="f">
            <v:textbox inset="0,0,0,0">
              <w:txbxContent>
                <w:p w:rsidR="000F377B" w:rsidRDefault="000F377B">
                  <w:pPr>
                    <w:tabs>
                      <w:tab w:val="right" w:pos="6192"/>
                    </w:tabs>
                    <w:spacing w:before="25" w:line="259" w:lineRule="exact"/>
                    <w:ind w:left="1512"/>
                    <w:textAlignment w:val="baseline"/>
                    <w:rPr>
                      <w:rFonts w:ascii="Garamond" w:eastAsia="Times New Roman" w:hAnsi="Garamond"/>
                      <w:color w:val="000000"/>
                      <w:sz w:val="21"/>
                    </w:rPr>
                  </w:pPr>
                  <w:r>
                    <w:rPr>
                      <w:rFonts w:ascii="Garamond" w:eastAsia="Times New Roman" w:hAnsi="Garamond"/>
                      <w:color w:val="000000"/>
                      <w:sz w:val="21"/>
                    </w:rPr>
                    <w:t>Research Bioethics Bench to Bedside</w:t>
                  </w:r>
                  <w:r>
                    <w:rPr>
                      <w:rFonts w:ascii="Garamond" w:eastAsia="Times New Roman" w:hAnsi="Garamond"/>
                      <w:color w:val="000000"/>
                      <w:sz w:val="21"/>
                    </w:rPr>
                    <w:tab/>
                  </w:r>
                  <w:r>
                    <w:rPr>
                      <w:rFonts w:ascii="Garamond" w:eastAsia="Times New Roman" w:hAnsi="Garamond"/>
                      <w:color w:val="000000"/>
                      <w:sz w:val="18"/>
                    </w:rPr>
                    <w:t>221</w:t>
                  </w:r>
                </w:p>
              </w:txbxContent>
            </v:textbox>
            <w10:wrap type="square" anchorx="page" anchory="page"/>
          </v:shape>
        </w:pict>
      </w:r>
      <w:r>
        <w:rPr>
          <w:rFonts w:ascii="Garamond" w:eastAsia="Times New Roman" w:hAnsi="Garamond"/>
          <w:color w:val="000000"/>
          <w:sz w:val="21"/>
        </w:rPr>
        <w:t>Prophylactic surgery to remove genetically mutated breasts and ovaries appears to fulfill these criteria, and, therefore, is morally justifiable. Some may suggest that the excision of organs cannot be condoned because these body parts are not a present threat to the woman since they are not yet cancerous. However, there is scientific evidence that the development of cancer is a gradual and progressive process that can precede the appear</w:t>
      </w:r>
      <w:r>
        <w:rPr>
          <w:rFonts w:ascii="Garamond" w:eastAsia="Times New Roman" w:hAnsi="Garamond"/>
          <w:color w:val="000000"/>
          <w:sz w:val="21"/>
        </w:rPr>
        <w:softHyphen/>
        <w:t>ance of a malignant tumor by months and even by years.</w:t>
      </w:r>
      <w:r>
        <w:rPr>
          <w:rFonts w:ascii="Garamond" w:eastAsia="Times New Roman" w:hAnsi="Garamond"/>
          <w:color w:val="000000"/>
          <w:sz w:val="21"/>
          <w:vertAlign w:val="superscript"/>
        </w:rPr>
        <w:t>4</w:t>
      </w:r>
      <w:r>
        <w:rPr>
          <w:rFonts w:ascii="Garamond" w:eastAsia="Times New Roman" w:hAnsi="Garamond"/>
          <w:color w:val="000000"/>
          <w:sz w:val="21"/>
        </w:rPr>
        <w:t xml:space="preserve">° Thus, it is not unreasonable to argue that breasts and ovaries with </w:t>
      </w:r>
      <w:r>
        <w:rPr>
          <w:rFonts w:ascii="Garamond" w:eastAsia="Times New Roman" w:hAnsi="Garamond"/>
          <w:i/>
          <w:color w:val="000000"/>
          <w:sz w:val="18"/>
        </w:rPr>
        <w:t xml:space="preserve">BRCAi </w:t>
      </w:r>
      <w:r>
        <w:rPr>
          <w:rFonts w:ascii="Garamond" w:eastAsia="Times New Roman" w:hAnsi="Garamond"/>
          <w:color w:val="000000"/>
          <w:sz w:val="21"/>
        </w:rPr>
        <w:t xml:space="preserve">or </w:t>
      </w:r>
      <w:r>
        <w:rPr>
          <w:rFonts w:ascii="Garamond" w:eastAsia="Times New Roman" w:hAnsi="Garamond"/>
          <w:i/>
          <w:color w:val="000000"/>
          <w:sz w:val="18"/>
        </w:rPr>
        <w:t xml:space="preserve">BRCAz </w:t>
      </w:r>
      <w:r>
        <w:rPr>
          <w:rFonts w:ascii="Garamond" w:eastAsia="Times New Roman" w:hAnsi="Garamond"/>
          <w:color w:val="000000"/>
          <w:sz w:val="21"/>
        </w:rPr>
        <w:t>mu</w:t>
      </w:r>
      <w:r>
        <w:rPr>
          <w:rFonts w:ascii="Garamond" w:eastAsia="Times New Roman" w:hAnsi="Garamond"/>
          <w:color w:val="000000"/>
          <w:sz w:val="21"/>
        </w:rPr>
        <w:softHyphen/>
        <w:t>tations are already diseased even if they have not yet developed tumors at the time of the prophylactic surgery.</w:t>
      </w:r>
    </w:p>
    <w:p w:rsidR="000F377B" w:rsidRDefault="000F377B">
      <w:pPr>
        <w:spacing w:before="380" w:line="302" w:lineRule="exact"/>
        <w:jc w:val="center"/>
        <w:textAlignment w:val="baseline"/>
        <w:rPr>
          <w:rFonts w:ascii="Garamond" w:eastAsia="Times New Roman" w:hAnsi="Garamond"/>
          <w:color w:val="000000"/>
          <w:sz w:val="24"/>
        </w:rPr>
      </w:pPr>
      <w:r>
        <w:rPr>
          <w:rFonts w:ascii="Garamond" w:eastAsia="Times New Roman" w:hAnsi="Garamond"/>
          <w:color w:val="000000"/>
          <w:sz w:val="24"/>
        </w:rPr>
        <w:t xml:space="preserve">Experimentation with Human Subjects: </w:t>
      </w:r>
      <w:r>
        <w:rPr>
          <w:rFonts w:ascii="Garamond" w:eastAsia="Times New Roman" w:hAnsi="Garamond"/>
          <w:color w:val="000000"/>
          <w:sz w:val="24"/>
        </w:rPr>
        <w:br/>
        <w:t>Neuroscience and Neuroethics</w:t>
      </w:r>
    </w:p>
    <w:p w:rsidR="000F377B" w:rsidRDefault="000F377B">
      <w:pPr>
        <w:spacing w:before="94" w:line="262"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The Decade of the Brain proclaimed by President George H. W. Bush on July 17, 1990, ended at the turn of the millennium. Nonetheless, the rapid progress in neuroscience that was catalyzed by the ten-year effort "to enhance public awareness of the benefits to be derived from brain re-search"</w:t>
      </w:r>
      <w:r>
        <w:rPr>
          <w:rFonts w:ascii="Garamond" w:eastAsia="Times New Roman" w:hAnsi="Garamond"/>
          <w:color w:val="000000"/>
          <w:sz w:val="21"/>
          <w:vertAlign w:val="superscript"/>
        </w:rPr>
        <w:t>41</w:t>
      </w:r>
      <w:r>
        <w:rPr>
          <w:rFonts w:ascii="Garamond" w:eastAsia="Times New Roman" w:hAnsi="Garamond"/>
          <w:color w:val="000000"/>
          <w:sz w:val="21"/>
        </w:rPr>
        <w:t xml:space="preserve"> has continued. Significant scientific and technological advances include the invention of functional magnetic resonance imaging (fMRI) to map brain activity, and the discovery of drugs that enhance cognition and strengthen memory. Not surprisingly, these milestones have also her</w:t>
      </w:r>
      <w:r>
        <w:rPr>
          <w:rFonts w:ascii="Garamond" w:eastAsia="Times New Roman" w:hAnsi="Garamond"/>
          <w:color w:val="000000"/>
          <w:sz w:val="21"/>
        </w:rPr>
        <w:softHyphen/>
        <w:t>alded the birth of a specialized focus in bioethics now called "neuroeth-ics," which grapples with the moral questions raised by possible techno</w:t>
      </w:r>
      <w:r>
        <w:rPr>
          <w:rFonts w:ascii="Garamond" w:eastAsia="Times New Roman" w:hAnsi="Garamond"/>
          <w:color w:val="000000"/>
          <w:sz w:val="21"/>
        </w:rPr>
        <w:softHyphen/>
        <w:t>logical and pharmacological interventions that affect the human brain.</w:t>
      </w:r>
      <w:r>
        <w:rPr>
          <w:rFonts w:ascii="Garamond" w:eastAsia="Times New Roman" w:hAnsi="Garamond"/>
          <w:color w:val="000000"/>
          <w:sz w:val="21"/>
          <w:vertAlign w:val="superscript"/>
        </w:rPr>
        <w:t>42</w:t>
      </w:r>
    </w:p>
    <w:p w:rsidR="000F377B" w:rsidRDefault="000F377B">
      <w:pPr>
        <w:spacing w:line="261"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One insightful commentator has identified three emerging issues in contemporary neuroethics that exemplify the wide range of moral issues that are being raised by developments in neuroscience, including the en</w:t>
      </w:r>
      <w:r>
        <w:rPr>
          <w:rFonts w:ascii="Garamond" w:eastAsia="Times New Roman" w:hAnsi="Garamond"/>
          <w:color w:val="000000"/>
          <w:sz w:val="21"/>
        </w:rPr>
        <w:softHyphen/>
        <w:t>hancement of normal brain function, the court-ordered exploitation of psychopharmacopia to rehabilitate socially undesirable behaviors, and the</w:t>
      </w:r>
    </w:p>
    <w:p w:rsidR="000F377B" w:rsidRDefault="000F377B">
      <w:pPr>
        <w:spacing w:before="129" w:line="218"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4o. For a discussion of how </w:t>
      </w:r>
      <w:r>
        <w:rPr>
          <w:rFonts w:ascii="Garamond" w:eastAsia="Times New Roman" w:hAnsi="Garamond"/>
          <w:i/>
          <w:color w:val="000000"/>
          <w:sz w:val="18"/>
        </w:rPr>
        <w:t xml:space="preserve">BRCAt </w:t>
      </w:r>
      <w:r>
        <w:rPr>
          <w:rFonts w:ascii="Garamond" w:eastAsia="Times New Roman" w:hAnsi="Garamond"/>
          <w:color w:val="000000"/>
          <w:sz w:val="18"/>
        </w:rPr>
        <w:t>mutations contribute to the gradual development of breast tumors in mice models, see Steven G. Brodie and Chu</w:t>
      </w:r>
      <w:r>
        <w:rPr>
          <w:rFonts w:ascii="Garamond" w:eastAsia="Times New Roman" w:hAnsi="Garamond"/>
          <w:color w:val="000000"/>
          <w:sz w:val="21"/>
          <w:lang w:val="fr-FR"/>
        </w:rPr>
        <w:t xml:space="preserve">-Xia </w:t>
      </w:r>
      <w:r>
        <w:rPr>
          <w:rFonts w:ascii="Garamond" w:eastAsia="Times New Roman" w:hAnsi="Garamond"/>
          <w:color w:val="000000"/>
          <w:sz w:val="18"/>
        </w:rPr>
        <w:t xml:space="preserve">Deng, 'BRCArAs-sociated Tumorigenesis: What Have 'We Learned from Knockout Mice?" </w:t>
      </w:r>
      <w:r>
        <w:rPr>
          <w:rFonts w:ascii="Garamond" w:eastAsia="Times New Roman" w:hAnsi="Garamond"/>
          <w:i/>
          <w:color w:val="000000"/>
          <w:sz w:val="18"/>
        </w:rPr>
        <w:t>Trends Genet 17 (zoos': St8—Szz.</w:t>
      </w:r>
    </w:p>
    <w:p w:rsidR="000F377B" w:rsidRDefault="000F377B">
      <w:pPr>
        <w:spacing w:line="214"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45. Project on the Decade of the Brain, "Presidential Proclamation 6558," at http:// www.loc.gov/loc/brain/proclaim.html.</w:t>
      </w:r>
    </w:p>
    <w:p w:rsidR="000F377B" w:rsidRDefault="000F377B">
      <w:pPr>
        <w:spacing w:line="218"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4z. For an overview of the emerging field of neuroethics, see the essays in Walter Glannon, </w:t>
      </w:r>
      <w:r>
        <w:rPr>
          <w:rFonts w:ascii="Garamond" w:eastAsia="Times New Roman" w:hAnsi="Garamond"/>
          <w:i/>
          <w:color w:val="000000"/>
          <w:sz w:val="18"/>
        </w:rPr>
        <w:t xml:space="preserve">Defining Right and Wrong in Brain Science: Essential Readings in Neuroethics </w:t>
      </w:r>
      <w:r>
        <w:rPr>
          <w:rFonts w:ascii="Garamond" w:eastAsia="Times New Roman" w:hAnsi="Garamond"/>
          <w:color w:val="000000"/>
          <w:sz w:val="18"/>
        </w:rPr>
        <w:t>(Washing</w:t>
      </w:r>
      <w:r>
        <w:rPr>
          <w:rFonts w:ascii="Garamond" w:eastAsia="Times New Roman" w:hAnsi="Garamond"/>
          <w:color w:val="000000"/>
          <w:sz w:val="18"/>
        </w:rPr>
        <w:softHyphen/>
        <w:t xml:space="preserve">ton, D.C.: Dana Press, zoo7); and the comprehensive text by Neil Levy, </w:t>
      </w:r>
      <w:r>
        <w:rPr>
          <w:rFonts w:ascii="Garamond" w:eastAsia="Times New Roman" w:hAnsi="Garamond"/>
          <w:i/>
          <w:color w:val="000000"/>
          <w:sz w:val="18"/>
        </w:rPr>
        <w:t>Neuroethics: Chal</w:t>
      </w:r>
      <w:r>
        <w:rPr>
          <w:rFonts w:ascii="Garamond" w:eastAsia="Times New Roman" w:hAnsi="Garamond"/>
          <w:i/>
          <w:color w:val="000000"/>
          <w:sz w:val="18"/>
        </w:rPr>
        <w:softHyphen/>
        <w:t xml:space="preserve">lenges for the ztst Century </w:t>
      </w:r>
      <w:r>
        <w:rPr>
          <w:rFonts w:ascii="Garamond" w:eastAsia="Times New Roman" w:hAnsi="Garamond"/>
          <w:color w:val="000000"/>
          <w:sz w:val="18"/>
        </w:rPr>
        <w:t>(Cambridge: Cambridge University Press, 2007).</w:t>
      </w:r>
    </w:p>
    <w:p w:rsidR="000F377B" w:rsidRDefault="000F377B">
      <w:pPr>
        <w:sectPr w:rsidR="000F377B">
          <w:pgSz w:w="7920" w:h="12240"/>
          <w:pgMar w:top="839" w:right="666" w:bottom="464" w:left="978" w:header="720" w:footer="720" w:gutter="0"/>
          <w:cols w:space="720"/>
        </w:sectPr>
      </w:pPr>
    </w:p>
    <w:p w:rsidR="000F377B" w:rsidRDefault="000F377B">
      <w:pPr>
        <w:spacing w:before="326" w:line="260" w:lineRule="exact"/>
        <w:ind w:left="72" w:right="72"/>
        <w:jc w:val="both"/>
        <w:textAlignment w:val="baseline"/>
        <w:rPr>
          <w:rFonts w:eastAsia="Times New Roman"/>
          <w:color w:val="000000"/>
          <w:spacing w:val="6"/>
          <w:sz w:val="19"/>
        </w:rPr>
      </w:pPr>
      <w:r>
        <w:rPr>
          <w:noProof/>
        </w:rPr>
        <w:pict>
          <v:shape id="_x0000_s1175" type="#_x0000_t202" style="position:absolute;left:0;text-align:left;margin-left:33.8pt;margin-top:30.1pt;width:313.8pt;height:12.1pt;z-index:-251505664;mso-wrap-distance-left:0;mso-wrap-distance-right:0;mso-position-horizontal-relative:page;mso-position-vertical-relative:page" filled="f" stroked="f">
            <v:textbox inset="0,0,0,0">
              <w:txbxContent>
                <w:p w:rsidR="000F377B" w:rsidRDefault="000F377B">
                  <w:pPr>
                    <w:tabs>
                      <w:tab w:val="left" w:pos="1512"/>
                    </w:tabs>
                    <w:spacing w:line="233" w:lineRule="exact"/>
                    <w:ind w:left="72" w:right="72"/>
                    <w:textAlignment w:val="baseline"/>
                    <w:rPr>
                      <w:rFonts w:eastAsia="Times New Roman"/>
                      <w:color w:val="000000"/>
                      <w:spacing w:val="8"/>
                      <w:sz w:val="17"/>
                    </w:rPr>
                  </w:pPr>
                  <w:r>
                    <w:rPr>
                      <w:rFonts w:eastAsia="Times New Roman"/>
                      <w:color w:val="000000"/>
                      <w:spacing w:val="8"/>
                      <w:sz w:val="17"/>
                    </w:rPr>
                    <w:t>222</w:t>
                  </w:r>
                  <w:r>
                    <w:rPr>
                      <w:rFonts w:eastAsia="Times New Roman"/>
                      <w:color w:val="000000"/>
                      <w:spacing w:val="8"/>
                      <w:sz w:val="17"/>
                    </w:rPr>
                    <w:tab/>
                  </w:r>
                  <w:r>
                    <w:rPr>
                      <w:rFonts w:eastAsia="Times New Roman"/>
                      <w:color w:val="000000"/>
                      <w:spacing w:val="8"/>
                      <w:sz w:val="19"/>
                    </w:rPr>
                    <w:t>Research Bioethics Bench to Bedside</w:t>
                  </w:r>
                </w:p>
              </w:txbxContent>
            </v:textbox>
            <w10:wrap type="square" anchorx="page" anchory="page"/>
          </v:shape>
        </w:pict>
      </w:r>
      <w:r>
        <w:rPr>
          <w:rFonts w:eastAsia="Times New Roman"/>
          <w:color w:val="000000"/>
          <w:spacing w:val="6"/>
          <w:sz w:val="19"/>
        </w:rPr>
        <w:t>application of neurotechnology to "read minds."</w:t>
      </w:r>
      <w:r>
        <w:rPr>
          <w:rFonts w:ascii="Bookman Old Style" w:eastAsia="Times New Roman" w:hAnsi="Bookman Old Style"/>
          <w:color w:val="000000"/>
          <w:spacing w:val="6"/>
          <w:sz w:val="19"/>
          <w:vertAlign w:val="superscript"/>
        </w:rPr>
        <w:t>43</w:t>
      </w:r>
      <w:r>
        <w:rPr>
          <w:rFonts w:eastAsia="Times New Roman"/>
          <w:color w:val="000000"/>
          <w:spacing w:val="6"/>
          <w:sz w:val="19"/>
        </w:rPr>
        <w:t xml:space="preserve"> To illustrate the ethi</w:t>
      </w:r>
      <w:r>
        <w:rPr>
          <w:rFonts w:eastAsia="Times New Roman"/>
          <w:color w:val="000000"/>
          <w:spacing w:val="6"/>
          <w:sz w:val="19"/>
        </w:rPr>
        <w:softHyphen/>
        <w:t>cal complexity of these technological advances, I will consider here the moral questions raised by the discovery of psychotropic drugs that have been used to improve the mood, cognition, or behavior of patients strug</w:t>
      </w:r>
      <w:r>
        <w:rPr>
          <w:rFonts w:eastAsia="Times New Roman"/>
          <w:color w:val="000000"/>
          <w:spacing w:val="6"/>
          <w:sz w:val="19"/>
        </w:rPr>
        <w:softHyphen/>
        <w:t>gling with mental illness.</w:t>
      </w:r>
    </w:p>
    <w:p w:rsidR="000F377B" w:rsidRDefault="000F377B">
      <w:pPr>
        <w:spacing w:before="18" w:line="260" w:lineRule="exact"/>
        <w:ind w:left="72" w:right="72" w:firstLine="216"/>
        <w:jc w:val="both"/>
        <w:textAlignment w:val="baseline"/>
        <w:rPr>
          <w:rFonts w:eastAsia="Times New Roman"/>
          <w:color w:val="000000"/>
          <w:spacing w:val="3"/>
          <w:sz w:val="19"/>
        </w:rPr>
      </w:pPr>
      <w:r>
        <w:rPr>
          <w:rFonts w:eastAsia="Times New Roman"/>
          <w:color w:val="000000"/>
          <w:spacing w:val="3"/>
          <w:sz w:val="19"/>
        </w:rPr>
        <w:t>Psychotropic or psychoactive drugs that act primarily upon the cen</w:t>
      </w:r>
      <w:r>
        <w:rPr>
          <w:rFonts w:eastAsia="Times New Roman"/>
          <w:color w:val="000000"/>
          <w:spacing w:val="3"/>
          <w:sz w:val="19"/>
        </w:rPr>
        <w:softHyphen/>
        <w:t>tral nervous system to alter brain function are routinely used to help those struggling with a wide range of mental troubles. Three categories of drugs will be considered here with the following moral question in mind: should they also be used to enhance normal human function?</w:t>
      </w:r>
      <w:r>
        <w:rPr>
          <w:rFonts w:ascii="Bookman Old Style" w:eastAsia="Times New Roman" w:hAnsi="Bookman Old Style"/>
          <w:color w:val="000000"/>
          <w:spacing w:val="3"/>
          <w:sz w:val="19"/>
          <w:vertAlign w:val="superscript"/>
        </w:rPr>
        <w:t>44</w:t>
      </w:r>
      <w:r>
        <w:rPr>
          <w:rFonts w:eastAsia="Times New Roman"/>
          <w:color w:val="000000"/>
          <w:spacing w:val="3"/>
          <w:sz w:val="19"/>
        </w:rPr>
        <w:t xml:space="preserve"> First, selective se-ratonin reuptake inhibitors (SSRIs) are a class of antidepressants used in the treatment of depression and anxiety disorder. However, they can also be used to enhance the mood of healthy individuals. A handful of stud</w:t>
      </w:r>
      <w:r>
        <w:rPr>
          <w:rFonts w:eastAsia="Times New Roman"/>
          <w:color w:val="000000"/>
          <w:spacing w:val="3"/>
          <w:sz w:val="19"/>
        </w:rPr>
        <w:softHyphen/>
        <w:t>ies with healthy subjects has already demonstrated that taking SSRIs—fluoxetine (Prozac) would be one example of this class of drugs—reduces self-reported negative passions, including fear and hostility, without af</w:t>
      </w:r>
      <w:r>
        <w:rPr>
          <w:rFonts w:eastAsia="Times New Roman"/>
          <w:color w:val="000000"/>
          <w:spacing w:val="3"/>
          <w:sz w:val="19"/>
        </w:rPr>
        <w:softHyphen/>
        <w:t>fecting positive affects such as happiness and excitement.</w:t>
      </w:r>
      <w:r>
        <w:rPr>
          <w:rFonts w:ascii="Bookman Old Style" w:eastAsia="Times New Roman" w:hAnsi="Bookman Old Style"/>
          <w:color w:val="000000"/>
          <w:spacing w:val="3"/>
          <w:sz w:val="19"/>
          <w:vertAlign w:val="superscript"/>
        </w:rPr>
        <w:t>45</w:t>
      </w:r>
      <w:r>
        <w:rPr>
          <w:rFonts w:eastAsia="Times New Roman"/>
          <w:color w:val="000000"/>
          <w:spacing w:val="3"/>
          <w:sz w:val="19"/>
        </w:rPr>
        <w:t xml:space="preserve"> The drugs also increase one's sociability and enhance cooperativity in laboratory interac</w:t>
      </w:r>
      <w:r>
        <w:rPr>
          <w:rFonts w:eastAsia="Times New Roman"/>
          <w:color w:val="000000"/>
          <w:spacing w:val="3"/>
          <w:sz w:val="19"/>
        </w:rPr>
        <w:softHyphen/>
        <w:t>tions and test scenarios. Next, stimulant medications, such as methylphe-nidate (Ritalin) and amphetamines (Adderol), are used to treat attention deficit hyperactivity disorder (ADHD) by regulating the amounts of the neurotransmitters dopamine and norepinephrine in the brain. However, like the SSRIs, these drugs can also be taken by healthy individuals, in this case to boost those cognitive functions involved in problem solving and planning.</w:t>
      </w:r>
      <w:r>
        <w:rPr>
          <w:rFonts w:ascii="Bookman Old Style" w:eastAsia="Times New Roman" w:hAnsi="Bookman Old Style"/>
          <w:color w:val="000000"/>
          <w:spacing w:val="3"/>
          <w:sz w:val="19"/>
          <w:vertAlign w:val="superscript"/>
        </w:rPr>
        <w:t>46</w:t>
      </w:r>
      <w:r>
        <w:rPr>
          <w:rFonts w:eastAsia="Times New Roman"/>
          <w:color w:val="000000"/>
          <w:spacing w:val="3"/>
          <w:sz w:val="19"/>
        </w:rPr>
        <w:t xml:space="preserve"> In colleges throughout the country, these drugs are be</w:t>
      </w:r>
      <w:r>
        <w:rPr>
          <w:rFonts w:eastAsia="Times New Roman"/>
          <w:color w:val="000000"/>
          <w:spacing w:val="3"/>
          <w:sz w:val="19"/>
        </w:rPr>
        <w:softHyphen/>
        <w:t xml:space="preserve">ing taken, without prescription, by healthy students who wish to stay alert and focused for studying, for test taking, and even for partying. A </w:t>
      </w:r>
      <w:r>
        <w:rPr>
          <w:rFonts w:eastAsia="Times New Roman"/>
          <w:color w:val="000000"/>
          <w:spacing w:val="3"/>
          <w:sz w:val="19"/>
          <w:lang w:val="fr-FR"/>
        </w:rPr>
        <w:t>sur</w:t>
      </w:r>
      <w:r>
        <w:rPr>
          <w:rFonts w:eastAsia="Times New Roman"/>
          <w:color w:val="000000"/>
          <w:spacing w:val="3"/>
          <w:sz w:val="19"/>
        </w:rPr>
        <w:t>-</w:t>
      </w:r>
    </w:p>
    <w:p w:rsidR="000F377B" w:rsidRDefault="000F377B">
      <w:pPr>
        <w:spacing w:before="376" w:line="215" w:lineRule="exact"/>
        <w:ind w:left="72" w:right="72" w:firstLine="216"/>
        <w:jc w:val="both"/>
        <w:textAlignment w:val="baseline"/>
        <w:rPr>
          <w:rFonts w:eastAsia="Times New Roman"/>
          <w:color w:val="000000"/>
          <w:sz w:val="17"/>
        </w:rPr>
      </w:pPr>
      <w:r>
        <w:rPr>
          <w:rFonts w:eastAsia="Times New Roman"/>
          <w:color w:val="000000"/>
          <w:sz w:val="17"/>
        </w:rPr>
        <w:t xml:space="preserve">43• Martha J. Farah, "Emerging Ethical Issues in Neuroscience," </w:t>
      </w:r>
      <w:r>
        <w:rPr>
          <w:rFonts w:eastAsia="Times New Roman"/>
          <w:i/>
          <w:color w:val="000000"/>
          <w:sz w:val="15"/>
        </w:rPr>
        <w:t>Nat Neurosci 5 (zooz): I123-1129.</w:t>
      </w:r>
    </w:p>
    <w:p w:rsidR="000F377B" w:rsidRDefault="000F377B">
      <w:pPr>
        <w:spacing w:before="4" w:line="215" w:lineRule="exact"/>
        <w:ind w:left="72" w:right="72" w:firstLine="216"/>
        <w:jc w:val="both"/>
        <w:textAlignment w:val="baseline"/>
        <w:rPr>
          <w:rFonts w:eastAsia="Times New Roman"/>
          <w:color w:val="000000"/>
          <w:sz w:val="17"/>
        </w:rPr>
      </w:pPr>
      <w:r>
        <w:rPr>
          <w:rFonts w:eastAsia="Times New Roman"/>
          <w:color w:val="000000"/>
          <w:sz w:val="17"/>
        </w:rPr>
        <w:t xml:space="preserve">44• For a comprehensive discussion of the scientific and ethical issues discussed here, see </w:t>
      </w:r>
      <w:r>
        <w:rPr>
          <w:rFonts w:eastAsia="Times New Roman"/>
          <w:i/>
          <w:color w:val="000000"/>
          <w:sz w:val="15"/>
        </w:rPr>
        <w:t xml:space="preserve">Brain Science, Addiction, and Drugs: An Academy of Medical Sciences Working Group Report </w:t>
      </w:r>
      <w:r>
        <w:rPr>
          <w:rFonts w:eastAsia="Times New Roman"/>
          <w:color w:val="000000"/>
          <w:sz w:val="17"/>
        </w:rPr>
        <w:t>(London: Academy of Medical Sciences, zoo8), at http: www.acmedsci.ac.uk/download .php?file=/images/project/BrainSci.pdf.</w:t>
      </w:r>
    </w:p>
    <w:p w:rsidR="000F377B" w:rsidRDefault="000F377B">
      <w:pPr>
        <w:numPr>
          <w:ilvl w:val="0"/>
          <w:numId w:val="114"/>
        </w:numPr>
        <w:tabs>
          <w:tab w:val="clear" w:pos="288"/>
          <w:tab w:val="left" w:pos="576"/>
        </w:tabs>
        <w:spacing w:before="4" w:line="215" w:lineRule="exact"/>
        <w:ind w:left="72" w:right="72" w:firstLine="216"/>
        <w:jc w:val="both"/>
        <w:textAlignment w:val="baseline"/>
        <w:rPr>
          <w:rFonts w:eastAsia="Times New Roman"/>
          <w:color w:val="000000"/>
          <w:sz w:val="17"/>
        </w:rPr>
      </w:pPr>
      <w:r>
        <w:rPr>
          <w:rFonts w:eastAsia="Times New Roman"/>
          <w:color w:val="000000"/>
          <w:sz w:val="17"/>
        </w:rPr>
        <w:t>For details, see Brian Knutson et al., "Selective Alteration of Personality and So</w:t>
      </w:r>
      <w:r>
        <w:rPr>
          <w:rFonts w:eastAsia="Times New Roman"/>
          <w:color w:val="000000"/>
          <w:sz w:val="17"/>
        </w:rPr>
        <w:softHyphen/>
        <w:t xml:space="preserve">cial Behavior by Serotonergic Intervention," </w:t>
      </w:r>
      <w:r>
        <w:rPr>
          <w:rFonts w:eastAsia="Times New Roman"/>
          <w:i/>
          <w:color w:val="000000"/>
          <w:sz w:val="15"/>
        </w:rPr>
        <w:t xml:space="preserve">Am J Psychiatry </w:t>
      </w:r>
      <w:r>
        <w:rPr>
          <w:rFonts w:eastAsia="Times New Roman"/>
          <w:color w:val="000000"/>
          <w:sz w:val="15"/>
          <w:vertAlign w:val="superscript"/>
        </w:rPr>
        <w:t>1</w:t>
      </w:r>
      <w:r>
        <w:rPr>
          <w:rFonts w:eastAsia="Times New Roman"/>
          <w:color w:val="000000"/>
          <w:sz w:val="17"/>
        </w:rPr>
        <w:t>55 (</w:t>
      </w:r>
      <w:r>
        <w:rPr>
          <w:rFonts w:eastAsia="Times New Roman"/>
          <w:color w:val="000000"/>
          <w:sz w:val="17"/>
          <w:vertAlign w:val="superscript"/>
        </w:rPr>
        <w:t>1</w:t>
      </w:r>
      <w:r>
        <w:rPr>
          <w:rFonts w:eastAsia="Times New Roman"/>
          <w:color w:val="000000"/>
          <w:sz w:val="17"/>
        </w:rPr>
        <w:t>99</w:t>
      </w:r>
      <w:r>
        <w:rPr>
          <w:rFonts w:eastAsia="Times New Roman"/>
          <w:color w:val="000000"/>
          <w:sz w:val="17"/>
          <w:vertAlign w:val="superscript"/>
        </w:rPr>
        <w:t>8</w:t>
      </w:r>
      <w:r>
        <w:rPr>
          <w:rFonts w:eastAsia="Times New Roman"/>
          <w:color w:val="000000"/>
          <w:sz w:val="17"/>
        </w:rPr>
        <w:t xml:space="preserve">): 373-379; and Wai S. </w:t>
      </w:r>
      <w:r>
        <w:rPr>
          <w:rFonts w:eastAsia="Times New Roman"/>
          <w:color w:val="000000"/>
          <w:sz w:val="17"/>
          <w:lang w:val="es-ES"/>
        </w:rPr>
        <w:t xml:space="preserve">Tse </w:t>
      </w:r>
      <w:r>
        <w:rPr>
          <w:rFonts w:eastAsia="Times New Roman"/>
          <w:color w:val="000000"/>
          <w:sz w:val="17"/>
        </w:rPr>
        <w:t xml:space="preserve">and Alyson J. Bond, "Serotonergic Intervention Affects Both Social Dominance and Affiliative Behavior," </w:t>
      </w:r>
      <w:r>
        <w:rPr>
          <w:rFonts w:eastAsia="Times New Roman"/>
          <w:i/>
          <w:color w:val="000000"/>
          <w:sz w:val="15"/>
        </w:rPr>
        <w:t xml:space="preserve">Psychopharmacology (Berl 161 (zooz): </w:t>
      </w:r>
      <w:r>
        <w:rPr>
          <w:rFonts w:eastAsia="Times New Roman"/>
          <w:color w:val="000000"/>
          <w:sz w:val="17"/>
        </w:rPr>
        <w:t>324-330.</w:t>
      </w:r>
    </w:p>
    <w:p w:rsidR="000F377B" w:rsidRDefault="000F377B">
      <w:pPr>
        <w:numPr>
          <w:ilvl w:val="0"/>
          <w:numId w:val="114"/>
        </w:numPr>
        <w:tabs>
          <w:tab w:val="clear" w:pos="288"/>
          <w:tab w:val="left" w:pos="576"/>
        </w:tabs>
        <w:spacing w:before="2" w:line="215" w:lineRule="exact"/>
        <w:ind w:left="72" w:right="72" w:firstLine="216"/>
        <w:jc w:val="both"/>
        <w:textAlignment w:val="baseline"/>
        <w:rPr>
          <w:rFonts w:eastAsia="Times New Roman"/>
          <w:color w:val="000000"/>
          <w:sz w:val="17"/>
        </w:rPr>
      </w:pPr>
      <w:r>
        <w:rPr>
          <w:rFonts w:eastAsia="Times New Roman"/>
          <w:color w:val="000000"/>
          <w:sz w:val="17"/>
        </w:rPr>
        <w:t xml:space="preserve">R. Elliot et al., "Effects of Methyiphenidate on Spatial Working Memory and Planning in Healthy Young Adults," </w:t>
      </w:r>
      <w:r>
        <w:rPr>
          <w:rFonts w:eastAsia="Times New Roman"/>
          <w:i/>
          <w:color w:val="000000"/>
          <w:sz w:val="15"/>
        </w:rPr>
        <w:t xml:space="preserve">Psychopharmacology (Berl) </w:t>
      </w:r>
      <w:r>
        <w:rPr>
          <w:rFonts w:eastAsia="Times New Roman"/>
          <w:color w:val="000000"/>
          <w:sz w:val="17"/>
        </w:rPr>
        <w:t>131 (1997): 196-206.</w:t>
      </w:r>
    </w:p>
    <w:p w:rsidR="000F377B" w:rsidRDefault="000F377B">
      <w:pPr>
        <w:sectPr w:rsidR="000F377B">
          <w:pgSz w:w="7920" w:h="12240"/>
          <w:pgMar w:top="844" w:right="968" w:bottom="644" w:left="676" w:header="720" w:footer="720" w:gutter="0"/>
          <w:cols w:space="720"/>
        </w:sectPr>
      </w:pPr>
    </w:p>
    <w:p w:rsidR="000F377B" w:rsidRDefault="000F377B">
      <w:pPr>
        <w:spacing w:before="318" w:line="262" w:lineRule="exact"/>
        <w:jc w:val="both"/>
        <w:textAlignment w:val="baseline"/>
        <w:rPr>
          <w:rFonts w:ascii="Garamond" w:eastAsia="Times New Roman" w:hAnsi="Garamond"/>
          <w:color w:val="000000"/>
          <w:spacing w:val="2"/>
          <w:sz w:val="21"/>
        </w:rPr>
      </w:pPr>
      <w:r>
        <w:rPr>
          <w:noProof/>
        </w:rPr>
        <w:pict>
          <v:shape id="_x0000_s1176" type="#_x0000_t202" style="position:absolute;left:0;text-align:left;margin-left:49.65pt;margin-top:29.35pt;width:313.8pt;height:12.15pt;z-index:-251504640;mso-wrap-distance-left:0;mso-wrap-distance-right:0;mso-position-horizontal-relative:page;mso-position-vertical-relative:page" filled="f" stroked="f">
            <v:textbox inset="0,0,0,0">
              <w:txbxContent>
                <w:p w:rsidR="000F377B" w:rsidRDefault="000F377B">
                  <w:pPr>
                    <w:tabs>
                      <w:tab w:val="right" w:pos="6192"/>
                    </w:tabs>
                    <w:spacing w:line="233" w:lineRule="exact"/>
                    <w:ind w:left="1512"/>
                    <w:textAlignment w:val="baseline"/>
                    <w:rPr>
                      <w:rFonts w:ascii="Garamond" w:eastAsia="Times New Roman" w:hAnsi="Garamond"/>
                      <w:color w:val="000000"/>
                      <w:sz w:val="21"/>
                    </w:rPr>
                  </w:pPr>
                  <w:r>
                    <w:rPr>
                      <w:rFonts w:ascii="Garamond" w:eastAsia="Times New Roman" w:hAnsi="Garamond"/>
                      <w:color w:val="000000"/>
                      <w:sz w:val="21"/>
                    </w:rPr>
                    <w:t>Research Bioethics Bench to Bedside</w:t>
                  </w:r>
                  <w:r>
                    <w:rPr>
                      <w:rFonts w:ascii="Garamond" w:eastAsia="Times New Roman" w:hAnsi="Garamond"/>
                      <w:color w:val="000000"/>
                      <w:sz w:val="21"/>
                    </w:rPr>
                    <w:tab/>
                    <w:t>223</w:t>
                  </w:r>
                </w:p>
              </w:txbxContent>
            </v:textbox>
            <w10:wrap type="square" anchorx="page" anchory="page"/>
          </v:shape>
        </w:pict>
      </w:r>
      <w:r>
        <w:rPr>
          <w:rFonts w:ascii="Garamond" w:eastAsia="Times New Roman" w:hAnsi="Garamond"/>
          <w:color w:val="000000"/>
          <w:spacing w:val="2"/>
          <w:sz w:val="21"/>
        </w:rPr>
        <w:t xml:space="preserve">vey in the scientific journal, </w:t>
      </w:r>
      <w:r>
        <w:rPr>
          <w:rFonts w:ascii="Garamond" w:eastAsia="Times New Roman" w:hAnsi="Garamond"/>
          <w:i/>
          <w:color w:val="000000"/>
          <w:spacing w:val="2"/>
          <w:sz w:val="19"/>
        </w:rPr>
        <w:t xml:space="preserve">Nature, </w:t>
      </w:r>
      <w:r>
        <w:rPr>
          <w:rFonts w:ascii="Garamond" w:eastAsia="Times New Roman" w:hAnsi="Garamond"/>
          <w:color w:val="000000"/>
          <w:spacing w:val="2"/>
          <w:sz w:val="21"/>
        </w:rPr>
        <w:t>revealed that 6z percent of the 1,40o respondents from sixty countries—most of whom were scientists—had taken the drug Ritalin without prescription, to enhance concentration and to improve focus on a specific task 4</w:t>
      </w:r>
      <w:r>
        <w:rPr>
          <w:rFonts w:ascii="Bookman Old Style" w:eastAsia="Times New Roman" w:hAnsi="Bookman Old Style"/>
          <w:color w:val="000000"/>
          <w:spacing w:val="2"/>
          <w:sz w:val="21"/>
          <w:vertAlign w:val="superscript"/>
        </w:rPr>
        <w:t>7</w:t>
      </w:r>
      <w:r>
        <w:rPr>
          <w:rFonts w:ascii="Garamond" w:eastAsia="Times New Roman" w:hAnsi="Garamond"/>
          <w:color w:val="000000"/>
          <w:spacing w:val="2"/>
          <w:sz w:val="21"/>
        </w:rPr>
        <w:t xml:space="preserve"> For some, this practice is the academic equivalent to doping in sports. Finally, the ampakines, a novel class of psychoactive compounds that facilitate learning and memory, are being used to treat Alzheimer's disease and schizophrenia patients. How</w:t>
      </w:r>
      <w:r>
        <w:rPr>
          <w:rFonts w:ascii="Garamond" w:eastAsia="Times New Roman" w:hAnsi="Garamond"/>
          <w:color w:val="000000"/>
          <w:spacing w:val="2"/>
          <w:sz w:val="21"/>
        </w:rPr>
        <w:softHyphen/>
        <w:t>ever, like the other cognitive enhancers described above, these drugs can also be used to boost memory in healthy individuals 4</w:t>
      </w:r>
      <w:r>
        <w:rPr>
          <w:rFonts w:ascii="Bookman Old Style" w:eastAsia="Times New Roman" w:hAnsi="Bookman Old Style"/>
          <w:color w:val="000000"/>
          <w:spacing w:val="2"/>
          <w:sz w:val="21"/>
          <w:vertAlign w:val="superscript"/>
        </w:rPr>
        <w:t>8</w:t>
      </w:r>
      <w:r>
        <w:rPr>
          <w:rFonts w:ascii="Garamond" w:eastAsia="Times New Roman" w:hAnsi="Garamond"/>
          <w:color w:val="000000"/>
          <w:spacing w:val="2"/>
          <w:sz w:val="21"/>
        </w:rPr>
        <w:t xml:space="preserve"> The United States military has even explored the use of ampakines to increase military effec</w:t>
      </w:r>
      <w:r>
        <w:rPr>
          <w:rFonts w:ascii="Garamond" w:eastAsia="Times New Roman" w:hAnsi="Garamond"/>
          <w:color w:val="000000"/>
          <w:spacing w:val="2"/>
          <w:sz w:val="21"/>
        </w:rPr>
        <w:softHyphen/>
        <w:t>tiveness by allowing soldiers to function in a sleep-deprived state 4</w:t>
      </w:r>
      <w:r>
        <w:rPr>
          <w:rFonts w:ascii="Bookman Old Style" w:eastAsia="Times New Roman" w:hAnsi="Bookman Old Style"/>
          <w:color w:val="000000"/>
          <w:spacing w:val="2"/>
          <w:sz w:val="21"/>
          <w:vertAlign w:val="superscript"/>
        </w:rPr>
        <w:t>9</w:t>
      </w:r>
      <w:r>
        <w:rPr>
          <w:rFonts w:ascii="Garamond" w:eastAsia="Times New Roman" w:hAnsi="Garamond"/>
          <w:color w:val="000000"/>
          <w:spacing w:val="2"/>
          <w:sz w:val="21"/>
        </w:rPr>
        <w:t xml:space="preserve"> Again, should these drugs be used to enhance human function in healthy indi</w:t>
      </w:r>
      <w:r>
        <w:rPr>
          <w:rFonts w:ascii="Garamond" w:eastAsia="Times New Roman" w:hAnsi="Garamond"/>
          <w:color w:val="000000"/>
          <w:spacing w:val="2"/>
          <w:sz w:val="21"/>
        </w:rPr>
        <w:softHyphen/>
        <w:t>viduals?</w:t>
      </w:r>
    </w:p>
    <w:p w:rsidR="000F377B" w:rsidRDefault="000F377B">
      <w:pPr>
        <w:spacing w:line="260" w:lineRule="exact"/>
        <w:ind w:firstLine="288"/>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 xml:space="preserve">The Catholic Church has </w:t>
      </w:r>
      <w:r>
        <w:rPr>
          <w:rFonts w:ascii="Garamond" w:eastAsia="Times New Roman" w:hAnsi="Garamond"/>
          <w:color w:val="000000"/>
          <w:spacing w:val="2"/>
          <w:sz w:val="19"/>
        </w:rPr>
        <w:t xml:space="preserve">remained </w:t>
      </w:r>
      <w:r>
        <w:rPr>
          <w:rFonts w:ascii="Garamond" w:eastAsia="Times New Roman" w:hAnsi="Garamond"/>
          <w:color w:val="000000"/>
          <w:spacing w:val="2"/>
          <w:sz w:val="21"/>
        </w:rPr>
        <w:t xml:space="preserve">fairly silent on the majority of moral issues raised by neuroscience, </w:t>
      </w:r>
      <w:r>
        <w:rPr>
          <w:rFonts w:ascii="Garamond" w:eastAsia="Times New Roman" w:hAnsi="Garamond"/>
          <w:color w:val="000000"/>
          <w:spacing w:val="2"/>
          <w:sz w:val="19"/>
        </w:rPr>
        <w:t xml:space="preserve">recognizing </w:t>
      </w:r>
      <w:r>
        <w:rPr>
          <w:rFonts w:ascii="Garamond" w:eastAsia="Times New Roman" w:hAnsi="Garamond"/>
          <w:color w:val="000000"/>
          <w:spacing w:val="2"/>
          <w:sz w:val="21"/>
        </w:rPr>
        <w:t>that many of the deci</w:t>
      </w:r>
      <w:r>
        <w:rPr>
          <w:rFonts w:ascii="Garamond" w:eastAsia="Times New Roman" w:hAnsi="Garamond"/>
          <w:color w:val="000000"/>
          <w:spacing w:val="2"/>
          <w:sz w:val="21"/>
        </w:rPr>
        <w:softHyphen/>
        <w:t xml:space="preserve">sions involving this technology have to be </w:t>
      </w:r>
      <w:r>
        <w:rPr>
          <w:rFonts w:ascii="Garamond" w:eastAsia="Times New Roman" w:hAnsi="Garamond"/>
          <w:color w:val="000000"/>
          <w:spacing w:val="2"/>
          <w:sz w:val="19"/>
        </w:rPr>
        <w:t xml:space="preserve">governed </w:t>
      </w:r>
      <w:r>
        <w:rPr>
          <w:rFonts w:ascii="Garamond" w:eastAsia="Times New Roman" w:hAnsi="Garamond"/>
          <w:color w:val="000000"/>
          <w:spacing w:val="2"/>
          <w:sz w:val="21"/>
        </w:rPr>
        <w:t>by prudence. Clearly, pharmacotherapy to help patients struggling with mental distress is mor</w:t>
      </w:r>
      <w:r>
        <w:rPr>
          <w:rFonts w:ascii="Garamond" w:eastAsia="Times New Roman" w:hAnsi="Garamond"/>
          <w:color w:val="000000"/>
          <w:spacing w:val="2"/>
          <w:sz w:val="21"/>
        </w:rPr>
        <w:softHyphen/>
        <w:t xml:space="preserve">ally justifiable as long as care is taken to ensure the safety </w:t>
      </w:r>
      <w:r>
        <w:rPr>
          <w:rFonts w:ascii="Garamond" w:eastAsia="Times New Roman" w:hAnsi="Garamond"/>
          <w:color w:val="000000"/>
          <w:spacing w:val="2"/>
          <w:sz w:val="19"/>
        </w:rPr>
        <w:t xml:space="preserve">of </w:t>
      </w:r>
      <w:r>
        <w:rPr>
          <w:rFonts w:ascii="Garamond" w:eastAsia="Times New Roman" w:hAnsi="Garamond"/>
          <w:color w:val="000000"/>
          <w:spacing w:val="2"/>
          <w:sz w:val="21"/>
        </w:rPr>
        <w:t>those re</w:t>
      </w:r>
      <w:r>
        <w:rPr>
          <w:rFonts w:ascii="Garamond" w:eastAsia="Times New Roman" w:hAnsi="Garamond"/>
          <w:color w:val="000000"/>
          <w:spacing w:val="2"/>
          <w:sz w:val="21"/>
        </w:rPr>
        <w:softHyphen/>
        <w:t xml:space="preserve">ceiving the drugs. As Blessed John Paul </w:t>
      </w:r>
      <w:r>
        <w:rPr>
          <w:rFonts w:ascii="Garamond" w:eastAsia="Times New Roman" w:hAnsi="Garamond"/>
          <w:color w:val="000000"/>
          <w:spacing w:val="2"/>
          <w:sz w:val="19"/>
        </w:rPr>
        <w:t xml:space="preserve">II </w:t>
      </w:r>
      <w:r>
        <w:rPr>
          <w:rFonts w:ascii="Garamond" w:eastAsia="Times New Roman" w:hAnsi="Garamond"/>
          <w:color w:val="000000"/>
          <w:spacing w:val="2"/>
          <w:sz w:val="21"/>
        </w:rPr>
        <w:t>reminded a conference on ill</w:t>
      </w:r>
      <w:r>
        <w:rPr>
          <w:rFonts w:ascii="Garamond" w:eastAsia="Times New Roman" w:hAnsi="Garamond"/>
          <w:color w:val="000000"/>
          <w:spacing w:val="2"/>
          <w:sz w:val="21"/>
        </w:rPr>
        <w:softHyphen/>
        <w:t xml:space="preserve">nesses of the human mind: "Whoever suffers from mental illness </w:t>
      </w:r>
      <w:r>
        <w:rPr>
          <w:rFonts w:ascii="Garamond" w:eastAsia="Times New Roman" w:hAnsi="Garamond"/>
          <w:i/>
          <w:color w:val="000000"/>
          <w:spacing w:val="2"/>
          <w:sz w:val="19"/>
        </w:rPr>
        <w:t xml:space="preserve">always </w:t>
      </w:r>
      <w:r>
        <w:rPr>
          <w:rFonts w:ascii="Garamond" w:eastAsia="Times New Roman" w:hAnsi="Garamond"/>
          <w:color w:val="000000"/>
          <w:spacing w:val="2"/>
          <w:sz w:val="21"/>
        </w:rPr>
        <w:t xml:space="preserve">bears God's image and likeness in themselves, as does every human </w:t>
      </w:r>
      <w:r>
        <w:rPr>
          <w:rFonts w:ascii="Garamond" w:eastAsia="Times New Roman" w:hAnsi="Garamond"/>
          <w:color w:val="000000"/>
          <w:spacing w:val="2"/>
          <w:sz w:val="19"/>
        </w:rPr>
        <w:t xml:space="preserve">being. In </w:t>
      </w:r>
      <w:r>
        <w:rPr>
          <w:rFonts w:ascii="Garamond" w:eastAsia="Times New Roman" w:hAnsi="Garamond"/>
          <w:color w:val="000000"/>
          <w:spacing w:val="2"/>
          <w:sz w:val="21"/>
        </w:rPr>
        <w:t xml:space="preserve">addition, they </w:t>
      </w:r>
      <w:r>
        <w:rPr>
          <w:rFonts w:ascii="Garamond" w:eastAsia="Times New Roman" w:hAnsi="Garamond"/>
          <w:i/>
          <w:color w:val="000000"/>
          <w:spacing w:val="2"/>
          <w:sz w:val="19"/>
        </w:rPr>
        <w:t xml:space="preserve">always </w:t>
      </w:r>
      <w:r>
        <w:rPr>
          <w:rFonts w:ascii="Garamond" w:eastAsia="Times New Roman" w:hAnsi="Garamond"/>
          <w:color w:val="000000"/>
          <w:spacing w:val="2"/>
          <w:sz w:val="21"/>
        </w:rPr>
        <w:t>have the inalienable right not only to be consid</w:t>
      </w:r>
      <w:r>
        <w:rPr>
          <w:rFonts w:ascii="Garamond" w:eastAsia="Times New Roman" w:hAnsi="Garamond"/>
          <w:color w:val="000000"/>
          <w:spacing w:val="2"/>
          <w:sz w:val="21"/>
        </w:rPr>
        <w:softHyphen/>
        <w:t>ered as an image of God and therefore as a person, but also to be treated as such."</w:t>
      </w:r>
      <w:r>
        <w:rPr>
          <w:rFonts w:ascii="Bookman Old Style" w:eastAsia="Times New Roman" w:hAnsi="Bookman Old Style"/>
          <w:color w:val="000000"/>
          <w:spacing w:val="2"/>
          <w:sz w:val="21"/>
          <w:vertAlign w:val="superscript"/>
        </w:rPr>
        <w:t>5</w:t>
      </w:r>
      <w:r>
        <w:rPr>
          <w:rFonts w:ascii="Garamond" w:eastAsia="Times New Roman" w:hAnsi="Garamond"/>
          <w:color w:val="000000"/>
          <w:spacing w:val="2"/>
          <w:sz w:val="21"/>
        </w:rPr>
        <w:t>O But what about the use of cognitive enhancers to better nor</w:t>
      </w:r>
      <w:r>
        <w:rPr>
          <w:rFonts w:ascii="Garamond" w:eastAsia="Times New Roman" w:hAnsi="Garamond"/>
          <w:color w:val="000000"/>
          <w:spacing w:val="2"/>
          <w:sz w:val="21"/>
        </w:rPr>
        <w:softHyphen/>
        <w:t>mal human function? The Catholic Church has yet to speak definitively on this matter. However, it is noteworthy that the President's Council on Bioethics has discussed the moral implications of technology that is used to enhance human function to produce "superior performance" to deter</w:t>
      </w:r>
      <w:r>
        <w:rPr>
          <w:rFonts w:ascii="Garamond" w:eastAsia="Times New Roman" w:hAnsi="Garamond"/>
          <w:color w:val="000000"/>
          <w:spacing w:val="2"/>
          <w:sz w:val="21"/>
        </w:rPr>
        <w:softHyphen/>
        <w:t>mine whether or not such improvements compromise the humanity and</w:t>
      </w:r>
    </w:p>
    <w:p w:rsidR="000F377B" w:rsidRDefault="000F377B">
      <w:pPr>
        <w:numPr>
          <w:ilvl w:val="0"/>
          <w:numId w:val="115"/>
        </w:numPr>
        <w:tabs>
          <w:tab w:val="clear" w:pos="288"/>
          <w:tab w:val="left" w:pos="576"/>
        </w:tabs>
        <w:spacing w:before="303" w:line="218" w:lineRule="exact"/>
        <w:ind w:left="72"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For details see Brendan Maher, "Poll Results: Look Who's Doping," </w:t>
      </w:r>
      <w:r>
        <w:rPr>
          <w:rFonts w:ascii="Garamond" w:eastAsia="Times New Roman" w:hAnsi="Garamond"/>
          <w:i/>
          <w:color w:val="000000"/>
          <w:sz w:val="19"/>
        </w:rPr>
        <w:t xml:space="preserve">Nature </w:t>
      </w:r>
      <w:r>
        <w:rPr>
          <w:rFonts w:ascii="Garamond" w:eastAsia="Times New Roman" w:hAnsi="Garamond"/>
          <w:color w:val="000000"/>
          <w:sz w:val="19"/>
        </w:rPr>
        <w:t>452 2008): 674-675.</w:t>
      </w:r>
    </w:p>
    <w:p w:rsidR="000F377B" w:rsidRDefault="000F377B">
      <w:pPr>
        <w:numPr>
          <w:ilvl w:val="0"/>
          <w:numId w:val="115"/>
        </w:numPr>
        <w:tabs>
          <w:tab w:val="clear" w:pos="288"/>
          <w:tab w:val="left" w:pos="576"/>
        </w:tabs>
        <w:spacing w:line="216" w:lineRule="exact"/>
        <w:ind w:left="0" w:firstLine="288"/>
        <w:jc w:val="both"/>
        <w:textAlignment w:val="baseline"/>
        <w:rPr>
          <w:rFonts w:ascii="Garamond" w:eastAsia="Times New Roman" w:hAnsi="Garamond"/>
          <w:color w:val="000000"/>
          <w:sz w:val="19"/>
        </w:rPr>
      </w:pPr>
      <w:r>
        <w:rPr>
          <w:rFonts w:ascii="Garamond" w:eastAsia="Times New Roman" w:hAnsi="Garamond"/>
          <w:color w:val="000000"/>
          <w:sz w:val="19"/>
        </w:rPr>
        <w:t>For details, see the scientific review by Gary Lynch, "AMPA Receptor Modula</w:t>
      </w:r>
      <w:r>
        <w:rPr>
          <w:rFonts w:ascii="Garamond" w:eastAsia="Times New Roman" w:hAnsi="Garamond"/>
          <w:color w:val="000000"/>
          <w:sz w:val="19"/>
        </w:rPr>
        <w:softHyphen/>
        <w:t xml:space="preserve">tors as Cognitive Enhancers," Curr Opin </w:t>
      </w:r>
      <w:r>
        <w:rPr>
          <w:rFonts w:ascii="Garamond" w:eastAsia="Times New Roman" w:hAnsi="Garamond"/>
          <w:i/>
          <w:color w:val="000000"/>
          <w:sz w:val="19"/>
        </w:rPr>
        <w:t xml:space="preserve">Pharmacol </w:t>
      </w:r>
      <w:r>
        <w:rPr>
          <w:rFonts w:ascii="Garamond" w:eastAsia="Times New Roman" w:hAnsi="Garamond"/>
          <w:color w:val="000000"/>
          <w:sz w:val="19"/>
        </w:rPr>
        <w:t>4 2004): 4—n.</w:t>
      </w:r>
    </w:p>
    <w:p w:rsidR="000F377B" w:rsidRDefault="000F377B">
      <w:pPr>
        <w:numPr>
          <w:ilvl w:val="0"/>
          <w:numId w:val="115"/>
        </w:numPr>
        <w:tabs>
          <w:tab w:val="clear" w:pos="288"/>
          <w:tab w:val="left" w:pos="576"/>
        </w:tabs>
        <w:spacing w:line="216" w:lineRule="exact"/>
        <w:ind w:left="0"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For details see the report, "DARPA's Preventing Sleep Deprivation Program, Oc</w:t>
      </w:r>
      <w:r>
        <w:rPr>
          <w:rFonts w:ascii="Garamond" w:eastAsia="Times New Roman" w:hAnsi="Garamond"/>
          <w:color w:val="000000"/>
          <w:spacing w:val="-4"/>
          <w:sz w:val="19"/>
        </w:rPr>
        <w:softHyphen/>
        <w:t>tober 2,007" at http://www.darpa.mil/Docs/PSD_info_paper_Octo7_zoo8o718o945043 .pdf.</w:t>
      </w:r>
    </w:p>
    <w:p w:rsidR="000F377B" w:rsidRDefault="000F377B">
      <w:pPr>
        <w:spacing w:line="211"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5o. John Paul II, "Mentally Ill Are Also Made in God's Image," International Con</w:t>
      </w:r>
      <w:r>
        <w:rPr>
          <w:rFonts w:ascii="Garamond" w:eastAsia="Times New Roman" w:hAnsi="Garamond"/>
          <w:color w:val="000000"/>
          <w:sz w:val="19"/>
        </w:rPr>
        <w:softHyphen/>
        <w:t xml:space="preserve">ference for Health Care Workers on Illnesses of the Human Mind, November 30, 1996, </w:t>
      </w:r>
      <w:r>
        <w:rPr>
          <w:rFonts w:ascii="Garamond" w:eastAsia="Times New Roman" w:hAnsi="Garamond"/>
          <w:i/>
          <w:color w:val="000000"/>
          <w:sz w:val="19"/>
        </w:rPr>
        <w:t xml:space="preserve">L'Osservatore Romano, </w:t>
      </w:r>
      <w:r>
        <w:rPr>
          <w:rFonts w:ascii="Garamond" w:eastAsia="Times New Roman" w:hAnsi="Garamond"/>
          <w:color w:val="000000"/>
          <w:sz w:val="19"/>
        </w:rPr>
        <w:t>December n, 1996, 9.</w:t>
      </w:r>
    </w:p>
    <w:p w:rsidR="000F377B" w:rsidRDefault="000F377B">
      <w:pPr>
        <w:sectPr w:rsidR="000F377B">
          <w:pgSz w:w="7920" w:h="12240"/>
          <w:pgMar w:top="830" w:right="651" w:bottom="664" w:left="993" w:header="720" w:footer="720" w:gutter="0"/>
          <w:cols w:space="720"/>
        </w:sectPr>
      </w:pPr>
    </w:p>
    <w:p w:rsidR="000F377B" w:rsidRDefault="000F377B">
      <w:pPr>
        <w:tabs>
          <w:tab w:val="left" w:pos="1512"/>
        </w:tabs>
        <w:spacing w:before="63" w:line="260" w:lineRule="exact"/>
        <w:ind w:left="72" w:right="72"/>
        <w:textAlignment w:val="baseline"/>
        <w:rPr>
          <w:rFonts w:eastAsia="Times New Roman"/>
          <w:color w:val="000000"/>
          <w:spacing w:val="8"/>
          <w:sz w:val="19"/>
        </w:rPr>
      </w:pPr>
      <w:r>
        <w:rPr>
          <w:rFonts w:eastAsia="Times New Roman"/>
          <w:color w:val="000000"/>
          <w:spacing w:val="8"/>
          <w:sz w:val="19"/>
        </w:rPr>
        <w:t>224</w:t>
      </w:r>
      <w:r>
        <w:rPr>
          <w:rFonts w:eastAsia="Times New Roman"/>
          <w:color w:val="000000"/>
          <w:spacing w:val="8"/>
          <w:sz w:val="19"/>
        </w:rPr>
        <w:tab/>
        <w:t>Research Bioethics Bench to Bedside</w:t>
      </w:r>
    </w:p>
    <w:p w:rsidR="000F377B" w:rsidRDefault="000F377B">
      <w:pPr>
        <w:spacing w:before="335" w:line="260" w:lineRule="exact"/>
        <w:ind w:left="72" w:right="72"/>
        <w:jc w:val="both"/>
        <w:textAlignment w:val="baseline"/>
        <w:rPr>
          <w:rFonts w:eastAsia="Times New Roman"/>
          <w:color w:val="000000"/>
          <w:spacing w:val="7"/>
          <w:sz w:val="19"/>
        </w:rPr>
      </w:pPr>
      <w:r>
        <w:rPr>
          <w:rFonts w:eastAsia="Times New Roman"/>
          <w:color w:val="000000"/>
          <w:spacing w:val="7"/>
          <w:sz w:val="19"/>
        </w:rPr>
        <w:t>individuality of the human agents' In its report, the council raised con</w:t>
      </w:r>
      <w:r>
        <w:rPr>
          <w:rFonts w:eastAsia="Times New Roman"/>
          <w:color w:val="000000"/>
          <w:spacing w:val="7"/>
          <w:sz w:val="19"/>
        </w:rPr>
        <w:softHyphen/>
        <w:t>cerns that drugs used to enhance human function could lead to unfair</w:t>
      </w:r>
      <w:r>
        <w:rPr>
          <w:rFonts w:eastAsia="Times New Roman"/>
          <w:color w:val="000000"/>
          <w:spacing w:val="7"/>
          <w:sz w:val="19"/>
        </w:rPr>
        <w:softHyphen/>
        <w:t>ness and inequality, to overt and subtle social coercion and constraint, to detrimental side effects that would undermine the individual's health and well-being, and most significantly, to the distortion of the true dig</w:t>
      </w:r>
      <w:r>
        <w:rPr>
          <w:rFonts w:eastAsia="Times New Roman"/>
          <w:color w:val="000000"/>
          <w:spacing w:val="7"/>
          <w:sz w:val="19"/>
        </w:rPr>
        <w:softHyphen/>
        <w:t>nity of excellent human activity. These possibilities would be inimical to the pursuit of human flourishing, and, thus, would support prohibitions against use of these drugs in healthy individuals.</w:t>
      </w:r>
    </w:p>
    <w:p w:rsidR="000F377B" w:rsidRDefault="000F377B">
      <w:pPr>
        <w:spacing w:before="12" w:line="260" w:lineRule="exact"/>
        <w:ind w:left="72" w:right="72" w:firstLine="216"/>
        <w:jc w:val="both"/>
        <w:textAlignment w:val="baseline"/>
        <w:rPr>
          <w:rFonts w:eastAsia="Times New Roman"/>
          <w:color w:val="000000"/>
          <w:spacing w:val="5"/>
          <w:sz w:val="19"/>
        </w:rPr>
      </w:pPr>
      <w:r>
        <w:rPr>
          <w:rFonts w:eastAsia="Times New Roman"/>
          <w:color w:val="000000"/>
          <w:spacing w:val="5"/>
          <w:sz w:val="19"/>
        </w:rPr>
        <w:t>In light of our emphasis on virtue in bioethics, however, I also sug</w:t>
      </w:r>
      <w:r>
        <w:rPr>
          <w:rFonts w:eastAsia="Times New Roman"/>
          <w:color w:val="000000"/>
          <w:spacing w:val="5"/>
          <w:sz w:val="19"/>
        </w:rPr>
        <w:softHyphen/>
        <w:t>gest that we could address the moral concerns raised by cognitive enhanc-ers—and other biotechnological interventions that could enhance human function—by asking the following question: would use of these cogni</w:t>
      </w:r>
      <w:r>
        <w:rPr>
          <w:rFonts w:eastAsia="Times New Roman"/>
          <w:color w:val="000000"/>
          <w:spacing w:val="5"/>
          <w:sz w:val="19"/>
        </w:rPr>
        <w:softHyphen/>
        <w:t>tive enhancers allow the human agent to grow in virtue and human excel</w:t>
      </w:r>
      <w:r>
        <w:rPr>
          <w:rFonts w:eastAsia="Times New Roman"/>
          <w:color w:val="000000"/>
          <w:spacing w:val="5"/>
          <w:sz w:val="19"/>
        </w:rPr>
        <w:softHyphen/>
        <w:t>lence? In some scenarios, the use of these psychoactive drugs could help the human agent to better attain the end of his vocation in the service of the common good without any harmful effects. For instance, taking cognitive enhancers to help an air traffic controller to more accurately and efficiently keep track of airplanes would be laudable. It would make the individual a more excellent professional. In other scenarios, howev</w:t>
      </w:r>
      <w:r>
        <w:rPr>
          <w:rFonts w:eastAsia="Times New Roman"/>
          <w:color w:val="000000"/>
          <w:spacing w:val="5"/>
          <w:sz w:val="19"/>
        </w:rPr>
        <w:softHyphen/>
        <w:t>er, the use of these drugs would encourage the acting person to develop vices inimical to human flourishing. For example, taking Ritalin to bet</w:t>
      </w:r>
      <w:r>
        <w:rPr>
          <w:rFonts w:eastAsia="Times New Roman"/>
          <w:color w:val="000000"/>
          <w:spacing w:val="5"/>
          <w:sz w:val="19"/>
        </w:rPr>
        <w:softHyphen/>
        <w:t>ter one's performance on the Medical College Admissions Test (MCAT) would be reprehensible. It would make the student a cheater, since medi</w:t>
      </w:r>
      <w:r>
        <w:rPr>
          <w:rFonts w:eastAsia="Times New Roman"/>
          <w:color w:val="000000"/>
          <w:spacing w:val="5"/>
          <w:sz w:val="19"/>
        </w:rPr>
        <w:softHyphen/>
        <w:t>cal schools presuppose that the test evaluates the native cognitive abilities of their applicants. In sum, a virtue ethic should help us to properly ap</w:t>
      </w:r>
      <w:r>
        <w:rPr>
          <w:rFonts w:eastAsia="Times New Roman"/>
          <w:color w:val="000000"/>
          <w:spacing w:val="5"/>
          <w:sz w:val="19"/>
        </w:rPr>
        <w:softHyphen/>
        <w:t>propriate technological interventions that enhance human function with</w:t>
      </w:r>
      <w:r>
        <w:rPr>
          <w:rFonts w:eastAsia="Times New Roman"/>
          <w:color w:val="000000"/>
          <w:spacing w:val="5"/>
          <w:sz w:val="19"/>
        </w:rPr>
        <w:softHyphen/>
        <w:t>out making us lose sight of the goal of seeking human excellence.</w:t>
      </w:r>
    </w:p>
    <w:p w:rsidR="000F377B" w:rsidRDefault="000F377B">
      <w:pPr>
        <w:spacing w:before="430" w:line="260" w:lineRule="exact"/>
        <w:ind w:left="72" w:right="72"/>
        <w:jc w:val="center"/>
        <w:textAlignment w:val="baseline"/>
        <w:rPr>
          <w:rFonts w:eastAsia="Times New Roman"/>
          <w:color w:val="000000"/>
          <w:spacing w:val="20"/>
          <w:sz w:val="19"/>
        </w:rPr>
      </w:pPr>
      <w:r>
        <w:rPr>
          <w:rFonts w:eastAsia="Times New Roman"/>
          <w:color w:val="000000"/>
          <w:spacing w:val="20"/>
          <w:sz w:val="19"/>
        </w:rPr>
        <w:t>Experimentation with Animals and Plants</w:t>
      </w:r>
    </w:p>
    <w:p w:rsidR="000F377B" w:rsidRDefault="000F377B">
      <w:pPr>
        <w:spacing w:before="119" w:line="260" w:lineRule="exact"/>
        <w:ind w:left="72" w:right="72" w:firstLine="216"/>
        <w:jc w:val="both"/>
        <w:textAlignment w:val="baseline"/>
        <w:rPr>
          <w:rFonts w:eastAsia="Times New Roman"/>
          <w:color w:val="000000"/>
          <w:spacing w:val="4"/>
          <w:sz w:val="19"/>
        </w:rPr>
      </w:pPr>
      <w:r>
        <w:rPr>
          <w:rFonts w:eastAsia="Times New Roman"/>
          <w:color w:val="000000"/>
          <w:spacing w:val="4"/>
          <w:sz w:val="19"/>
        </w:rPr>
        <w:t xml:space="preserve">Over </w:t>
      </w:r>
      <w:r>
        <w:rPr>
          <w:rFonts w:eastAsia="Times New Roman"/>
          <w:color w:val="000000"/>
          <w:spacing w:val="4"/>
          <w:sz w:val="16"/>
        </w:rPr>
        <w:t xml:space="preserve">20 </w:t>
      </w:r>
      <w:r>
        <w:rPr>
          <w:rFonts w:eastAsia="Times New Roman"/>
          <w:color w:val="000000"/>
          <w:spacing w:val="4"/>
          <w:sz w:val="19"/>
        </w:rPr>
        <w:t>million animals are used every year in the United States as models for biological and medical research to study human physiology and anatomy, human disease and injury, and human development and psy-chology.</w:t>
      </w:r>
      <w:r>
        <w:rPr>
          <w:rFonts w:eastAsia="Times New Roman"/>
          <w:color w:val="000000"/>
          <w:spacing w:val="4"/>
          <w:sz w:val="19"/>
          <w:vertAlign w:val="superscript"/>
        </w:rPr>
        <w:t>52</w:t>
      </w:r>
      <w:r>
        <w:rPr>
          <w:rFonts w:eastAsia="Times New Roman"/>
          <w:color w:val="000000"/>
          <w:spacing w:val="4"/>
          <w:sz w:val="19"/>
        </w:rPr>
        <w:t xml:space="preserve"> Increasingly, scientists are using genetic techniques to engineer</w:t>
      </w:r>
    </w:p>
    <w:p w:rsidR="000F377B" w:rsidRDefault="000F377B">
      <w:pPr>
        <w:spacing w:before="177" w:line="215" w:lineRule="exact"/>
        <w:ind w:left="72" w:right="72" w:firstLine="216"/>
        <w:jc w:val="both"/>
        <w:textAlignment w:val="baseline"/>
        <w:rPr>
          <w:rFonts w:eastAsia="Times New Roman"/>
          <w:color w:val="000000"/>
          <w:sz w:val="16"/>
        </w:rPr>
      </w:pPr>
      <w:r>
        <w:rPr>
          <w:rFonts w:eastAsia="Times New Roman"/>
          <w:color w:val="000000"/>
          <w:sz w:val="16"/>
        </w:rPr>
        <w:t xml:space="preserve">55. President's Council on Bioethics, </w:t>
      </w:r>
      <w:r>
        <w:rPr>
          <w:rFonts w:eastAsia="Times New Roman"/>
          <w:i/>
          <w:color w:val="000000"/>
          <w:sz w:val="16"/>
        </w:rPr>
        <w:t>Beyond Therapy: Biotechnology and the Pursuit of Happi</w:t>
      </w:r>
      <w:r>
        <w:rPr>
          <w:rFonts w:eastAsia="Times New Roman"/>
          <w:i/>
          <w:color w:val="000000"/>
          <w:sz w:val="16"/>
        </w:rPr>
        <w:softHyphen/>
        <w:t xml:space="preserve">ness </w:t>
      </w:r>
      <w:r>
        <w:rPr>
          <w:rFonts w:eastAsia="Times New Roman"/>
          <w:color w:val="000000"/>
          <w:sz w:val="16"/>
        </w:rPr>
        <w:t>(Washington, D.C.: President's Council on Bioethics, 2,003), lot-157.</w:t>
      </w:r>
    </w:p>
    <w:p w:rsidR="000F377B" w:rsidRDefault="000F377B">
      <w:pPr>
        <w:spacing w:line="214" w:lineRule="exact"/>
        <w:ind w:left="72" w:right="72" w:firstLine="216"/>
        <w:jc w:val="both"/>
        <w:textAlignment w:val="baseline"/>
        <w:rPr>
          <w:rFonts w:eastAsia="Times New Roman"/>
          <w:color w:val="000000"/>
          <w:sz w:val="16"/>
        </w:rPr>
      </w:pPr>
      <w:r>
        <w:rPr>
          <w:rFonts w:eastAsia="Times New Roman"/>
          <w:color w:val="000000"/>
          <w:sz w:val="16"/>
        </w:rPr>
        <w:t>52. Bernard E. Rollin, "The Moral Status of Animals and Their Use as Experimen</w:t>
      </w:r>
      <w:r>
        <w:rPr>
          <w:rFonts w:eastAsia="Times New Roman"/>
          <w:color w:val="000000"/>
          <w:sz w:val="16"/>
        </w:rPr>
        <w:softHyphen/>
        <w:t xml:space="preserve">tal Subjects," in </w:t>
      </w:r>
      <w:r>
        <w:rPr>
          <w:rFonts w:eastAsia="Times New Roman"/>
          <w:i/>
          <w:color w:val="000000"/>
          <w:sz w:val="16"/>
        </w:rPr>
        <w:t xml:space="preserve">A Companion to Bioethics, </w:t>
      </w:r>
      <w:r>
        <w:rPr>
          <w:rFonts w:eastAsia="Times New Roman"/>
          <w:color w:val="000000"/>
          <w:sz w:val="16"/>
        </w:rPr>
        <w:t>and ed., ed. Helga Kuhse and Peter Singer, 495</w:t>
      </w:r>
      <w:r>
        <w:rPr>
          <w:rFonts w:ascii="Garamond" w:eastAsia="Times New Roman" w:hAnsi="Garamond"/>
          <w:color w:val="000000"/>
          <w:sz w:val="16"/>
          <w:vertAlign w:val="superscript"/>
        </w:rPr>
        <w:softHyphen/>
      </w:r>
      <w:r>
        <w:rPr>
          <w:rFonts w:eastAsia="Times New Roman"/>
          <w:color w:val="000000"/>
          <w:sz w:val="16"/>
        </w:rPr>
        <w:t>509 (New York: Blackwell Publishers, 2009), 499.</w:t>
      </w:r>
    </w:p>
    <w:p w:rsidR="000F377B" w:rsidRDefault="000F377B">
      <w:pPr>
        <w:sectPr w:rsidR="000F377B">
          <w:pgSz w:w="7920" w:h="12240"/>
          <w:pgMar w:top="500" w:right="992" w:bottom="544" w:left="652" w:header="720" w:footer="720" w:gutter="0"/>
          <w:cols w:space="720"/>
        </w:sectPr>
      </w:pPr>
    </w:p>
    <w:p w:rsidR="000F377B" w:rsidRDefault="000F377B">
      <w:pPr>
        <w:spacing w:before="300" w:line="264" w:lineRule="exact"/>
        <w:ind w:left="72"/>
        <w:jc w:val="both"/>
        <w:textAlignment w:val="baseline"/>
        <w:rPr>
          <w:rFonts w:ascii="Garamond" w:eastAsia="Times New Roman" w:hAnsi="Garamond"/>
          <w:color w:val="000000"/>
          <w:sz w:val="21"/>
        </w:rPr>
      </w:pPr>
      <w:r>
        <w:rPr>
          <w:noProof/>
        </w:rPr>
        <w:pict>
          <v:shape id="_x0000_s1177" type="#_x0000_t202" style="position:absolute;left:0;text-align:left;margin-left:48.8pt;margin-top:25pt;width:313.8pt;height:16.15pt;z-index:-251503616;mso-wrap-distance-left:0;mso-wrap-distance-right:0;mso-position-horizontal-relative:page;mso-position-vertical-relative:page" filled="f" stroked="f">
            <v:textbox inset="0,0,0,0">
              <w:txbxContent>
                <w:p w:rsidR="000F377B" w:rsidRDefault="000F377B">
                  <w:pPr>
                    <w:tabs>
                      <w:tab w:val="right" w:pos="6192"/>
                    </w:tabs>
                    <w:spacing w:before="39" w:after="17" w:line="264" w:lineRule="exact"/>
                    <w:ind w:left="1512"/>
                    <w:textAlignment w:val="baseline"/>
                    <w:rPr>
                      <w:rFonts w:ascii="Garamond" w:eastAsia="Times New Roman" w:hAnsi="Garamond"/>
                      <w:color w:val="000000"/>
                      <w:sz w:val="21"/>
                    </w:rPr>
                  </w:pPr>
                  <w:r>
                    <w:rPr>
                      <w:rFonts w:ascii="Garamond" w:eastAsia="Times New Roman" w:hAnsi="Garamond"/>
                      <w:color w:val="000000"/>
                      <w:sz w:val="21"/>
                    </w:rPr>
                    <w:t>Research Bioethics Bench to Bedside</w:t>
                  </w:r>
                  <w:r>
                    <w:rPr>
                      <w:rFonts w:ascii="Garamond" w:eastAsia="Times New Roman" w:hAnsi="Garamond"/>
                      <w:color w:val="000000"/>
                      <w:sz w:val="21"/>
                    </w:rPr>
                    <w:tab/>
                  </w:r>
                  <w:r>
                    <w:rPr>
                      <w:rFonts w:ascii="Garamond" w:eastAsia="Times New Roman" w:hAnsi="Garamond"/>
                      <w:color w:val="000000"/>
                      <w:sz w:val="25"/>
                      <w:lang w:val="de-DE"/>
                    </w:rPr>
                    <w:t>aas</w:t>
                  </w:r>
                </w:p>
              </w:txbxContent>
            </v:textbox>
            <w10:wrap type="square" anchorx="page" anchory="page"/>
          </v:shape>
        </w:pict>
      </w:r>
      <w:r>
        <w:rPr>
          <w:rFonts w:ascii="Garamond" w:eastAsia="Times New Roman" w:hAnsi="Garamond"/>
          <w:color w:val="000000"/>
          <w:sz w:val="21"/>
        </w:rPr>
        <w:t xml:space="preserve">animals so that they more closely mimic the biology of human patients. For example, as we discussed in chapter </w:t>
      </w:r>
      <w:r>
        <w:rPr>
          <w:rFonts w:ascii="Garamond" w:eastAsia="Times New Roman" w:hAnsi="Garamond"/>
          <w:color w:val="000000"/>
          <w:sz w:val="18"/>
        </w:rPr>
        <w:t xml:space="preserve">6, </w:t>
      </w:r>
      <w:r>
        <w:rPr>
          <w:rFonts w:ascii="Garamond" w:eastAsia="Times New Roman" w:hAnsi="Garamond"/>
          <w:color w:val="000000"/>
          <w:sz w:val="21"/>
        </w:rPr>
        <w:t>molecular biologists have genet</w:t>
      </w:r>
      <w:r>
        <w:rPr>
          <w:rFonts w:ascii="Garamond" w:eastAsia="Times New Roman" w:hAnsi="Garamond"/>
          <w:color w:val="000000"/>
          <w:sz w:val="21"/>
        </w:rPr>
        <w:softHyphen/>
        <w:t>ically altered pigs so that their organs could be transplanted into human patients. Virologists studying HIV have also generated mice whose own immune cells have been replaced by their human counterparts 5</w:t>
      </w:r>
      <w:r>
        <w:rPr>
          <w:rFonts w:ascii="Bookman Old Style" w:eastAsia="Times New Roman" w:hAnsi="Bookman Old Style"/>
          <w:color w:val="000000"/>
          <w:sz w:val="21"/>
          <w:vertAlign w:val="superscript"/>
        </w:rPr>
        <w:t>3</w:t>
      </w:r>
      <w:r>
        <w:rPr>
          <w:rFonts w:ascii="Garamond" w:eastAsia="Times New Roman" w:hAnsi="Garamond"/>
          <w:color w:val="000000"/>
          <w:sz w:val="21"/>
        </w:rPr>
        <w:t xml:space="preserve"> These mice will help biologists better understand the complex physiological changes that give rise to AIDS.</w:t>
      </w:r>
    </w:p>
    <w:p w:rsidR="000F377B" w:rsidRDefault="000F377B">
      <w:pPr>
        <w:spacing w:line="260" w:lineRule="exact"/>
        <w:ind w:left="72" w:firstLine="216"/>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 xml:space="preserve">Researchers also use plants routinely for basic research. They seek not only to understand the physiology of these organisms, but also to apply this knowledge to genetically modify food crops to create variants that are resistant to disease or to drought </w:t>
      </w:r>
      <w:r>
        <w:rPr>
          <w:rFonts w:ascii="Bookman Old Style" w:eastAsia="Times New Roman" w:hAnsi="Bookman Old Style"/>
          <w:color w:val="000000"/>
          <w:spacing w:val="3"/>
          <w:sz w:val="21"/>
          <w:vertAlign w:val="superscript"/>
        </w:rPr>
        <w:t>54</w:t>
      </w:r>
      <w:r>
        <w:rPr>
          <w:rFonts w:ascii="Garamond" w:eastAsia="Times New Roman" w:hAnsi="Garamond"/>
          <w:color w:val="000000"/>
          <w:spacing w:val="3"/>
          <w:sz w:val="21"/>
        </w:rPr>
        <w:t xml:space="preserve"> As one illustration of this ap</w:t>
      </w:r>
      <w:r>
        <w:rPr>
          <w:rFonts w:ascii="Garamond" w:eastAsia="Times New Roman" w:hAnsi="Garamond"/>
          <w:color w:val="000000"/>
          <w:spacing w:val="3"/>
          <w:sz w:val="21"/>
        </w:rPr>
        <w:softHyphen/>
        <w:t>proach, genetic engineers have made "golden rice" by inserting two genes into a rice plant that allow the rice to make beta-carotene, a precursor of pro-vitamin A5</w:t>
      </w:r>
      <w:r>
        <w:rPr>
          <w:rFonts w:ascii="Bookman Old Style" w:eastAsia="Times New Roman" w:hAnsi="Bookman Old Style"/>
          <w:color w:val="000000"/>
          <w:spacing w:val="3"/>
          <w:sz w:val="21"/>
          <w:vertAlign w:val="superscript"/>
        </w:rPr>
        <w:t>5</w:t>
      </w:r>
      <w:r>
        <w:rPr>
          <w:rFonts w:ascii="Garamond" w:eastAsia="Times New Roman" w:hAnsi="Garamond"/>
          <w:color w:val="000000"/>
          <w:spacing w:val="3"/>
          <w:sz w:val="21"/>
        </w:rPr>
        <w:t xml:space="preserve"> This transgenic crop was developed as a fortified food to be used in areas where there is a shortage of dietary vitamin A, poten</w:t>
      </w:r>
      <w:r>
        <w:rPr>
          <w:rFonts w:ascii="Garamond" w:eastAsia="Times New Roman" w:hAnsi="Garamond"/>
          <w:color w:val="000000"/>
          <w:spacing w:val="3"/>
          <w:sz w:val="21"/>
        </w:rPr>
        <w:softHyphen/>
        <w:t>tially preventing malnourishment and blindness in many children. Hu</w:t>
      </w:r>
      <w:r>
        <w:rPr>
          <w:rFonts w:ascii="Garamond" w:eastAsia="Times New Roman" w:hAnsi="Garamond"/>
          <w:color w:val="000000"/>
          <w:spacing w:val="3"/>
          <w:sz w:val="21"/>
        </w:rPr>
        <w:softHyphen/>
        <w:t>manized mice and genetically engineered rice are only two examples of the varied ways in which the biomedical researchers use, test, and modify animals and plants in the laboratory.</w:t>
      </w:r>
    </w:p>
    <w:p w:rsidR="000F377B" w:rsidRDefault="000F377B">
      <w:pPr>
        <w:spacing w:line="260" w:lineRule="exact"/>
        <w:ind w:left="72" w:firstLine="216"/>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In principle, the Catholic Church is supportive of animal research. The Church teaches that God entrusted the animals to the steward</w:t>
      </w:r>
      <w:r>
        <w:rPr>
          <w:rFonts w:ascii="Garamond" w:eastAsia="Times New Roman" w:hAnsi="Garamond"/>
          <w:color w:val="000000"/>
          <w:spacing w:val="2"/>
          <w:sz w:val="21"/>
        </w:rPr>
        <w:softHyphen/>
        <w:t>ship of those whom He created in His own image and likeness, and that animals do not and cannot have the dignity ascribed to human beings. Hence, it is legitimate to use animals for food, for clothing, and for bio</w:t>
      </w:r>
      <w:r>
        <w:rPr>
          <w:rFonts w:ascii="Garamond" w:eastAsia="Times New Roman" w:hAnsi="Garamond"/>
          <w:color w:val="000000"/>
          <w:spacing w:val="2"/>
          <w:sz w:val="21"/>
        </w:rPr>
        <w:softHyphen/>
        <w:t>medical research "if it remains within reasonable limits and contributes to caring for or saving human lives."</w:t>
      </w:r>
      <w:r>
        <w:rPr>
          <w:rFonts w:ascii="Bookman Old Style" w:eastAsia="Times New Roman" w:hAnsi="Bookman Old Style"/>
          <w:color w:val="000000"/>
          <w:spacing w:val="2"/>
          <w:sz w:val="21"/>
          <w:vertAlign w:val="superscript"/>
        </w:rPr>
        <w:t>56</w:t>
      </w:r>
      <w:r>
        <w:rPr>
          <w:rFonts w:ascii="Garamond" w:eastAsia="Times New Roman" w:hAnsi="Garamond"/>
          <w:color w:val="000000"/>
          <w:spacing w:val="2"/>
          <w:sz w:val="21"/>
        </w:rPr>
        <w:t xml:space="preserve"> This use would include the genetic engineering of animals5</w:t>
      </w:r>
      <w:r>
        <w:rPr>
          <w:rFonts w:ascii="Bookman Old Style" w:eastAsia="Times New Roman" w:hAnsi="Bookman Old Style"/>
          <w:color w:val="000000"/>
          <w:spacing w:val="2"/>
          <w:sz w:val="21"/>
          <w:vertAlign w:val="superscript"/>
        </w:rPr>
        <w:t>7</w:t>
      </w:r>
      <w:r>
        <w:rPr>
          <w:rFonts w:ascii="Garamond" w:eastAsia="Times New Roman" w:hAnsi="Garamond"/>
          <w:color w:val="000000"/>
          <w:spacing w:val="2"/>
          <w:sz w:val="21"/>
        </w:rPr>
        <w:t xml:space="preserve"> However, all effort must be taken to minimize the suffering of the animal subjects because "it is contrary to human dig-</w:t>
      </w:r>
    </w:p>
    <w:p w:rsidR="000F377B" w:rsidRDefault="000F377B">
      <w:pPr>
        <w:spacing w:before="253" w:line="217"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53. Tatsuji Nomura, Takeshi Watanabe, and Sonoku Habit, eds., </w:t>
      </w:r>
      <w:r>
        <w:rPr>
          <w:rFonts w:ascii="Garamond" w:eastAsia="Times New Roman" w:hAnsi="Garamond"/>
          <w:i/>
          <w:color w:val="000000"/>
          <w:sz w:val="18"/>
        </w:rPr>
        <w:t xml:space="preserve">Humanized Mice, </w:t>
      </w:r>
      <w:r>
        <w:rPr>
          <w:rFonts w:ascii="Garamond" w:eastAsia="Times New Roman" w:hAnsi="Garamond"/>
          <w:color w:val="000000"/>
          <w:sz w:val="18"/>
        </w:rPr>
        <w:t>Current Topics in Microbiology and Immunology 324 (Berlin: Springer, zoo8).</w:t>
      </w:r>
    </w:p>
    <w:p w:rsidR="000F377B" w:rsidRDefault="000F377B">
      <w:pPr>
        <w:spacing w:line="216"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54 For an introduction to genetically modified crops, see Nigel G. Halford, </w:t>
      </w:r>
      <w:r>
        <w:rPr>
          <w:rFonts w:ascii="Garamond" w:eastAsia="Times New Roman" w:hAnsi="Garamond"/>
          <w:i/>
          <w:color w:val="000000"/>
          <w:sz w:val="18"/>
        </w:rPr>
        <w:t>Geneti</w:t>
      </w:r>
      <w:r>
        <w:rPr>
          <w:rFonts w:ascii="Garamond" w:eastAsia="Times New Roman" w:hAnsi="Garamond"/>
          <w:i/>
          <w:color w:val="000000"/>
          <w:sz w:val="18"/>
        </w:rPr>
        <w:softHyphen/>
        <w:t xml:space="preserve">cally Modified Crops </w:t>
      </w:r>
      <w:r>
        <w:rPr>
          <w:rFonts w:ascii="Garamond" w:eastAsia="Times New Roman" w:hAnsi="Garamond"/>
          <w:color w:val="000000"/>
          <w:sz w:val="18"/>
        </w:rPr>
        <w:t>(London: Imperial College Press, 2003).</w:t>
      </w:r>
    </w:p>
    <w:p w:rsidR="000F377B" w:rsidRDefault="000F377B">
      <w:pPr>
        <w:spacing w:line="216"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55• X. Ye et al., "Engineering the Provitamin A (beta-carotene Biosynthetic Pathway into (Carotenoid-Free Rice Endosperm," </w:t>
      </w:r>
      <w:r>
        <w:rPr>
          <w:rFonts w:ascii="Garamond" w:eastAsia="Times New Roman" w:hAnsi="Garamond"/>
          <w:i/>
          <w:color w:val="000000"/>
          <w:sz w:val="18"/>
        </w:rPr>
        <w:t xml:space="preserve">Science </w:t>
      </w:r>
      <w:r>
        <w:rPr>
          <w:rFonts w:ascii="Garamond" w:eastAsia="Times New Roman" w:hAnsi="Garamond"/>
          <w:color w:val="000000"/>
          <w:sz w:val="18"/>
        </w:rPr>
        <w:t>287 (z000): 303-305.</w:t>
      </w:r>
    </w:p>
    <w:p w:rsidR="000F377B" w:rsidRDefault="000F377B">
      <w:pPr>
        <w:numPr>
          <w:ilvl w:val="0"/>
          <w:numId w:val="116"/>
        </w:numPr>
        <w:tabs>
          <w:tab w:val="clear" w:pos="216"/>
          <w:tab w:val="left" w:pos="504"/>
        </w:tabs>
        <w:spacing w:line="211" w:lineRule="exact"/>
        <w:ind w:left="72" w:firstLine="216"/>
        <w:textAlignment w:val="baseline"/>
        <w:rPr>
          <w:rFonts w:ascii="Garamond" w:eastAsia="Times New Roman" w:hAnsi="Garamond"/>
          <w:i/>
          <w:color w:val="000000"/>
          <w:spacing w:val="-2"/>
          <w:sz w:val="18"/>
        </w:rPr>
      </w:pPr>
      <w:r>
        <w:rPr>
          <w:rFonts w:ascii="Garamond" w:eastAsia="Times New Roman" w:hAnsi="Garamond"/>
          <w:i/>
          <w:color w:val="000000"/>
          <w:spacing w:val="-2"/>
          <w:sz w:val="18"/>
        </w:rPr>
        <w:t xml:space="preserve">Catechism of the Catholic Church, </w:t>
      </w:r>
      <w:r>
        <w:rPr>
          <w:rFonts w:ascii="Garamond" w:eastAsia="Times New Roman" w:hAnsi="Garamond"/>
          <w:color w:val="000000"/>
          <w:spacing w:val="-2"/>
          <w:sz w:val="18"/>
        </w:rPr>
        <w:t>no. 2407.</w:t>
      </w:r>
    </w:p>
    <w:p w:rsidR="000F377B" w:rsidRDefault="000F377B">
      <w:pPr>
        <w:numPr>
          <w:ilvl w:val="0"/>
          <w:numId w:val="116"/>
        </w:numPr>
        <w:tabs>
          <w:tab w:val="clear" w:pos="216"/>
          <w:tab w:val="left" w:pos="504"/>
        </w:tabs>
        <w:spacing w:line="216"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In principle, as we discussed in chapter 6, the Pontifical Academy of Life has en</w:t>
      </w:r>
      <w:r>
        <w:rPr>
          <w:rFonts w:ascii="Garamond" w:eastAsia="Times New Roman" w:hAnsi="Garamond"/>
          <w:color w:val="000000"/>
          <w:sz w:val="18"/>
        </w:rPr>
        <w:softHyphen/>
        <w:t xml:space="preserve">dorsed the genetic modification of animals that would be altered so that their organs could be transplanted into a human patient. For a contrary position, see Nicholas Tonti-Filippini, John I. Fleming, Gregory K. Pike, and Ray Campbell, "Ethics and Human-Animal Transgenesis," </w:t>
      </w:r>
      <w:r>
        <w:rPr>
          <w:rFonts w:ascii="Garamond" w:eastAsia="Times New Roman" w:hAnsi="Garamond"/>
          <w:i/>
          <w:color w:val="000000"/>
          <w:sz w:val="18"/>
        </w:rPr>
        <w:t xml:space="preserve">Natl Cathol Bioethics </w:t>
      </w:r>
      <w:r>
        <w:rPr>
          <w:rFonts w:ascii="Garamond" w:eastAsia="Times New Roman" w:hAnsi="Garamond"/>
          <w:color w:val="000000"/>
          <w:sz w:val="18"/>
        </w:rPr>
        <w:t>Q 6 (2006): 689-704.</w:t>
      </w:r>
    </w:p>
    <w:p w:rsidR="000F377B" w:rsidRDefault="000F377B">
      <w:pPr>
        <w:sectPr w:rsidR="000F377B">
          <w:pgSz w:w="7920" w:h="12240"/>
          <w:pgMar w:top="823" w:right="668" w:bottom="504" w:left="976" w:header="720" w:footer="720" w:gutter="0"/>
          <w:cols w:space="720"/>
        </w:sectPr>
      </w:pPr>
    </w:p>
    <w:p w:rsidR="000F377B" w:rsidRDefault="000F377B">
      <w:pPr>
        <w:spacing w:before="337" w:line="259" w:lineRule="exact"/>
        <w:ind w:left="72" w:right="72"/>
        <w:jc w:val="both"/>
        <w:textAlignment w:val="baseline"/>
        <w:rPr>
          <w:rFonts w:eastAsia="Times New Roman"/>
          <w:color w:val="000000"/>
          <w:spacing w:val="6"/>
          <w:sz w:val="19"/>
        </w:rPr>
      </w:pPr>
      <w:r>
        <w:rPr>
          <w:noProof/>
        </w:rPr>
        <w:pict>
          <v:shape id="_x0000_s1178" type="#_x0000_t202" style="position:absolute;left:0;text-align:left;margin-left:34.75pt;margin-top:29.5pt;width:313.8pt;height:12.1pt;z-index:-251502592;mso-wrap-distance-left:0;mso-wrap-distance-right:0;mso-position-horizontal-relative:page;mso-position-vertical-relative:page" filled="f" stroked="f">
            <v:textbox inset="0,0,0,0">
              <w:txbxContent>
                <w:p w:rsidR="000F377B" w:rsidRDefault="000F377B">
                  <w:pPr>
                    <w:tabs>
                      <w:tab w:val="left" w:pos="1512"/>
                    </w:tabs>
                    <w:spacing w:line="230" w:lineRule="exact"/>
                    <w:ind w:left="72" w:right="72"/>
                    <w:textAlignment w:val="baseline"/>
                    <w:rPr>
                      <w:rFonts w:eastAsia="Times New Roman"/>
                      <w:color w:val="000000"/>
                      <w:spacing w:val="8"/>
                      <w:sz w:val="19"/>
                    </w:rPr>
                  </w:pPr>
                  <w:r>
                    <w:rPr>
                      <w:rFonts w:eastAsia="Times New Roman"/>
                      <w:color w:val="000000"/>
                      <w:spacing w:val="8"/>
                      <w:sz w:val="19"/>
                    </w:rPr>
                    <w:t>226</w:t>
                  </w:r>
                  <w:r>
                    <w:rPr>
                      <w:rFonts w:eastAsia="Times New Roman"/>
                      <w:color w:val="000000"/>
                      <w:spacing w:val="8"/>
                      <w:sz w:val="19"/>
                    </w:rPr>
                    <w:tab/>
                    <w:t>Research Bioethics Bench to Bedside</w:t>
                  </w:r>
                </w:p>
              </w:txbxContent>
            </v:textbox>
            <w10:wrap type="square" anchorx="page" anchory="page"/>
          </v:shape>
        </w:pict>
      </w:r>
      <w:r>
        <w:rPr>
          <w:rFonts w:eastAsia="Times New Roman"/>
          <w:color w:val="000000"/>
          <w:spacing w:val="6"/>
          <w:sz w:val="19"/>
        </w:rPr>
        <w:t>nity to cause animals to suffer or die needlessly."</w:t>
      </w:r>
      <w:r>
        <w:rPr>
          <w:rFonts w:ascii="Bookman Old Style" w:eastAsia="Times New Roman" w:hAnsi="Bookman Old Style"/>
          <w:color w:val="000000"/>
          <w:spacing w:val="6"/>
          <w:sz w:val="19"/>
          <w:vertAlign w:val="superscript"/>
        </w:rPr>
        <w:t>58</w:t>
      </w:r>
      <w:r>
        <w:rPr>
          <w:rFonts w:eastAsia="Times New Roman"/>
          <w:color w:val="000000"/>
          <w:spacing w:val="6"/>
          <w:sz w:val="19"/>
        </w:rPr>
        <w:t xml:space="preserve"> The Pontifical Acad</w:t>
      </w:r>
      <w:r>
        <w:rPr>
          <w:rFonts w:eastAsia="Times New Roman"/>
          <w:color w:val="000000"/>
          <w:spacing w:val="6"/>
          <w:sz w:val="19"/>
        </w:rPr>
        <w:softHyphen/>
        <w:t>emy of Life has also commented: "Moreover, there is a place for research, including cloning, in the vegetable and animal kingdoms, wherever it an</w:t>
      </w:r>
      <w:r>
        <w:rPr>
          <w:rFonts w:eastAsia="Times New Roman"/>
          <w:color w:val="000000"/>
          <w:spacing w:val="6"/>
          <w:sz w:val="19"/>
        </w:rPr>
        <w:softHyphen/>
        <w:t>swers a need or provides a significant benefit for man or for other living beings, provided that the rules for protecting the animal itself and the obligation to respect the biodiversity of species are observed,"</w:t>
      </w:r>
      <w:r>
        <w:rPr>
          <w:rFonts w:ascii="Bookman Old Style" w:eastAsia="Times New Roman" w:hAnsi="Bookman Old Style"/>
          <w:color w:val="000000"/>
          <w:spacing w:val="6"/>
          <w:sz w:val="19"/>
          <w:vertAlign w:val="superscript"/>
        </w:rPr>
        <w:t>59</w:t>
      </w:r>
      <w:r>
        <w:rPr>
          <w:rFonts w:eastAsia="Times New Roman"/>
          <w:color w:val="000000"/>
          <w:spacing w:val="6"/>
          <w:sz w:val="19"/>
        </w:rPr>
        <w:t xml:space="preserve"> Within reason, animals have a legitimate place in biomedical research that seeks to benefit human society.</w:t>
      </w:r>
    </w:p>
    <w:p w:rsidR="000F377B" w:rsidRDefault="000F377B">
      <w:pPr>
        <w:spacing w:before="8" w:line="259" w:lineRule="exact"/>
        <w:ind w:left="72" w:right="72" w:firstLine="216"/>
        <w:jc w:val="both"/>
        <w:textAlignment w:val="baseline"/>
        <w:rPr>
          <w:rFonts w:eastAsia="Times New Roman"/>
          <w:color w:val="000000"/>
          <w:spacing w:val="5"/>
          <w:sz w:val="19"/>
        </w:rPr>
      </w:pPr>
      <w:r>
        <w:rPr>
          <w:rFonts w:eastAsia="Times New Roman"/>
          <w:color w:val="000000"/>
          <w:spacing w:val="5"/>
          <w:sz w:val="19"/>
        </w:rPr>
        <w:t>Likewise, the Catholic Church is generally supportive of plant research. The Church has cautiously endorsed the promise of genetically modified (GM) foods, though it has not passed any definitive judgment on the mor</w:t>
      </w:r>
      <w:r>
        <w:rPr>
          <w:rFonts w:eastAsia="Times New Roman"/>
          <w:color w:val="000000"/>
          <w:spacing w:val="5"/>
          <w:sz w:val="19"/>
        </w:rPr>
        <w:softHyphen/>
        <w:t>al questions raised by agribiotechnology. In an address for the Jubilee of the Agricultural World, Blessed John Paul II said the following:</w:t>
      </w:r>
    </w:p>
    <w:p w:rsidR="000F377B" w:rsidRDefault="000F377B">
      <w:pPr>
        <w:spacing w:before="126" w:line="250" w:lineRule="exact"/>
        <w:ind w:left="72" w:right="72"/>
        <w:jc w:val="both"/>
        <w:textAlignment w:val="baseline"/>
        <w:rPr>
          <w:rFonts w:eastAsia="Times New Roman"/>
          <w:color w:val="000000"/>
          <w:spacing w:val="3"/>
          <w:sz w:val="19"/>
        </w:rPr>
      </w:pPr>
      <w:r>
        <w:rPr>
          <w:rFonts w:eastAsia="Times New Roman"/>
          <w:color w:val="000000"/>
          <w:spacing w:val="3"/>
          <w:sz w:val="19"/>
        </w:rPr>
        <w:t xml:space="preserve">"Fill the earth </w:t>
      </w:r>
      <w:r>
        <w:rPr>
          <w:rFonts w:eastAsia="Times New Roman"/>
          <w:color w:val="000000"/>
          <w:spacing w:val="3"/>
          <w:sz w:val="17"/>
        </w:rPr>
        <w:t xml:space="preserve">and subdue it; and have dominion over the fish of the sea and over the birds of </w:t>
      </w:r>
      <w:r>
        <w:rPr>
          <w:rFonts w:eastAsia="Times New Roman"/>
          <w:color w:val="000000"/>
          <w:spacing w:val="3"/>
          <w:sz w:val="19"/>
        </w:rPr>
        <w:t xml:space="preserve">the air" </w:t>
      </w:r>
      <w:r>
        <w:rPr>
          <w:rFonts w:eastAsia="Times New Roman"/>
          <w:color w:val="000000"/>
          <w:spacing w:val="3"/>
          <w:sz w:val="17"/>
        </w:rPr>
        <w:t xml:space="preserve">(Gn 1:2,8). These famous words of Genesis entrust the earth to man's use, not abuse. They do not make man the absolute arbiter of the earth's governance, but the </w:t>
      </w:r>
      <w:r>
        <w:rPr>
          <w:rFonts w:eastAsia="Times New Roman"/>
          <w:color w:val="000000"/>
          <w:spacing w:val="3"/>
          <w:sz w:val="19"/>
        </w:rPr>
        <w:t>Creator's "co-worker": a stupendous mission, but one which is also marked by precise boundaries that can never be trans</w:t>
      </w:r>
      <w:r>
        <w:rPr>
          <w:rFonts w:eastAsia="Times New Roman"/>
          <w:color w:val="000000"/>
          <w:spacing w:val="3"/>
          <w:sz w:val="19"/>
        </w:rPr>
        <w:softHyphen/>
        <w:t>gressed with impunity. This is a principle to be remembered in agricultural production itself, whenever there is a question of its advance through the ap</w:t>
      </w:r>
      <w:r>
        <w:rPr>
          <w:rFonts w:eastAsia="Times New Roman"/>
          <w:color w:val="000000"/>
          <w:spacing w:val="3"/>
          <w:sz w:val="19"/>
        </w:rPr>
        <w:softHyphen/>
        <w:t xml:space="preserve">plication of </w:t>
      </w:r>
      <w:r>
        <w:rPr>
          <w:rFonts w:eastAsia="Times New Roman"/>
          <w:color w:val="000000"/>
          <w:spacing w:val="3"/>
          <w:sz w:val="19"/>
          <w:lang w:val="fr-FR"/>
        </w:rPr>
        <w:t xml:space="preserve">biotechnologies, </w:t>
      </w:r>
      <w:r>
        <w:rPr>
          <w:rFonts w:eastAsia="Times New Roman"/>
          <w:color w:val="000000"/>
          <w:spacing w:val="3"/>
          <w:sz w:val="19"/>
        </w:rPr>
        <w:t>which cannot be evaluated solely on the basis of immediate economic interests. They must be submitted beforehand to rigor</w:t>
      </w:r>
      <w:r>
        <w:rPr>
          <w:rFonts w:eastAsia="Times New Roman"/>
          <w:color w:val="000000"/>
          <w:spacing w:val="3"/>
          <w:sz w:val="19"/>
        </w:rPr>
        <w:softHyphen/>
        <w:t>ous scientific and ethical examination, to prevent them from becoming disas</w:t>
      </w:r>
      <w:r>
        <w:rPr>
          <w:rFonts w:eastAsia="Times New Roman"/>
          <w:color w:val="000000"/>
          <w:spacing w:val="3"/>
          <w:sz w:val="19"/>
        </w:rPr>
        <w:softHyphen/>
        <w:t>trous for human health and the future of the earth 6°</w:t>
      </w:r>
    </w:p>
    <w:p w:rsidR="000F377B" w:rsidRDefault="000F377B">
      <w:pPr>
        <w:spacing w:before="156" w:line="259" w:lineRule="exact"/>
        <w:ind w:left="72" w:right="72"/>
        <w:jc w:val="both"/>
        <w:textAlignment w:val="baseline"/>
        <w:rPr>
          <w:rFonts w:eastAsia="Times New Roman"/>
          <w:color w:val="000000"/>
          <w:spacing w:val="5"/>
          <w:sz w:val="19"/>
        </w:rPr>
      </w:pPr>
      <w:r>
        <w:rPr>
          <w:rFonts w:eastAsia="Times New Roman"/>
          <w:color w:val="000000"/>
          <w:spacing w:val="5"/>
          <w:sz w:val="19"/>
        </w:rPr>
        <w:t>This precautionary stance has also been adopted by the United States Conference of Catholic Bishops in its reflections on food, farmers, and farmworkers: "[W]e believe that use of genetically altered products should proceed cautiously with serious and urgent attention to their possible hu</w:t>
      </w:r>
      <w:r>
        <w:rPr>
          <w:rFonts w:eastAsia="Times New Roman"/>
          <w:color w:val="000000"/>
          <w:spacing w:val="5"/>
          <w:sz w:val="19"/>
        </w:rPr>
        <w:softHyphen/>
        <w:t>man, health, and environmental impacts."</w:t>
      </w:r>
      <w:r>
        <w:rPr>
          <w:rFonts w:ascii="Bookman Old Style" w:eastAsia="Times New Roman" w:hAnsi="Bookman Old Style"/>
          <w:color w:val="000000"/>
          <w:spacing w:val="5"/>
          <w:sz w:val="19"/>
          <w:vertAlign w:val="superscript"/>
        </w:rPr>
        <w:t>61</w:t>
      </w:r>
      <w:r>
        <w:rPr>
          <w:rFonts w:eastAsia="Times New Roman"/>
          <w:color w:val="000000"/>
          <w:spacing w:val="5"/>
          <w:sz w:val="19"/>
        </w:rPr>
        <w:t xml:space="preserve"> The bishops of the United States conclude with prudent advice: "The driving force in this debate [over GM foods] should not be profit or ideology, but how hunger can</w:t>
      </w:r>
    </w:p>
    <w:p w:rsidR="000F377B" w:rsidRDefault="000F377B">
      <w:pPr>
        <w:spacing w:before="220" w:line="212" w:lineRule="exact"/>
        <w:ind w:left="288" w:right="72"/>
        <w:jc w:val="both"/>
        <w:textAlignment w:val="baseline"/>
        <w:rPr>
          <w:rFonts w:eastAsia="Times New Roman"/>
          <w:color w:val="000000"/>
          <w:spacing w:val="-5"/>
          <w:sz w:val="17"/>
        </w:rPr>
      </w:pPr>
      <w:r>
        <w:rPr>
          <w:rFonts w:eastAsia="Times New Roman"/>
          <w:color w:val="000000"/>
          <w:spacing w:val="-5"/>
          <w:sz w:val="17"/>
        </w:rPr>
        <w:t xml:space="preserve">58. </w:t>
      </w:r>
      <w:r>
        <w:rPr>
          <w:rFonts w:eastAsia="Times New Roman"/>
          <w:i/>
          <w:color w:val="000000"/>
          <w:spacing w:val="-5"/>
          <w:sz w:val="15"/>
        </w:rPr>
        <w:t xml:space="preserve">Catechism of the Catholic Church, </w:t>
      </w:r>
      <w:r>
        <w:rPr>
          <w:rFonts w:eastAsia="Times New Roman"/>
          <w:color w:val="000000"/>
          <w:spacing w:val="-5"/>
          <w:sz w:val="17"/>
        </w:rPr>
        <w:t>no. 2,418.</w:t>
      </w:r>
    </w:p>
    <w:p w:rsidR="000F377B" w:rsidRDefault="000F377B">
      <w:pPr>
        <w:spacing w:before="5" w:line="215" w:lineRule="exact"/>
        <w:ind w:left="288" w:right="72"/>
        <w:jc w:val="both"/>
        <w:textAlignment w:val="baseline"/>
        <w:rPr>
          <w:rFonts w:eastAsia="Times New Roman"/>
          <w:color w:val="000000"/>
          <w:spacing w:val="1"/>
          <w:sz w:val="17"/>
        </w:rPr>
      </w:pPr>
      <w:r>
        <w:rPr>
          <w:rFonts w:eastAsia="Times New Roman"/>
          <w:color w:val="000000"/>
          <w:spacing w:val="1"/>
          <w:sz w:val="17"/>
        </w:rPr>
        <w:t>59 Pontifical Academy of Life, "Reflections on Cloning," no. 4.</w:t>
      </w:r>
    </w:p>
    <w:p w:rsidR="000F377B" w:rsidRDefault="000F377B">
      <w:pPr>
        <w:spacing w:line="214" w:lineRule="exact"/>
        <w:ind w:left="72" w:right="72" w:firstLine="216"/>
        <w:jc w:val="both"/>
        <w:textAlignment w:val="baseline"/>
        <w:rPr>
          <w:rFonts w:eastAsia="Times New Roman"/>
          <w:color w:val="000000"/>
          <w:sz w:val="17"/>
        </w:rPr>
      </w:pPr>
      <w:r>
        <w:rPr>
          <w:rFonts w:eastAsia="Times New Roman"/>
          <w:color w:val="000000"/>
          <w:sz w:val="17"/>
        </w:rPr>
        <w:t>6o. John Paul II, "Jubilee of the Agricultural World, Saturday, November ii, z000," at http://www.vatican.va/holy_father/john_paul_ii/speeches/documents/hf jp-ii_spe _z000l a n_jubilagric_en.html.</w:t>
      </w:r>
    </w:p>
    <w:p w:rsidR="000F377B" w:rsidRDefault="000F377B">
      <w:pPr>
        <w:spacing w:before="8" w:line="215" w:lineRule="exact"/>
        <w:ind w:left="72" w:right="72" w:firstLine="216"/>
        <w:jc w:val="both"/>
        <w:textAlignment w:val="baseline"/>
        <w:rPr>
          <w:rFonts w:eastAsia="Times New Roman"/>
          <w:color w:val="000000"/>
          <w:sz w:val="17"/>
        </w:rPr>
      </w:pPr>
      <w:r>
        <w:rPr>
          <w:rFonts w:eastAsia="Times New Roman"/>
          <w:color w:val="000000"/>
          <w:sz w:val="17"/>
        </w:rPr>
        <w:t xml:space="preserve">61. United States Conference of Catholic Bishops, For </w:t>
      </w:r>
      <w:r>
        <w:rPr>
          <w:rFonts w:eastAsia="Times New Roman"/>
          <w:i/>
          <w:color w:val="000000"/>
          <w:sz w:val="15"/>
        </w:rPr>
        <w:t xml:space="preserve">I was Hungry and You Gave Me Food: Catholic Reflections on Food, Farmers, and Farmworkers </w:t>
      </w:r>
      <w:r>
        <w:rPr>
          <w:rFonts w:eastAsia="Times New Roman"/>
          <w:color w:val="000000"/>
          <w:sz w:val="17"/>
        </w:rPr>
        <w:t>(Washington, D.C.: USCCB, 2,003</w:t>
      </w:r>
      <w:r>
        <w:rPr>
          <w:rFonts w:ascii="Arial Narrow" w:eastAsia="Times New Roman" w:hAnsi="Arial Narrow"/>
          <w:color w:val="000000"/>
          <w:sz w:val="21"/>
        </w:rPr>
        <w:t xml:space="preserve">3, </w:t>
      </w:r>
      <w:r>
        <w:rPr>
          <w:rFonts w:eastAsia="Times New Roman"/>
          <w:color w:val="000000"/>
          <w:sz w:val="17"/>
        </w:rPr>
        <w:t>z8, at http://www.usccb.org/bishops/agricultural.shtml.</w:t>
      </w:r>
    </w:p>
    <w:p w:rsidR="000F377B" w:rsidRDefault="000F377B">
      <w:pPr>
        <w:sectPr w:rsidR="000F377B">
          <w:pgSz w:w="7920" w:h="12240"/>
          <w:pgMar w:top="832" w:right="949" w:bottom="484" w:left="695" w:header="720" w:footer="720" w:gutter="0"/>
          <w:cols w:space="720"/>
        </w:sectPr>
      </w:pPr>
    </w:p>
    <w:p w:rsidR="000F377B" w:rsidRDefault="000F377B">
      <w:pPr>
        <w:spacing w:before="314" w:line="264" w:lineRule="exact"/>
        <w:ind w:left="72"/>
        <w:jc w:val="both"/>
        <w:textAlignment w:val="baseline"/>
        <w:rPr>
          <w:rFonts w:ascii="Garamond" w:eastAsia="Times New Roman" w:hAnsi="Garamond"/>
          <w:color w:val="000000"/>
          <w:spacing w:val="-3"/>
        </w:rPr>
      </w:pPr>
      <w:r>
        <w:rPr>
          <w:noProof/>
        </w:rPr>
        <w:pict>
          <v:shape id="_x0000_s1179" type="#_x0000_t202" style="position:absolute;left:0;text-align:left;margin-left:48.7pt;margin-top:30.55pt;width:313.8pt;height:12.3pt;z-index:-251501568;mso-wrap-distance-left:0;mso-wrap-distance-right:0;mso-position-horizontal-relative:page;mso-position-vertical-relative:page" filled="f" stroked="f">
            <v:textbox inset="0,0,0,0">
              <w:txbxContent>
                <w:p w:rsidR="000F377B" w:rsidRDefault="000F377B">
                  <w:pPr>
                    <w:tabs>
                      <w:tab w:val="right" w:pos="6192"/>
                    </w:tabs>
                    <w:spacing w:line="238" w:lineRule="exact"/>
                    <w:ind w:left="1512"/>
                    <w:textAlignment w:val="baseline"/>
                    <w:rPr>
                      <w:rFonts w:ascii="Garamond" w:eastAsia="Times New Roman" w:hAnsi="Garamond"/>
                      <w:color w:val="000000"/>
                    </w:rPr>
                  </w:pPr>
                  <w:r>
                    <w:rPr>
                      <w:rFonts w:ascii="Garamond" w:eastAsia="Times New Roman" w:hAnsi="Garamond"/>
                      <w:color w:val="000000"/>
                    </w:rPr>
                    <w:t>Research Bioethics Bench to Bedside</w:t>
                  </w:r>
                  <w:r>
                    <w:rPr>
                      <w:rFonts w:ascii="Garamond" w:eastAsia="Times New Roman" w:hAnsi="Garamond"/>
                      <w:color w:val="000000"/>
                    </w:rPr>
                    <w:tab/>
                    <w:t>227</w:t>
                  </w:r>
                </w:p>
              </w:txbxContent>
            </v:textbox>
            <w10:wrap type="square" anchorx="page" anchory="page"/>
          </v:shape>
        </w:pict>
      </w:r>
      <w:r>
        <w:rPr>
          <w:rFonts w:ascii="Garamond" w:eastAsia="Times New Roman" w:hAnsi="Garamond"/>
          <w:color w:val="000000"/>
          <w:spacing w:val="-3"/>
        </w:rPr>
        <w:t>be overcome, how poor farmers can be assisted, and how people partici</w:t>
      </w:r>
      <w:r>
        <w:rPr>
          <w:rFonts w:ascii="Garamond" w:eastAsia="Times New Roman" w:hAnsi="Garamond"/>
          <w:color w:val="000000"/>
          <w:spacing w:val="-3"/>
        </w:rPr>
        <w:softHyphen/>
        <w:t>pate in the debate and decisions."</w:t>
      </w:r>
      <w:r>
        <w:rPr>
          <w:rFonts w:ascii="Bookman Old Style" w:eastAsia="Times New Roman" w:hAnsi="Bookman Old Style"/>
          <w:color w:val="000000"/>
          <w:spacing w:val="-3"/>
          <w:vertAlign w:val="superscript"/>
        </w:rPr>
        <w:t>62</w:t>
      </w:r>
      <w:r>
        <w:rPr>
          <w:rFonts w:ascii="Garamond" w:eastAsia="Times New Roman" w:hAnsi="Garamond"/>
          <w:color w:val="000000"/>
          <w:spacing w:val="-3"/>
        </w:rPr>
        <w:t xml:space="preserve"> In contrast, the National Conference of Bishops of Brazil has opposed GM crops, arguing that the use of GM foods involves potential risks to human health; that the technology ben</w:t>
      </w:r>
      <w:r>
        <w:rPr>
          <w:rFonts w:ascii="Garamond" w:eastAsia="Times New Roman" w:hAnsi="Garamond"/>
          <w:color w:val="000000"/>
          <w:spacing w:val="-3"/>
        </w:rPr>
        <w:softHyphen/>
        <w:t>efits a small group of large corporations to the detriment of small family farmers; and that these crops would damage the environment 63</w:t>
      </w:r>
    </w:p>
    <w:p w:rsidR="000F377B" w:rsidRDefault="000F377B">
      <w:pPr>
        <w:spacing w:line="260" w:lineRule="exact"/>
        <w:ind w:left="72" w:firstLine="216"/>
        <w:jc w:val="both"/>
        <w:textAlignment w:val="baseline"/>
        <w:rPr>
          <w:rFonts w:ascii="Garamond" w:eastAsia="Times New Roman" w:hAnsi="Garamond"/>
          <w:color w:val="000000"/>
          <w:spacing w:val="-2"/>
        </w:rPr>
      </w:pPr>
      <w:r>
        <w:rPr>
          <w:rFonts w:ascii="Garamond" w:eastAsia="Times New Roman" w:hAnsi="Garamond"/>
          <w:color w:val="000000"/>
          <w:spacing w:val="-2"/>
        </w:rPr>
        <w:t>The disagreement between the two national conferences of Catholic bishops regarding the use of GM crops highlights the lack of clarity in this moral debate and the numerous, often unverifiable, claims and coun</w:t>
      </w:r>
      <w:r>
        <w:rPr>
          <w:rFonts w:ascii="Garamond" w:eastAsia="Times New Roman" w:hAnsi="Garamond"/>
          <w:color w:val="000000"/>
          <w:spacing w:val="-2"/>
        </w:rPr>
        <w:softHyphen/>
        <w:t>terclaims that have been put forward by the opposing sides 6</w:t>
      </w:r>
      <w:r>
        <w:rPr>
          <w:rFonts w:ascii="Bookman Old Style" w:eastAsia="Times New Roman" w:hAnsi="Bookman Old Style"/>
          <w:color w:val="000000"/>
          <w:spacing w:val="-2"/>
          <w:vertAlign w:val="superscript"/>
        </w:rPr>
        <w:t>4</w:t>
      </w:r>
      <w:r>
        <w:rPr>
          <w:rFonts w:ascii="Garamond" w:eastAsia="Times New Roman" w:hAnsi="Garamond"/>
          <w:color w:val="000000"/>
          <w:spacing w:val="-2"/>
        </w:rPr>
        <w:t xml:space="preserve"> Critics ar</w:t>
      </w:r>
      <w:r>
        <w:rPr>
          <w:rFonts w:ascii="Garamond" w:eastAsia="Times New Roman" w:hAnsi="Garamond"/>
          <w:color w:val="000000"/>
          <w:spacing w:val="-2"/>
        </w:rPr>
        <w:softHyphen/>
        <w:t>gue that this technological innovation is morally problematic for sever</w:t>
      </w:r>
      <w:r>
        <w:rPr>
          <w:rFonts w:ascii="Garamond" w:eastAsia="Times New Roman" w:hAnsi="Garamond"/>
          <w:color w:val="000000"/>
          <w:spacing w:val="-2"/>
        </w:rPr>
        <w:softHyphen/>
        <w:t>al reasons.</w:t>
      </w:r>
      <w:r>
        <w:rPr>
          <w:rFonts w:ascii="Bookman Old Style" w:eastAsia="Times New Roman" w:hAnsi="Bookman Old Style"/>
          <w:color w:val="000000"/>
          <w:spacing w:val="-2"/>
          <w:vertAlign w:val="superscript"/>
        </w:rPr>
        <w:t>65</w:t>
      </w:r>
      <w:r>
        <w:rPr>
          <w:rFonts w:ascii="Garamond" w:eastAsia="Times New Roman" w:hAnsi="Garamond"/>
          <w:color w:val="000000"/>
          <w:spacing w:val="-2"/>
        </w:rPr>
        <w:t xml:space="preserve"> First, they contend that genetically modifying crops would harm the environment, by leading, for example, to the uncontrolled spread of foreign genes into nontarget plant species, including, and prob</w:t>
      </w:r>
      <w:r>
        <w:rPr>
          <w:rFonts w:ascii="Garamond" w:eastAsia="Times New Roman" w:hAnsi="Garamond"/>
          <w:color w:val="000000"/>
          <w:spacing w:val="-2"/>
        </w:rPr>
        <w:softHyphen/>
        <w:t>lematically, weeds.</w:t>
      </w:r>
      <w:r>
        <w:rPr>
          <w:rFonts w:ascii="Bookman Old Style" w:eastAsia="Times New Roman" w:hAnsi="Bookman Old Style"/>
          <w:color w:val="000000"/>
          <w:spacing w:val="-2"/>
          <w:vertAlign w:val="superscript"/>
        </w:rPr>
        <w:t>66</w:t>
      </w:r>
      <w:r>
        <w:rPr>
          <w:rFonts w:ascii="Garamond" w:eastAsia="Times New Roman" w:hAnsi="Garamond"/>
          <w:color w:val="000000"/>
          <w:spacing w:val="-2"/>
        </w:rPr>
        <w:t xml:space="preserve"> These "superweeds" would then become herbicide-resistant, potentially jeopardizing the food supply of the poor. Critics also cite one controversial study that suggested that pollen from geneti-</w:t>
      </w:r>
    </w:p>
    <w:p w:rsidR="000F377B" w:rsidRDefault="000F377B">
      <w:pPr>
        <w:spacing w:before="167" w:line="219" w:lineRule="exact"/>
        <w:ind w:left="288"/>
        <w:textAlignment w:val="baseline"/>
        <w:rPr>
          <w:rFonts w:ascii="Garamond" w:eastAsia="Times New Roman" w:hAnsi="Garamond"/>
          <w:color w:val="000000"/>
          <w:sz w:val="18"/>
        </w:rPr>
      </w:pPr>
      <w:r>
        <w:rPr>
          <w:rFonts w:ascii="Garamond" w:eastAsia="Times New Roman" w:hAnsi="Garamond"/>
          <w:color w:val="000000"/>
          <w:sz w:val="18"/>
        </w:rPr>
        <w:t>6z. Ibid.</w:t>
      </w:r>
    </w:p>
    <w:p w:rsidR="000F377B" w:rsidRDefault="000F377B">
      <w:pPr>
        <w:numPr>
          <w:ilvl w:val="0"/>
          <w:numId w:val="117"/>
        </w:numPr>
        <w:tabs>
          <w:tab w:val="clear" w:pos="216"/>
          <w:tab w:val="left" w:pos="504"/>
        </w:tabs>
        <w:spacing w:line="215"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Comissáo Pastoral </w:t>
      </w:r>
      <w:r>
        <w:rPr>
          <w:rFonts w:ascii="Garamond" w:eastAsia="Times New Roman" w:hAnsi="Garamond"/>
          <w:color w:val="000000"/>
          <w:sz w:val="18"/>
          <w:lang w:val="fr-FR"/>
        </w:rPr>
        <w:t xml:space="preserve">da </w:t>
      </w:r>
      <w:r>
        <w:rPr>
          <w:rFonts w:ascii="Garamond" w:eastAsia="Times New Roman" w:hAnsi="Garamond"/>
          <w:color w:val="000000"/>
          <w:sz w:val="18"/>
        </w:rPr>
        <w:t xml:space="preserve">Terra, "Declaraçáo </w:t>
      </w:r>
      <w:r>
        <w:rPr>
          <w:rFonts w:ascii="Garamond" w:eastAsia="Times New Roman" w:hAnsi="Garamond"/>
          <w:color w:val="000000"/>
          <w:sz w:val="18"/>
          <w:lang w:val="fr-FR"/>
        </w:rPr>
        <w:t xml:space="preserve">sobre os </w:t>
      </w:r>
      <w:r>
        <w:rPr>
          <w:rFonts w:ascii="Garamond" w:eastAsia="Times New Roman" w:hAnsi="Garamond"/>
          <w:color w:val="000000"/>
          <w:sz w:val="18"/>
        </w:rPr>
        <w:t>transgenicos" (Pastoral Com</w:t>
      </w:r>
      <w:r>
        <w:rPr>
          <w:rFonts w:ascii="Garamond" w:eastAsia="Times New Roman" w:hAnsi="Garamond"/>
          <w:color w:val="000000"/>
          <w:sz w:val="18"/>
        </w:rPr>
        <w:softHyphen/>
        <w:t>mission for the Land of the Catholic Bishops Conference of Brazil, "Declaration on Transgenic Organisms"), at http://www.cptnac.com.br/?system=news&amp;action=read&amp;id =1z3o&amp;eid=88.</w:t>
      </w:r>
    </w:p>
    <w:p w:rsidR="000F377B" w:rsidRDefault="000F377B">
      <w:pPr>
        <w:numPr>
          <w:ilvl w:val="0"/>
          <w:numId w:val="117"/>
        </w:numPr>
        <w:tabs>
          <w:tab w:val="clear" w:pos="216"/>
          <w:tab w:val="left" w:pos="504"/>
        </w:tabs>
        <w:spacing w:line="216"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For two essays that highlight the main fault lines in the debate over GM foods within the Catholic tradition, see Sean McDonaugh, "Genetic Engineering Is Not the Answer," </w:t>
      </w:r>
      <w:r>
        <w:rPr>
          <w:rFonts w:ascii="Garamond" w:eastAsia="Times New Roman" w:hAnsi="Garamond"/>
          <w:i/>
          <w:color w:val="000000"/>
          <w:sz w:val="16"/>
        </w:rPr>
        <w:t xml:space="preserve">America </w:t>
      </w:r>
      <w:r>
        <w:rPr>
          <w:rFonts w:ascii="Garamond" w:eastAsia="Times New Roman" w:hAnsi="Garamond"/>
          <w:color w:val="000000"/>
          <w:sz w:val="18"/>
        </w:rPr>
        <w:t xml:space="preserve">192 (zoo5): 8-1o; and Gerald D. Coleman, "Is Genetic Engineering the Answer to Hunger?" </w:t>
      </w:r>
      <w:r>
        <w:rPr>
          <w:rFonts w:ascii="Garamond" w:eastAsia="Times New Roman" w:hAnsi="Garamond"/>
          <w:i/>
          <w:color w:val="000000"/>
          <w:sz w:val="16"/>
        </w:rPr>
        <w:t xml:space="preserve">America 192, </w:t>
      </w:r>
      <w:r>
        <w:rPr>
          <w:rFonts w:ascii="Garamond" w:eastAsia="Times New Roman" w:hAnsi="Garamond"/>
          <w:color w:val="000000"/>
          <w:sz w:val="18"/>
        </w:rPr>
        <w:t>(zoos): 14-17.</w:t>
      </w:r>
    </w:p>
    <w:p w:rsidR="000F377B" w:rsidRDefault="000F377B">
      <w:pPr>
        <w:numPr>
          <w:ilvl w:val="0"/>
          <w:numId w:val="117"/>
        </w:numPr>
        <w:tabs>
          <w:tab w:val="clear" w:pos="216"/>
          <w:tab w:val="left" w:pos="504"/>
        </w:tabs>
        <w:spacing w:line="214" w:lineRule="exact"/>
        <w:ind w:left="72" w:firstLine="216"/>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For a comprehensive discussion of the ethical and social issues raised by GM crops, see Nuffield Council on Bioethics, </w:t>
      </w:r>
      <w:r>
        <w:rPr>
          <w:rFonts w:ascii="Garamond" w:eastAsia="Times New Roman" w:hAnsi="Garamond"/>
          <w:i/>
          <w:color w:val="000000"/>
          <w:spacing w:val="-1"/>
          <w:sz w:val="16"/>
        </w:rPr>
        <w:t xml:space="preserve">Genetically Modified Crops: The Ethical and Social Issues </w:t>
      </w:r>
      <w:r>
        <w:rPr>
          <w:rFonts w:ascii="Garamond" w:eastAsia="Times New Roman" w:hAnsi="Garamond"/>
          <w:color w:val="000000"/>
          <w:spacing w:val="-1"/>
          <w:sz w:val="18"/>
        </w:rPr>
        <w:t xml:space="preserve">(London: Nuffield Council on Bioethics, 1999), at http://www.nuffieldbioethics. org/go%ourwork/gmcrops/publication_3oi.html; and Jane Rissler and Margaret Nel-lon, </w:t>
      </w:r>
      <w:r>
        <w:rPr>
          <w:rFonts w:ascii="Garamond" w:eastAsia="Times New Roman" w:hAnsi="Garamond"/>
          <w:i/>
          <w:color w:val="000000"/>
          <w:spacing w:val="-1"/>
          <w:sz w:val="16"/>
        </w:rPr>
        <w:t xml:space="preserve">Perils amidst the Promise: Ecological Risks of Transgenic Crops </w:t>
      </w:r>
      <w:r>
        <w:rPr>
          <w:rFonts w:ascii="Garamond" w:eastAsia="Times New Roman" w:hAnsi="Garamond"/>
          <w:color w:val="000000"/>
          <w:spacing w:val="-1"/>
          <w:sz w:val="18"/>
        </w:rPr>
        <w:t xml:space="preserve">in a </w:t>
      </w:r>
      <w:r>
        <w:rPr>
          <w:rFonts w:ascii="Garamond" w:eastAsia="Times New Roman" w:hAnsi="Garamond"/>
          <w:i/>
          <w:color w:val="000000"/>
          <w:spacing w:val="-1"/>
          <w:sz w:val="16"/>
        </w:rPr>
        <w:t xml:space="preserve">Global Market </w:t>
      </w:r>
      <w:r>
        <w:rPr>
          <w:rFonts w:ascii="Garamond" w:eastAsia="Times New Roman" w:hAnsi="Garamond"/>
          <w:color w:val="000000"/>
          <w:spacing w:val="-1"/>
          <w:sz w:val="18"/>
        </w:rPr>
        <w:t>(Washing</w:t>
      </w:r>
      <w:r>
        <w:rPr>
          <w:rFonts w:ascii="Garamond" w:eastAsia="Times New Roman" w:hAnsi="Garamond"/>
          <w:color w:val="000000"/>
          <w:spacing w:val="-1"/>
          <w:sz w:val="18"/>
        </w:rPr>
        <w:softHyphen/>
        <w:t xml:space="preserve">ton, D.C.: Union of Concerned Scientists, 1993). Also see the two essays by Sean Mc-Donaugh, S.S.C., "Will Biotech Agriculture Feed the World?" </w:t>
      </w:r>
      <w:r>
        <w:rPr>
          <w:rFonts w:ascii="Garamond" w:eastAsia="Times New Roman" w:hAnsi="Garamond"/>
          <w:i/>
          <w:color w:val="000000"/>
          <w:spacing w:val="-1"/>
          <w:sz w:val="16"/>
        </w:rPr>
        <w:t xml:space="preserve">East Asian Pastoral Review </w:t>
      </w:r>
      <w:r>
        <w:rPr>
          <w:rFonts w:ascii="Garamond" w:eastAsia="Times New Roman" w:hAnsi="Garamond"/>
          <w:color w:val="000000"/>
          <w:spacing w:val="-1"/>
          <w:sz w:val="18"/>
        </w:rPr>
        <w:t>43 (zoo6): 88-95; and Daniel Kroger, O.F.M., "Genetically Modified Crops: An Assess</w:t>
      </w:r>
      <w:r>
        <w:rPr>
          <w:rFonts w:ascii="Garamond" w:eastAsia="Times New Roman" w:hAnsi="Garamond"/>
          <w:color w:val="000000"/>
          <w:spacing w:val="-1"/>
          <w:sz w:val="18"/>
        </w:rPr>
        <w:softHyphen/>
        <w:t xml:space="preserve">ment from a Christian Ethical Perspective," </w:t>
      </w:r>
      <w:r>
        <w:rPr>
          <w:rFonts w:ascii="Garamond" w:eastAsia="Times New Roman" w:hAnsi="Garamond"/>
          <w:i/>
          <w:color w:val="000000"/>
          <w:spacing w:val="-1"/>
          <w:sz w:val="16"/>
        </w:rPr>
        <w:t xml:space="preserve">East Asian Pastoral </w:t>
      </w:r>
      <w:r>
        <w:rPr>
          <w:rFonts w:ascii="Garamond" w:eastAsia="Times New Roman" w:hAnsi="Garamond"/>
          <w:color w:val="000000"/>
          <w:spacing w:val="-1"/>
          <w:sz w:val="18"/>
        </w:rPr>
        <w:t xml:space="preserve">Review </w:t>
      </w:r>
      <w:r>
        <w:rPr>
          <w:rFonts w:ascii="Garamond" w:eastAsia="Times New Roman" w:hAnsi="Garamond"/>
          <w:color w:val="000000"/>
          <w:spacing w:val="-1"/>
          <w:sz w:val="18"/>
          <w:vertAlign w:val="subscript"/>
        </w:rPr>
        <w:t>40</w:t>
      </w:r>
      <w:r>
        <w:rPr>
          <w:rFonts w:ascii="Garamond" w:eastAsia="Times New Roman" w:hAnsi="Garamond"/>
          <w:color w:val="000000"/>
          <w:spacing w:val="-1"/>
          <w:sz w:val="18"/>
        </w:rPr>
        <w:t xml:space="preserve"> (2003): 243-258.</w:t>
      </w:r>
    </w:p>
    <w:p w:rsidR="000F377B" w:rsidRDefault="000F377B">
      <w:pPr>
        <w:numPr>
          <w:ilvl w:val="0"/>
          <w:numId w:val="117"/>
        </w:numPr>
        <w:tabs>
          <w:tab w:val="clear" w:pos="216"/>
          <w:tab w:val="left" w:pos="504"/>
        </w:tabs>
        <w:spacing w:line="216"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In a controversial paper, Quist and Chapela suggested that genetically engineered genes had inadvertently been transferred from GM crops to wild species of maize in Mexico: David Quist and Ignacio H. Chapela, "Transgenic DNA Introgressed into Traditional Maize Landraces in Oaxaca, Mexico," </w:t>
      </w:r>
      <w:r>
        <w:rPr>
          <w:rFonts w:ascii="Garamond" w:eastAsia="Times New Roman" w:hAnsi="Garamond"/>
          <w:i/>
          <w:color w:val="000000"/>
          <w:sz w:val="16"/>
        </w:rPr>
        <w:t xml:space="preserve">Nature </w:t>
      </w:r>
      <w:r>
        <w:rPr>
          <w:rFonts w:ascii="Garamond" w:eastAsia="Times New Roman" w:hAnsi="Garamond"/>
          <w:color w:val="000000"/>
          <w:sz w:val="18"/>
        </w:rPr>
        <w:t xml:space="preserve">414 (zoo1): 541-543. Though initially disputed, the conclusions of this paper have been confirmed for the most part by A. Piñeyro-Nelson et al., "Transgenes in Mexican Maize: Molecular Evidence and Methodological Considerations for GMO Detection in Landrace Populations," </w:t>
      </w:r>
      <w:r>
        <w:rPr>
          <w:rFonts w:ascii="Garamond" w:eastAsia="Times New Roman" w:hAnsi="Garamond"/>
          <w:i/>
          <w:color w:val="000000"/>
          <w:sz w:val="18"/>
          <w:lang w:val="fr-FR"/>
        </w:rPr>
        <w:t xml:space="preserve">Mol </w:t>
      </w:r>
      <w:r>
        <w:rPr>
          <w:rFonts w:ascii="Garamond" w:eastAsia="Times New Roman" w:hAnsi="Garamond"/>
          <w:i/>
          <w:color w:val="000000"/>
          <w:sz w:val="16"/>
        </w:rPr>
        <w:t xml:space="preserve">Ecol </w:t>
      </w:r>
      <w:r>
        <w:rPr>
          <w:rFonts w:ascii="Garamond" w:eastAsia="Times New Roman" w:hAnsi="Garamond"/>
          <w:color w:val="000000"/>
          <w:sz w:val="18"/>
        </w:rPr>
        <w:t>i8 (2009): 750-761.</w:t>
      </w:r>
    </w:p>
    <w:p w:rsidR="000F377B" w:rsidRDefault="000F377B">
      <w:pPr>
        <w:sectPr w:rsidR="000F377B">
          <w:pgSz w:w="7920" w:h="12240"/>
          <w:pgMar w:top="857" w:right="670" w:bottom="424" w:left="974" w:header="720" w:footer="720" w:gutter="0"/>
          <w:cols w:space="720"/>
        </w:sectPr>
      </w:pPr>
    </w:p>
    <w:p w:rsidR="000F377B" w:rsidRDefault="000F377B">
      <w:pPr>
        <w:spacing w:before="340" w:line="260" w:lineRule="exact"/>
        <w:ind w:left="72" w:right="72"/>
        <w:jc w:val="both"/>
        <w:textAlignment w:val="baseline"/>
        <w:rPr>
          <w:rFonts w:ascii="Garamond" w:eastAsia="Times New Roman" w:hAnsi="Garamond"/>
          <w:color w:val="000000"/>
          <w:sz w:val="21"/>
        </w:rPr>
      </w:pPr>
      <w:r>
        <w:rPr>
          <w:noProof/>
        </w:rPr>
        <w:pict>
          <v:shape id="_x0000_s1180" type="#_x0000_t202" style="position:absolute;left:0;text-align:left;margin-left:34.05pt;margin-top:31.25pt;width:313.8pt;height:12.15pt;z-index:-251500544;mso-wrap-distance-left:0;mso-wrap-distance-right:0;mso-position-horizontal-relative:page;mso-position-vertical-relative:page" filled="f" stroked="f">
            <v:textbox inset="0,0,0,0">
              <w:txbxContent>
                <w:p w:rsidR="000F377B" w:rsidRDefault="000F377B">
                  <w:pPr>
                    <w:tabs>
                      <w:tab w:val="left" w:pos="1512"/>
                    </w:tabs>
                    <w:spacing w:line="239" w:lineRule="exact"/>
                    <w:ind w:left="72" w:right="72"/>
                    <w:textAlignment w:val="baseline"/>
                    <w:rPr>
                      <w:rFonts w:ascii="Garamond" w:eastAsia="Times New Roman" w:hAnsi="Garamond"/>
                      <w:color w:val="000000"/>
                      <w:spacing w:val="3"/>
                      <w:sz w:val="18"/>
                    </w:rPr>
                  </w:pPr>
                  <w:r>
                    <w:rPr>
                      <w:rFonts w:ascii="Garamond" w:eastAsia="Times New Roman" w:hAnsi="Garamond"/>
                      <w:color w:val="000000"/>
                      <w:spacing w:val="3"/>
                      <w:sz w:val="18"/>
                    </w:rPr>
                    <w:t>zz8</w:t>
                  </w:r>
                  <w:r>
                    <w:rPr>
                      <w:rFonts w:ascii="Garamond" w:eastAsia="Times New Roman" w:hAnsi="Garamond"/>
                      <w:color w:val="000000"/>
                      <w:spacing w:val="3"/>
                      <w:sz w:val="18"/>
                    </w:rPr>
                    <w:tab/>
                  </w:r>
                  <w:r>
                    <w:rPr>
                      <w:rFonts w:ascii="Garamond" w:eastAsia="Times New Roman" w:hAnsi="Garamond"/>
                      <w:color w:val="000000"/>
                      <w:spacing w:val="3"/>
                      <w:sz w:val="21"/>
                    </w:rPr>
                    <w:t>Research Bioethics Bench to Bedside</w:t>
                  </w:r>
                </w:p>
              </w:txbxContent>
            </v:textbox>
            <w10:wrap type="square" anchorx="page" anchory="page"/>
          </v:shape>
        </w:pict>
      </w:r>
      <w:r>
        <w:rPr>
          <w:rFonts w:ascii="Garamond" w:eastAsia="Times New Roman" w:hAnsi="Garamond"/>
          <w:color w:val="000000"/>
          <w:sz w:val="21"/>
        </w:rPr>
        <w:t>cally modified corn causes high mortality rates in monarch butterfly cat</w:t>
      </w:r>
      <w:r>
        <w:rPr>
          <w:rFonts w:ascii="Garamond" w:eastAsia="Times New Roman" w:hAnsi="Garamond"/>
          <w:color w:val="000000"/>
          <w:sz w:val="21"/>
        </w:rPr>
        <w:softHyphen/>
        <w:t>erpillars, suggesting that GM crops could poison the birds and insects that would inevitably ingest these plants in the field 6</w:t>
      </w:r>
      <w:r>
        <w:rPr>
          <w:rFonts w:ascii="Bookman Old Style" w:eastAsia="Times New Roman" w:hAnsi="Bookman Old Style"/>
          <w:color w:val="000000"/>
          <w:sz w:val="21"/>
          <w:vertAlign w:val="superscript"/>
        </w:rPr>
        <w:t>7</w:t>
      </w:r>
      <w:r>
        <w:rPr>
          <w:rFonts w:ascii="Garamond" w:eastAsia="Times New Roman" w:hAnsi="Garamond"/>
          <w:color w:val="000000"/>
          <w:sz w:val="21"/>
        </w:rPr>
        <w:t xml:space="preserve"> Next, opponents of GM foods have identified potential risks for human beings, suggesting that these products could cause an allergic reaction in people 6</w:t>
      </w:r>
      <w:r>
        <w:rPr>
          <w:rFonts w:ascii="Bookman Old Style" w:eastAsia="Times New Roman" w:hAnsi="Bookman Old Style"/>
          <w:color w:val="000000"/>
          <w:sz w:val="21"/>
          <w:vertAlign w:val="superscript"/>
        </w:rPr>
        <w:t>8</w:t>
      </w:r>
      <w:r>
        <w:rPr>
          <w:rFonts w:ascii="Garamond" w:eastAsia="Times New Roman" w:hAnsi="Garamond"/>
          <w:color w:val="000000"/>
          <w:sz w:val="21"/>
        </w:rPr>
        <w:t xml:space="preserve"> Finally, they argue that the spread of GM agriculture could unjustly undermine the livelihood of small-scale subsistence farmers, who would be unable to compete with powerful agribusiness corporations </w:t>
      </w:r>
      <w:r>
        <w:rPr>
          <w:rFonts w:ascii="Bookman Old Style" w:eastAsia="Times New Roman" w:hAnsi="Bookman Old Style"/>
          <w:color w:val="000000"/>
          <w:sz w:val="21"/>
          <w:vertAlign w:val="superscript"/>
        </w:rPr>
        <w:t>69</w:t>
      </w:r>
    </w:p>
    <w:p w:rsidR="000F377B" w:rsidRDefault="000F377B">
      <w:pPr>
        <w:spacing w:before="4" w:line="260" w:lineRule="exact"/>
        <w:ind w:left="72" w:right="72" w:firstLine="216"/>
        <w:jc w:val="both"/>
        <w:textAlignment w:val="baseline"/>
        <w:rPr>
          <w:rFonts w:ascii="Garamond" w:eastAsia="Times New Roman" w:hAnsi="Garamond"/>
          <w:color w:val="000000"/>
          <w:sz w:val="21"/>
        </w:rPr>
      </w:pPr>
      <w:r>
        <w:rPr>
          <w:rFonts w:ascii="Garamond" w:eastAsia="Times New Roman" w:hAnsi="Garamond"/>
          <w:color w:val="000000"/>
          <w:sz w:val="21"/>
        </w:rPr>
        <w:t>In contrast, proponents of GM foods have pointed to the potential benefits to agricultural productivity that could alleviate global hunger and malnutrition 7</w:t>
      </w:r>
      <w:r>
        <w:rPr>
          <w:rFonts w:ascii="Bookman Old Style" w:eastAsia="Times New Roman" w:hAnsi="Bookman Old Style"/>
          <w:color w:val="000000"/>
          <w:sz w:val="21"/>
          <w:vertAlign w:val="superscript"/>
        </w:rPr>
        <w:t>0</w:t>
      </w:r>
      <w:r>
        <w:rPr>
          <w:rFonts w:ascii="Garamond" w:eastAsia="Times New Roman" w:hAnsi="Garamond"/>
          <w:color w:val="000000"/>
          <w:sz w:val="21"/>
        </w:rPr>
        <w:t xml:space="preserve"> The creation of golden rice, to be fed to human pop</w:t>
      </w:r>
      <w:r>
        <w:rPr>
          <w:rFonts w:ascii="Garamond" w:eastAsia="Times New Roman" w:hAnsi="Garamond"/>
          <w:color w:val="000000"/>
          <w:sz w:val="21"/>
        </w:rPr>
        <w:softHyphen/>
        <w:t>ulations experiencing a vitamin A deficiency, illustrates this possibility. Genetic modification could also be used to create more nutritious and healthier food crops, including plants that contain medically significant drugs and vaccines. Next, pro-GM advocates claim that genetically en</w:t>
      </w:r>
      <w:r>
        <w:rPr>
          <w:rFonts w:ascii="Garamond" w:eastAsia="Times New Roman" w:hAnsi="Garamond"/>
          <w:color w:val="000000"/>
          <w:sz w:val="21"/>
        </w:rPr>
        <w:softHyphen/>
        <w:t>gineered pest and disease resistance could reduce the need for pesticides, thereby decreasing the environmental threat from these toxic chemicals. Finally, they propose that farmers in developing countries could benefit from transgenic crops, though a fairly high level of national institutional capacity would be required to ensure that farmers have access to suitable innovations on competitive terms.''</w:t>
      </w:r>
    </w:p>
    <w:p w:rsidR="000F377B" w:rsidRDefault="000F377B">
      <w:pPr>
        <w:numPr>
          <w:ilvl w:val="0"/>
          <w:numId w:val="118"/>
        </w:numPr>
        <w:tabs>
          <w:tab w:val="clear" w:pos="288"/>
          <w:tab w:val="left" w:pos="576"/>
        </w:tabs>
        <w:spacing w:before="175" w:line="215"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John E. </w:t>
      </w:r>
      <w:r>
        <w:rPr>
          <w:rFonts w:ascii="Garamond" w:eastAsia="Times New Roman" w:hAnsi="Garamond"/>
          <w:color w:val="000000"/>
          <w:sz w:val="18"/>
          <w:lang w:val="fr-FR"/>
        </w:rPr>
        <w:t xml:space="preserve">Losey, </w:t>
      </w:r>
      <w:r>
        <w:rPr>
          <w:rFonts w:ascii="Garamond" w:eastAsia="Times New Roman" w:hAnsi="Garamond"/>
          <w:color w:val="000000"/>
          <w:sz w:val="18"/>
        </w:rPr>
        <w:t xml:space="preserve">Linda S. Rayor, and Maureen E. Carter, "Transgenic Pollen Harms Monarch Larvae," </w:t>
      </w:r>
      <w:r>
        <w:rPr>
          <w:rFonts w:ascii="Garamond" w:eastAsia="Times New Roman" w:hAnsi="Garamond"/>
          <w:i/>
          <w:color w:val="000000"/>
          <w:sz w:val="16"/>
        </w:rPr>
        <w:t xml:space="preserve">Nature </w:t>
      </w:r>
      <w:r>
        <w:rPr>
          <w:rFonts w:ascii="Garamond" w:eastAsia="Times New Roman" w:hAnsi="Garamond"/>
          <w:color w:val="000000"/>
          <w:sz w:val="18"/>
        </w:rPr>
        <w:t>399 (1990 214. The findings of this study have been challenged by, among others, the following papers: Richard L. Hellmich et al., "Mon</w:t>
      </w:r>
      <w:r>
        <w:rPr>
          <w:rFonts w:ascii="Garamond" w:eastAsia="Times New Roman" w:hAnsi="Garamond"/>
          <w:color w:val="000000"/>
          <w:sz w:val="18"/>
        </w:rPr>
        <w:softHyphen/>
        <w:t xml:space="preserve">arch Larvae Sensitivity to Bacillus thuringiensis-purified Proteins and Pollen," </w:t>
      </w:r>
      <w:r>
        <w:rPr>
          <w:rFonts w:ascii="Garamond" w:eastAsia="Times New Roman" w:hAnsi="Garamond"/>
          <w:i/>
          <w:color w:val="000000"/>
          <w:sz w:val="16"/>
        </w:rPr>
        <w:t xml:space="preserve">Proc </w:t>
      </w:r>
      <w:r>
        <w:rPr>
          <w:rFonts w:ascii="Garamond" w:eastAsia="Times New Roman" w:hAnsi="Garamond"/>
          <w:i/>
          <w:color w:val="000000"/>
          <w:sz w:val="18"/>
          <w:lang w:val="fr-FR"/>
        </w:rPr>
        <w:t xml:space="preserve">Nad </w:t>
      </w:r>
      <w:r>
        <w:rPr>
          <w:rFonts w:ascii="Garamond" w:eastAsia="Times New Roman" w:hAnsi="Garamond"/>
          <w:i/>
          <w:color w:val="000000"/>
          <w:sz w:val="16"/>
        </w:rPr>
        <w:t xml:space="preserve">Acad Sci USA </w:t>
      </w:r>
      <w:r>
        <w:rPr>
          <w:rFonts w:ascii="Garamond" w:eastAsia="Times New Roman" w:hAnsi="Garamond"/>
          <w:color w:val="000000"/>
          <w:sz w:val="18"/>
        </w:rPr>
        <w:t>98 (2001): 11925-1193o; and Diane E. Stanley-Horn et al., "Assessing the Im</w:t>
      </w:r>
      <w:r>
        <w:rPr>
          <w:rFonts w:ascii="Garamond" w:eastAsia="Times New Roman" w:hAnsi="Garamond"/>
          <w:color w:val="000000"/>
          <w:sz w:val="18"/>
        </w:rPr>
        <w:softHyphen/>
        <w:t xml:space="preserve">pact of CryiAb-expressing Corn Pollen on Monarch Butterfly Larvae in Field Studies," </w:t>
      </w:r>
      <w:r>
        <w:rPr>
          <w:rFonts w:ascii="Garamond" w:eastAsia="Times New Roman" w:hAnsi="Garamond"/>
          <w:i/>
          <w:color w:val="000000"/>
          <w:sz w:val="12"/>
        </w:rPr>
        <w:t xml:space="preserve">Proc </w:t>
      </w:r>
      <w:r>
        <w:rPr>
          <w:rFonts w:ascii="Garamond" w:eastAsia="Times New Roman" w:hAnsi="Garamond"/>
          <w:i/>
          <w:color w:val="000000"/>
          <w:sz w:val="18"/>
          <w:lang w:val="fr-FR"/>
        </w:rPr>
        <w:t xml:space="preserve">Nad </w:t>
      </w:r>
      <w:r>
        <w:rPr>
          <w:rFonts w:ascii="Garamond" w:eastAsia="Times New Roman" w:hAnsi="Garamond"/>
          <w:i/>
          <w:color w:val="000000"/>
          <w:sz w:val="16"/>
        </w:rPr>
        <w:t xml:space="preserve">Acad Sci USA </w:t>
      </w:r>
      <w:r>
        <w:rPr>
          <w:rFonts w:ascii="Garamond" w:eastAsia="Times New Roman" w:hAnsi="Garamond"/>
          <w:color w:val="000000"/>
          <w:sz w:val="18"/>
        </w:rPr>
        <w:t>98 (2001): 11931-11936.</w:t>
      </w:r>
    </w:p>
    <w:p w:rsidR="000F377B" w:rsidRDefault="000F377B">
      <w:pPr>
        <w:numPr>
          <w:ilvl w:val="0"/>
          <w:numId w:val="118"/>
        </w:numPr>
        <w:tabs>
          <w:tab w:val="clear" w:pos="288"/>
          <w:tab w:val="left" w:pos="576"/>
        </w:tabs>
        <w:spacing w:before="7" w:line="215" w:lineRule="exact"/>
        <w:ind w:left="72" w:right="72" w:firstLine="216"/>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One study has suggested that genetically modified soybeans that had been changed to include a gene from the Brazil nut are allergenic for human individuals who are allergic to the nut: Julie A. </w:t>
      </w:r>
      <w:r>
        <w:rPr>
          <w:rFonts w:ascii="Garamond" w:eastAsia="Times New Roman" w:hAnsi="Garamond"/>
          <w:color w:val="000000"/>
          <w:spacing w:val="-2"/>
          <w:sz w:val="18"/>
          <w:lang w:val="de-DE"/>
        </w:rPr>
        <w:t xml:space="preserve">Nordlee </w:t>
      </w:r>
      <w:r>
        <w:rPr>
          <w:rFonts w:ascii="Garamond" w:eastAsia="Times New Roman" w:hAnsi="Garamond"/>
          <w:color w:val="000000"/>
          <w:spacing w:val="-2"/>
          <w:sz w:val="18"/>
        </w:rPr>
        <w:t xml:space="preserve">et al., "Identification of a Brazil-Nut Allergen in Transgenic Soybeans," </w:t>
      </w:r>
      <w:r>
        <w:rPr>
          <w:rFonts w:ascii="Garamond" w:eastAsia="Times New Roman" w:hAnsi="Garamond"/>
          <w:i/>
          <w:color w:val="000000"/>
          <w:spacing w:val="-2"/>
          <w:sz w:val="16"/>
        </w:rPr>
        <w:t xml:space="preserve">N Engl J Med </w:t>
      </w:r>
      <w:r>
        <w:rPr>
          <w:rFonts w:ascii="Garamond" w:eastAsia="Times New Roman" w:hAnsi="Garamond"/>
          <w:color w:val="000000"/>
          <w:spacing w:val="-2"/>
          <w:sz w:val="18"/>
        </w:rPr>
        <w:t>334 (</w:t>
      </w:r>
      <w:r>
        <w:rPr>
          <w:rFonts w:ascii="Garamond" w:eastAsia="Times New Roman" w:hAnsi="Garamond"/>
          <w:color w:val="000000"/>
          <w:spacing w:val="-2"/>
          <w:sz w:val="18"/>
          <w:vertAlign w:val="superscript"/>
        </w:rPr>
        <w:t>1</w:t>
      </w:r>
      <w:r>
        <w:rPr>
          <w:rFonts w:ascii="Garamond" w:eastAsia="Times New Roman" w:hAnsi="Garamond"/>
          <w:color w:val="000000"/>
          <w:spacing w:val="-2"/>
          <w:sz w:val="18"/>
        </w:rPr>
        <w:t>99</w:t>
      </w:r>
      <w:r>
        <w:rPr>
          <w:rFonts w:ascii="Garamond" w:eastAsia="Times New Roman" w:hAnsi="Garamond"/>
          <w:color w:val="000000"/>
          <w:spacing w:val="-2"/>
          <w:sz w:val="18"/>
          <w:vertAlign w:val="superscript"/>
        </w:rPr>
        <w:t>6</w:t>
      </w:r>
      <w:r>
        <w:rPr>
          <w:rFonts w:ascii="Garamond" w:eastAsia="Times New Roman" w:hAnsi="Garamond"/>
          <w:color w:val="000000"/>
          <w:spacing w:val="-2"/>
          <w:sz w:val="18"/>
        </w:rPr>
        <w:t>): 688-69z. For commentary, see Clive Mer</w:t>
      </w:r>
      <w:r>
        <w:rPr>
          <w:rFonts w:ascii="Garamond" w:eastAsia="Times New Roman" w:hAnsi="Garamond"/>
          <w:color w:val="000000"/>
          <w:spacing w:val="-2"/>
          <w:sz w:val="18"/>
        </w:rPr>
        <w:softHyphen/>
        <w:t xml:space="preserve">edith, "Allergenic Potential of Novel Foods," </w:t>
      </w:r>
      <w:r>
        <w:rPr>
          <w:rFonts w:ascii="Garamond" w:eastAsia="Times New Roman" w:hAnsi="Garamond"/>
          <w:i/>
          <w:color w:val="000000"/>
          <w:spacing w:val="-2"/>
          <w:sz w:val="16"/>
        </w:rPr>
        <w:t xml:space="preserve">Proc Nutr </w:t>
      </w:r>
      <w:r>
        <w:rPr>
          <w:rFonts w:ascii="Garamond" w:eastAsia="Times New Roman" w:hAnsi="Garamond"/>
          <w:i/>
          <w:color w:val="000000"/>
          <w:spacing w:val="-2"/>
          <w:sz w:val="18"/>
          <w:lang w:val="fr-FR"/>
        </w:rPr>
        <w:t xml:space="preserve">Soc </w:t>
      </w:r>
      <w:r>
        <w:rPr>
          <w:rFonts w:ascii="Garamond" w:eastAsia="Times New Roman" w:hAnsi="Garamond"/>
          <w:color w:val="000000"/>
          <w:spacing w:val="-2"/>
          <w:sz w:val="18"/>
        </w:rPr>
        <w:t>64 (zoos): 487-490. Also see the extensive report that examines the health risks associated with GM soybeans: An</w:t>
      </w:r>
      <w:r>
        <w:rPr>
          <w:rFonts w:ascii="Garamond" w:eastAsia="Times New Roman" w:hAnsi="Garamond"/>
          <w:color w:val="000000"/>
          <w:spacing w:val="-2"/>
          <w:sz w:val="18"/>
        </w:rPr>
        <w:softHyphen/>
        <w:t>drew Marshall, "GM Soybeans and Health Safety—A Controversy Reexamined," Nat</w:t>
      </w:r>
    </w:p>
    <w:p w:rsidR="000F377B" w:rsidRDefault="000F377B">
      <w:pPr>
        <w:spacing w:before="5" w:line="211" w:lineRule="exact"/>
        <w:ind w:left="72" w:right="72"/>
        <w:textAlignment w:val="baseline"/>
        <w:rPr>
          <w:rFonts w:ascii="Garamond" w:eastAsia="Times New Roman" w:hAnsi="Garamond"/>
          <w:i/>
          <w:color w:val="000000"/>
          <w:spacing w:val="13"/>
          <w:sz w:val="16"/>
        </w:rPr>
      </w:pPr>
      <w:r>
        <w:rPr>
          <w:rFonts w:ascii="Garamond" w:eastAsia="Times New Roman" w:hAnsi="Garamond"/>
          <w:i/>
          <w:color w:val="000000"/>
          <w:spacing w:val="13"/>
          <w:sz w:val="16"/>
        </w:rPr>
        <w:t xml:space="preserve">Biotechnol </w:t>
      </w:r>
      <w:r>
        <w:rPr>
          <w:rFonts w:ascii="Garamond" w:eastAsia="Times New Roman" w:hAnsi="Garamond"/>
          <w:color w:val="000000"/>
          <w:spacing w:val="13"/>
          <w:sz w:val="12"/>
        </w:rPr>
        <w:t>25 (2007): 981-987.</w:t>
      </w:r>
    </w:p>
    <w:p w:rsidR="000F377B" w:rsidRDefault="000F377B">
      <w:pPr>
        <w:numPr>
          <w:ilvl w:val="0"/>
          <w:numId w:val="118"/>
        </w:numPr>
        <w:tabs>
          <w:tab w:val="clear" w:pos="288"/>
          <w:tab w:val="left" w:pos="576"/>
        </w:tabs>
        <w:spacing w:before="2" w:line="215"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Robert Ali Brac De La Perriere and Franck Seuret, </w:t>
      </w:r>
      <w:r>
        <w:rPr>
          <w:rFonts w:ascii="Garamond" w:eastAsia="Times New Roman" w:hAnsi="Garamond"/>
          <w:i/>
          <w:color w:val="000000"/>
          <w:sz w:val="16"/>
        </w:rPr>
        <w:t xml:space="preserve">Brave New Seeds: The Threat of GM Crops to Farmers </w:t>
      </w:r>
      <w:r>
        <w:rPr>
          <w:rFonts w:ascii="Garamond" w:eastAsia="Times New Roman" w:hAnsi="Garamond"/>
          <w:color w:val="000000"/>
          <w:sz w:val="18"/>
        </w:rPr>
        <w:t>(London: Zed Books, 2001).</w:t>
      </w:r>
    </w:p>
    <w:p w:rsidR="000F377B" w:rsidRDefault="000F377B">
      <w:pPr>
        <w:numPr>
          <w:ilvl w:val="0"/>
          <w:numId w:val="118"/>
        </w:numPr>
        <w:tabs>
          <w:tab w:val="clear" w:pos="288"/>
          <w:tab w:val="left" w:pos="576"/>
        </w:tabs>
        <w:spacing w:line="216"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For extensive discussion, see Martina McGloughlin, "Ten Reasons Why Bio</w:t>
      </w:r>
      <w:r>
        <w:rPr>
          <w:rFonts w:ascii="Garamond" w:eastAsia="Times New Roman" w:hAnsi="Garamond"/>
          <w:color w:val="000000"/>
          <w:sz w:val="18"/>
        </w:rPr>
        <w:softHyphen/>
        <w:t xml:space="preserve">technology Will Be Important to the Developing World," </w:t>
      </w:r>
      <w:r>
        <w:rPr>
          <w:rFonts w:ascii="Garamond" w:eastAsia="Times New Roman" w:hAnsi="Garamond"/>
          <w:i/>
          <w:color w:val="000000"/>
          <w:sz w:val="16"/>
        </w:rPr>
        <w:t xml:space="preserve">AgBioForum </w:t>
      </w:r>
      <w:r>
        <w:rPr>
          <w:rFonts w:ascii="Garamond" w:eastAsia="Times New Roman" w:hAnsi="Garamond"/>
          <w:color w:val="000000"/>
          <w:sz w:val="12"/>
        </w:rPr>
        <w:t xml:space="preserve">2 </w:t>
      </w:r>
      <w:r>
        <w:rPr>
          <w:rFonts w:ascii="Garamond" w:eastAsia="Times New Roman" w:hAnsi="Garamond"/>
          <w:color w:val="000000"/>
          <w:sz w:val="18"/>
        </w:rPr>
        <w:t>(</w:t>
      </w:r>
      <w:r>
        <w:rPr>
          <w:rFonts w:ascii="Garamond" w:eastAsia="Times New Roman" w:hAnsi="Garamond"/>
          <w:color w:val="000000"/>
          <w:sz w:val="18"/>
          <w:vertAlign w:val="superscript"/>
        </w:rPr>
        <w:t>1</w:t>
      </w:r>
      <w:r>
        <w:rPr>
          <w:rFonts w:ascii="Garamond" w:eastAsia="Times New Roman" w:hAnsi="Garamond"/>
          <w:color w:val="000000"/>
          <w:sz w:val="18"/>
        </w:rPr>
        <w:t xml:space="preserve">999): </w:t>
      </w:r>
      <w:r>
        <w:rPr>
          <w:rFonts w:ascii="Garamond" w:eastAsia="Times New Roman" w:hAnsi="Garamond"/>
          <w:color w:val="000000"/>
          <w:sz w:val="18"/>
          <w:vertAlign w:val="superscript"/>
        </w:rPr>
        <w:t>16</w:t>
      </w:r>
      <w:r>
        <w:rPr>
          <w:rFonts w:ascii="Garamond" w:eastAsia="Times New Roman" w:hAnsi="Garamond"/>
          <w:color w:val="000000"/>
          <w:sz w:val="18"/>
        </w:rPr>
        <w:t>3</w:t>
      </w:r>
      <w:r>
        <w:rPr>
          <w:rFonts w:ascii="Garamond" w:eastAsia="Times New Roman" w:hAnsi="Garamond"/>
          <w:color w:val="000000"/>
          <w:sz w:val="18"/>
          <w:vertAlign w:val="superscript"/>
        </w:rPr>
        <w:t>-1</w:t>
      </w:r>
      <w:r>
        <w:rPr>
          <w:rFonts w:ascii="Garamond" w:eastAsia="Times New Roman" w:hAnsi="Garamond"/>
          <w:color w:val="000000"/>
          <w:sz w:val="18"/>
        </w:rPr>
        <w:t>74.</w:t>
      </w:r>
    </w:p>
    <w:p w:rsidR="000F377B" w:rsidRDefault="000F377B">
      <w:pPr>
        <w:numPr>
          <w:ilvl w:val="0"/>
          <w:numId w:val="118"/>
        </w:numPr>
        <w:tabs>
          <w:tab w:val="clear" w:pos="288"/>
          <w:tab w:val="left" w:pos="576"/>
        </w:tabs>
        <w:spacing w:line="213"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Terri Raney, "Economic Impact of Transgenic Crops in Developing Countries," Carr </w:t>
      </w:r>
      <w:r>
        <w:rPr>
          <w:rFonts w:ascii="Garamond" w:eastAsia="Times New Roman" w:hAnsi="Garamond"/>
          <w:i/>
          <w:color w:val="000000"/>
          <w:sz w:val="16"/>
        </w:rPr>
        <w:t xml:space="preserve">Opin Biotech 17 </w:t>
      </w:r>
      <w:r>
        <w:rPr>
          <w:rFonts w:ascii="Garamond" w:eastAsia="Times New Roman" w:hAnsi="Garamond"/>
          <w:color w:val="000000"/>
          <w:sz w:val="18"/>
        </w:rPr>
        <w:t>(2006): 174-178.</w:t>
      </w:r>
    </w:p>
    <w:p w:rsidR="000F377B" w:rsidRDefault="000F377B">
      <w:pPr>
        <w:sectPr w:rsidR="000F377B">
          <w:pgSz w:w="7920" w:h="12240"/>
          <w:pgMar w:top="868" w:right="963" w:bottom="424" w:left="681" w:header="720" w:footer="720" w:gutter="0"/>
          <w:cols w:space="720"/>
        </w:sectPr>
      </w:pPr>
    </w:p>
    <w:p w:rsidR="000F377B" w:rsidRDefault="000F377B">
      <w:pPr>
        <w:spacing w:before="326" w:line="261" w:lineRule="exact"/>
        <w:ind w:left="72" w:firstLine="216"/>
        <w:jc w:val="both"/>
        <w:textAlignment w:val="baseline"/>
        <w:rPr>
          <w:rFonts w:ascii="Garamond" w:eastAsia="Times New Roman" w:hAnsi="Garamond"/>
          <w:color w:val="000000"/>
          <w:spacing w:val="-2"/>
        </w:rPr>
      </w:pPr>
      <w:r>
        <w:rPr>
          <w:noProof/>
        </w:rPr>
        <w:pict>
          <v:shape id="_x0000_s1181" type="#_x0000_t202" style="position:absolute;left:0;text-align:left;margin-left:48.9pt;margin-top:30.85pt;width:313.8pt;height:12.35pt;z-index:-251499520;mso-wrap-distance-left:0;mso-wrap-distance-right:0;mso-position-horizontal-relative:page;mso-position-vertical-relative:page" filled="f" stroked="f">
            <v:textbox inset="0,0,0,0">
              <w:txbxContent>
                <w:p w:rsidR="000F377B" w:rsidRDefault="000F377B">
                  <w:pPr>
                    <w:tabs>
                      <w:tab w:val="right" w:pos="6192"/>
                    </w:tabs>
                    <w:spacing w:line="247" w:lineRule="exact"/>
                    <w:ind w:left="1512"/>
                    <w:textAlignment w:val="baseline"/>
                    <w:rPr>
                      <w:rFonts w:ascii="Garamond" w:eastAsia="Times New Roman" w:hAnsi="Garamond"/>
                      <w:color w:val="000000"/>
                    </w:rPr>
                  </w:pPr>
                  <w:r>
                    <w:rPr>
                      <w:rFonts w:ascii="Garamond" w:eastAsia="Times New Roman" w:hAnsi="Garamond"/>
                      <w:color w:val="000000"/>
                    </w:rPr>
                    <w:t>Research Bioethics Bench to Bedside</w:t>
                  </w:r>
                  <w:r>
                    <w:rPr>
                      <w:rFonts w:ascii="Garamond" w:eastAsia="Times New Roman" w:hAnsi="Garamond"/>
                      <w:color w:val="000000"/>
                    </w:rPr>
                    <w:tab/>
                    <w:t>229</w:t>
                  </w:r>
                </w:p>
              </w:txbxContent>
            </v:textbox>
            <w10:wrap type="square" anchorx="page" anchory="page"/>
          </v:shape>
        </w:pict>
      </w:r>
      <w:r>
        <w:rPr>
          <w:rFonts w:ascii="Garamond" w:eastAsia="Times New Roman" w:hAnsi="Garamond"/>
          <w:color w:val="000000"/>
          <w:spacing w:val="-2"/>
        </w:rPr>
        <w:t>To summarize the parameters of the moral conversation: creating GM crops to alleviate human hunger is commendable as long as care is taken to minimize the risk to consumers. However, at present, morally evalu</w:t>
      </w:r>
      <w:r>
        <w:rPr>
          <w:rFonts w:ascii="Garamond" w:eastAsia="Times New Roman" w:hAnsi="Garamond"/>
          <w:color w:val="000000"/>
          <w:spacing w:val="-2"/>
        </w:rPr>
        <w:softHyphen/>
        <w:t>ating this technology cannot be divorced from a moral analysis of the agribiotech industry, a potentially exploitative corporate structure that seeks to maximize profit rather than to seek a profit margin commensu</w:t>
      </w:r>
      <w:r>
        <w:rPr>
          <w:rFonts w:ascii="Garamond" w:eastAsia="Times New Roman" w:hAnsi="Garamond"/>
          <w:color w:val="000000"/>
          <w:spacing w:val="-2"/>
        </w:rPr>
        <w:softHyphen/>
        <w:t>rable with the promotion of the common good. As the Pontifical Coun</w:t>
      </w:r>
      <w:r>
        <w:rPr>
          <w:rFonts w:ascii="Garamond" w:eastAsia="Times New Roman" w:hAnsi="Garamond"/>
          <w:color w:val="000000"/>
          <w:spacing w:val="-2"/>
        </w:rPr>
        <w:softHyphen/>
        <w:t xml:space="preserve">cil for Justice and Peace taught: "Modern </w:t>
      </w:r>
      <w:r>
        <w:rPr>
          <w:rFonts w:ascii="Garamond" w:eastAsia="Times New Roman" w:hAnsi="Garamond"/>
          <w:color w:val="000000"/>
          <w:spacing w:val="-2"/>
          <w:lang w:val="fr-FR"/>
        </w:rPr>
        <w:t xml:space="preserve">biotechnologies </w:t>
      </w:r>
      <w:r>
        <w:rPr>
          <w:rFonts w:ascii="Garamond" w:eastAsia="Times New Roman" w:hAnsi="Garamond"/>
          <w:color w:val="000000"/>
          <w:spacing w:val="-2"/>
        </w:rPr>
        <w:t>have powerful social, economic and political impact locally, nationally and internation</w:t>
      </w:r>
      <w:r>
        <w:rPr>
          <w:rFonts w:ascii="Garamond" w:eastAsia="Times New Roman" w:hAnsi="Garamond"/>
          <w:color w:val="000000"/>
          <w:spacing w:val="-2"/>
        </w:rPr>
        <w:softHyphen/>
        <w:t>ally. They need to be evaluated according to the ethical criteria that must always guide human activities and relations in the social, economic and political spheres. Above all, the criteria of justice and solidarity must be taken into account."</w:t>
      </w:r>
      <w:r>
        <w:rPr>
          <w:rFonts w:ascii="Bookman Old Style" w:eastAsia="Times New Roman" w:hAnsi="Bookman Old Style"/>
          <w:color w:val="000000"/>
          <w:spacing w:val="-2"/>
          <w:vertAlign w:val="superscript"/>
        </w:rPr>
        <w:t>72</w:t>
      </w:r>
      <w:r>
        <w:rPr>
          <w:rFonts w:ascii="Garamond" w:eastAsia="Times New Roman" w:hAnsi="Garamond"/>
          <w:color w:val="000000"/>
          <w:spacing w:val="-2"/>
        </w:rPr>
        <w:t xml:space="preserve"> In sum, the production and sale of genetically en</w:t>
      </w:r>
      <w:r>
        <w:rPr>
          <w:rFonts w:ascii="Garamond" w:eastAsia="Times New Roman" w:hAnsi="Garamond"/>
          <w:color w:val="000000"/>
          <w:spacing w:val="-2"/>
        </w:rPr>
        <w:softHyphen/>
        <w:t>gineered crops, to be moral, has to consider the legitimate needs not only of the scientists and investors who contributed to their development, but also of the farmers whose livelihood would be shaped by the technology.</w:t>
      </w:r>
    </w:p>
    <w:p w:rsidR="000F377B" w:rsidRDefault="000F377B">
      <w:pPr>
        <w:spacing w:line="261" w:lineRule="exact"/>
        <w:ind w:left="72" w:firstLine="216"/>
        <w:jc w:val="both"/>
        <w:textAlignment w:val="baseline"/>
        <w:rPr>
          <w:rFonts w:ascii="Garamond" w:eastAsia="Times New Roman" w:hAnsi="Garamond"/>
          <w:color w:val="000000"/>
          <w:spacing w:val="-4"/>
        </w:rPr>
      </w:pPr>
      <w:r>
        <w:rPr>
          <w:rFonts w:ascii="Garamond" w:eastAsia="Times New Roman" w:hAnsi="Garamond"/>
          <w:color w:val="000000"/>
          <w:spacing w:val="-4"/>
        </w:rPr>
        <w:t>Finally, we end with a brief discussion regarding the patenting of genes and genetically modified living organisms: is this practice morally permis</w:t>
      </w:r>
      <w:r>
        <w:rPr>
          <w:rFonts w:ascii="Garamond" w:eastAsia="Times New Roman" w:hAnsi="Garamond"/>
          <w:color w:val="000000"/>
          <w:spacing w:val="-4"/>
        </w:rPr>
        <w:softHyphen/>
        <w:t>sible? A patent is a set of exclusive rights granted by a state to an inventor for a fixed period of time that allows the inventor, through the courts, to stop rivals from making, using, or selling his invention without his per</w:t>
      </w:r>
      <w:r>
        <w:rPr>
          <w:rFonts w:ascii="Garamond" w:eastAsia="Times New Roman" w:hAnsi="Garamond"/>
          <w:color w:val="000000"/>
          <w:spacing w:val="-4"/>
        </w:rPr>
        <w:softHyphen/>
        <w:t>mission in exchange for his agreement to share the details of his invention with the public.</w:t>
      </w:r>
      <w:r>
        <w:rPr>
          <w:rFonts w:ascii="Bookman Old Style" w:eastAsia="Times New Roman" w:hAnsi="Bookman Old Style"/>
          <w:color w:val="000000"/>
          <w:spacing w:val="-4"/>
          <w:vertAlign w:val="superscript"/>
        </w:rPr>
        <w:t>73</w:t>
      </w:r>
      <w:r>
        <w:rPr>
          <w:rFonts w:ascii="Garamond" w:eastAsia="Times New Roman" w:hAnsi="Garamond"/>
          <w:color w:val="000000"/>
          <w:spacing w:val="-4"/>
        </w:rPr>
        <w:t xml:space="preserve"> In 1</w:t>
      </w:r>
      <w:r>
        <w:rPr>
          <w:rFonts w:ascii="Garamond" w:eastAsia="Times New Roman" w:hAnsi="Garamond"/>
          <w:color w:val="000000"/>
          <w:spacing w:val="-4"/>
          <w:vertAlign w:val="subscript"/>
        </w:rPr>
        <w:t>9</w:t>
      </w:r>
      <w:r>
        <w:rPr>
          <w:rFonts w:ascii="Garamond" w:eastAsia="Times New Roman" w:hAnsi="Garamond"/>
          <w:color w:val="000000"/>
          <w:spacing w:val="-4"/>
        </w:rPr>
        <w:t>80, the United States Supreme Court granted a pat</w:t>
      </w:r>
      <w:r>
        <w:rPr>
          <w:rFonts w:ascii="Garamond" w:eastAsia="Times New Roman" w:hAnsi="Garamond"/>
          <w:color w:val="000000"/>
          <w:spacing w:val="-4"/>
        </w:rPr>
        <w:softHyphen/>
        <w:t>ent to a microbiologist for a genetically engineered microorganism that could clean up oil spills in the ocean 7</w:t>
      </w:r>
      <w:r>
        <w:rPr>
          <w:rFonts w:ascii="Bookman Old Style" w:eastAsia="Times New Roman" w:hAnsi="Bookman Old Style"/>
          <w:color w:val="000000"/>
          <w:spacing w:val="-4"/>
          <w:vertAlign w:val="superscript"/>
        </w:rPr>
        <w:t>4</w:t>
      </w:r>
      <w:r>
        <w:rPr>
          <w:rFonts w:ascii="Garamond" w:eastAsia="Times New Roman" w:hAnsi="Garamond"/>
          <w:color w:val="000000"/>
          <w:spacing w:val="-4"/>
        </w:rPr>
        <w:t xml:space="preserve"> It was the first American patent granted for a living organism. In 1987, the United States Patent and Trade</w:t>
      </w:r>
      <w:r>
        <w:rPr>
          <w:rFonts w:ascii="Garamond" w:eastAsia="Times New Roman" w:hAnsi="Garamond"/>
          <w:color w:val="000000"/>
          <w:spacing w:val="-4"/>
        </w:rPr>
        <w:softHyphen/>
        <w:t>mark Office (PTO) ruled that all nonnaturally occurring, nonhuman multicellular living organisms are patentable subject matter.</w:t>
      </w:r>
      <w:r>
        <w:rPr>
          <w:rFonts w:ascii="Bookman Old Style" w:eastAsia="Times New Roman" w:hAnsi="Bookman Old Style"/>
          <w:color w:val="000000"/>
          <w:spacing w:val="-4"/>
          <w:vertAlign w:val="superscript"/>
        </w:rPr>
        <w:t>75</w:t>
      </w:r>
      <w:r>
        <w:rPr>
          <w:rFonts w:ascii="Garamond" w:eastAsia="Times New Roman" w:hAnsi="Garamond"/>
          <w:color w:val="000000"/>
          <w:spacing w:val="-4"/>
        </w:rPr>
        <w:t xml:space="preserve"> Among the notable patents issued by the PTO subsequent to this ruling was for the Harvard OncoMouse, a transgenic mouse genetically engineered to devel</w:t>
      </w:r>
      <w:r>
        <w:rPr>
          <w:rFonts w:ascii="Garamond" w:eastAsia="Times New Roman" w:hAnsi="Garamond"/>
          <w:color w:val="000000"/>
          <w:spacing w:val="-4"/>
        </w:rPr>
        <w:softHyphen/>
        <w:t>op cancer for the purpose of cancer research 7</w:t>
      </w:r>
      <w:r>
        <w:rPr>
          <w:rFonts w:ascii="Bookman Old Style" w:eastAsia="Times New Roman" w:hAnsi="Bookman Old Style"/>
          <w:color w:val="000000"/>
          <w:spacing w:val="-4"/>
          <w:vertAlign w:val="superscript"/>
        </w:rPr>
        <w:t>6</w:t>
      </w:r>
      <w:r>
        <w:rPr>
          <w:rFonts w:ascii="Garamond" w:eastAsia="Times New Roman" w:hAnsi="Garamond"/>
          <w:color w:val="000000"/>
          <w:spacing w:val="-4"/>
        </w:rPr>
        <w:t xml:space="preserve"> To date, patents have been granted for animal and human genes, for animal and human cells, and for</w:t>
      </w:r>
    </w:p>
    <w:p w:rsidR="000F377B" w:rsidRDefault="000F377B">
      <w:pPr>
        <w:numPr>
          <w:ilvl w:val="0"/>
          <w:numId w:val="119"/>
        </w:numPr>
        <w:tabs>
          <w:tab w:val="clear" w:pos="216"/>
          <w:tab w:val="left" w:pos="504"/>
        </w:tabs>
        <w:spacing w:before="234" w:line="219"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Pontifical Council for Justice and Peace, </w:t>
      </w:r>
      <w:r>
        <w:rPr>
          <w:rFonts w:ascii="Garamond" w:eastAsia="Times New Roman" w:hAnsi="Garamond"/>
          <w:i/>
          <w:color w:val="000000"/>
          <w:sz w:val="18"/>
        </w:rPr>
        <w:t xml:space="preserve">Compendium of the Social Doctrine of the Church </w:t>
      </w:r>
      <w:r>
        <w:rPr>
          <w:rFonts w:ascii="Garamond" w:eastAsia="Times New Roman" w:hAnsi="Garamond"/>
          <w:color w:val="000000"/>
          <w:sz w:val="18"/>
        </w:rPr>
        <w:t xml:space="preserve">(Vatican City: Libreria Editrice </w:t>
      </w:r>
      <w:r>
        <w:rPr>
          <w:rFonts w:ascii="Garamond" w:eastAsia="Times New Roman" w:hAnsi="Garamond"/>
          <w:color w:val="000000"/>
          <w:sz w:val="18"/>
          <w:lang w:val="es-ES"/>
        </w:rPr>
        <w:t xml:space="preserve">Vaticana), </w:t>
      </w:r>
      <w:r>
        <w:rPr>
          <w:rFonts w:ascii="Garamond" w:eastAsia="Times New Roman" w:hAnsi="Garamond"/>
          <w:color w:val="000000"/>
          <w:sz w:val="18"/>
        </w:rPr>
        <w:t>no. 474.</w:t>
      </w:r>
    </w:p>
    <w:p w:rsidR="000F377B" w:rsidRDefault="000F377B">
      <w:pPr>
        <w:numPr>
          <w:ilvl w:val="0"/>
          <w:numId w:val="119"/>
        </w:numPr>
        <w:tabs>
          <w:tab w:val="clear" w:pos="216"/>
          <w:tab w:val="left" w:pos="504"/>
        </w:tabs>
        <w:spacing w:line="216"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George C. Elliott, "A Brief Guide to Understanding Patentability and the Mean</w:t>
      </w:r>
      <w:r>
        <w:rPr>
          <w:rFonts w:ascii="Garamond" w:eastAsia="Times New Roman" w:hAnsi="Garamond"/>
          <w:color w:val="000000"/>
          <w:sz w:val="18"/>
        </w:rPr>
        <w:softHyphen/>
        <w:t xml:space="preserve">ing of Patents," </w:t>
      </w:r>
      <w:r>
        <w:rPr>
          <w:rFonts w:ascii="Garamond" w:eastAsia="Times New Roman" w:hAnsi="Garamond"/>
          <w:i/>
          <w:color w:val="000000"/>
          <w:sz w:val="18"/>
        </w:rPr>
        <w:t xml:space="preserve">Acad Med </w:t>
      </w:r>
      <w:r>
        <w:rPr>
          <w:rFonts w:ascii="Bookman Old Style" w:eastAsia="Times New Roman" w:hAnsi="Bookman Old Style"/>
          <w:color w:val="000000"/>
          <w:sz w:val="13"/>
        </w:rPr>
        <w:t>77 (2002): 1309</w:t>
      </w:r>
      <w:r>
        <w:rPr>
          <w:rFonts w:ascii="Garamond" w:eastAsia="Times New Roman" w:hAnsi="Garamond"/>
          <w:color w:val="000000"/>
          <w:sz w:val="18"/>
        </w:rPr>
        <w:t>-</w:t>
      </w:r>
      <w:r>
        <w:rPr>
          <w:rFonts w:ascii="Bookman Old Style" w:eastAsia="Times New Roman" w:hAnsi="Bookman Old Style"/>
          <w:color w:val="000000"/>
          <w:sz w:val="13"/>
        </w:rPr>
        <w:t>1314.</w:t>
      </w:r>
    </w:p>
    <w:p w:rsidR="000F377B" w:rsidRDefault="000F377B">
      <w:pPr>
        <w:numPr>
          <w:ilvl w:val="0"/>
          <w:numId w:val="119"/>
        </w:numPr>
        <w:tabs>
          <w:tab w:val="clear" w:pos="216"/>
          <w:tab w:val="left" w:pos="504"/>
        </w:tabs>
        <w:spacing w:before="1" w:line="212" w:lineRule="exact"/>
        <w:ind w:left="72" w:firstLine="216"/>
        <w:jc w:val="both"/>
        <w:textAlignment w:val="baseline"/>
        <w:rPr>
          <w:rFonts w:ascii="Garamond" w:eastAsia="Times New Roman" w:hAnsi="Garamond"/>
          <w:i/>
          <w:color w:val="000000"/>
          <w:spacing w:val="-2"/>
          <w:sz w:val="18"/>
        </w:rPr>
      </w:pPr>
      <w:r>
        <w:rPr>
          <w:rFonts w:ascii="Garamond" w:eastAsia="Times New Roman" w:hAnsi="Garamond"/>
          <w:i/>
          <w:color w:val="000000"/>
          <w:spacing w:val="-2"/>
          <w:sz w:val="18"/>
        </w:rPr>
        <w:t xml:space="preserve">Diamond v. Cbakrabarty, </w:t>
      </w:r>
      <w:r>
        <w:rPr>
          <w:rFonts w:ascii="Garamond" w:eastAsia="Times New Roman" w:hAnsi="Garamond"/>
          <w:color w:val="000000"/>
          <w:spacing w:val="-2"/>
          <w:sz w:val="18"/>
          <w:vertAlign w:val="subscript"/>
        </w:rPr>
        <w:t>447</w:t>
      </w:r>
      <w:r>
        <w:rPr>
          <w:rFonts w:ascii="Garamond" w:eastAsia="Times New Roman" w:hAnsi="Garamond"/>
          <w:color w:val="000000"/>
          <w:spacing w:val="-2"/>
          <w:sz w:val="18"/>
        </w:rPr>
        <w:t xml:space="preserve"> U.S. 303 (1980).</w:t>
      </w:r>
    </w:p>
    <w:p w:rsidR="000F377B" w:rsidRDefault="000F377B">
      <w:pPr>
        <w:numPr>
          <w:ilvl w:val="0"/>
          <w:numId w:val="119"/>
        </w:numPr>
        <w:tabs>
          <w:tab w:val="clear" w:pos="216"/>
          <w:tab w:val="left" w:pos="504"/>
        </w:tabs>
        <w:spacing w:before="5" w:line="212" w:lineRule="exact"/>
        <w:ind w:left="72" w:firstLine="216"/>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See 1077 PTO Off. Gazette 24 (April </w:t>
      </w:r>
      <w:r>
        <w:rPr>
          <w:rFonts w:ascii="Bookman Old Style" w:eastAsia="Times New Roman" w:hAnsi="Bookman Old Style"/>
          <w:color w:val="000000"/>
          <w:spacing w:val="-2"/>
          <w:sz w:val="15"/>
        </w:rPr>
        <w:t>21, 1987).</w:t>
      </w:r>
    </w:p>
    <w:p w:rsidR="000F377B" w:rsidRDefault="000F377B">
      <w:pPr>
        <w:numPr>
          <w:ilvl w:val="0"/>
          <w:numId w:val="119"/>
        </w:numPr>
        <w:tabs>
          <w:tab w:val="clear" w:pos="216"/>
          <w:tab w:val="left" w:pos="504"/>
        </w:tabs>
        <w:spacing w:before="2" w:line="212"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U.S. Pat. No. 4,736,866 (April iz, 1988).</w:t>
      </w:r>
    </w:p>
    <w:p w:rsidR="000F377B" w:rsidRDefault="000F377B">
      <w:pPr>
        <w:sectPr w:rsidR="000F377B">
          <w:pgSz w:w="7920" w:h="12240"/>
          <w:pgMar w:top="864" w:right="666" w:bottom="524" w:left="978" w:header="720" w:footer="720" w:gutter="0"/>
          <w:cols w:space="720"/>
        </w:sectPr>
      </w:pPr>
    </w:p>
    <w:p w:rsidR="000F377B" w:rsidRDefault="000F377B">
      <w:pPr>
        <w:spacing w:before="334" w:line="259" w:lineRule="exact"/>
        <w:ind w:left="72" w:right="72"/>
        <w:jc w:val="both"/>
        <w:textAlignment w:val="baseline"/>
        <w:rPr>
          <w:rFonts w:ascii="Garamond" w:eastAsia="Times New Roman" w:hAnsi="Garamond"/>
          <w:color w:val="000000"/>
          <w:spacing w:val="-3"/>
        </w:rPr>
      </w:pPr>
      <w:r>
        <w:rPr>
          <w:noProof/>
        </w:rPr>
        <w:pict>
          <v:shape id="_x0000_s1182" type="#_x0000_t202" style="position:absolute;left:0;text-align:left;margin-left:33.2pt;margin-top:29.35pt;width:313.8pt;height:12.3pt;z-index:-251498496;mso-wrap-distance-left:0;mso-wrap-distance-right:0;mso-position-horizontal-relative:page;mso-position-vertical-relative:page" filled="f" stroked="f">
            <v:textbox inset="0,0,0,0">
              <w:txbxContent>
                <w:p w:rsidR="000F377B" w:rsidRDefault="000F377B">
                  <w:pPr>
                    <w:tabs>
                      <w:tab w:val="left" w:pos="1512"/>
                    </w:tabs>
                    <w:spacing w:line="233" w:lineRule="exact"/>
                    <w:ind w:left="72" w:right="72"/>
                    <w:textAlignment w:val="baseline"/>
                    <w:rPr>
                      <w:rFonts w:ascii="Garamond" w:eastAsia="Times New Roman" w:hAnsi="Garamond"/>
                      <w:color w:val="000000"/>
                    </w:rPr>
                  </w:pPr>
                  <w:r>
                    <w:rPr>
                      <w:rFonts w:ascii="Garamond" w:eastAsia="Times New Roman" w:hAnsi="Garamond"/>
                      <w:color w:val="000000"/>
                    </w:rPr>
                    <w:t>23o</w:t>
                  </w:r>
                  <w:r>
                    <w:rPr>
                      <w:rFonts w:ascii="Garamond" w:eastAsia="Times New Roman" w:hAnsi="Garamond"/>
                      <w:color w:val="000000"/>
                    </w:rPr>
                    <w:tab/>
                    <w:t>Research Bioethics Bench to Bedside</w:t>
                  </w:r>
                </w:p>
              </w:txbxContent>
            </v:textbox>
            <w10:wrap type="square" anchorx="page" anchory="page"/>
          </v:shape>
        </w:pict>
      </w:r>
      <w:r>
        <w:rPr>
          <w:rFonts w:ascii="Garamond" w:eastAsia="Times New Roman" w:hAnsi="Garamond"/>
          <w:color w:val="000000"/>
          <w:spacing w:val="-3"/>
        </w:rPr>
        <w:t>genetically modified plants and animals. Significantly, on March 2</w:t>
      </w:r>
      <w:r>
        <w:rPr>
          <w:rFonts w:ascii="Garamond" w:eastAsia="Times New Roman" w:hAnsi="Garamond"/>
          <w:color w:val="000000"/>
          <w:spacing w:val="-3"/>
          <w:vertAlign w:val="subscript"/>
        </w:rPr>
        <w:t>9</w:t>
      </w:r>
      <w:r>
        <w:rPr>
          <w:rFonts w:ascii="Garamond" w:eastAsia="Times New Roman" w:hAnsi="Garamond"/>
          <w:color w:val="000000"/>
          <w:spacing w:val="-3"/>
        </w:rPr>
        <w:t>, 2050, a United States federal judge in New York invalidated seven patents relat</w:t>
      </w:r>
      <w:r>
        <w:rPr>
          <w:rFonts w:ascii="Garamond" w:eastAsia="Times New Roman" w:hAnsi="Garamond"/>
          <w:color w:val="000000"/>
          <w:spacing w:val="-3"/>
        </w:rPr>
        <w:softHyphen/>
        <w:t xml:space="preserve">ed to the two genes </w:t>
      </w:r>
      <w:r>
        <w:rPr>
          <w:rFonts w:ascii="Garamond" w:eastAsia="Times New Roman" w:hAnsi="Garamond"/>
          <w:i/>
          <w:color w:val="000000"/>
          <w:spacing w:val="-3"/>
          <w:sz w:val="20"/>
        </w:rPr>
        <w:t xml:space="preserve">BRCAt </w:t>
      </w:r>
      <w:r>
        <w:rPr>
          <w:rFonts w:ascii="Garamond" w:eastAsia="Times New Roman" w:hAnsi="Garamond"/>
          <w:color w:val="000000"/>
          <w:spacing w:val="-3"/>
        </w:rPr>
        <w:t xml:space="preserve">and </w:t>
      </w:r>
      <w:r>
        <w:rPr>
          <w:rFonts w:ascii="Garamond" w:eastAsia="Times New Roman" w:hAnsi="Garamond"/>
          <w:i/>
          <w:color w:val="000000"/>
          <w:spacing w:val="-3"/>
          <w:sz w:val="20"/>
        </w:rPr>
        <w:t xml:space="preserve">BRCAa, </w:t>
      </w:r>
      <w:r>
        <w:rPr>
          <w:rFonts w:ascii="Garamond" w:eastAsia="Times New Roman" w:hAnsi="Garamond"/>
          <w:color w:val="000000"/>
          <w:spacing w:val="-3"/>
        </w:rPr>
        <w:t>which, when mutated, have been associated with breast cancer." The ruling was appealed.</w:t>
      </w:r>
    </w:p>
    <w:p w:rsidR="000F377B" w:rsidRDefault="000F377B">
      <w:pPr>
        <w:spacing w:before="27" w:line="259" w:lineRule="exact"/>
        <w:ind w:left="72" w:right="72" w:firstLine="216"/>
        <w:jc w:val="both"/>
        <w:textAlignment w:val="baseline"/>
        <w:rPr>
          <w:rFonts w:ascii="Garamond" w:eastAsia="Times New Roman" w:hAnsi="Garamond"/>
          <w:color w:val="000000"/>
          <w:spacing w:val="-5"/>
        </w:rPr>
      </w:pPr>
      <w:r>
        <w:rPr>
          <w:rFonts w:ascii="Garamond" w:eastAsia="Times New Roman" w:hAnsi="Garamond"/>
          <w:color w:val="000000"/>
          <w:spacing w:val="-5"/>
        </w:rPr>
        <w:t xml:space="preserve">The Magisterium of the Catholic Church has not made any definitive statements regarding gene patents. At this point, it is important to stress the distinction between patenting </w:t>
      </w:r>
      <w:r>
        <w:rPr>
          <w:rFonts w:ascii="Garamond" w:eastAsia="Times New Roman" w:hAnsi="Garamond"/>
          <w:i/>
          <w:color w:val="000000"/>
          <w:spacing w:val="-5"/>
          <w:sz w:val="20"/>
        </w:rPr>
        <w:t xml:space="preserve">human </w:t>
      </w:r>
      <w:r>
        <w:rPr>
          <w:rFonts w:ascii="Garamond" w:eastAsia="Times New Roman" w:hAnsi="Garamond"/>
          <w:color w:val="000000"/>
          <w:spacing w:val="-5"/>
        </w:rPr>
        <w:t xml:space="preserve">genes and patenting </w:t>
      </w:r>
      <w:r>
        <w:rPr>
          <w:rFonts w:ascii="Garamond" w:eastAsia="Times New Roman" w:hAnsi="Garamond"/>
          <w:i/>
          <w:color w:val="000000"/>
          <w:spacing w:val="-5"/>
          <w:sz w:val="20"/>
        </w:rPr>
        <w:t xml:space="preserve">animal </w:t>
      </w:r>
      <w:r>
        <w:rPr>
          <w:rFonts w:ascii="Garamond" w:eastAsia="Times New Roman" w:hAnsi="Garamond"/>
          <w:color w:val="000000"/>
          <w:spacing w:val="-5"/>
        </w:rPr>
        <w:t xml:space="preserve">or </w:t>
      </w:r>
      <w:r>
        <w:rPr>
          <w:rFonts w:ascii="Garamond" w:eastAsia="Times New Roman" w:hAnsi="Garamond"/>
          <w:i/>
          <w:color w:val="000000"/>
          <w:spacing w:val="-5"/>
          <w:sz w:val="20"/>
        </w:rPr>
        <w:t xml:space="preserve">plant </w:t>
      </w:r>
      <w:r>
        <w:rPr>
          <w:rFonts w:ascii="Garamond" w:eastAsia="Times New Roman" w:hAnsi="Garamond"/>
          <w:color w:val="000000"/>
          <w:spacing w:val="-5"/>
        </w:rPr>
        <w:t>genes, a distinction that follows from the radically different natures of hu</w:t>
      </w:r>
      <w:r>
        <w:rPr>
          <w:rFonts w:ascii="Garamond" w:eastAsia="Times New Roman" w:hAnsi="Garamond"/>
          <w:color w:val="000000"/>
          <w:spacing w:val="-5"/>
        </w:rPr>
        <w:softHyphen/>
        <w:t>man beings and of nonhuman organisms. Regarding the former practice, Blessed John Paul II has commented: "We rejoice that numerous research</w:t>
      </w:r>
      <w:r>
        <w:rPr>
          <w:rFonts w:ascii="Garamond" w:eastAsia="Times New Roman" w:hAnsi="Garamond"/>
          <w:color w:val="000000"/>
          <w:spacing w:val="-5"/>
        </w:rPr>
        <w:softHyphen/>
        <w:t>ers have refused to allow discoveries made about the [human] genome to be patented. Since the human body is not an object that can be disposed of at will, the results of research should be made available to the whole scientific community and cannot be the property of a small group."</w:t>
      </w:r>
      <w:r>
        <w:rPr>
          <w:rFonts w:ascii="Bookman Old Style" w:eastAsia="Times New Roman" w:hAnsi="Bookman Old Style"/>
          <w:color w:val="000000"/>
          <w:spacing w:val="-5"/>
          <w:vertAlign w:val="superscript"/>
        </w:rPr>
        <w:t>78</w:t>
      </w:r>
      <w:r>
        <w:rPr>
          <w:rFonts w:ascii="Garamond" w:eastAsia="Times New Roman" w:hAnsi="Garamond"/>
          <w:color w:val="000000"/>
          <w:spacing w:val="-5"/>
        </w:rPr>
        <w:t xml:space="preserve"> Like human organs, human genes should not be treated as commodities or as property, because the human person is not the master, but only the steward, of his own life, his body, and therefore, his genes. Regarding the practice of pat</w:t>
      </w:r>
      <w:r>
        <w:rPr>
          <w:rFonts w:ascii="Garamond" w:eastAsia="Times New Roman" w:hAnsi="Garamond"/>
          <w:color w:val="000000"/>
          <w:spacing w:val="-5"/>
        </w:rPr>
        <w:softHyphen/>
        <w:t>enting animals, plants, and/or their genes, on the other hand, the bishops of the United States have proposed the following:</w:t>
      </w:r>
    </w:p>
    <w:p w:rsidR="000F377B" w:rsidRDefault="000F377B">
      <w:pPr>
        <w:spacing w:before="131" w:line="250" w:lineRule="exact"/>
        <w:ind w:left="72" w:right="72"/>
        <w:jc w:val="both"/>
        <w:textAlignment w:val="baseline"/>
        <w:rPr>
          <w:rFonts w:ascii="Garamond" w:eastAsia="Times New Roman" w:hAnsi="Garamond"/>
          <w:color w:val="000000"/>
          <w:sz w:val="20"/>
        </w:rPr>
      </w:pPr>
      <w:r>
        <w:rPr>
          <w:rFonts w:ascii="Garamond" w:eastAsia="Times New Roman" w:hAnsi="Garamond"/>
          <w:color w:val="000000"/>
          <w:sz w:val="20"/>
        </w:rPr>
        <w:t>Both public and private entities have an obligation to use their property, in</w:t>
      </w:r>
      <w:r>
        <w:rPr>
          <w:rFonts w:ascii="Garamond" w:eastAsia="Times New Roman" w:hAnsi="Garamond"/>
          <w:color w:val="000000"/>
          <w:sz w:val="20"/>
        </w:rPr>
        <w:softHyphen/>
        <w:t>cluding intellectual and scientific property, to promote the good of all peo</w:t>
      </w:r>
      <w:r>
        <w:rPr>
          <w:rFonts w:ascii="Garamond" w:eastAsia="Times New Roman" w:hAnsi="Garamond"/>
          <w:color w:val="000000"/>
          <w:sz w:val="20"/>
        </w:rPr>
        <w:softHyphen/>
        <w:t>ple. To ensure that the benefits of emerging technologies are widely shared, patents should be granted for the minimum time and under the minimum conditions necessary to provide incentives for innovation. Agricultural prod</w:t>
      </w:r>
      <w:r>
        <w:rPr>
          <w:rFonts w:ascii="Garamond" w:eastAsia="Times New Roman" w:hAnsi="Garamond"/>
          <w:color w:val="000000"/>
          <w:sz w:val="20"/>
        </w:rPr>
        <w:softHyphen/>
        <w:t>ucts and processes developed over time by indigenous people should not be patented by outsiders without consent and fair compensation. To ensure that poor countries can take advantage of new technologies, strategies and pro</w:t>
      </w:r>
      <w:r>
        <w:rPr>
          <w:rFonts w:ascii="Garamond" w:eastAsia="Times New Roman" w:hAnsi="Garamond"/>
          <w:color w:val="000000"/>
          <w:sz w:val="20"/>
        </w:rPr>
        <w:softHyphen/>
        <w:t>grams will be needed to help transfer these technologies affordably. The driv</w:t>
      </w:r>
      <w:r>
        <w:rPr>
          <w:rFonts w:ascii="Garamond" w:eastAsia="Times New Roman" w:hAnsi="Garamond"/>
          <w:color w:val="000000"/>
          <w:sz w:val="20"/>
        </w:rPr>
        <w:softHyphen/>
        <w:t>ing force in this debate should not be profit or ideology, but how hunger can</w:t>
      </w:r>
    </w:p>
    <w:p w:rsidR="000F377B" w:rsidRDefault="000F377B">
      <w:pPr>
        <w:spacing w:before="6" w:line="245" w:lineRule="exact"/>
        <w:ind w:left="72" w:right="72"/>
        <w:jc w:val="both"/>
        <w:textAlignment w:val="baseline"/>
        <w:rPr>
          <w:rFonts w:ascii="Garamond" w:eastAsia="Times New Roman" w:hAnsi="Garamond"/>
          <w:color w:val="000000"/>
          <w:sz w:val="20"/>
        </w:rPr>
      </w:pPr>
      <w:r>
        <w:rPr>
          <w:rFonts w:ascii="Garamond" w:eastAsia="Times New Roman" w:hAnsi="Garamond"/>
          <w:color w:val="000000"/>
          <w:sz w:val="20"/>
        </w:rPr>
        <w:t>be overcome, how poor farmers can be assisted, and how people participate in the debate and decisions.</w:t>
      </w:r>
      <w:r>
        <w:rPr>
          <w:rFonts w:ascii="Bookman Old Style" w:eastAsia="Times New Roman" w:hAnsi="Bookman Old Style"/>
          <w:color w:val="000000"/>
          <w:sz w:val="20"/>
          <w:vertAlign w:val="superscript"/>
        </w:rPr>
        <w:t>79</w:t>
      </w:r>
    </w:p>
    <w:p w:rsidR="000F377B" w:rsidRDefault="000F377B">
      <w:pPr>
        <w:numPr>
          <w:ilvl w:val="0"/>
          <w:numId w:val="120"/>
        </w:numPr>
        <w:tabs>
          <w:tab w:val="clear" w:pos="288"/>
          <w:tab w:val="left" w:pos="576"/>
        </w:tabs>
        <w:spacing w:before="242" w:line="215" w:lineRule="exact"/>
        <w:ind w:left="72" w:right="72" w:firstLine="216"/>
        <w:jc w:val="both"/>
        <w:textAlignment w:val="baseline"/>
        <w:rPr>
          <w:rFonts w:ascii="Garamond" w:eastAsia="Times New Roman" w:hAnsi="Garamond"/>
          <w:i/>
          <w:color w:val="000000"/>
          <w:sz w:val="18"/>
        </w:rPr>
      </w:pPr>
      <w:r>
        <w:rPr>
          <w:rFonts w:ascii="Garamond" w:eastAsia="Times New Roman" w:hAnsi="Garamond"/>
          <w:i/>
          <w:color w:val="000000"/>
          <w:sz w:val="18"/>
        </w:rPr>
        <w:t xml:space="preserve">Association for Molecular Pathology v. United States Patent and Trademark Office, </w:t>
      </w:r>
      <w:r>
        <w:rPr>
          <w:rFonts w:ascii="Garamond" w:eastAsia="Times New Roman" w:hAnsi="Garamond"/>
          <w:color w:val="000000"/>
          <w:sz w:val="18"/>
        </w:rPr>
        <w:t>No. 0</w:t>
      </w:r>
      <w:r>
        <w:rPr>
          <w:rFonts w:ascii="Garamond" w:eastAsia="Times New Roman" w:hAnsi="Garamond"/>
          <w:color w:val="000000"/>
          <w:sz w:val="18"/>
          <w:vertAlign w:val="subscript"/>
        </w:rPr>
        <w:t>9</w:t>
      </w:r>
      <w:r>
        <w:rPr>
          <w:rFonts w:ascii="Garamond" w:eastAsia="Times New Roman" w:hAnsi="Garamond"/>
          <w:color w:val="000000"/>
          <w:sz w:val="18"/>
        </w:rPr>
        <w:t xml:space="preserve"> Civ 45</w:t>
      </w:r>
      <w:r>
        <w:rPr>
          <w:rFonts w:ascii="Bookman Old Style" w:eastAsia="Times New Roman" w:hAnsi="Bookman Old Style"/>
          <w:color w:val="000000"/>
          <w:sz w:val="18"/>
          <w:vertAlign w:val="superscript"/>
        </w:rPr>
        <w:t>1</w:t>
      </w:r>
      <w:r>
        <w:rPr>
          <w:rFonts w:ascii="Garamond" w:eastAsia="Times New Roman" w:hAnsi="Garamond"/>
          <w:color w:val="000000"/>
          <w:sz w:val="18"/>
        </w:rPr>
        <w:t>5 (S.D.N.Y. March 29, 2010).</w:t>
      </w:r>
    </w:p>
    <w:p w:rsidR="000F377B" w:rsidRDefault="000F377B">
      <w:pPr>
        <w:numPr>
          <w:ilvl w:val="0"/>
          <w:numId w:val="120"/>
        </w:numPr>
        <w:tabs>
          <w:tab w:val="clear" w:pos="288"/>
          <w:tab w:val="left" w:pos="576"/>
        </w:tabs>
        <w:spacing w:line="214"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John Paul II, "Address to the Plenary Session on the Subject `Human Genome; Alternative Energy Sources for Developing Countries; the Fundamental Principles of Mathematics and Artificial Intelligence,' October 28, </w:t>
      </w:r>
      <w:r>
        <w:rPr>
          <w:rFonts w:ascii="Garamond" w:eastAsia="Times New Roman" w:hAnsi="Garamond"/>
          <w:color w:val="000000"/>
          <w:sz w:val="18"/>
          <w:vertAlign w:val="subscript"/>
        </w:rPr>
        <w:t>1994,"</w:t>
      </w:r>
      <w:r>
        <w:rPr>
          <w:rFonts w:ascii="Garamond" w:eastAsia="Times New Roman" w:hAnsi="Garamond"/>
          <w:color w:val="000000"/>
          <w:sz w:val="18"/>
        </w:rPr>
        <w:t xml:space="preserve"> in Pontifical Academy of Sciences, </w:t>
      </w:r>
      <w:r>
        <w:rPr>
          <w:rFonts w:ascii="Garamond" w:eastAsia="Times New Roman" w:hAnsi="Garamond"/>
          <w:i/>
          <w:color w:val="000000"/>
          <w:sz w:val="18"/>
        </w:rPr>
        <w:t xml:space="preserve">Papal Addresses to the Pontifical Academy of Sciences, </w:t>
      </w:r>
      <w:r>
        <w:rPr>
          <w:rFonts w:ascii="Garamond" w:eastAsia="Times New Roman" w:hAnsi="Garamond"/>
          <w:color w:val="000000"/>
          <w:sz w:val="18"/>
        </w:rPr>
        <w:t>358-363, 36o.</w:t>
      </w:r>
    </w:p>
    <w:p w:rsidR="000F377B" w:rsidRDefault="000F377B">
      <w:pPr>
        <w:numPr>
          <w:ilvl w:val="0"/>
          <w:numId w:val="120"/>
        </w:numPr>
        <w:tabs>
          <w:tab w:val="clear" w:pos="288"/>
          <w:tab w:val="left" w:pos="576"/>
        </w:tabs>
        <w:spacing w:before="4" w:line="206"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United States Conference of Catholic Bishops, </w:t>
      </w:r>
      <w:r>
        <w:rPr>
          <w:rFonts w:ascii="Garamond" w:eastAsia="Times New Roman" w:hAnsi="Garamond"/>
          <w:i/>
          <w:color w:val="000000"/>
          <w:sz w:val="18"/>
        </w:rPr>
        <w:t xml:space="preserve">For I Was Hungry and You Gave Me Food, </w:t>
      </w:r>
      <w:r>
        <w:rPr>
          <w:rFonts w:ascii="Garamond" w:eastAsia="Times New Roman" w:hAnsi="Garamond"/>
          <w:color w:val="000000"/>
          <w:sz w:val="18"/>
        </w:rPr>
        <w:t>31.</w:t>
      </w:r>
    </w:p>
    <w:p w:rsidR="000F377B" w:rsidRDefault="000F377B">
      <w:pPr>
        <w:sectPr w:rsidR="000F377B">
          <w:pgSz w:w="7920" w:h="12240"/>
          <w:pgMar w:top="833" w:right="980" w:bottom="644" w:left="664" w:header="720" w:footer="720" w:gutter="0"/>
          <w:cols w:space="720"/>
        </w:sectPr>
      </w:pPr>
    </w:p>
    <w:p w:rsidR="000F377B" w:rsidRDefault="000F377B">
      <w:pPr>
        <w:spacing w:before="322" w:line="268" w:lineRule="exact"/>
        <w:jc w:val="both"/>
        <w:textAlignment w:val="baseline"/>
        <w:rPr>
          <w:rFonts w:ascii="Garamond" w:eastAsia="Times New Roman" w:hAnsi="Garamond"/>
          <w:color w:val="000000"/>
          <w:sz w:val="21"/>
        </w:rPr>
      </w:pPr>
      <w:r>
        <w:rPr>
          <w:noProof/>
        </w:rPr>
        <w:pict>
          <v:shape id="_x0000_s1183" type="#_x0000_t202" style="position:absolute;left:0;text-align:left;margin-left:49.4pt;margin-top:27.55pt;width:313.8pt;height:12.15pt;z-index:-251497472;mso-wrap-distance-left:0;mso-wrap-distance-right:0;mso-position-horizontal-relative:page;mso-position-vertical-relative:page" filled="f" stroked="f">
            <v:textbox inset="0,0,0,0">
              <w:txbxContent>
                <w:p w:rsidR="000F377B" w:rsidRDefault="000F377B">
                  <w:pPr>
                    <w:tabs>
                      <w:tab w:val="right" w:pos="6192"/>
                    </w:tabs>
                    <w:spacing w:line="241" w:lineRule="exact"/>
                    <w:ind w:left="1512"/>
                    <w:textAlignment w:val="baseline"/>
                    <w:rPr>
                      <w:rFonts w:ascii="Garamond" w:eastAsia="Times New Roman" w:hAnsi="Garamond"/>
                      <w:color w:val="000000"/>
                      <w:sz w:val="21"/>
                    </w:rPr>
                  </w:pPr>
                  <w:r>
                    <w:rPr>
                      <w:rFonts w:ascii="Garamond" w:eastAsia="Times New Roman" w:hAnsi="Garamond"/>
                      <w:color w:val="000000"/>
                      <w:sz w:val="21"/>
                    </w:rPr>
                    <w:t>Research Bioethics Bench to Bedside</w:t>
                  </w:r>
                  <w:r>
                    <w:rPr>
                      <w:rFonts w:ascii="Garamond" w:eastAsia="Times New Roman" w:hAnsi="Garamond"/>
                      <w:color w:val="000000"/>
                      <w:sz w:val="21"/>
                    </w:rPr>
                    <w:tab/>
                    <w:t>air</w:t>
                  </w:r>
                </w:p>
              </w:txbxContent>
            </v:textbox>
            <w10:wrap type="square" anchorx="page" anchory="page"/>
          </v:shape>
        </w:pict>
      </w:r>
      <w:r>
        <w:rPr>
          <w:rFonts w:ascii="Garamond" w:eastAsia="Times New Roman" w:hAnsi="Garamond"/>
          <w:color w:val="000000"/>
          <w:sz w:val="21"/>
        </w:rPr>
        <w:t>The bishops conclude that the patenting of life genes is not inherently immoral as long as all reasonable efforts are undertaken to avoid the ex</w:t>
      </w:r>
      <w:r>
        <w:rPr>
          <w:rFonts w:ascii="Garamond" w:eastAsia="Times New Roman" w:hAnsi="Garamond"/>
          <w:color w:val="000000"/>
          <w:sz w:val="21"/>
        </w:rPr>
        <w:softHyphen/>
        <w:t>ploitation of the poor.</w:t>
      </w:r>
    </w:p>
    <w:p w:rsidR="000F377B" w:rsidRDefault="000F377B">
      <w:pPr>
        <w:spacing w:before="4" w:line="261" w:lineRule="exact"/>
        <w:ind w:firstLine="288"/>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Within contemporary society, there is an ongoing debate surround</w:t>
      </w:r>
      <w:r>
        <w:rPr>
          <w:rFonts w:ascii="Garamond" w:eastAsia="Times New Roman" w:hAnsi="Garamond"/>
          <w:color w:val="000000"/>
          <w:spacing w:val="2"/>
          <w:sz w:val="21"/>
        </w:rPr>
        <w:softHyphen/>
        <w:t>ing the legitimacy of life patents. Opponents cite three common reasons for their position.</w:t>
      </w:r>
      <w:r>
        <w:rPr>
          <w:rFonts w:ascii="Bookman Old Style" w:eastAsia="Times New Roman" w:hAnsi="Bookman Old Style"/>
          <w:color w:val="000000"/>
          <w:spacing w:val="2"/>
          <w:sz w:val="21"/>
          <w:vertAlign w:val="superscript"/>
        </w:rPr>
        <w:t>8</w:t>
      </w:r>
      <w:r>
        <w:rPr>
          <w:rFonts w:ascii="Garamond" w:eastAsia="Times New Roman" w:hAnsi="Garamond"/>
          <w:color w:val="000000"/>
          <w:spacing w:val="2"/>
          <w:sz w:val="21"/>
        </w:rPr>
        <w:t>° First, they argue that living organisms, as creatures of God, should not be equated with human technical inventions. They con</w:t>
      </w:r>
      <w:r>
        <w:rPr>
          <w:rFonts w:ascii="Garamond" w:eastAsia="Times New Roman" w:hAnsi="Garamond"/>
          <w:color w:val="000000"/>
          <w:spacing w:val="2"/>
          <w:sz w:val="21"/>
        </w:rPr>
        <w:softHyphen/>
        <w:t>tinue by suggesting that the patenting of life forms promotes an irrever</w:t>
      </w:r>
      <w:r>
        <w:rPr>
          <w:rFonts w:ascii="Garamond" w:eastAsia="Times New Roman" w:hAnsi="Garamond"/>
          <w:color w:val="000000"/>
          <w:spacing w:val="2"/>
          <w:sz w:val="21"/>
        </w:rPr>
        <w:softHyphen/>
        <w:t>ent materialistic conception of life. Next, opponents contend that a gene sequence is not a conventional chemical substance, but is more like an in</w:t>
      </w:r>
      <w:r>
        <w:rPr>
          <w:rFonts w:ascii="Garamond" w:eastAsia="Times New Roman" w:hAnsi="Garamond"/>
          <w:color w:val="000000"/>
          <w:spacing w:val="2"/>
          <w:sz w:val="21"/>
        </w:rPr>
        <w:softHyphen/>
        <w:t>formation code with different functions. Thus, the holder of a patent that describes one commercial use should not receive a monopoly on all possi</w:t>
      </w:r>
      <w:r>
        <w:rPr>
          <w:rFonts w:ascii="Garamond" w:eastAsia="Times New Roman" w:hAnsi="Garamond"/>
          <w:color w:val="000000"/>
          <w:spacing w:val="2"/>
          <w:sz w:val="21"/>
        </w:rPr>
        <w:softHyphen/>
        <w:t>ble functions. Finally, critics claim that patents hinder scientific research and development, not only by creating a climate of secrecy in science that would hinder the normal exchange of information that is essential for scientific discovery, but also by preventing the reasonable use of living or</w:t>
      </w:r>
      <w:r>
        <w:rPr>
          <w:rFonts w:ascii="Garamond" w:eastAsia="Times New Roman" w:hAnsi="Garamond"/>
          <w:color w:val="000000"/>
          <w:spacing w:val="2"/>
          <w:sz w:val="21"/>
        </w:rPr>
        <w:softHyphen/>
        <w:t>ganisms in laboratories.</w:t>
      </w:r>
    </w:p>
    <w:p w:rsidR="000F377B" w:rsidRDefault="000F377B">
      <w:pPr>
        <w:spacing w:line="260"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In contrast, proponents of life patents justify the patent system as a way to promote technological progress in a manner akin to the justifica</w:t>
      </w:r>
      <w:r>
        <w:rPr>
          <w:rFonts w:ascii="Garamond" w:eastAsia="Times New Roman" w:hAnsi="Garamond"/>
          <w:color w:val="000000"/>
          <w:sz w:val="21"/>
        </w:rPr>
        <w:softHyphen/>
        <w:t>tion given in the United States Constitution8' Patents, including patents for bioengineered organisms and their genes, promote this progress by providing financial incentives for innovation and by requiring inventors to disclose their inventions, which would enable others skilled in the field to test and to improve on them. Moreover, advocates propose that the ex</w:t>
      </w:r>
      <w:r>
        <w:rPr>
          <w:rFonts w:ascii="Garamond" w:eastAsia="Times New Roman" w:hAnsi="Garamond"/>
          <w:color w:val="000000"/>
          <w:sz w:val="21"/>
        </w:rPr>
        <w:softHyphen/>
        <w:t>tent to which life patents contribute to the commodification of living be</w:t>
      </w:r>
      <w:r>
        <w:rPr>
          <w:rFonts w:ascii="Garamond" w:eastAsia="Times New Roman" w:hAnsi="Garamond"/>
          <w:color w:val="000000"/>
          <w:sz w:val="21"/>
        </w:rPr>
        <w:softHyphen/>
        <w:t>ings is not clear, since patents do not provide an affirmative right to use an invention but only provide a right to bar others from using it. There</w:t>
      </w:r>
      <w:r>
        <w:rPr>
          <w:rFonts w:ascii="Garamond" w:eastAsia="Times New Roman" w:hAnsi="Garamond"/>
          <w:color w:val="000000"/>
          <w:sz w:val="21"/>
        </w:rPr>
        <w:softHyphen/>
        <w:t>fore, proponents conclude that patenting living organisms and their de-</w:t>
      </w:r>
    </w:p>
    <w:p w:rsidR="000F377B" w:rsidRDefault="000F377B">
      <w:pPr>
        <w:numPr>
          <w:ilvl w:val="0"/>
          <w:numId w:val="121"/>
        </w:numPr>
        <w:tabs>
          <w:tab w:val="clear" w:pos="216"/>
          <w:tab w:val="left" w:pos="504"/>
        </w:tabs>
        <w:spacing w:before="324" w:line="218"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For a representative moral analysis that is opposed to life patents, see </w:t>
      </w:r>
      <w:r>
        <w:rPr>
          <w:rFonts w:ascii="Garamond" w:eastAsia="Times New Roman" w:hAnsi="Garamond"/>
          <w:color w:val="000000"/>
          <w:sz w:val="18"/>
          <w:lang w:val="de-DE"/>
        </w:rPr>
        <w:t xml:space="preserve">Christoph </w:t>
      </w:r>
      <w:r>
        <w:rPr>
          <w:rFonts w:ascii="Garamond" w:eastAsia="Times New Roman" w:hAnsi="Garamond"/>
          <w:color w:val="000000"/>
          <w:sz w:val="18"/>
        </w:rPr>
        <w:t xml:space="preserve">Then, </w:t>
      </w:r>
      <w:r>
        <w:rPr>
          <w:rFonts w:ascii="Garamond" w:eastAsia="Times New Roman" w:hAnsi="Garamond"/>
          <w:i/>
          <w:color w:val="000000"/>
          <w:sz w:val="18"/>
        </w:rPr>
        <w:t xml:space="preserve">The True Cost of Gene Patents: The Economic and Social Consequences of Patenting Genes and Living Organisms, A </w:t>
      </w:r>
      <w:r>
        <w:rPr>
          <w:rFonts w:ascii="Garamond" w:eastAsia="Times New Roman" w:hAnsi="Garamond"/>
          <w:i/>
          <w:color w:val="000000"/>
          <w:sz w:val="18"/>
          <w:lang w:val="fr-FR"/>
        </w:rPr>
        <w:t xml:space="preserve">Greenpeace </w:t>
      </w:r>
      <w:r>
        <w:rPr>
          <w:rFonts w:ascii="Garamond" w:eastAsia="Times New Roman" w:hAnsi="Garamond"/>
          <w:i/>
          <w:color w:val="000000"/>
          <w:sz w:val="18"/>
        </w:rPr>
        <w:t xml:space="preserve">Document </w:t>
      </w:r>
      <w:r>
        <w:rPr>
          <w:rFonts w:ascii="Garamond" w:eastAsia="Times New Roman" w:hAnsi="Garamond"/>
          <w:color w:val="000000"/>
          <w:sz w:val="18"/>
        </w:rPr>
        <w:t xml:space="preserve">(Hamburg: </w:t>
      </w:r>
      <w:r>
        <w:rPr>
          <w:rFonts w:ascii="Garamond" w:eastAsia="Times New Roman" w:hAnsi="Garamond"/>
          <w:color w:val="000000"/>
          <w:sz w:val="18"/>
          <w:lang w:val="fr-FR"/>
        </w:rPr>
        <w:t xml:space="preserve">Greenpeace, </w:t>
      </w:r>
      <w:r>
        <w:rPr>
          <w:rFonts w:ascii="Garamond" w:eastAsia="Times New Roman" w:hAnsi="Garamond"/>
          <w:color w:val="000000"/>
          <w:sz w:val="18"/>
        </w:rPr>
        <w:t xml:space="preserve">2004). Also see the essays by Rebecca Dresser, "Ethical and Legal Issues in Patenting New Animal Life," </w:t>
      </w:r>
      <w:r>
        <w:rPr>
          <w:rFonts w:ascii="Garamond" w:eastAsia="Times New Roman" w:hAnsi="Garamond"/>
          <w:i/>
          <w:color w:val="000000"/>
          <w:sz w:val="18"/>
        </w:rPr>
        <w:t xml:space="preserve">Jurimet-rics Journal </w:t>
      </w:r>
      <w:r>
        <w:rPr>
          <w:rFonts w:ascii="Garamond" w:eastAsia="Times New Roman" w:hAnsi="Garamond"/>
          <w:color w:val="000000"/>
          <w:sz w:val="18"/>
        </w:rPr>
        <w:t xml:space="preserve">z8 (5988): </w:t>
      </w:r>
      <w:r>
        <w:rPr>
          <w:rFonts w:ascii="Garamond" w:eastAsia="Times New Roman" w:hAnsi="Garamond"/>
          <w:color w:val="000000"/>
          <w:sz w:val="18"/>
          <w:vertAlign w:val="subscript"/>
        </w:rPr>
        <w:t>399-435;</w:t>
      </w:r>
      <w:r>
        <w:rPr>
          <w:rFonts w:ascii="Garamond" w:eastAsia="Times New Roman" w:hAnsi="Garamond"/>
          <w:color w:val="000000"/>
          <w:sz w:val="18"/>
        </w:rPr>
        <w:t xml:space="preserve"> and Robert P. Merges, "Intellectual Property in Higher Life Forms: The Patent System and Controversial Technologies," </w:t>
      </w:r>
      <w:r>
        <w:rPr>
          <w:rFonts w:ascii="Garamond" w:eastAsia="Times New Roman" w:hAnsi="Garamond"/>
          <w:i/>
          <w:color w:val="000000"/>
          <w:sz w:val="18"/>
        </w:rPr>
        <w:t xml:space="preserve">Maryland Law Review </w:t>
      </w:r>
      <w:r>
        <w:rPr>
          <w:rFonts w:ascii="Garamond" w:eastAsia="Times New Roman" w:hAnsi="Garamond"/>
          <w:color w:val="000000"/>
          <w:sz w:val="18"/>
        </w:rPr>
        <w:t>47 (1988): 1051-1075.</w:t>
      </w:r>
    </w:p>
    <w:p w:rsidR="000F377B" w:rsidRDefault="000F377B">
      <w:pPr>
        <w:numPr>
          <w:ilvl w:val="0"/>
          <w:numId w:val="121"/>
        </w:numPr>
        <w:tabs>
          <w:tab w:val="clear" w:pos="216"/>
          <w:tab w:val="left" w:pos="504"/>
        </w:tabs>
        <w:spacing w:line="214"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The Copyright and Patent Clause of the U.S. Constitution empowers Congress "to promote the Progress of Science and useful Arts, by securing for limited Times to Authors and Inventors the exclusive Right to their respective Writings and Discoveries" </w:t>
      </w:r>
      <w:r>
        <w:rPr>
          <w:rFonts w:ascii="Tahoma" w:eastAsia="Times New Roman" w:hAnsi="Tahoma"/>
          <w:color w:val="000000"/>
          <w:sz w:val="18"/>
        </w:rPr>
        <w:t>(</w:t>
      </w:r>
      <w:r>
        <w:rPr>
          <w:rFonts w:ascii="Garamond" w:eastAsia="Times New Roman" w:hAnsi="Garamond"/>
          <w:color w:val="000000"/>
          <w:sz w:val="18"/>
        </w:rPr>
        <w:t xml:space="preserve">article </w:t>
      </w:r>
      <w:r>
        <w:rPr>
          <w:rFonts w:ascii="Garamond" w:eastAsia="Times New Roman" w:hAnsi="Garamond"/>
          <w:color w:val="000000"/>
          <w:sz w:val="18"/>
          <w:lang w:val="fr-FR"/>
        </w:rPr>
        <w:t xml:space="preserve">i, </w:t>
      </w:r>
      <w:r>
        <w:rPr>
          <w:rFonts w:ascii="Garamond" w:eastAsia="Times New Roman" w:hAnsi="Garamond"/>
          <w:color w:val="000000"/>
          <w:sz w:val="18"/>
        </w:rPr>
        <w:t>section 8, clause 8).</w:t>
      </w:r>
    </w:p>
    <w:p w:rsidR="000F377B" w:rsidRDefault="000F377B">
      <w:pPr>
        <w:sectPr w:rsidR="000F377B">
          <w:pgSz w:w="7920" w:h="12240"/>
          <w:pgMar w:top="794" w:right="656" w:bottom="644" w:left="988" w:header="720" w:footer="720" w:gutter="0"/>
          <w:cols w:space="720"/>
        </w:sectPr>
      </w:pPr>
    </w:p>
    <w:p w:rsidR="000F377B" w:rsidRDefault="000F377B">
      <w:pPr>
        <w:spacing w:before="281" w:line="261" w:lineRule="exact"/>
        <w:ind w:left="72" w:right="72"/>
        <w:jc w:val="both"/>
        <w:textAlignment w:val="baseline"/>
        <w:rPr>
          <w:rFonts w:eastAsia="Times New Roman"/>
          <w:color w:val="000000"/>
          <w:sz w:val="20"/>
        </w:rPr>
      </w:pPr>
      <w:r>
        <w:rPr>
          <w:noProof/>
        </w:rPr>
        <w:pict>
          <v:shape id="_x0000_s1184" type="#_x0000_t202" style="position:absolute;left:0;text-align:left;margin-left:32.45pt;margin-top:29.1pt;width:313.8pt;height:14.4pt;z-index:-251496448;mso-wrap-distance-left:0;mso-wrap-distance-right:0;mso-position-horizontal-relative:page;mso-position-vertical-relative:page" filled="f" stroked="f">
            <v:textbox inset="0,0,0,0">
              <w:txbxContent>
                <w:p w:rsidR="000F377B" w:rsidRDefault="000F377B">
                  <w:pPr>
                    <w:tabs>
                      <w:tab w:val="left" w:pos="1512"/>
                    </w:tabs>
                    <w:spacing w:after="36" w:line="246" w:lineRule="exact"/>
                    <w:ind w:left="72" w:right="72"/>
                    <w:textAlignment w:val="baseline"/>
                    <w:rPr>
                      <w:rFonts w:eastAsia="Times New Roman"/>
                      <w:color w:val="000000"/>
                      <w:spacing w:val="4"/>
                      <w:sz w:val="16"/>
                    </w:rPr>
                  </w:pPr>
                  <w:r>
                    <w:rPr>
                      <w:rFonts w:eastAsia="Times New Roman"/>
                      <w:color w:val="000000"/>
                      <w:spacing w:val="4"/>
                      <w:sz w:val="16"/>
                    </w:rPr>
                    <w:t>232</w:t>
                  </w:r>
                  <w:r>
                    <w:rPr>
                      <w:rFonts w:eastAsia="Times New Roman"/>
                      <w:color w:val="000000"/>
                      <w:spacing w:val="4"/>
                      <w:sz w:val="16"/>
                    </w:rPr>
                    <w:tab/>
                  </w:r>
                  <w:r>
                    <w:rPr>
                      <w:rFonts w:eastAsia="Times New Roman"/>
                      <w:color w:val="000000"/>
                      <w:spacing w:val="4"/>
                      <w:sz w:val="20"/>
                    </w:rPr>
                    <w:t>Research Bioethics Bench to Bedside</w:t>
                  </w:r>
                </w:p>
              </w:txbxContent>
            </v:textbox>
            <w10:wrap type="square" anchorx="page" anchory="page"/>
          </v:shape>
        </w:pict>
      </w:r>
      <w:r>
        <w:rPr>
          <w:rFonts w:eastAsia="Times New Roman"/>
          <w:color w:val="000000"/>
          <w:sz w:val="20"/>
        </w:rPr>
        <w:t>rivatives is a practice that actually promotes the common good by acceler</w:t>
      </w:r>
      <w:r>
        <w:rPr>
          <w:rFonts w:eastAsia="Times New Roman"/>
          <w:color w:val="000000"/>
          <w:sz w:val="20"/>
        </w:rPr>
        <w:softHyphen/>
        <w:t>ating technological advance 8</w:t>
      </w:r>
      <w:r>
        <w:rPr>
          <w:rFonts w:ascii="Bookman Old Style" w:eastAsia="Times New Roman" w:hAnsi="Bookman Old Style"/>
          <w:color w:val="000000"/>
          <w:sz w:val="20"/>
          <w:vertAlign w:val="superscript"/>
        </w:rPr>
        <w:t>2</w:t>
      </w:r>
    </w:p>
    <w:p w:rsidR="000F377B" w:rsidRDefault="000F377B">
      <w:pPr>
        <w:spacing w:line="260" w:lineRule="exact"/>
        <w:ind w:left="72" w:right="72" w:firstLine="216"/>
        <w:jc w:val="both"/>
        <w:textAlignment w:val="baseline"/>
        <w:rPr>
          <w:rFonts w:eastAsia="Times New Roman"/>
          <w:color w:val="000000"/>
          <w:spacing w:val="1"/>
          <w:sz w:val="20"/>
        </w:rPr>
      </w:pPr>
      <w:r>
        <w:rPr>
          <w:rFonts w:eastAsia="Times New Roman"/>
          <w:color w:val="000000"/>
          <w:spacing w:val="1"/>
          <w:sz w:val="20"/>
        </w:rPr>
        <w:t>In conclusion, in light of the arguments proffered by both sides of this debate, the statement of the bishops of the United States remains a rea</w:t>
      </w:r>
      <w:r>
        <w:rPr>
          <w:rFonts w:eastAsia="Times New Roman"/>
          <w:color w:val="000000"/>
          <w:spacing w:val="1"/>
          <w:sz w:val="20"/>
        </w:rPr>
        <w:softHyphen/>
        <w:t>sonable one. In principle, the practice of patenting nonhuman organisms and their genes should be morally permissible, as long as all precaution is taken in justice to consider and respect the legitimate needs of the stake</w:t>
      </w:r>
      <w:r>
        <w:rPr>
          <w:rFonts w:eastAsia="Times New Roman"/>
          <w:color w:val="000000"/>
          <w:spacing w:val="1"/>
          <w:sz w:val="20"/>
        </w:rPr>
        <w:softHyphen/>
        <w:t>holders involved, especially the poorest of the poor.</w:t>
      </w:r>
      <w:r>
        <w:rPr>
          <w:rFonts w:ascii="Bookman Old Style" w:eastAsia="Times New Roman" w:hAnsi="Bookman Old Style"/>
          <w:color w:val="000000"/>
          <w:spacing w:val="1"/>
          <w:sz w:val="20"/>
          <w:vertAlign w:val="superscript"/>
        </w:rPr>
        <w:t>83</w:t>
      </w:r>
      <w:r>
        <w:rPr>
          <w:rFonts w:eastAsia="Times New Roman"/>
          <w:color w:val="000000"/>
          <w:spacing w:val="1"/>
          <w:sz w:val="20"/>
        </w:rPr>
        <w:t xml:space="preserve"> It would be compa</w:t>
      </w:r>
      <w:r>
        <w:rPr>
          <w:rFonts w:eastAsia="Times New Roman"/>
          <w:color w:val="000000"/>
          <w:spacing w:val="1"/>
          <w:sz w:val="20"/>
        </w:rPr>
        <w:softHyphen/>
        <w:t>rable to the morally acceptable practice of treating nonhuman organisms as property, property that we commonly call crops, livestock, and pets. Ownership gives the owner of the plant or the animal certain rights, in</w:t>
      </w:r>
      <w:r>
        <w:rPr>
          <w:rFonts w:eastAsia="Times New Roman"/>
          <w:color w:val="000000"/>
          <w:spacing w:val="1"/>
          <w:sz w:val="20"/>
        </w:rPr>
        <w:softHyphen/>
        <w:t>cluding the right to breed and to sell the organism, and the right to pre</w:t>
      </w:r>
      <w:r>
        <w:rPr>
          <w:rFonts w:eastAsia="Times New Roman"/>
          <w:color w:val="000000"/>
          <w:spacing w:val="1"/>
          <w:sz w:val="20"/>
        </w:rPr>
        <w:softHyphen/>
        <w:t>vent others from doing the same with his property. In a parallel manner, patenting would be a practice that gives the inventor analogous rights over his intellectual property.</w:t>
      </w:r>
    </w:p>
    <w:p w:rsidR="000F377B" w:rsidRDefault="000F377B">
      <w:pPr>
        <w:spacing w:before="382" w:line="301" w:lineRule="exact"/>
        <w:ind w:left="72" w:right="72"/>
        <w:jc w:val="center"/>
        <w:textAlignment w:val="baseline"/>
        <w:rPr>
          <w:rFonts w:eastAsia="Times New Roman"/>
          <w:color w:val="000000"/>
          <w:sz w:val="20"/>
        </w:rPr>
      </w:pPr>
      <w:r>
        <w:rPr>
          <w:rFonts w:eastAsia="Times New Roman"/>
          <w:color w:val="000000"/>
          <w:sz w:val="20"/>
        </w:rPr>
        <w:t xml:space="preserve">Experimentation with Human Cells: </w:t>
      </w:r>
      <w:r>
        <w:rPr>
          <w:rFonts w:eastAsia="Times New Roman"/>
          <w:color w:val="000000"/>
          <w:sz w:val="20"/>
        </w:rPr>
        <w:br/>
        <w:t>Stem Cell Research and Regenerative Medicine</w:t>
      </w:r>
    </w:p>
    <w:p w:rsidR="000F377B" w:rsidRDefault="000F377B">
      <w:pPr>
        <w:spacing w:before="97" w:line="261" w:lineRule="exact"/>
        <w:ind w:left="72" w:right="72" w:firstLine="216"/>
        <w:jc w:val="both"/>
        <w:textAlignment w:val="baseline"/>
        <w:rPr>
          <w:rFonts w:eastAsia="Times New Roman"/>
          <w:color w:val="000000"/>
          <w:sz w:val="20"/>
        </w:rPr>
      </w:pPr>
      <w:r>
        <w:rPr>
          <w:rFonts w:eastAsia="Times New Roman"/>
          <w:color w:val="000000"/>
          <w:sz w:val="20"/>
        </w:rPr>
        <w:t>A typical adult human being is made up of trillions of cells of differ</w:t>
      </w:r>
      <w:r>
        <w:rPr>
          <w:rFonts w:eastAsia="Times New Roman"/>
          <w:color w:val="000000"/>
          <w:sz w:val="20"/>
        </w:rPr>
        <w:softHyphen/>
        <w:t>ent types. There are one hundred and twenty or so of these different cell types—bone cells, skin cells, muscle cells, and blood cells are only some of these types—each with its own unique shape and function. These spe</w:t>
      </w:r>
      <w:r>
        <w:rPr>
          <w:rFonts w:eastAsia="Times New Roman"/>
          <w:color w:val="000000"/>
          <w:sz w:val="20"/>
        </w:rPr>
        <w:softHyphen/>
        <w:t>cialized cells are called differentiated cells because they have different functions. In general, these specialized cells have two basic characteris</w:t>
      </w:r>
      <w:r>
        <w:rPr>
          <w:rFonts w:eastAsia="Times New Roman"/>
          <w:color w:val="000000"/>
          <w:sz w:val="20"/>
        </w:rPr>
        <w:softHyphen/>
        <w:t>tics. First, they have a limited lifespan. In other words, in the laboratory,</w:t>
      </w:r>
    </w:p>
    <w:p w:rsidR="000F377B" w:rsidRDefault="000F377B">
      <w:pPr>
        <w:spacing w:before="225" w:line="215" w:lineRule="exact"/>
        <w:ind w:left="72" w:right="72" w:firstLine="216"/>
        <w:jc w:val="both"/>
        <w:textAlignment w:val="baseline"/>
        <w:rPr>
          <w:rFonts w:eastAsia="Times New Roman"/>
          <w:color w:val="000000"/>
          <w:spacing w:val="-1"/>
          <w:sz w:val="16"/>
        </w:rPr>
      </w:pPr>
      <w:r>
        <w:rPr>
          <w:rFonts w:eastAsia="Times New Roman"/>
          <w:color w:val="000000"/>
          <w:spacing w:val="-1"/>
          <w:sz w:val="16"/>
        </w:rPr>
        <w:t xml:space="preserve">8z. The Committee on Intellectual Property Rights in Genomic and Protein Research and Innovation of the National Research Council has concluded: "For the time being, it appears that access to patented inventions or information inputs into biomedical research rarely imposes a significant burden for biomedical researchers." See their report, </w:t>
      </w:r>
      <w:r>
        <w:rPr>
          <w:rFonts w:eastAsia="Times New Roman"/>
          <w:i/>
          <w:color w:val="000000"/>
          <w:spacing w:val="-1"/>
          <w:sz w:val="16"/>
        </w:rPr>
        <w:t xml:space="preserve">Reaping the Benefits of Genomic and Proteomic Research: Intellectual Property Rights, Innovation and Public Health </w:t>
      </w:r>
      <w:r>
        <w:rPr>
          <w:rFonts w:eastAsia="Times New Roman"/>
          <w:color w:val="000000"/>
          <w:spacing w:val="-1"/>
          <w:sz w:val="16"/>
        </w:rPr>
        <w:t>(Washington, D.C.: National Academies of Sciences, 2006). However, there are studies that suggest that gene patents do inhibit biomedical innovation. For instance, see E. Rich</w:t>
      </w:r>
      <w:r>
        <w:rPr>
          <w:rFonts w:eastAsia="Times New Roman"/>
          <w:color w:val="000000"/>
          <w:spacing w:val="-1"/>
          <w:sz w:val="16"/>
        </w:rPr>
        <w:softHyphen/>
        <w:t xml:space="preserve">ard Gold, Warren Kaplan, James Orbinski, Sarah Harland-Logan, and Sevil N-Marandi, "Are Patents Impeding Medical Care and Innovation?" </w:t>
      </w:r>
      <w:r>
        <w:rPr>
          <w:rFonts w:eastAsia="Times New Roman"/>
          <w:i/>
          <w:color w:val="000000"/>
          <w:spacing w:val="-1"/>
          <w:sz w:val="16"/>
        </w:rPr>
        <w:t xml:space="preserve">PLoS Med </w:t>
      </w:r>
      <w:r>
        <w:rPr>
          <w:rFonts w:eastAsia="Times New Roman"/>
          <w:color w:val="000000"/>
          <w:spacing w:val="-1"/>
          <w:sz w:val="16"/>
        </w:rPr>
        <w:t xml:space="preserve">7 (2010): el000zo8; and James P. Evans, "Putting Patients before Patents," </w:t>
      </w:r>
      <w:r>
        <w:rPr>
          <w:rFonts w:eastAsia="Times New Roman"/>
          <w:i/>
          <w:color w:val="000000"/>
          <w:spacing w:val="-1"/>
          <w:sz w:val="16"/>
        </w:rPr>
        <w:t xml:space="preserve">Genetics in Medicine </w:t>
      </w:r>
      <w:r>
        <w:rPr>
          <w:rFonts w:eastAsia="Times New Roman"/>
          <w:color w:val="000000"/>
          <w:spacing w:val="-1"/>
          <w:sz w:val="16"/>
        </w:rPr>
        <w:t>12. (2010): 204-205.</w:t>
      </w:r>
    </w:p>
    <w:p w:rsidR="000F377B" w:rsidRDefault="000F377B">
      <w:pPr>
        <w:spacing w:before="4" w:line="215" w:lineRule="exact"/>
        <w:ind w:left="72" w:right="72" w:firstLine="216"/>
        <w:jc w:val="both"/>
        <w:textAlignment w:val="baseline"/>
        <w:rPr>
          <w:rFonts w:eastAsia="Times New Roman"/>
          <w:color w:val="000000"/>
          <w:sz w:val="16"/>
        </w:rPr>
      </w:pPr>
      <w:r>
        <w:rPr>
          <w:rFonts w:eastAsia="Times New Roman"/>
          <w:color w:val="000000"/>
          <w:sz w:val="16"/>
        </w:rPr>
        <w:t xml:space="preserve">83. For a theological commentary that suggests that gene patenting ought to be more highly regulated and that it ought to be regulated with international participation, see Lisa Sowle Cahill, "Genetics, Commodification, and Social Justice in the Globalization Era," </w:t>
      </w:r>
      <w:r>
        <w:rPr>
          <w:rFonts w:eastAsia="Times New Roman"/>
          <w:i/>
          <w:color w:val="000000"/>
          <w:sz w:val="16"/>
        </w:rPr>
        <w:t xml:space="preserve">Kennedy Inst Ethics J </w:t>
      </w:r>
      <w:r>
        <w:rPr>
          <w:rFonts w:eastAsia="Times New Roman"/>
          <w:color w:val="000000"/>
          <w:sz w:val="16"/>
        </w:rPr>
        <w:t>u (zoos: 221-238.</w:t>
      </w:r>
    </w:p>
    <w:p w:rsidR="000F377B" w:rsidRDefault="000F377B">
      <w:pPr>
        <w:sectPr w:rsidR="000F377B">
          <w:pgSz w:w="7920" w:h="12240"/>
          <w:pgMar w:top="870" w:right="995" w:bottom="584" w:left="649" w:header="720" w:footer="720" w:gutter="0"/>
          <w:cols w:space="720"/>
        </w:sectPr>
      </w:pPr>
    </w:p>
    <w:p w:rsidR="000F377B" w:rsidRDefault="000F377B">
      <w:pPr>
        <w:spacing w:before="336" w:line="261" w:lineRule="exact"/>
        <w:ind w:right="72"/>
        <w:jc w:val="both"/>
        <w:textAlignment w:val="baseline"/>
        <w:rPr>
          <w:rFonts w:ascii="Garamond" w:eastAsia="Times New Roman" w:hAnsi="Garamond"/>
          <w:color w:val="000000"/>
        </w:rPr>
      </w:pPr>
      <w:r>
        <w:rPr>
          <w:noProof/>
        </w:rPr>
        <w:pict>
          <v:shape id="_x0000_s1185" type="#_x0000_t202" style="position:absolute;left:0;text-align:left;margin-left:50pt;margin-top:28.75pt;width:313.8pt;height:12.3pt;z-index:-251495424;mso-wrap-distance-left:0;mso-wrap-distance-right:0;mso-position-horizontal-relative:page;mso-position-vertical-relative:page" filled="f" stroked="f">
            <v:textbox inset="0,0,0,0">
              <w:txbxContent>
                <w:p w:rsidR="000F377B" w:rsidRDefault="000F377B">
                  <w:pPr>
                    <w:tabs>
                      <w:tab w:val="right" w:pos="6192"/>
                    </w:tabs>
                    <w:spacing w:line="245" w:lineRule="exact"/>
                    <w:ind w:left="1512" w:right="72"/>
                    <w:textAlignment w:val="baseline"/>
                    <w:rPr>
                      <w:rFonts w:ascii="Garamond" w:eastAsia="Times New Roman" w:hAnsi="Garamond"/>
                      <w:color w:val="000000"/>
                    </w:rPr>
                  </w:pPr>
                  <w:r>
                    <w:rPr>
                      <w:rFonts w:ascii="Garamond" w:eastAsia="Times New Roman" w:hAnsi="Garamond"/>
                      <w:color w:val="000000"/>
                    </w:rPr>
                    <w:t>Research Bioethics Bench to Bedside</w:t>
                  </w:r>
                  <w:r>
                    <w:rPr>
                      <w:rFonts w:ascii="Garamond" w:eastAsia="Times New Roman" w:hAnsi="Garamond"/>
                      <w:color w:val="000000"/>
                    </w:rPr>
                    <w:tab/>
                    <w:t>233</w:t>
                  </w:r>
                </w:p>
              </w:txbxContent>
            </v:textbox>
            <w10:wrap type="square" anchorx="page" anchory="page"/>
          </v:shape>
        </w:pict>
      </w:r>
      <w:r>
        <w:rPr>
          <w:rFonts w:ascii="Garamond" w:eastAsia="Times New Roman" w:hAnsi="Garamond"/>
          <w:color w:val="000000"/>
        </w:rPr>
        <w:t xml:space="preserve">a population of these cells can divide only about fifty times or so before growing old and dying. Second, when they divide, these specialized cells can produce only daughter cells of their own type. Thus, a skin cell can produce only other skin cells, while a muscle cell can produce only other muscle cells. They are </w:t>
      </w:r>
      <w:r>
        <w:rPr>
          <w:rFonts w:ascii="Garamond" w:eastAsia="Times New Roman" w:hAnsi="Garamond"/>
          <w:color w:val="000000"/>
          <w:lang w:val="de-DE"/>
        </w:rPr>
        <w:t xml:space="preserve">unipotent </w:t>
      </w:r>
      <w:r>
        <w:rPr>
          <w:rFonts w:ascii="Garamond" w:eastAsia="Times New Roman" w:hAnsi="Garamond"/>
          <w:color w:val="000000"/>
        </w:rPr>
        <w:t>cells.</w:t>
      </w:r>
    </w:p>
    <w:p w:rsidR="000F377B" w:rsidRDefault="000F377B">
      <w:pPr>
        <w:spacing w:line="260" w:lineRule="exact"/>
        <w:ind w:right="72" w:firstLine="288"/>
        <w:jc w:val="both"/>
        <w:textAlignment w:val="baseline"/>
        <w:rPr>
          <w:rFonts w:ascii="Garamond" w:eastAsia="Times New Roman" w:hAnsi="Garamond"/>
          <w:color w:val="000000"/>
          <w:spacing w:val="-4"/>
        </w:rPr>
      </w:pPr>
      <w:r>
        <w:rPr>
          <w:rFonts w:ascii="Garamond" w:eastAsia="Times New Roman" w:hAnsi="Garamond"/>
          <w:color w:val="000000"/>
          <w:spacing w:val="-4"/>
        </w:rPr>
        <w:t>Differentiated human cells and tissues are routinely cultured in labora</w:t>
      </w:r>
      <w:r>
        <w:rPr>
          <w:rFonts w:ascii="Garamond" w:eastAsia="Times New Roman" w:hAnsi="Garamond"/>
          <w:color w:val="000000"/>
          <w:spacing w:val="-4"/>
        </w:rPr>
        <w:softHyphen/>
        <w:t>tories throughout the world for experiments of different types. They are essential elements of numerous research programs that seek to uncover the secrets of both normal and diseased cells. Blessed John Paul II has ac</w:t>
      </w:r>
      <w:r>
        <w:rPr>
          <w:rFonts w:ascii="Garamond" w:eastAsia="Times New Roman" w:hAnsi="Garamond"/>
          <w:color w:val="000000"/>
          <w:spacing w:val="-4"/>
        </w:rPr>
        <w:softHyphen/>
        <w:t>knowledged the importance of these research efforts to better understand the most intimate mechanisms of life: "It must be emphasized that new techniques, such as the cultivation of cells and tissues, have had a notable development which permits very important progress in biological scienc-es."</w:t>
      </w:r>
      <w:r>
        <w:rPr>
          <w:rFonts w:ascii="Bookman Old Style" w:eastAsia="Times New Roman" w:hAnsi="Bookman Old Style"/>
          <w:color w:val="000000"/>
          <w:spacing w:val="-4"/>
          <w:vertAlign w:val="superscript"/>
        </w:rPr>
        <w:t>84</w:t>
      </w:r>
      <w:r>
        <w:rPr>
          <w:rFonts w:ascii="Garamond" w:eastAsia="Times New Roman" w:hAnsi="Garamond"/>
          <w:color w:val="000000"/>
          <w:spacing w:val="-4"/>
        </w:rPr>
        <w:t xml:space="preserve"> Differentiated human cells are also used to identify and to test novel drugs that could be used to treat disease and genetic anomalies. In princi</w:t>
      </w:r>
      <w:r>
        <w:rPr>
          <w:rFonts w:ascii="Garamond" w:eastAsia="Times New Roman" w:hAnsi="Garamond"/>
          <w:color w:val="000000"/>
          <w:spacing w:val="-4"/>
        </w:rPr>
        <w:softHyphen/>
        <w:t>ple, experimental protocols using human cells and tissues should be mor</w:t>
      </w:r>
      <w:r>
        <w:rPr>
          <w:rFonts w:ascii="Garamond" w:eastAsia="Times New Roman" w:hAnsi="Garamond"/>
          <w:color w:val="000000"/>
          <w:spacing w:val="-4"/>
        </w:rPr>
        <w:softHyphen/>
        <w:t>ally permissible, as long as the cells are obtained with the informed consent of the volunteers or the patients who gave them to science.</w:t>
      </w:r>
    </w:p>
    <w:p w:rsidR="000F377B" w:rsidRDefault="000F377B">
      <w:pPr>
        <w:spacing w:line="260" w:lineRule="exact"/>
        <w:ind w:right="72" w:firstLine="288"/>
        <w:jc w:val="both"/>
        <w:textAlignment w:val="baseline"/>
        <w:rPr>
          <w:rFonts w:ascii="Garamond" w:eastAsia="Times New Roman" w:hAnsi="Garamond"/>
          <w:color w:val="000000"/>
          <w:spacing w:val="-2"/>
        </w:rPr>
      </w:pPr>
      <w:r>
        <w:rPr>
          <w:rFonts w:ascii="Garamond" w:eastAsia="Times New Roman" w:hAnsi="Garamond"/>
          <w:color w:val="000000"/>
          <w:spacing w:val="-2"/>
        </w:rPr>
        <w:t>In addition to the numerous kinds of differentiated cells, the human being also has a different category of cells called stem cells. These cells are rare. In contrast to skin, muscle, and other differentiated cells, stem cells are relatively nonspecialized and are therefore called "undifferentiat</w:t>
      </w:r>
      <w:r>
        <w:rPr>
          <w:rFonts w:ascii="Garamond" w:eastAsia="Times New Roman" w:hAnsi="Garamond"/>
          <w:color w:val="000000"/>
          <w:spacing w:val="-2"/>
        </w:rPr>
        <w:softHyphen/>
        <w:t>ed" cells. Stem cells too have two basic characteristics. First, they are im</w:t>
      </w:r>
      <w:r>
        <w:rPr>
          <w:rFonts w:ascii="Garamond" w:eastAsia="Times New Roman" w:hAnsi="Garamond"/>
          <w:color w:val="000000"/>
          <w:spacing w:val="-2"/>
        </w:rPr>
        <w:softHyphen/>
        <w:t>mortal. In the laboratory, stem cells will continue to divide and to grow as long as they are kept in a suitable environment and receive all necessary nutrients. Second, when they divide, stem cells can produce cells of dif</w:t>
      </w:r>
      <w:r>
        <w:rPr>
          <w:rFonts w:ascii="Garamond" w:eastAsia="Times New Roman" w:hAnsi="Garamond"/>
          <w:color w:val="000000"/>
          <w:spacing w:val="-2"/>
        </w:rPr>
        <w:softHyphen/>
        <w:t>ferent cell types. Thus, a stem cell could produce a skin cell or a muscle cell or a liver cell, depending on the particular environment it finds itself in. Like the stem of a plant that can produce branches or leaves or flow</w:t>
      </w:r>
      <w:r>
        <w:rPr>
          <w:rFonts w:ascii="Garamond" w:eastAsia="Times New Roman" w:hAnsi="Garamond"/>
          <w:color w:val="000000"/>
          <w:spacing w:val="-2"/>
        </w:rPr>
        <w:softHyphen/>
        <w:t>ers, a stem cell can generate a variety of different cell types.</w:t>
      </w:r>
    </w:p>
    <w:p w:rsidR="000F377B" w:rsidRDefault="000F377B">
      <w:pPr>
        <w:spacing w:before="5" w:line="261" w:lineRule="exact"/>
        <w:ind w:right="72" w:firstLine="288"/>
        <w:jc w:val="both"/>
        <w:textAlignment w:val="baseline"/>
        <w:rPr>
          <w:rFonts w:ascii="Garamond" w:eastAsia="Times New Roman" w:hAnsi="Garamond"/>
          <w:color w:val="000000"/>
          <w:spacing w:val="-2"/>
        </w:rPr>
      </w:pPr>
      <w:r>
        <w:rPr>
          <w:rFonts w:ascii="Garamond" w:eastAsia="Times New Roman" w:hAnsi="Garamond"/>
          <w:color w:val="000000"/>
          <w:spacing w:val="-2"/>
        </w:rPr>
        <w:t xml:space="preserve">In human beings, as in other animal species, there </w:t>
      </w:r>
      <w:r>
        <w:rPr>
          <w:rFonts w:ascii="Garamond" w:eastAsia="Times New Roman" w:hAnsi="Garamond"/>
          <w:b/>
          <w:color w:val="000000"/>
          <w:spacing w:val="-2"/>
        </w:rPr>
        <w:t xml:space="preserve">are </w:t>
      </w:r>
      <w:r>
        <w:rPr>
          <w:rFonts w:ascii="Garamond" w:eastAsia="Times New Roman" w:hAnsi="Garamond"/>
          <w:color w:val="000000"/>
          <w:spacing w:val="-2"/>
        </w:rPr>
        <w:t>two general classes of stem cells. Embryonic stem cells, or ES cells, are stem cells that are harvested from five-day-old human embryos that are destroyed in the process. In theory, they are able to produce all of the one hundred and twenty or so cell types that are found in an adult's body, and are there-</w:t>
      </w:r>
    </w:p>
    <w:p w:rsidR="000F377B" w:rsidRDefault="000F377B">
      <w:pPr>
        <w:spacing w:before="229" w:line="228" w:lineRule="exact"/>
        <w:ind w:right="72"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84. John Paul II, "Address to the Study Week on the Subject `Modern </w:t>
      </w:r>
      <w:r>
        <w:rPr>
          <w:rFonts w:ascii="Garamond" w:eastAsia="Times New Roman" w:hAnsi="Garamond"/>
          <w:b/>
          <w:color w:val="000000"/>
          <w:sz w:val="18"/>
        </w:rPr>
        <w:t>Biological Ex</w:t>
      </w:r>
      <w:r>
        <w:rPr>
          <w:rFonts w:ascii="Garamond" w:eastAsia="Times New Roman" w:hAnsi="Garamond"/>
          <w:b/>
          <w:color w:val="000000"/>
          <w:sz w:val="18"/>
        </w:rPr>
        <w:softHyphen/>
        <w:t xml:space="preserve">perimentation,"' in </w:t>
      </w:r>
      <w:r>
        <w:rPr>
          <w:rFonts w:ascii="Garamond" w:eastAsia="Times New Roman" w:hAnsi="Garamond"/>
          <w:color w:val="000000"/>
          <w:sz w:val="18"/>
        </w:rPr>
        <w:t xml:space="preserve">Pontifical Academy of Sciences, </w:t>
      </w:r>
      <w:r>
        <w:rPr>
          <w:rFonts w:ascii="Garamond" w:eastAsia="Times New Roman" w:hAnsi="Garamond"/>
          <w:i/>
          <w:color w:val="000000"/>
          <w:sz w:val="16"/>
        </w:rPr>
        <w:t xml:space="preserve">Papal </w:t>
      </w:r>
      <w:r>
        <w:rPr>
          <w:rFonts w:ascii="Garamond" w:eastAsia="Times New Roman" w:hAnsi="Garamond"/>
          <w:i/>
          <w:color w:val="000000"/>
          <w:sz w:val="18"/>
        </w:rPr>
        <w:t>Addresses to the Pontifical Academy of Sciences, 253-256, 255.</w:t>
      </w:r>
    </w:p>
    <w:p w:rsidR="000F377B" w:rsidRDefault="000F377B">
      <w:pPr>
        <w:sectPr w:rsidR="000F377B">
          <w:pgSz w:w="7920" w:h="12240"/>
          <w:pgMar w:top="821" w:right="644" w:bottom="624" w:left="1000" w:header="720" w:footer="720" w:gutter="0"/>
          <w:cols w:space="720"/>
        </w:sectPr>
      </w:pPr>
    </w:p>
    <w:p w:rsidR="000F377B" w:rsidRDefault="000F377B">
      <w:pPr>
        <w:tabs>
          <w:tab w:val="left" w:pos="1512"/>
        </w:tabs>
        <w:spacing w:before="43" w:line="261" w:lineRule="exact"/>
        <w:ind w:left="72" w:right="72"/>
        <w:textAlignment w:val="baseline"/>
        <w:rPr>
          <w:rFonts w:ascii="Bookman Old Style" w:eastAsia="Times New Roman" w:hAnsi="Bookman Old Style"/>
          <w:color w:val="000000"/>
          <w:spacing w:val="8"/>
          <w:sz w:val="23"/>
          <w:vertAlign w:val="superscript"/>
        </w:rPr>
      </w:pPr>
      <w:r>
        <w:rPr>
          <w:rFonts w:ascii="Bookman Old Style" w:eastAsia="Times New Roman" w:hAnsi="Bookman Old Style"/>
          <w:color w:val="000000"/>
          <w:spacing w:val="8"/>
          <w:sz w:val="23"/>
          <w:vertAlign w:val="superscript"/>
        </w:rPr>
        <w:t>2</w:t>
      </w:r>
      <w:r>
        <w:rPr>
          <w:rFonts w:eastAsia="Times New Roman"/>
          <w:color w:val="000000"/>
          <w:spacing w:val="8"/>
          <w:sz w:val="19"/>
        </w:rPr>
        <w:t>34</w:t>
      </w:r>
      <w:r>
        <w:rPr>
          <w:rFonts w:eastAsia="Times New Roman"/>
          <w:color w:val="000000"/>
          <w:spacing w:val="8"/>
          <w:sz w:val="19"/>
        </w:rPr>
        <w:tab/>
        <w:t>Research Bioethics Bench to Bedside</w:t>
      </w:r>
    </w:p>
    <w:p w:rsidR="000F377B" w:rsidRDefault="000F377B">
      <w:pPr>
        <w:spacing w:before="318" w:line="261" w:lineRule="exact"/>
        <w:ind w:left="72" w:right="72"/>
        <w:jc w:val="both"/>
        <w:textAlignment w:val="baseline"/>
        <w:rPr>
          <w:rFonts w:eastAsia="Times New Roman"/>
          <w:color w:val="000000"/>
          <w:spacing w:val="6"/>
          <w:sz w:val="19"/>
        </w:rPr>
      </w:pPr>
      <w:r>
        <w:rPr>
          <w:rFonts w:eastAsia="Times New Roman"/>
          <w:color w:val="000000"/>
          <w:spacing w:val="6"/>
          <w:sz w:val="19"/>
        </w:rPr>
        <w:t>fore called pluripotent stem cells. Adult stem cells, or AS cells, are stem cells that are found in different tissues in human beings at a later stage of development. Adult stem cells include stem cells taken from, among oth</w:t>
      </w:r>
      <w:r>
        <w:rPr>
          <w:rFonts w:eastAsia="Times New Roman"/>
          <w:color w:val="000000"/>
          <w:spacing w:val="6"/>
          <w:sz w:val="19"/>
        </w:rPr>
        <w:softHyphen/>
        <w:t xml:space="preserve">er tissues, bone marrow, fetal cord blood, fat, and liver. They are able to produce many, but not all, of the one hundred and twenty or so cell types in the adult body, and are, therefore, called </w:t>
      </w:r>
      <w:r>
        <w:rPr>
          <w:rFonts w:eastAsia="Times New Roman"/>
          <w:color w:val="000000"/>
          <w:spacing w:val="6"/>
          <w:sz w:val="19"/>
          <w:lang w:val="de-DE"/>
        </w:rPr>
        <w:t xml:space="preserve">multipotent </w:t>
      </w:r>
      <w:r>
        <w:rPr>
          <w:rFonts w:eastAsia="Times New Roman"/>
          <w:color w:val="000000"/>
          <w:spacing w:val="6"/>
          <w:sz w:val="19"/>
        </w:rPr>
        <w:t>stem cells. There are scientific papers that suggest that adult stem cells—especially stem cells from the bone marrow and from the testicle—may be as pluripo-tent as embryonic stem cells, though these results remain controversial 8</w:t>
      </w:r>
      <w:r>
        <w:rPr>
          <w:rFonts w:ascii="Bookman Old Style" w:eastAsia="Times New Roman" w:hAnsi="Bookman Old Style"/>
          <w:color w:val="000000"/>
          <w:spacing w:val="6"/>
          <w:sz w:val="19"/>
          <w:vertAlign w:val="superscript"/>
        </w:rPr>
        <w:t>5</w:t>
      </w:r>
    </w:p>
    <w:p w:rsidR="000F377B" w:rsidRDefault="000F377B">
      <w:pPr>
        <w:spacing w:line="260" w:lineRule="exact"/>
        <w:ind w:left="72" w:right="72" w:firstLine="216"/>
        <w:jc w:val="both"/>
        <w:textAlignment w:val="baseline"/>
        <w:rPr>
          <w:rFonts w:eastAsia="Times New Roman"/>
          <w:color w:val="000000"/>
          <w:spacing w:val="5"/>
          <w:sz w:val="19"/>
        </w:rPr>
      </w:pPr>
      <w:r>
        <w:rPr>
          <w:rFonts w:eastAsia="Times New Roman"/>
          <w:color w:val="000000"/>
          <w:spacing w:val="5"/>
          <w:sz w:val="19"/>
        </w:rPr>
        <w:t>Stem cell research has generated much excitement since human embry</w:t>
      </w:r>
      <w:r>
        <w:rPr>
          <w:rFonts w:eastAsia="Times New Roman"/>
          <w:color w:val="000000"/>
          <w:spacing w:val="5"/>
          <w:sz w:val="19"/>
        </w:rPr>
        <w:softHyphen/>
        <w:t>onic stem cells were discovered more than ten years ago at the University of Wisconsin—Madison8</w:t>
      </w:r>
      <w:r>
        <w:rPr>
          <w:rFonts w:ascii="Bookman Old Style" w:eastAsia="Times New Roman" w:hAnsi="Bookman Old Style"/>
          <w:color w:val="000000"/>
          <w:spacing w:val="5"/>
          <w:sz w:val="19"/>
          <w:vertAlign w:val="superscript"/>
        </w:rPr>
        <w:t>6</w:t>
      </w:r>
      <w:r>
        <w:rPr>
          <w:rFonts w:eastAsia="Times New Roman"/>
          <w:color w:val="000000"/>
          <w:spacing w:val="5"/>
          <w:sz w:val="19"/>
        </w:rPr>
        <w:t xml:space="preserve"> First, many scientists believe that stem cells are exciting because they will soon revolutionize medicine by catalyzing the emergence of the new field of regenerative medicine. Regenerative medi</w:t>
      </w:r>
      <w:r>
        <w:rPr>
          <w:rFonts w:eastAsia="Times New Roman"/>
          <w:color w:val="000000"/>
          <w:spacing w:val="5"/>
          <w:sz w:val="19"/>
        </w:rPr>
        <w:softHyphen/>
        <w:t>cine will allow physicians to replace lost or damaged cells with stem cells or differentiated cells derived from them.</w:t>
      </w:r>
      <w:r>
        <w:rPr>
          <w:rFonts w:ascii="Bookman Old Style" w:eastAsia="Times New Roman" w:hAnsi="Bookman Old Style"/>
          <w:color w:val="000000"/>
          <w:spacing w:val="5"/>
          <w:sz w:val="19"/>
          <w:vertAlign w:val="superscript"/>
        </w:rPr>
        <w:t>87</w:t>
      </w:r>
      <w:r>
        <w:rPr>
          <w:rFonts w:eastAsia="Times New Roman"/>
          <w:color w:val="000000"/>
          <w:spacing w:val="5"/>
          <w:sz w:val="19"/>
        </w:rPr>
        <w:t xml:space="preserve"> Second, scientists also believe that stem cells will be useful laboratory tools, not only to better under</w:t>
      </w:r>
      <w:r>
        <w:rPr>
          <w:rFonts w:eastAsia="Times New Roman"/>
          <w:color w:val="000000"/>
          <w:spacing w:val="5"/>
          <w:sz w:val="19"/>
        </w:rPr>
        <w:softHyphen/>
        <w:t>stand the origin and causes for many chronic and acute diseases, but also to develop drugs to treat these illnesses.</w:t>
      </w:r>
      <w:r>
        <w:rPr>
          <w:rFonts w:ascii="Bookman Old Style" w:eastAsia="Times New Roman" w:hAnsi="Bookman Old Style"/>
          <w:color w:val="000000"/>
          <w:spacing w:val="5"/>
          <w:sz w:val="19"/>
          <w:vertAlign w:val="superscript"/>
        </w:rPr>
        <w:t>88</w:t>
      </w:r>
      <w:r>
        <w:rPr>
          <w:rFonts w:eastAsia="Times New Roman"/>
          <w:color w:val="000000"/>
          <w:spacing w:val="5"/>
          <w:sz w:val="19"/>
        </w:rPr>
        <w:t xml:space="preserve"> Both approaches could lead to cures that would alleviate the suffering of millions.</w:t>
      </w:r>
    </w:p>
    <w:p w:rsidR="000F377B" w:rsidRDefault="000F377B">
      <w:pPr>
        <w:spacing w:line="260" w:lineRule="exact"/>
        <w:ind w:left="72" w:right="72" w:firstLine="216"/>
        <w:jc w:val="both"/>
        <w:textAlignment w:val="baseline"/>
        <w:rPr>
          <w:rFonts w:eastAsia="Times New Roman"/>
          <w:color w:val="000000"/>
          <w:spacing w:val="5"/>
          <w:sz w:val="19"/>
        </w:rPr>
      </w:pPr>
      <w:r>
        <w:rPr>
          <w:rFonts w:eastAsia="Times New Roman"/>
          <w:color w:val="000000"/>
          <w:spacing w:val="5"/>
          <w:sz w:val="19"/>
        </w:rPr>
        <w:t>Many chronic and acute injuries that are common in the developed world involve the loss or death of a particular cell type in the patient. Chronic conditions include Parkinson's disease, a degenerative disease of the central nervous system that results from the loss of specialized nerve cells in the brain that secrete dopamine, and juvenile, or type r, diabetes, a metabolic disease associated with the loss of specialized cells in the pan</w:t>
      </w:r>
      <w:r>
        <w:rPr>
          <w:rFonts w:eastAsia="Times New Roman"/>
          <w:color w:val="000000"/>
          <w:spacing w:val="5"/>
          <w:sz w:val="19"/>
        </w:rPr>
        <w:softHyphen/>
        <w:t>creas that secrete insulin into the blood. Acute conditions include spinal</w:t>
      </w:r>
    </w:p>
    <w:p w:rsidR="000F377B" w:rsidRDefault="000F377B">
      <w:pPr>
        <w:numPr>
          <w:ilvl w:val="0"/>
          <w:numId w:val="122"/>
        </w:numPr>
        <w:tabs>
          <w:tab w:val="clear" w:pos="216"/>
          <w:tab w:val="left" w:pos="504"/>
        </w:tabs>
        <w:spacing w:before="217" w:line="215" w:lineRule="exact"/>
        <w:ind w:left="72" w:right="72" w:firstLine="216"/>
        <w:jc w:val="both"/>
        <w:textAlignment w:val="baseline"/>
        <w:rPr>
          <w:rFonts w:eastAsia="Times New Roman"/>
          <w:color w:val="000000"/>
          <w:sz w:val="17"/>
        </w:rPr>
      </w:pPr>
      <w:r>
        <w:rPr>
          <w:rFonts w:eastAsia="Times New Roman"/>
          <w:color w:val="000000"/>
          <w:sz w:val="17"/>
        </w:rPr>
        <w:t>For representative papers, see the following: Andreea Ianus et al., "In vivo Deriva</w:t>
      </w:r>
      <w:r>
        <w:rPr>
          <w:rFonts w:eastAsia="Times New Roman"/>
          <w:color w:val="000000"/>
          <w:sz w:val="17"/>
        </w:rPr>
        <w:softHyphen/>
        <w:t>tion of Glucose-Competent Pancreatic Endocrine Cells from Bone Marrow without Ev</w:t>
      </w:r>
      <w:r>
        <w:rPr>
          <w:rFonts w:eastAsia="Times New Roman"/>
          <w:color w:val="000000"/>
          <w:sz w:val="17"/>
        </w:rPr>
        <w:softHyphen/>
        <w:t xml:space="preserve">idence of Cell Fusion," </w:t>
      </w:r>
      <w:r>
        <w:rPr>
          <w:rFonts w:eastAsia="Times New Roman"/>
          <w:i/>
          <w:color w:val="000000"/>
          <w:sz w:val="17"/>
        </w:rPr>
        <w:t xml:space="preserve">J </w:t>
      </w:r>
      <w:r>
        <w:rPr>
          <w:rFonts w:eastAsia="Times New Roman"/>
          <w:i/>
          <w:color w:val="000000"/>
          <w:sz w:val="15"/>
          <w:lang w:val="fr-FR"/>
        </w:rPr>
        <w:t xml:space="preserve">Clin </w:t>
      </w:r>
      <w:r>
        <w:rPr>
          <w:rFonts w:eastAsia="Times New Roman"/>
          <w:i/>
          <w:color w:val="000000"/>
          <w:sz w:val="17"/>
        </w:rPr>
        <w:t xml:space="preserve">Invest </w:t>
      </w:r>
      <w:r>
        <w:rPr>
          <w:rFonts w:eastAsia="Times New Roman"/>
          <w:color w:val="000000"/>
          <w:sz w:val="17"/>
        </w:rPr>
        <w:t>in (zoo3): 843-85o; and Sabine Conrad et al., "Gener</w:t>
      </w:r>
      <w:r>
        <w:rPr>
          <w:rFonts w:eastAsia="Times New Roman"/>
          <w:color w:val="000000"/>
          <w:sz w:val="17"/>
        </w:rPr>
        <w:softHyphen/>
        <w:t xml:space="preserve">ation of Pluripotent Stem Cells from Adult Human Testis," </w:t>
      </w:r>
      <w:r>
        <w:rPr>
          <w:rFonts w:eastAsia="Times New Roman"/>
          <w:i/>
          <w:color w:val="000000"/>
          <w:sz w:val="17"/>
        </w:rPr>
        <w:t xml:space="preserve">Nature </w:t>
      </w:r>
      <w:r>
        <w:rPr>
          <w:rFonts w:eastAsia="Times New Roman"/>
          <w:color w:val="000000"/>
          <w:sz w:val="17"/>
        </w:rPr>
        <w:t>456 (zoo8): 344</w:t>
      </w:r>
      <w:r>
        <w:rPr>
          <w:rFonts w:ascii="Bookman Old Style" w:eastAsia="Times New Roman" w:hAnsi="Bookman Old Style"/>
          <w:color w:val="000000"/>
          <w:sz w:val="17"/>
          <w:vertAlign w:val="superscript"/>
        </w:rPr>
        <w:t>-</w:t>
      </w:r>
      <w:r>
        <w:rPr>
          <w:rFonts w:eastAsia="Times New Roman"/>
          <w:color w:val="000000"/>
          <w:sz w:val="17"/>
        </w:rPr>
        <w:t xml:space="preserve">349. For a review of the scientific literature, see M. R. Alison and S. Islam, "Attributes of Adult Stem Cells," </w:t>
      </w:r>
      <w:r>
        <w:rPr>
          <w:rFonts w:eastAsia="Times New Roman"/>
          <w:i/>
          <w:color w:val="000000"/>
          <w:sz w:val="17"/>
        </w:rPr>
        <w:t xml:space="preserve">J Pathol </w:t>
      </w:r>
      <w:r>
        <w:rPr>
          <w:rFonts w:eastAsia="Times New Roman"/>
          <w:color w:val="000000"/>
          <w:sz w:val="17"/>
        </w:rPr>
        <w:t>217 (2009): 144-160.</w:t>
      </w:r>
    </w:p>
    <w:p w:rsidR="000F377B" w:rsidRDefault="000F377B">
      <w:pPr>
        <w:numPr>
          <w:ilvl w:val="0"/>
          <w:numId w:val="122"/>
        </w:numPr>
        <w:tabs>
          <w:tab w:val="clear" w:pos="216"/>
          <w:tab w:val="left" w:pos="504"/>
        </w:tabs>
        <w:spacing w:before="4" w:line="215" w:lineRule="exact"/>
        <w:ind w:left="72" w:right="72" w:firstLine="216"/>
        <w:jc w:val="both"/>
        <w:textAlignment w:val="baseline"/>
        <w:rPr>
          <w:rFonts w:eastAsia="Times New Roman"/>
          <w:color w:val="000000"/>
          <w:sz w:val="17"/>
        </w:rPr>
      </w:pPr>
      <w:r>
        <w:rPr>
          <w:rFonts w:eastAsia="Times New Roman"/>
          <w:color w:val="000000"/>
          <w:sz w:val="17"/>
        </w:rPr>
        <w:t xml:space="preserve">James A. Thomson et al., "Embryonic Stem Cell Lines Derived from Human Blastocysts," </w:t>
      </w:r>
      <w:r>
        <w:rPr>
          <w:rFonts w:eastAsia="Times New Roman"/>
          <w:i/>
          <w:color w:val="000000"/>
          <w:sz w:val="17"/>
        </w:rPr>
        <w:t xml:space="preserve">Science 282 </w:t>
      </w:r>
      <w:r>
        <w:rPr>
          <w:rFonts w:eastAsia="Times New Roman"/>
          <w:color w:val="000000"/>
          <w:sz w:val="17"/>
        </w:rPr>
        <w:t xml:space="preserve">(1998): 1145-1147. (Erratum, </w:t>
      </w:r>
      <w:r>
        <w:rPr>
          <w:rFonts w:eastAsia="Times New Roman"/>
          <w:i/>
          <w:color w:val="000000"/>
          <w:sz w:val="17"/>
        </w:rPr>
        <w:t xml:space="preserve">Science 282 </w:t>
      </w:r>
      <w:r>
        <w:rPr>
          <w:rFonts w:eastAsia="Times New Roman"/>
          <w:color w:val="000000"/>
          <w:sz w:val="17"/>
        </w:rPr>
        <w:t>(1998): 1827.)</w:t>
      </w:r>
    </w:p>
    <w:p w:rsidR="000F377B" w:rsidRDefault="000F377B">
      <w:pPr>
        <w:numPr>
          <w:ilvl w:val="0"/>
          <w:numId w:val="122"/>
        </w:numPr>
        <w:tabs>
          <w:tab w:val="clear" w:pos="216"/>
          <w:tab w:val="left" w:pos="504"/>
        </w:tabs>
        <w:spacing w:before="2" w:line="219" w:lineRule="exact"/>
        <w:ind w:left="72" w:right="72" w:firstLine="216"/>
        <w:jc w:val="both"/>
        <w:textAlignment w:val="baseline"/>
        <w:rPr>
          <w:rFonts w:eastAsia="Times New Roman"/>
          <w:color w:val="000000"/>
          <w:sz w:val="17"/>
        </w:rPr>
      </w:pPr>
      <w:r>
        <w:rPr>
          <w:rFonts w:eastAsia="Times New Roman"/>
          <w:color w:val="000000"/>
          <w:sz w:val="17"/>
        </w:rPr>
        <w:t>For a comprehensive discussion of regenerative medicine, see Richard L. Gard</w:t>
      </w:r>
      <w:r>
        <w:rPr>
          <w:rFonts w:eastAsia="Times New Roman"/>
          <w:color w:val="000000"/>
          <w:sz w:val="17"/>
        </w:rPr>
        <w:softHyphen/>
        <w:t xml:space="preserve">ner, "Stem Cells and Regenerative Medicine: Principles, Prospects and Problems," </w:t>
      </w:r>
      <w:r>
        <w:rPr>
          <w:rFonts w:eastAsia="Times New Roman"/>
          <w:i/>
          <w:color w:val="000000"/>
          <w:sz w:val="17"/>
        </w:rPr>
        <w:t xml:space="preserve">C R Biol 33o </w:t>
      </w:r>
      <w:r>
        <w:rPr>
          <w:rFonts w:eastAsia="Times New Roman"/>
          <w:color w:val="000000"/>
          <w:sz w:val="17"/>
        </w:rPr>
        <w:t>(2,007): 4</w:t>
      </w:r>
      <w:r>
        <w:rPr>
          <w:rFonts w:ascii="Bookman Old Style" w:eastAsia="Times New Roman" w:hAnsi="Bookman Old Style"/>
          <w:color w:val="000000"/>
          <w:sz w:val="17"/>
          <w:vertAlign w:val="superscript"/>
        </w:rPr>
        <w:t>6</w:t>
      </w:r>
      <w:r>
        <w:rPr>
          <w:rFonts w:eastAsia="Times New Roman"/>
          <w:color w:val="000000"/>
          <w:sz w:val="17"/>
        </w:rPr>
        <w:t>5</w:t>
      </w:r>
      <w:r>
        <w:rPr>
          <w:rFonts w:ascii="Bookman Old Style" w:eastAsia="Times New Roman" w:hAnsi="Bookman Old Style"/>
          <w:color w:val="000000"/>
          <w:sz w:val="17"/>
          <w:vertAlign w:val="superscript"/>
        </w:rPr>
        <w:t>-</w:t>
      </w:r>
      <w:r>
        <w:rPr>
          <w:rFonts w:eastAsia="Times New Roman"/>
          <w:color w:val="000000"/>
          <w:sz w:val="17"/>
        </w:rPr>
        <w:t>473.</w:t>
      </w:r>
    </w:p>
    <w:p w:rsidR="000F377B" w:rsidRDefault="000F377B">
      <w:pPr>
        <w:numPr>
          <w:ilvl w:val="0"/>
          <w:numId w:val="122"/>
        </w:numPr>
        <w:tabs>
          <w:tab w:val="clear" w:pos="216"/>
          <w:tab w:val="left" w:pos="504"/>
        </w:tabs>
        <w:spacing w:line="210" w:lineRule="exact"/>
        <w:ind w:left="72" w:right="72" w:firstLine="216"/>
        <w:jc w:val="both"/>
        <w:textAlignment w:val="baseline"/>
        <w:rPr>
          <w:rFonts w:eastAsia="Times New Roman"/>
          <w:color w:val="000000"/>
          <w:sz w:val="17"/>
        </w:rPr>
      </w:pPr>
      <w:r>
        <w:rPr>
          <w:rFonts w:eastAsia="Times New Roman"/>
          <w:color w:val="000000"/>
          <w:sz w:val="17"/>
        </w:rPr>
        <w:t xml:space="preserve">John D. McNeish, "Stem Cells as Screening Tools in Drug Discovery," Curr </w:t>
      </w:r>
      <w:r>
        <w:rPr>
          <w:rFonts w:eastAsia="Times New Roman"/>
          <w:i/>
          <w:color w:val="000000"/>
          <w:sz w:val="17"/>
        </w:rPr>
        <w:t xml:space="preserve">Opin Pharmacol </w:t>
      </w:r>
      <w:r>
        <w:rPr>
          <w:rFonts w:eastAsia="Times New Roman"/>
          <w:color w:val="000000"/>
          <w:sz w:val="17"/>
        </w:rPr>
        <w:t>7 (zoo7): 515-52.o.</w:t>
      </w:r>
    </w:p>
    <w:p w:rsidR="000F377B" w:rsidRDefault="000F377B">
      <w:pPr>
        <w:sectPr w:rsidR="000F377B">
          <w:pgSz w:w="7920" w:h="12240"/>
          <w:pgMar w:top="540" w:right="990" w:bottom="564" w:left="654" w:header="720" w:footer="720" w:gutter="0"/>
          <w:cols w:space="720"/>
        </w:sectPr>
      </w:pPr>
    </w:p>
    <w:p w:rsidR="000F377B" w:rsidRDefault="000F377B">
      <w:pPr>
        <w:tabs>
          <w:tab w:val="right" w:pos="6264"/>
        </w:tabs>
        <w:spacing w:before="16" w:line="261" w:lineRule="exact"/>
        <w:ind w:left="1512"/>
        <w:textAlignment w:val="baseline"/>
        <w:rPr>
          <w:rFonts w:ascii="Garamond" w:eastAsia="Times New Roman" w:hAnsi="Garamond"/>
          <w:color w:val="000000"/>
          <w:sz w:val="21"/>
        </w:rPr>
      </w:pPr>
      <w:r>
        <w:rPr>
          <w:rFonts w:ascii="Garamond" w:eastAsia="Times New Roman" w:hAnsi="Garamond"/>
          <w:color w:val="000000"/>
          <w:sz w:val="21"/>
        </w:rPr>
        <w:t>Research Bioethics Bench to Bedside</w:t>
      </w:r>
      <w:r>
        <w:rPr>
          <w:rFonts w:ascii="Garamond" w:eastAsia="Times New Roman" w:hAnsi="Garamond"/>
          <w:color w:val="000000"/>
          <w:sz w:val="21"/>
        </w:rPr>
        <w:tab/>
      </w:r>
      <w:r>
        <w:rPr>
          <w:rFonts w:ascii="Garamond" w:eastAsia="Times New Roman" w:hAnsi="Garamond"/>
          <w:color w:val="000000"/>
          <w:sz w:val="19"/>
          <w:vertAlign w:val="superscript"/>
        </w:rPr>
        <w:t>2</w:t>
      </w:r>
      <w:r>
        <w:rPr>
          <w:rFonts w:ascii="Garamond" w:eastAsia="Times New Roman" w:hAnsi="Garamond"/>
          <w:color w:val="000000"/>
          <w:sz w:val="21"/>
        </w:rPr>
        <w:t>35</w:t>
      </w:r>
    </w:p>
    <w:p w:rsidR="000F377B" w:rsidRDefault="000F377B">
      <w:pPr>
        <w:spacing w:before="326" w:line="261" w:lineRule="exact"/>
        <w:jc w:val="both"/>
        <w:textAlignment w:val="baseline"/>
        <w:rPr>
          <w:rFonts w:ascii="Garamond" w:eastAsia="Times New Roman" w:hAnsi="Garamond"/>
          <w:color w:val="000000"/>
          <w:sz w:val="21"/>
        </w:rPr>
      </w:pPr>
      <w:r>
        <w:rPr>
          <w:rFonts w:ascii="Garamond" w:eastAsia="Times New Roman" w:hAnsi="Garamond"/>
          <w:color w:val="000000"/>
          <w:sz w:val="21"/>
        </w:rPr>
        <w:t>cord injury and heart attacks, which are debilitating because they lead to the death of cells in the spinal cord and in the heart respectively.</w:t>
      </w:r>
    </w:p>
    <w:p w:rsidR="000F377B" w:rsidRDefault="000F377B">
      <w:pPr>
        <w:spacing w:before="5" w:line="261" w:lineRule="exact"/>
        <w:ind w:firstLine="288"/>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Proponents of regenerative medicine hope to treat these diseases and others like them by using stem cells to replace the lost or damaged cells. Let us say that an adult—let us call him Jim—gets Parkinson's disease fifty years from now. Regenerative medicine would allow Jim's physician to use stem cells to cure him of this affliction. The physician would sim</w:t>
      </w:r>
      <w:r>
        <w:rPr>
          <w:rFonts w:ascii="Garamond" w:eastAsia="Times New Roman" w:hAnsi="Garamond"/>
          <w:color w:val="000000"/>
          <w:spacing w:val="2"/>
          <w:sz w:val="21"/>
        </w:rPr>
        <w:softHyphen/>
        <w:t>ply take stem cells (or cells derived from them) and introduce them into his patient's nervous system. Since these cells have the ability to become cells of different types, the hope is that they would repair the diseased Parkinson's brain by becoming new dopamine-producing nerve cells, thus replacing the specialized nerve cells that had been lost. The same would hold true for treating heart attacks. If Jim suffers a heart attack fifty years from now, regenerative medicine would allow his cardiologist to sim</w:t>
      </w:r>
      <w:r>
        <w:rPr>
          <w:rFonts w:ascii="Garamond" w:eastAsia="Times New Roman" w:hAnsi="Garamond"/>
          <w:color w:val="000000"/>
          <w:spacing w:val="2"/>
          <w:sz w:val="21"/>
        </w:rPr>
        <w:softHyphen/>
        <w:t>ply inject stem cells (or cells derived from them) into his blood stream. The hope would be that these cells would migrate to and regenerate Jim's heart by becoming new heart cells—called cardiomyocytes—thus replac</w:t>
      </w:r>
      <w:r>
        <w:rPr>
          <w:rFonts w:ascii="Garamond" w:eastAsia="Times New Roman" w:hAnsi="Garamond"/>
          <w:color w:val="000000"/>
          <w:spacing w:val="2"/>
          <w:sz w:val="21"/>
        </w:rPr>
        <w:softHyphen/>
        <w:t>ing the heart cells that were killed during the heart attack.</w:t>
      </w:r>
    </w:p>
    <w:p w:rsidR="000F377B" w:rsidRDefault="000F377B">
      <w:pPr>
        <w:spacing w:line="260"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Finally, while regenerative medicine promises to lead directly to cures, scientists also believe that stem cells taken from patients with different dis</w:t>
      </w:r>
      <w:r>
        <w:rPr>
          <w:rFonts w:ascii="Garamond" w:eastAsia="Times New Roman" w:hAnsi="Garamond"/>
          <w:color w:val="000000"/>
          <w:sz w:val="21"/>
        </w:rPr>
        <w:softHyphen/>
        <w:t xml:space="preserve">eases could themselves be used as research tools in the laboratory to better understand the origins and development of disease. For instance, stem cells obtained from a patient with amyotrophic lateral sclerosis, or Lou </w:t>
      </w:r>
      <w:r>
        <w:rPr>
          <w:rFonts w:ascii="Garamond" w:eastAsia="Times New Roman" w:hAnsi="Garamond"/>
          <w:color w:val="000000"/>
          <w:sz w:val="21"/>
          <w:lang w:val="de-DE"/>
        </w:rPr>
        <w:t>Geh</w:t>
      </w:r>
      <w:r>
        <w:rPr>
          <w:rFonts w:ascii="Garamond" w:eastAsia="Times New Roman" w:hAnsi="Garamond"/>
          <w:color w:val="000000"/>
          <w:sz w:val="21"/>
        </w:rPr>
        <w:t>-rig's disease, could help scientists to comprehend the gradual deterioration of motor neurons that occurs during the course of this debilitating neuro</w:t>
      </w:r>
      <w:r>
        <w:rPr>
          <w:rFonts w:ascii="Garamond" w:eastAsia="Times New Roman" w:hAnsi="Garamond"/>
          <w:color w:val="000000"/>
          <w:sz w:val="21"/>
        </w:rPr>
        <w:softHyphen/>
        <w:t>muscular disease. In this way, disease-specific stem cells used as research tools could lead indirectly to cures for many illnesses. Not surprisingly, stem cell research is a promising source of hope for many patients.</w:t>
      </w:r>
    </w:p>
    <w:p w:rsidR="000F377B" w:rsidRDefault="000F377B">
      <w:pPr>
        <w:spacing w:line="260"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 xml:space="preserve">Is stem cell research a moral practice? At the outset, it is important to stress that not all stem cell research is controversial. A moral consensus exists applauding and encouraging the development of cell-replacement therapies that arise from human adult stem cell research. However, much moral and political debate surrounds human embryonic stem cell research because it is associated with the destruction of human embryos. As Pope Benedict </w:t>
      </w:r>
      <w:r>
        <w:rPr>
          <w:rFonts w:ascii="Garamond" w:eastAsia="Times New Roman" w:hAnsi="Garamond"/>
          <w:color w:val="000000"/>
          <w:sz w:val="21"/>
          <w:lang w:val="es-ES"/>
        </w:rPr>
        <w:t xml:space="preserve">XVI </w:t>
      </w:r>
      <w:r>
        <w:rPr>
          <w:rFonts w:ascii="Garamond" w:eastAsia="Times New Roman" w:hAnsi="Garamond"/>
          <w:color w:val="000000"/>
          <w:sz w:val="21"/>
        </w:rPr>
        <w:t>explained to a conference of stem cell biologists:</w:t>
      </w:r>
    </w:p>
    <w:p w:rsidR="000F377B" w:rsidRDefault="000F377B">
      <w:pPr>
        <w:spacing w:before="126" w:line="251" w:lineRule="exact"/>
        <w:jc w:val="both"/>
        <w:textAlignment w:val="baseline"/>
        <w:rPr>
          <w:rFonts w:ascii="Garamond" w:eastAsia="Times New Roman" w:hAnsi="Garamond"/>
          <w:color w:val="000000"/>
          <w:sz w:val="21"/>
        </w:rPr>
      </w:pPr>
      <w:r>
        <w:rPr>
          <w:rFonts w:ascii="Garamond" w:eastAsia="Times New Roman" w:hAnsi="Garamond"/>
          <w:color w:val="000000"/>
          <w:sz w:val="21"/>
        </w:rPr>
        <w:t>Research, in such cases, irrespective of efficacious therapeutic results is not truly at the service of humanity. In fact, this research advances through the suppression of human lives that are equal in dignity to the lives of other hu-</w:t>
      </w:r>
    </w:p>
    <w:p w:rsidR="000F377B" w:rsidRDefault="000F377B">
      <w:pPr>
        <w:sectPr w:rsidR="000F377B">
          <w:pgSz w:w="7920" w:h="12240"/>
          <w:pgMar w:top="560" w:right="675" w:bottom="664" w:left="969" w:header="720" w:footer="720" w:gutter="0"/>
          <w:cols w:space="720"/>
        </w:sectPr>
      </w:pPr>
    </w:p>
    <w:p w:rsidR="000F377B" w:rsidRDefault="000F377B">
      <w:pPr>
        <w:spacing w:before="326" w:line="250" w:lineRule="exact"/>
        <w:ind w:right="72"/>
        <w:textAlignment w:val="baseline"/>
        <w:rPr>
          <w:rFonts w:eastAsia="Times New Roman"/>
          <w:color w:val="000000"/>
          <w:sz w:val="19"/>
        </w:rPr>
      </w:pPr>
      <w:r>
        <w:rPr>
          <w:noProof/>
        </w:rPr>
        <w:pict>
          <v:shape id="_x0000_s1186" type="#_x0000_t202" style="position:absolute;margin-left:32.95pt;margin-top:28.55pt;width:313.8pt;height:12.15pt;z-index:-251494400;mso-wrap-distance-left:0;mso-wrap-distance-right:0;mso-position-horizontal-relative:page;mso-position-vertical-relative:page" filled="f" stroked="f">
            <v:textbox inset="0,0,0,0">
              <w:txbxContent>
                <w:p w:rsidR="000F377B" w:rsidRDefault="000F377B">
                  <w:pPr>
                    <w:tabs>
                      <w:tab w:val="left" w:pos="1512"/>
                    </w:tabs>
                    <w:spacing w:line="235" w:lineRule="exact"/>
                    <w:ind w:right="72"/>
                    <w:textAlignment w:val="baseline"/>
                    <w:rPr>
                      <w:rFonts w:eastAsia="Times New Roman"/>
                      <w:color w:val="000000"/>
                      <w:spacing w:val="6"/>
                      <w:sz w:val="19"/>
                    </w:rPr>
                  </w:pPr>
                  <w:r>
                    <w:rPr>
                      <w:rFonts w:eastAsia="Times New Roman"/>
                      <w:color w:val="000000"/>
                      <w:spacing w:val="6"/>
                      <w:sz w:val="19"/>
                    </w:rPr>
                    <w:t>236</w:t>
                  </w:r>
                  <w:r>
                    <w:rPr>
                      <w:rFonts w:eastAsia="Times New Roman"/>
                      <w:color w:val="000000"/>
                      <w:spacing w:val="6"/>
                      <w:sz w:val="19"/>
                    </w:rPr>
                    <w:tab/>
                    <w:t>Research Bioethics Bench to Bedside</w:t>
                  </w:r>
                </w:p>
              </w:txbxContent>
            </v:textbox>
            <w10:wrap type="square" anchorx="page" anchory="page"/>
          </v:shape>
        </w:pict>
      </w:r>
      <w:r>
        <w:rPr>
          <w:rFonts w:eastAsia="Times New Roman"/>
          <w:color w:val="000000"/>
          <w:sz w:val="19"/>
        </w:rPr>
        <w:t>man individuals and to the lives of the researchers themselves. History itself has condemned such a science in the past and will condemn it in the future, not only because it lacks the light of God but also because it lacks humanity.</w:t>
      </w:r>
      <w:r>
        <w:rPr>
          <w:rFonts w:ascii="Bookman Old Style" w:eastAsia="Times New Roman" w:hAnsi="Bookman Old Style"/>
          <w:color w:val="000000"/>
          <w:sz w:val="19"/>
          <w:vertAlign w:val="superscript"/>
        </w:rPr>
        <w:t>89</w:t>
      </w:r>
    </w:p>
    <w:p w:rsidR="000F377B" w:rsidRDefault="000F377B">
      <w:pPr>
        <w:spacing w:before="136" w:line="260" w:lineRule="exact"/>
        <w:ind w:right="72"/>
        <w:jc w:val="both"/>
        <w:textAlignment w:val="baseline"/>
        <w:rPr>
          <w:rFonts w:eastAsia="Times New Roman"/>
          <w:color w:val="000000"/>
          <w:sz w:val="19"/>
        </w:rPr>
      </w:pPr>
      <w:r>
        <w:rPr>
          <w:rFonts w:eastAsia="Times New Roman"/>
          <w:color w:val="000000"/>
          <w:sz w:val="19"/>
        </w:rPr>
        <w:t>This scientific practice is gravely immoral because it leads to the death of innocent human beings, and, as such, attacks the inviolable dignity of the human person.</w:t>
      </w:r>
    </w:p>
    <w:p w:rsidR="000F377B" w:rsidRDefault="000F377B">
      <w:pPr>
        <w:spacing w:before="16" w:line="260" w:lineRule="exact"/>
        <w:ind w:right="72" w:firstLine="288"/>
        <w:jc w:val="both"/>
        <w:textAlignment w:val="baseline"/>
        <w:rPr>
          <w:rFonts w:eastAsia="Times New Roman"/>
          <w:color w:val="000000"/>
          <w:spacing w:val="6"/>
          <w:sz w:val="19"/>
        </w:rPr>
      </w:pPr>
      <w:r>
        <w:rPr>
          <w:rFonts w:eastAsia="Times New Roman"/>
          <w:color w:val="000000"/>
          <w:spacing w:val="6"/>
          <w:sz w:val="19"/>
        </w:rPr>
        <w:t>Finally, many people think that the Catholic Church is against all hu</w:t>
      </w:r>
      <w:r>
        <w:rPr>
          <w:rFonts w:eastAsia="Times New Roman"/>
          <w:color w:val="000000"/>
          <w:spacing w:val="6"/>
          <w:sz w:val="19"/>
        </w:rPr>
        <w:softHyphen/>
        <w:t>man stem cell research. This is inaccurate. As we discussed above, the Catholic Church is opposed to any and all research programs that at</w:t>
      </w:r>
      <w:r>
        <w:rPr>
          <w:rFonts w:eastAsia="Times New Roman"/>
          <w:color w:val="000000"/>
          <w:spacing w:val="6"/>
          <w:sz w:val="19"/>
        </w:rPr>
        <w:softHyphen/>
        <w:t>tack and undermine the dignity of the human person, especially any ex</w:t>
      </w:r>
      <w:r>
        <w:rPr>
          <w:rFonts w:eastAsia="Times New Roman"/>
          <w:color w:val="000000"/>
          <w:spacing w:val="6"/>
          <w:sz w:val="19"/>
        </w:rPr>
        <w:softHyphen/>
        <w:t>periments that lead to the death of innocent human beings. However, the Church would enthusiastically support all morally acceptable re</w:t>
      </w:r>
      <w:r>
        <w:rPr>
          <w:rFonts w:eastAsia="Times New Roman"/>
          <w:color w:val="000000"/>
          <w:spacing w:val="6"/>
          <w:sz w:val="19"/>
        </w:rPr>
        <w:softHyphen/>
        <w:t>search that seeks to alleviate the suffering of the sick. Indeed, though the Church is opposed to destructive human embryo research, several dio</w:t>
      </w:r>
      <w:r>
        <w:rPr>
          <w:rFonts w:eastAsia="Times New Roman"/>
          <w:color w:val="000000"/>
          <w:spacing w:val="6"/>
          <w:sz w:val="19"/>
        </w:rPr>
        <w:softHyphen/>
        <w:t>ceses, including all the dioceses in South Korea</w:t>
      </w:r>
      <w:r>
        <w:rPr>
          <w:rFonts w:ascii="Bookman Old Style" w:eastAsia="Times New Roman" w:hAnsi="Bookman Old Style"/>
          <w:color w:val="000000"/>
          <w:spacing w:val="6"/>
          <w:sz w:val="19"/>
          <w:vertAlign w:val="superscript"/>
        </w:rPr>
        <w:t>90</w:t>
      </w:r>
      <w:r>
        <w:rPr>
          <w:rFonts w:eastAsia="Times New Roman"/>
          <w:color w:val="000000"/>
          <w:spacing w:val="6"/>
          <w:sz w:val="19"/>
        </w:rPr>
        <w:t xml:space="preserve"> and the Archdiocese of Sydney,</w:t>
      </w:r>
      <w:r>
        <w:rPr>
          <w:rFonts w:ascii="Bookman Old Style" w:eastAsia="Times New Roman" w:hAnsi="Bookman Old Style"/>
          <w:color w:val="000000"/>
          <w:spacing w:val="6"/>
          <w:sz w:val="19"/>
          <w:vertAlign w:val="superscript"/>
        </w:rPr>
        <w:t>9</w:t>
      </w:r>
      <w:r>
        <w:rPr>
          <w:rFonts w:eastAsia="Times New Roman"/>
          <w:color w:val="000000"/>
          <w:spacing w:val="6"/>
          <w:sz w:val="19"/>
        </w:rPr>
        <w:t>' have funded efforts to develop adult stem cell technology. Finally, on May icy, zoio, the Vatican announced a joint initiative with an international pharmaceutical company named Neostem, Inc., to raise awareness and to expand research for adult stem cell therapy.</w:t>
      </w:r>
      <w:r>
        <w:rPr>
          <w:rFonts w:ascii="Bookman Old Style" w:eastAsia="Times New Roman" w:hAnsi="Bookman Old Style"/>
          <w:color w:val="000000"/>
          <w:spacing w:val="6"/>
          <w:sz w:val="19"/>
          <w:vertAlign w:val="superscript"/>
        </w:rPr>
        <w:t>92</w:t>
      </w:r>
    </w:p>
    <w:p w:rsidR="000F377B" w:rsidRDefault="000F377B">
      <w:pPr>
        <w:spacing w:before="426" w:line="260" w:lineRule="exact"/>
        <w:ind w:right="72"/>
        <w:jc w:val="center"/>
        <w:textAlignment w:val="baseline"/>
        <w:rPr>
          <w:rFonts w:eastAsia="Times New Roman"/>
          <w:color w:val="000000"/>
          <w:spacing w:val="21"/>
          <w:sz w:val="19"/>
        </w:rPr>
      </w:pPr>
      <w:r>
        <w:rPr>
          <w:rFonts w:eastAsia="Times New Roman"/>
          <w:color w:val="000000"/>
          <w:spacing w:val="21"/>
          <w:sz w:val="19"/>
        </w:rPr>
        <w:t>Common Objections</w:t>
      </w:r>
    </w:p>
    <w:p w:rsidR="000F377B" w:rsidRDefault="000F377B">
      <w:pPr>
        <w:spacing w:before="129" w:line="260" w:lineRule="exact"/>
        <w:ind w:right="72"/>
        <w:jc w:val="center"/>
        <w:textAlignment w:val="baseline"/>
        <w:rPr>
          <w:rFonts w:eastAsia="Times New Roman"/>
          <w:color w:val="000000"/>
          <w:spacing w:val="13"/>
          <w:sz w:val="19"/>
        </w:rPr>
      </w:pPr>
      <w:r>
        <w:rPr>
          <w:rFonts w:eastAsia="Times New Roman"/>
          <w:color w:val="000000"/>
          <w:spacing w:val="13"/>
          <w:sz w:val="19"/>
        </w:rPr>
        <w:t>The Use of "Surplus" Human Embryos for Stem Cell Research</w:t>
      </w:r>
    </w:p>
    <w:p w:rsidR="000F377B" w:rsidRDefault="000F377B">
      <w:pPr>
        <w:spacing w:before="42" w:line="260" w:lineRule="exact"/>
        <w:ind w:right="72" w:firstLine="288"/>
        <w:jc w:val="both"/>
        <w:textAlignment w:val="baseline"/>
        <w:rPr>
          <w:rFonts w:eastAsia="Times New Roman"/>
          <w:color w:val="000000"/>
          <w:sz w:val="19"/>
        </w:rPr>
      </w:pPr>
      <w:r>
        <w:rPr>
          <w:rFonts w:eastAsia="Times New Roman"/>
          <w:color w:val="000000"/>
          <w:sz w:val="19"/>
        </w:rPr>
        <w:t xml:space="preserve">As we mentioned in chapter </w:t>
      </w:r>
      <w:r>
        <w:rPr>
          <w:rFonts w:eastAsia="Times New Roman"/>
          <w:color w:val="000000"/>
          <w:sz w:val="17"/>
        </w:rPr>
        <w:t xml:space="preserve">3, </w:t>
      </w:r>
      <w:r>
        <w:rPr>
          <w:rFonts w:eastAsia="Times New Roman"/>
          <w:color w:val="000000"/>
          <w:sz w:val="19"/>
        </w:rPr>
        <w:t>approximately four hundred thousand human embryos are being stored in cryogenic freezers in several hundred assisted reproductive technology (ART) facilities in the United States. Of</w:t>
      </w:r>
    </w:p>
    <w:p w:rsidR="000F377B" w:rsidRDefault="000F377B">
      <w:pPr>
        <w:spacing w:before="268" w:line="212" w:lineRule="exact"/>
        <w:ind w:right="72" w:firstLine="288"/>
        <w:jc w:val="both"/>
        <w:textAlignment w:val="baseline"/>
        <w:rPr>
          <w:rFonts w:eastAsia="Times New Roman"/>
          <w:color w:val="000000"/>
          <w:sz w:val="17"/>
        </w:rPr>
      </w:pPr>
      <w:r>
        <w:rPr>
          <w:rFonts w:eastAsia="Times New Roman"/>
          <w:color w:val="000000"/>
          <w:sz w:val="17"/>
        </w:rPr>
        <w:t>8</w:t>
      </w:r>
      <w:r>
        <w:rPr>
          <w:rFonts w:eastAsia="Times New Roman"/>
          <w:color w:val="000000"/>
          <w:sz w:val="17"/>
          <w:vertAlign w:val="subscript"/>
        </w:rPr>
        <w:t>9</w:t>
      </w:r>
      <w:r>
        <w:rPr>
          <w:rFonts w:eastAsia="Times New Roman"/>
          <w:color w:val="000000"/>
          <w:sz w:val="17"/>
        </w:rPr>
        <w:t xml:space="preserve">. Benedict </w:t>
      </w:r>
      <w:r>
        <w:rPr>
          <w:rFonts w:eastAsia="Times New Roman"/>
          <w:color w:val="000000"/>
          <w:sz w:val="19"/>
          <w:lang w:val="es-ES"/>
        </w:rPr>
        <w:t xml:space="preserve">XVI, </w:t>
      </w:r>
      <w:r>
        <w:rPr>
          <w:rFonts w:eastAsia="Times New Roman"/>
          <w:color w:val="000000"/>
          <w:sz w:val="17"/>
        </w:rPr>
        <w:t xml:space="preserve">"Address of His Holiness Benedict </w:t>
      </w:r>
      <w:r>
        <w:rPr>
          <w:rFonts w:eastAsia="Times New Roman"/>
          <w:color w:val="000000"/>
          <w:sz w:val="19"/>
          <w:lang w:val="es-ES"/>
        </w:rPr>
        <w:t xml:space="preserve">XVI </w:t>
      </w:r>
      <w:r>
        <w:rPr>
          <w:rFonts w:eastAsia="Times New Roman"/>
          <w:color w:val="000000"/>
          <w:sz w:val="17"/>
        </w:rPr>
        <w:t>to the Participants in the Symposium on the Theme: 'Stem Cells: What Future for Therapy?' Organized by the Pontifical Academy for Life, September 16, zoo6," at http://www.vatican.va/holy_fa-ther/benedict_xvi/speeches/zoo6/september/documents/hf ben-xvi_spe_zoo6o9i6_ pav_en.html.</w:t>
      </w:r>
    </w:p>
    <w:p w:rsidR="000F377B" w:rsidRDefault="000F377B">
      <w:pPr>
        <w:spacing w:before="13" w:line="212" w:lineRule="exact"/>
        <w:ind w:right="72" w:firstLine="288"/>
        <w:jc w:val="both"/>
        <w:textAlignment w:val="baseline"/>
        <w:rPr>
          <w:rFonts w:eastAsia="Times New Roman"/>
          <w:color w:val="000000"/>
          <w:sz w:val="17"/>
        </w:rPr>
      </w:pPr>
      <w:r>
        <w:rPr>
          <w:rFonts w:eastAsia="Times New Roman"/>
          <w:color w:val="000000"/>
          <w:sz w:val="17"/>
        </w:rPr>
        <w:t xml:space="preserve">go. "S Korea's Catholic Church Funding Stem-Cell Research," </w:t>
      </w:r>
      <w:r>
        <w:rPr>
          <w:rFonts w:eastAsia="Times New Roman"/>
          <w:i/>
          <w:color w:val="000000"/>
          <w:sz w:val="17"/>
        </w:rPr>
        <w:t xml:space="preserve">Taipei Times, </w:t>
      </w:r>
      <w:r>
        <w:rPr>
          <w:rFonts w:eastAsia="Times New Roman"/>
          <w:color w:val="000000"/>
          <w:sz w:val="17"/>
        </w:rPr>
        <w:t>October 6, zoos, at http://www.taipeitimes.com/News/world/archives/zoos/s%6/2oo3z</w:t>
      </w:r>
      <w:r>
        <w:rPr>
          <w:rFonts w:eastAsia="Times New Roman"/>
          <w:color w:val="000000"/>
          <w:sz w:val="17"/>
          <w:vertAlign w:val="subscript"/>
        </w:rPr>
        <w:t>7</w:t>
      </w:r>
      <w:r>
        <w:rPr>
          <w:rFonts w:eastAsia="Times New Roman"/>
          <w:color w:val="000000"/>
          <w:sz w:val="17"/>
        </w:rPr>
        <w:t>46</w:t>
      </w:r>
      <w:r>
        <w:rPr>
          <w:rFonts w:eastAsia="Times New Roman"/>
          <w:color w:val="000000"/>
          <w:sz w:val="17"/>
          <w:vertAlign w:val="subscript"/>
        </w:rPr>
        <w:t>3</w:t>
      </w:r>
      <w:r>
        <w:rPr>
          <w:rFonts w:eastAsia="Times New Roman"/>
          <w:color w:val="000000"/>
          <w:sz w:val="17"/>
        </w:rPr>
        <w:t>5.</w:t>
      </w:r>
    </w:p>
    <w:p w:rsidR="000F377B" w:rsidRDefault="000F377B">
      <w:pPr>
        <w:spacing w:before="1" w:line="212" w:lineRule="exact"/>
        <w:ind w:right="72" w:firstLine="288"/>
        <w:jc w:val="both"/>
        <w:textAlignment w:val="baseline"/>
        <w:rPr>
          <w:rFonts w:eastAsia="Times New Roman"/>
          <w:color w:val="000000"/>
          <w:sz w:val="17"/>
        </w:rPr>
      </w:pPr>
      <w:r>
        <w:rPr>
          <w:rFonts w:eastAsia="Times New Roman"/>
          <w:color w:val="000000"/>
          <w:sz w:val="17"/>
        </w:rPr>
        <w:t>gs. "New Grant for Research on Adult Stem Cells from Catholic Church," Arch</w:t>
      </w:r>
      <w:r>
        <w:rPr>
          <w:rFonts w:eastAsia="Times New Roman"/>
          <w:color w:val="000000"/>
          <w:sz w:val="17"/>
        </w:rPr>
        <w:softHyphen/>
        <w:t>diocese of Sydney Media Release, July 25, zoos, at http://www.sydney.catholic.org.au/ News/MR/zoo5725_1o26.shtml.</w:t>
      </w:r>
    </w:p>
    <w:p w:rsidR="000F377B" w:rsidRDefault="000F377B">
      <w:pPr>
        <w:spacing w:before="11" w:line="212" w:lineRule="exact"/>
        <w:ind w:right="72" w:firstLine="288"/>
        <w:jc w:val="both"/>
        <w:textAlignment w:val="baseline"/>
        <w:rPr>
          <w:rFonts w:eastAsia="Times New Roman"/>
          <w:color w:val="000000"/>
          <w:sz w:val="17"/>
        </w:rPr>
      </w:pPr>
      <w:r>
        <w:rPr>
          <w:rFonts w:eastAsia="Times New Roman"/>
          <w:color w:val="000000"/>
          <w:sz w:val="17"/>
        </w:rPr>
        <w:t xml:space="preserve">92. "Catholic Church Announces Adult Stem Cell Venture with Neostem," </w:t>
      </w:r>
      <w:r>
        <w:rPr>
          <w:rFonts w:eastAsia="Times New Roman"/>
          <w:color w:val="000000"/>
          <w:sz w:val="19"/>
        </w:rPr>
        <w:t xml:space="preserve">at http://www.catholicnewsagency.com/news/catholic-church-announces-adult-stem </w:t>
      </w:r>
      <w:r>
        <w:rPr>
          <w:rFonts w:eastAsia="Times New Roman"/>
          <w:color w:val="000000"/>
          <w:sz w:val="17"/>
        </w:rPr>
        <w:t>-cell-venture-with-neostem/</w:t>
      </w:r>
    </w:p>
    <w:p w:rsidR="000F377B" w:rsidRDefault="000F377B">
      <w:pPr>
        <w:sectPr w:rsidR="000F377B">
          <w:pgSz w:w="7920" w:h="12240"/>
          <w:pgMar w:top="814" w:right="985" w:bottom="684" w:left="659" w:header="720" w:footer="720" w:gutter="0"/>
          <w:cols w:space="720"/>
        </w:sectPr>
      </w:pPr>
    </w:p>
    <w:p w:rsidR="000F377B" w:rsidRDefault="000F377B">
      <w:pPr>
        <w:tabs>
          <w:tab w:val="right" w:pos="6264"/>
        </w:tabs>
        <w:spacing w:line="247" w:lineRule="exact"/>
        <w:ind w:left="1512"/>
        <w:textAlignment w:val="baseline"/>
        <w:rPr>
          <w:rFonts w:ascii="Garamond" w:eastAsia="Times New Roman" w:hAnsi="Garamond"/>
          <w:color w:val="000000"/>
        </w:rPr>
      </w:pPr>
      <w:r>
        <w:rPr>
          <w:rFonts w:ascii="Garamond" w:eastAsia="Times New Roman" w:hAnsi="Garamond"/>
          <w:color w:val="000000"/>
        </w:rPr>
        <w:t>Research Bioethics Bench to Bedside</w:t>
      </w:r>
      <w:r>
        <w:rPr>
          <w:rFonts w:ascii="Garamond" w:eastAsia="Times New Roman" w:hAnsi="Garamond"/>
          <w:color w:val="000000"/>
        </w:rPr>
        <w:tab/>
      </w:r>
      <w:r>
        <w:rPr>
          <w:rFonts w:ascii="Garamond" w:eastAsia="Times New Roman" w:hAnsi="Garamond"/>
          <w:color w:val="000000"/>
          <w:sz w:val="18"/>
          <w:vertAlign w:val="superscript"/>
        </w:rPr>
        <w:t>2</w:t>
      </w:r>
      <w:r>
        <w:rPr>
          <w:rFonts w:ascii="Garamond" w:eastAsia="Times New Roman" w:hAnsi="Garamond"/>
          <w:color w:val="000000"/>
          <w:sz w:val="18"/>
        </w:rPr>
        <w:t>37</w:t>
      </w:r>
    </w:p>
    <w:p w:rsidR="000F377B" w:rsidRDefault="000F377B">
      <w:pPr>
        <w:spacing w:before="321" w:line="261" w:lineRule="exact"/>
        <w:jc w:val="both"/>
        <w:textAlignment w:val="baseline"/>
        <w:rPr>
          <w:rFonts w:ascii="Garamond" w:eastAsia="Times New Roman" w:hAnsi="Garamond"/>
          <w:color w:val="000000"/>
          <w:spacing w:val="-4"/>
        </w:rPr>
      </w:pPr>
      <w:r>
        <w:rPr>
          <w:rFonts w:ascii="Garamond" w:eastAsia="Times New Roman" w:hAnsi="Garamond"/>
          <w:color w:val="000000"/>
          <w:spacing w:val="-4"/>
        </w:rPr>
        <w:t xml:space="preserve">these, approximately eleven thousand embryos are available for research 93 Moreover, a survey of </w:t>
      </w:r>
      <w:r>
        <w:rPr>
          <w:rFonts w:ascii="Bookman Old Style" w:eastAsia="Times New Roman" w:hAnsi="Bookman Old Style"/>
          <w:color w:val="000000"/>
          <w:spacing w:val="-4"/>
          <w:sz w:val="14"/>
        </w:rPr>
        <w:t xml:space="preserve">2,210 </w:t>
      </w:r>
      <w:r>
        <w:rPr>
          <w:rFonts w:ascii="Garamond" w:eastAsia="Times New Roman" w:hAnsi="Garamond"/>
          <w:color w:val="000000"/>
          <w:spacing w:val="-4"/>
        </w:rPr>
        <w:t xml:space="preserve">fertility patients has revealed that </w:t>
      </w:r>
      <w:r>
        <w:rPr>
          <w:rFonts w:ascii="Garamond" w:eastAsia="Times New Roman" w:hAnsi="Garamond"/>
          <w:color w:val="000000"/>
          <w:spacing w:val="-4"/>
          <w:sz w:val="18"/>
        </w:rPr>
        <w:t xml:space="preserve">495 (49%) </w:t>
      </w:r>
      <w:r>
        <w:rPr>
          <w:rFonts w:ascii="Garamond" w:eastAsia="Times New Roman" w:hAnsi="Garamond"/>
          <w:color w:val="000000"/>
          <w:spacing w:val="-4"/>
        </w:rPr>
        <w:t xml:space="preserve">of the </w:t>
      </w:r>
      <w:r>
        <w:rPr>
          <w:rFonts w:ascii="Bookman Old Style" w:eastAsia="Times New Roman" w:hAnsi="Bookman Old Style"/>
          <w:color w:val="000000"/>
          <w:spacing w:val="-4"/>
          <w:sz w:val="14"/>
        </w:rPr>
        <w:t xml:space="preserve">1,020 </w:t>
      </w:r>
      <w:r>
        <w:rPr>
          <w:rFonts w:ascii="Garamond" w:eastAsia="Times New Roman" w:hAnsi="Garamond"/>
          <w:color w:val="000000"/>
          <w:spacing w:val="-4"/>
        </w:rPr>
        <w:t>respondents who had stored frozen embryos were somewhat or very likely to donate their embryos for research purposes 9</w:t>
      </w:r>
      <w:r>
        <w:rPr>
          <w:rFonts w:ascii="Bookman Old Style" w:eastAsia="Times New Roman" w:hAnsi="Bookman Old Style"/>
          <w:color w:val="000000"/>
          <w:spacing w:val="-4"/>
          <w:vertAlign w:val="superscript"/>
        </w:rPr>
        <w:t>4</w:t>
      </w:r>
      <w:r>
        <w:rPr>
          <w:rFonts w:ascii="Garamond" w:eastAsia="Times New Roman" w:hAnsi="Garamond"/>
          <w:color w:val="000000"/>
          <w:spacing w:val="-4"/>
        </w:rPr>
        <w:t xml:space="preserve"> Therefore, proponents of stem cell research have suggested that these "surplus" em</w:t>
      </w:r>
      <w:r>
        <w:rPr>
          <w:rFonts w:ascii="Garamond" w:eastAsia="Times New Roman" w:hAnsi="Garamond"/>
          <w:color w:val="000000"/>
          <w:spacing w:val="-4"/>
        </w:rPr>
        <w:softHyphen/>
        <w:t>bryos should be made available to scientists working to obtain embryonic stem cells, especially since many of these "spare" embryos are already des</w:t>
      </w:r>
      <w:r>
        <w:rPr>
          <w:rFonts w:ascii="Garamond" w:eastAsia="Times New Roman" w:hAnsi="Garamond"/>
          <w:color w:val="000000"/>
          <w:spacing w:val="-4"/>
        </w:rPr>
        <w:softHyphen/>
        <w:t>tined for destruction 95</w:t>
      </w:r>
    </w:p>
    <w:p w:rsidR="000F377B" w:rsidRDefault="000F377B">
      <w:pPr>
        <w:spacing w:before="2" w:line="261" w:lineRule="exact"/>
        <w:ind w:firstLine="216"/>
        <w:jc w:val="both"/>
        <w:textAlignment w:val="baseline"/>
        <w:rPr>
          <w:rFonts w:ascii="Garamond" w:eastAsia="Times New Roman" w:hAnsi="Garamond"/>
          <w:color w:val="000000"/>
        </w:rPr>
      </w:pPr>
      <w:r>
        <w:rPr>
          <w:rFonts w:ascii="Garamond" w:eastAsia="Times New Roman" w:hAnsi="Garamond"/>
          <w:color w:val="000000"/>
        </w:rPr>
        <w:t>In response, would we be morally justified if we proposed that termi</w:t>
      </w:r>
      <w:r>
        <w:rPr>
          <w:rFonts w:ascii="Garamond" w:eastAsia="Times New Roman" w:hAnsi="Garamond"/>
          <w:color w:val="000000"/>
        </w:rPr>
        <w:softHyphen/>
        <w:t>nally ill children in a pediatric oncology unit should be made available to scientists who would kill them to study their diseased organs, especially since they are already destined for death? Of course not! Until he dies, the human being, whether he is an embryo or a child, has an intrinsic dignity that needs to be respected. Therefore, even if he is about to die, the hu</w:t>
      </w:r>
      <w:r>
        <w:rPr>
          <w:rFonts w:ascii="Garamond" w:eastAsia="Times New Roman" w:hAnsi="Garamond"/>
          <w:color w:val="000000"/>
        </w:rPr>
        <w:softHyphen/>
        <w:t xml:space="preserve">man being cannot be killed, even if killing him would lead to the cure of a chronic disease. The instruction </w:t>
      </w:r>
      <w:r>
        <w:rPr>
          <w:rFonts w:ascii="Garamond" w:eastAsia="Times New Roman" w:hAnsi="Garamond"/>
          <w:i/>
          <w:color w:val="000000"/>
          <w:sz w:val="18"/>
        </w:rPr>
        <w:t xml:space="preserve">Dignitas personae </w:t>
      </w:r>
      <w:r>
        <w:rPr>
          <w:rFonts w:ascii="Garamond" w:eastAsia="Times New Roman" w:hAnsi="Garamond"/>
          <w:color w:val="000000"/>
        </w:rPr>
        <w:t>makes this very clear: "Proposals to use these embryos for research or for the treatment of dis</w:t>
      </w:r>
      <w:r>
        <w:rPr>
          <w:rFonts w:ascii="Garamond" w:eastAsia="Times New Roman" w:hAnsi="Garamond"/>
          <w:color w:val="000000"/>
        </w:rPr>
        <w:softHyphen/>
        <w:t xml:space="preserve">ease </w:t>
      </w:r>
      <w:r>
        <w:rPr>
          <w:rFonts w:ascii="Garamond" w:eastAsia="Times New Roman" w:hAnsi="Garamond"/>
          <w:i/>
          <w:color w:val="000000"/>
          <w:sz w:val="18"/>
        </w:rPr>
        <w:t>are obviously unacceptable because they treat the embryos as mere `biological material' and will result in destruction."</w:t>
      </w:r>
      <w:r>
        <w:rPr>
          <w:rFonts w:ascii="Garamond" w:eastAsia="Times New Roman" w:hAnsi="Garamond"/>
          <w:i/>
          <w:color w:val="000000"/>
          <w:sz w:val="18"/>
          <w:vertAlign w:val="superscript"/>
        </w:rPr>
        <w:t>96</w:t>
      </w:r>
      <w:r>
        <w:rPr>
          <w:rFonts w:ascii="Garamond" w:eastAsia="Times New Roman" w:hAnsi="Garamond"/>
          <w:color w:val="000000"/>
        </w:rPr>
        <w:t xml:space="preserve"> As we discussed in chapter 3, abandoned hu</w:t>
      </w:r>
      <w:r>
        <w:rPr>
          <w:rFonts w:ascii="Garamond" w:eastAsia="Times New Roman" w:hAnsi="Garamond"/>
          <w:color w:val="000000"/>
        </w:rPr>
        <w:softHyphen/>
        <w:t>man embryos could be adopted by parents who would pay to maintain the cryopreservation necessary for the survival of their child until incuba</w:t>
      </w:r>
      <w:r>
        <w:rPr>
          <w:rFonts w:ascii="Garamond" w:eastAsia="Times New Roman" w:hAnsi="Garamond"/>
          <w:color w:val="000000"/>
        </w:rPr>
        <w:softHyphen/>
        <w:t>tors capable of bringing him to term are invented. This would preserve the life of the child without undermining his parents' marital covenant.</w:t>
      </w:r>
    </w:p>
    <w:p w:rsidR="000F377B" w:rsidRDefault="000F377B">
      <w:pPr>
        <w:spacing w:before="238" w:line="261" w:lineRule="exact"/>
        <w:jc w:val="center"/>
        <w:textAlignment w:val="baseline"/>
        <w:rPr>
          <w:rFonts w:ascii="Garamond" w:eastAsia="Times New Roman" w:hAnsi="Garamond"/>
          <w:color w:val="000000"/>
          <w:spacing w:val="2"/>
        </w:rPr>
      </w:pPr>
      <w:r>
        <w:rPr>
          <w:rFonts w:ascii="Garamond" w:eastAsia="Times New Roman" w:hAnsi="Garamond"/>
          <w:color w:val="000000"/>
          <w:spacing w:val="2"/>
        </w:rPr>
        <w:t>The Benefits of Embryonic Stem Cell Research</w:t>
      </w:r>
    </w:p>
    <w:p w:rsidR="000F377B" w:rsidRDefault="000F377B">
      <w:pPr>
        <w:spacing w:before="35" w:line="261" w:lineRule="exact"/>
        <w:ind w:firstLine="216"/>
        <w:jc w:val="both"/>
        <w:textAlignment w:val="baseline"/>
        <w:rPr>
          <w:rFonts w:ascii="Garamond" w:eastAsia="Times New Roman" w:hAnsi="Garamond"/>
          <w:color w:val="000000"/>
          <w:spacing w:val="-2"/>
        </w:rPr>
      </w:pPr>
      <w:r>
        <w:rPr>
          <w:rFonts w:ascii="Garamond" w:eastAsia="Times New Roman" w:hAnsi="Garamond"/>
          <w:color w:val="000000"/>
          <w:spacing w:val="-2"/>
        </w:rPr>
        <w:t>Proponents of human embryonic stem cell research often accuse oppo</w:t>
      </w:r>
      <w:r>
        <w:rPr>
          <w:rFonts w:ascii="Garamond" w:eastAsia="Times New Roman" w:hAnsi="Garamond"/>
          <w:color w:val="000000"/>
          <w:spacing w:val="-2"/>
        </w:rPr>
        <w:softHyphen/>
        <w:t>nents of destructive human embryo research of being anti-patient because</w:t>
      </w:r>
    </w:p>
    <w:p w:rsidR="000F377B" w:rsidRDefault="000F377B">
      <w:pPr>
        <w:spacing w:before="221" w:line="218" w:lineRule="exact"/>
        <w:ind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93. David I. Hoffman et al., "Cryopreserved Embryos in the United States and Their Availability for Research," </w:t>
      </w:r>
      <w:r>
        <w:rPr>
          <w:rFonts w:ascii="Garamond" w:eastAsia="Times New Roman" w:hAnsi="Garamond"/>
          <w:i/>
          <w:color w:val="000000"/>
          <w:sz w:val="16"/>
          <w:lang w:val="de-DE"/>
        </w:rPr>
        <w:t xml:space="preserve">Fertil Steril </w:t>
      </w:r>
      <w:r>
        <w:rPr>
          <w:rFonts w:ascii="Garamond" w:eastAsia="Times New Roman" w:hAnsi="Garamond"/>
          <w:color w:val="000000"/>
          <w:sz w:val="18"/>
        </w:rPr>
        <w:t>79 (2003): 1063-1069.</w:t>
      </w:r>
    </w:p>
    <w:p w:rsidR="000F377B" w:rsidRDefault="000F377B">
      <w:pPr>
        <w:spacing w:line="216" w:lineRule="exact"/>
        <w:ind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94• Anne D. Lyerly and Ruth R. </w:t>
      </w:r>
      <w:r>
        <w:rPr>
          <w:rFonts w:ascii="Garamond" w:eastAsia="Times New Roman" w:hAnsi="Garamond"/>
          <w:color w:val="000000"/>
          <w:sz w:val="18"/>
          <w:lang w:val="de-DE"/>
        </w:rPr>
        <w:t xml:space="preserve">Faden, </w:t>
      </w:r>
      <w:r>
        <w:rPr>
          <w:rFonts w:ascii="Garamond" w:eastAsia="Times New Roman" w:hAnsi="Garamond"/>
          <w:color w:val="000000"/>
          <w:sz w:val="18"/>
        </w:rPr>
        <w:t>"Embryonic Stem Cells: Willingness to Do</w:t>
      </w:r>
      <w:r>
        <w:rPr>
          <w:rFonts w:ascii="Garamond" w:eastAsia="Times New Roman" w:hAnsi="Garamond"/>
          <w:color w:val="000000"/>
          <w:sz w:val="18"/>
        </w:rPr>
        <w:softHyphen/>
        <w:t xml:space="preserve">nate Frozen Embryos for Stem Cell Research," </w:t>
      </w:r>
      <w:r>
        <w:rPr>
          <w:rFonts w:ascii="Garamond" w:eastAsia="Times New Roman" w:hAnsi="Garamond"/>
          <w:i/>
          <w:color w:val="000000"/>
          <w:sz w:val="18"/>
        </w:rPr>
        <w:t xml:space="preserve">Science </w:t>
      </w:r>
      <w:r>
        <w:rPr>
          <w:rFonts w:ascii="Garamond" w:eastAsia="Times New Roman" w:hAnsi="Garamond"/>
          <w:color w:val="000000"/>
          <w:sz w:val="18"/>
        </w:rPr>
        <w:t xml:space="preserve">317 (2007): 46-47. In Spain, nearly 5o percent of couples who were interviewed after undergoing IVF chose to donate their surplus embryos for stem cell research. See Jose Luis </w:t>
      </w:r>
      <w:r>
        <w:rPr>
          <w:rFonts w:ascii="Bookman Old Style" w:eastAsia="Times New Roman" w:hAnsi="Bookman Old Style"/>
          <w:color w:val="000000"/>
          <w:sz w:val="14"/>
          <w:lang w:val="fr-FR"/>
        </w:rPr>
        <w:t xml:space="preserve">Cortes </w:t>
      </w:r>
      <w:r>
        <w:rPr>
          <w:rFonts w:ascii="Garamond" w:eastAsia="Times New Roman" w:hAnsi="Garamond"/>
          <w:color w:val="000000"/>
          <w:sz w:val="18"/>
        </w:rPr>
        <w:t xml:space="preserve">et al., "Spanish Stem Cell Bank Interviews Examine the Interest of Couples in Donating Surplus Human IVF Embryos for Stem Cell Research," </w:t>
      </w:r>
      <w:r>
        <w:rPr>
          <w:rFonts w:ascii="Garamond" w:eastAsia="Times New Roman" w:hAnsi="Garamond"/>
          <w:i/>
          <w:color w:val="000000"/>
          <w:sz w:val="18"/>
        </w:rPr>
        <w:t xml:space="preserve">Cell Stein Cell 1 </w:t>
      </w:r>
      <w:r>
        <w:rPr>
          <w:rFonts w:ascii="Garamond" w:eastAsia="Times New Roman" w:hAnsi="Garamond"/>
          <w:color w:val="000000"/>
          <w:sz w:val="18"/>
        </w:rPr>
        <w:t xml:space="preserve">(2007): 17-20. For an overview of the scientific literature, see Kristina Hug, "Motivation to Donate or Not Donate Surplus Embryos for Stem-Cell Research: Literature Review," </w:t>
      </w:r>
      <w:r>
        <w:rPr>
          <w:rFonts w:ascii="Garamond" w:eastAsia="Times New Roman" w:hAnsi="Garamond"/>
          <w:i/>
          <w:color w:val="000000"/>
          <w:sz w:val="16"/>
          <w:lang w:val="de-DE"/>
        </w:rPr>
        <w:t xml:space="preserve">Fertil Steril </w:t>
      </w:r>
      <w:r>
        <w:rPr>
          <w:rFonts w:ascii="Garamond" w:eastAsia="Times New Roman" w:hAnsi="Garamond"/>
          <w:color w:val="000000"/>
          <w:sz w:val="18"/>
        </w:rPr>
        <w:t>89 (2008): 263-277.</w:t>
      </w:r>
    </w:p>
    <w:p w:rsidR="000F377B" w:rsidRDefault="000F377B">
      <w:pPr>
        <w:spacing w:line="216" w:lineRule="exact"/>
        <w:ind w:firstLine="216"/>
        <w:jc w:val="both"/>
        <w:textAlignment w:val="baseline"/>
        <w:rPr>
          <w:rFonts w:ascii="Garamond" w:eastAsia="Times New Roman" w:hAnsi="Garamond"/>
          <w:color w:val="000000"/>
          <w:sz w:val="18"/>
        </w:rPr>
      </w:pPr>
      <w:r>
        <w:rPr>
          <w:rFonts w:ascii="Garamond" w:eastAsia="Times New Roman" w:hAnsi="Garamond"/>
          <w:color w:val="000000"/>
          <w:sz w:val="18"/>
        </w:rPr>
        <w:t>95• Ethics Committee of the American Society for Reproductive Medicine, `Donat</w:t>
      </w:r>
      <w:r>
        <w:rPr>
          <w:rFonts w:ascii="Garamond" w:eastAsia="Times New Roman" w:hAnsi="Garamond"/>
          <w:color w:val="000000"/>
          <w:sz w:val="18"/>
        </w:rPr>
        <w:softHyphen/>
        <w:t xml:space="preserve">ing Spare Embryos for Stem Cell Research," </w:t>
      </w:r>
      <w:r>
        <w:rPr>
          <w:rFonts w:ascii="Garamond" w:eastAsia="Times New Roman" w:hAnsi="Garamond"/>
          <w:i/>
          <w:color w:val="000000"/>
          <w:sz w:val="16"/>
          <w:lang w:val="de-DE"/>
        </w:rPr>
        <w:t xml:space="preserve">Fertil Steril </w:t>
      </w:r>
      <w:r>
        <w:rPr>
          <w:rFonts w:ascii="Garamond" w:eastAsia="Times New Roman" w:hAnsi="Garamond"/>
          <w:i/>
          <w:color w:val="000000"/>
          <w:sz w:val="18"/>
        </w:rPr>
        <w:t>91</w:t>
      </w:r>
      <w:r>
        <w:rPr>
          <w:rFonts w:ascii="Garamond" w:eastAsia="Times New Roman" w:hAnsi="Garamond"/>
          <w:color w:val="000000"/>
          <w:sz w:val="18"/>
        </w:rPr>
        <w:t>(2009): 667-670.</w:t>
      </w:r>
    </w:p>
    <w:p w:rsidR="000F377B" w:rsidRDefault="000F377B">
      <w:pPr>
        <w:spacing w:line="212" w:lineRule="exact"/>
        <w:ind w:left="216"/>
        <w:jc w:val="both"/>
        <w:textAlignment w:val="baseline"/>
        <w:rPr>
          <w:rFonts w:ascii="Garamond" w:eastAsia="Times New Roman" w:hAnsi="Garamond"/>
          <w:color w:val="000000"/>
          <w:sz w:val="18"/>
        </w:rPr>
      </w:pPr>
      <w:r>
        <w:rPr>
          <w:rFonts w:ascii="Garamond" w:eastAsia="Times New Roman" w:hAnsi="Garamond"/>
          <w:color w:val="000000"/>
          <w:sz w:val="18"/>
        </w:rPr>
        <w:t xml:space="preserve">96. Congregation for the Doctrine of the Faith, </w:t>
      </w:r>
      <w:r>
        <w:rPr>
          <w:rFonts w:ascii="Garamond" w:eastAsia="Times New Roman" w:hAnsi="Garamond"/>
          <w:i/>
          <w:color w:val="000000"/>
          <w:sz w:val="18"/>
        </w:rPr>
        <w:t xml:space="preserve">Dignitas personae, </w:t>
      </w:r>
      <w:r>
        <w:rPr>
          <w:rFonts w:ascii="Garamond" w:eastAsia="Times New Roman" w:hAnsi="Garamond"/>
          <w:color w:val="000000"/>
          <w:sz w:val="18"/>
        </w:rPr>
        <w:t>no. 59.</w:t>
      </w:r>
    </w:p>
    <w:p w:rsidR="000F377B" w:rsidRDefault="000F377B">
      <w:pPr>
        <w:sectPr w:rsidR="000F377B">
          <w:pgSz w:w="7920" w:h="12240"/>
          <w:pgMar w:top="560" w:right="700" w:bottom="604" w:left="944" w:header="720" w:footer="720" w:gutter="0"/>
          <w:cols w:space="720"/>
        </w:sectPr>
      </w:pPr>
    </w:p>
    <w:p w:rsidR="000F377B" w:rsidRDefault="000F377B">
      <w:pPr>
        <w:spacing w:before="333" w:line="260" w:lineRule="exact"/>
        <w:ind w:right="72"/>
        <w:jc w:val="both"/>
        <w:textAlignment w:val="baseline"/>
        <w:rPr>
          <w:rFonts w:ascii="Garamond" w:eastAsia="Times New Roman" w:hAnsi="Garamond"/>
          <w:color w:val="000000"/>
          <w:sz w:val="21"/>
        </w:rPr>
      </w:pPr>
      <w:r>
        <w:rPr>
          <w:noProof/>
        </w:rPr>
        <w:pict>
          <v:shape id="_x0000_s1187" type="#_x0000_t202" style="position:absolute;left:0;text-align:left;margin-left:33.7pt;margin-top:29.65pt;width:313.8pt;height:12.15pt;z-index:-251493376;mso-wrap-distance-left:0;mso-wrap-distance-right:0;mso-position-horizontal-relative:page;mso-position-vertical-relative:page" filled="f" stroked="f">
            <v:textbox inset="0,0,0,0">
              <w:txbxContent>
                <w:p w:rsidR="000F377B" w:rsidRDefault="000F377B">
                  <w:pPr>
                    <w:tabs>
                      <w:tab w:val="left" w:pos="1512"/>
                    </w:tabs>
                    <w:spacing w:line="242" w:lineRule="exact"/>
                    <w:ind w:left="72" w:right="72"/>
                    <w:textAlignment w:val="baseline"/>
                    <w:rPr>
                      <w:rFonts w:ascii="Garamond" w:eastAsia="Times New Roman" w:hAnsi="Garamond"/>
                      <w:color w:val="000000"/>
                      <w:spacing w:val="4"/>
                      <w:sz w:val="21"/>
                    </w:rPr>
                  </w:pPr>
                  <w:r>
                    <w:rPr>
                      <w:rFonts w:ascii="Garamond" w:eastAsia="Times New Roman" w:hAnsi="Garamond"/>
                      <w:color w:val="000000"/>
                      <w:spacing w:val="4"/>
                      <w:sz w:val="21"/>
                    </w:rPr>
                    <w:t>238</w:t>
                  </w:r>
                  <w:r>
                    <w:rPr>
                      <w:rFonts w:ascii="Garamond" w:eastAsia="Times New Roman" w:hAnsi="Garamond"/>
                      <w:color w:val="000000"/>
                      <w:spacing w:val="4"/>
                      <w:sz w:val="21"/>
                    </w:rPr>
                    <w:tab/>
                    <w:t>Research Bioethics Bench to Bedside</w:t>
                  </w:r>
                </w:p>
              </w:txbxContent>
            </v:textbox>
            <w10:wrap type="square" anchorx="page" anchory="page"/>
          </v:shape>
        </w:pict>
      </w:r>
      <w:r>
        <w:rPr>
          <w:rFonts w:ascii="Garamond" w:eastAsia="Times New Roman" w:hAnsi="Garamond"/>
          <w:color w:val="000000"/>
          <w:sz w:val="21"/>
        </w:rPr>
        <w:t>banning this research would prevent scientists from discovering cures for a multitude of diseases. This objection often presupposes that the moral course of action is the one that alleviates the most human suffering.</w:t>
      </w:r>
    </w:p>
    <w:p w:rsidR="000F377B" w:rsidRDefault="000F377B">
      <w:pPr>
        <w:spacing w:before="9" w:line="260" w:lineRule="exact"/>
        <w:ind w:right="72" w:firstLine="288"/>
        <w:jc w:val="both"/>
        <w:textAlignment w:val="baseline"/>
        <w:rPr>
          <w:rFonts w:ascii="Garamond" w:eastAsia="Times New Roman" w:hAnsi="Garamond"/>
          <w:color w:val="000000"/>
          <w:spacing w:val="1"/>
          <w:sz w:val="21"/>
        </w:rPr>
      </w:pPr>
      <w:r>
        <w:rPr>
          <w:rFonts w:ascii="Garamond" w:eastAsia="Times New Roman" w:hAnsi="Garamond"/>
          <w:color w:val="000000"/>
          <w:spacing w:val="1"/>
          <w:sz w:val="21"/>
        </w:rPr>
        <w:t>In response, adult stem cell research remains one morally acceptable pro-patient alternative to the destructive human embryo research associ</w:t>
      </w:r>
      <w:r>
        <w:rPr>
          <w:rFonts w:ascii="Garamond" w:eastAsia="Times New Roman" w:hAnsi="Garamond"/>
          <w:color w:val="000000"/>
          <w:spacing w:val="1"/>
          <w:sz w:val="21"/>
        </w:rPr>
        <w:softHyphen/>
        <w:t>ated with human embryonic stem cell research. In fact, a quick search on clinicaltrials.gov, the website that tracks all clinical trials currently being undertaken in the United States, reveals that adult stem cells are already being used to treat human disease. As one example, at the Texas Heart In</w:t>
      </w:r>
      <w:r>
        <w:rPr>
          <w:rFonts w:ascii="Garamond" w:eastAsia="Times New Roman" w:hAnsi="Garamond"/>
          <w:color w:val="000000"/>
          <w:spacing w:val="1"/>
          <w:sz w:val="21"/>
        </w:rPr>
        <w:softHyphen/>
        <w:t>stitute at St. Luke's Episcopal Hospital in Houston, Texas, patient-specific adult stem cells are already being tested on patients who have suffered heart attacks to see if they will help restore the structure and function of the damaged heart." In contrast, at the time of this writing, there are only two clinical trials for therapies based on human embryonic stem cells 9</w:t>
      </w:r>
      <w:r>
        <w:rPr>
          <w:rFonts w:ascii="Garamond" w:eastAsia="Times New Roman" w:hAnsi="Garamond"/>
          <w:color w:val="000000"/>
          <w:spacing w:val="1"/>
          <w:sz w:val="21"/>
          <w:vertAlign w:val="superscript"/>
        </w:rPr>
        <w:t xml:space="preserve">8 </w:t>
      </w:r>
      <w:r>
        <w:rPr>
          <w:rFonts w:ascii="Garamond" w:eastAsia="Times New Roman" w:hAnsi="Garamond"/>
          <w:color w:val="000000"/>
          <w:spacing w:val="1"/>
          <w:sz w:val="21"/>
        </w:rPr>
        <w:t>Adult stem cells have also been used to restore sight to those blinded by burns " In light of this, it is reasonable to argue that pro-patient advo</w:t>
      </w:r>
      <w:r>
        <w:rPr>
          <w:rFonts w:ascii="Garamond" w:eastAsia="Times New Roman" w:hAnsi="Garamond"/>
          <w:color w:val="000000"/>
          <w:spacing w:val="1"/>
          <w:sz w:val="21"/>
        </w:rPr>
        <w:softHyphen/>
        <w:t>cates should invest our limited research funds into developing adult stem cell research that is already reaping benefits at the bedside rather than in embryonic stem cell work that has yet to bear. fruit. As the Congregation for the Doctrine of the Faith points out, "Therapeutic protocols in force today provide for the use of adult stem cells and many lines of research have been launched, opening new and promising possibilities."</w:t>
      </w:r>
      <w:r>
        <w:rPr>
          <w:rFonts w:ascii="Garamond" w:eastAsia="Times New Roman" w:hAnsi="Garamond"/>
          <w:color w:val="000000"/>
          <w:spacing w:val="1"/>
          <w:sz w:val="21"/>
          <w:vertAlign w:val="superscript"/>
        </w:rPr>
        <w:t>100</w:t>
      </w:r>
    </w:p>
    <w:p w:rsidR="000F377B" w:rsidRDefault="000F377B">
      <w:pPr>
        <w:spacing w:line="258" w:lineRule="exact"/>
        <w:ind w:right="72" w:firstLine="288"/>
        <w:jc w:val="both"/>
        <w:textAlignment w:val="baseline"/>
        <w:rPr>
          <w:rFonts w:ascii="Garamond" w:eastAsia="Times New Roman" w:hAnsi="Garamond"/>
          <w:color w:val="000000"/>
          <w:sz w:val="21"/>
        </w:rPr>
      </w:pPr>
      <w:r>
        <w:rPr>
          <w:rFonts w:ascii="Garamond" w:eastAsia="Times New Roman" w:hAnsi="Garamond"/>
          <w:color w:val="000000"/>
          <w:sz w:val="21"/>
        </w:rPr>
        <w:t>Furthermore, there are several alternatives that may allow scientists to obtain pluripotent stem cells without destroying human embryos. Here, we summarize and consider four proposals for alternative sources of hu</w:t>
      </w:r>
      <w:r>
        <w:rPr>
          <w:rFonts w:ascii="Garamond" w:eastAsia="Times New Roman" w:hAnsi="Garamond"/>
          <w:color w:val="000000"/>
          <w:sz w:val="21"/>
        </w:rPr>
        <w:softHyphen/>
        <w:t>man pluripotent stem cells that were described by the President's Council on Bioethics.</w:t>
      </w:r>
      <w:r>
        <w:rPr>
          <w:rFonts w:ascii="Garamond" w:eastAsia="Times New Roman" w:hAnsi="Garamond"/>
          <w:color w:val="000000"/>
          <w:sz w:val="21"/>
          <w:vertAlign w:val="superscript"/>
        </w:rPr>
        <w:t>101</w:t>
      </w:r>
    </w:p>
    <w:p w:rsidR="000F377B" w:rsidRDefault="000F377B">
      <w:pPr>
        <w:numPr>
          <w:ilvl w:val="0"/>
          <w:numId w:val="123"/>
        </w:numPr>
        <w:tabs>
          <w:tab w:val="clear" w:pos="288"/>
          <w:tab w:val="left" w:pos="576"/>
        </w:tabs>
        <w:spacing w:before="208" w:line="212" w:lineRule="exact"/>
        <w:ind w:left="72" w:right="72" w:firstLine="216"/>
        <w:jc w:val="both"/>
        <w:textAlignment w:val="baseline"/>
        <w:rPr>
          <w:rFonts w:ascii="Garamond" w:eastAsia="Times New Roman" w:hAnsi="Garamond"/>
          <w:color w:val="000000"/>
          <w:spacing w:val="-4"/>
          <w:sz w:val="18"/>
        </w:rPr>
      </w:pPr>
      <w:r>
        <w:rPr>
          <w:rFonts w:ascii="Garamond" w:eastAsia="Times New Roman" w:hAnsi="Garamond"/>
          <w:color w:val="000000"/>
          <w:spacing w:val="-4"/>
          <w:sz w:val="18"/>
        </w:rPr>
        <w:t>"First Clinical Trial in the World to Treat a Heart Attack Patient with a Spe</w:t>
      </w:r>
      <w:r>
        <w:rPr>
          <w:rFonts w:ascii="Garamond" w:eastAsia="Times New Roman" w:hAnsi="Garamond"/>
          <w:color w:val="000000"/>
          <w:spacing w:val="-4"/>
          <w:sz w:val="18"/>
        </w:rPr>
        <w:softHyphen/>
        <w:t>cial Stem Cell Type," Texas Heart Institute Media Release, April 8, zoo8, at http:// www.texasheart.org/AboutUs/News/StemCellPress_o4o4o8.cfm. Also see the newspa</w:t>
      </w:r>
      <w:r>
        <w:rPr>
          <w:rFonts w:ascii="Garamond" w:eastAsia="Times New Roman" w:hAnsi="Garamond"/>
          <w:color w:val="000000"/>
          <w:spacing w:val="-4"/>
          <w:sz w:val="18"/>
        </w:rPr>
        <w:softHyphen/>
        <w:t xml:space="preserve">per article: Nicholas Wade, "The Uncertain Science of Growing Heart Cells," </w:t>
      </w:r>
      <w:r>
        <w:rPr>
          <w:rFonts w:ascii="Garamond" w:eastAsia="Times New Roman" w:hAnsi="Garamond"/>
          <w:i/>
          <w:color w:val="000000"/>
          <w:spacing w:val="-4"/>
          <w:sz w:val="18"/>
        </w:rPr>
        <w:t xml:space="preserve">New </w:t>
      </w:r>
      <w:r>
        <w:rPr>
          <w:rFonts w:ascii="Garamond" w:eastAsia="Times New Roman" w:hAnsi="Garamond"/>
          <w:color w:val="000000"/>
          <w:spacing w:val="-4"/>
          <w:sz w:val="18"/>
        </w:rPr>
        <w:t xml:space="preserve">York </w:t>
      </w:r>
      <w:r>
        <w:rPr>
          <w:rFonts w:ascii="Garamond" w:eastAsia="Times New Roman" w:hAnsi="Garamond"/>
          <w:i/>
          <w:color w:val="000000"/>
          <w:spacing w:val="-4"/>
          <w:sz w:val="18"/>
        </w:rPr>
        <w:t xml:space="preserve">Times, </w:t>
      </w:r>
      <w:r>
        <w:rPr>
          <w:rFonts w:ascii="Garamond" w:eastAsia="Times New Roman" w:hAnsi="Garamond"/>
          <w:color w:val="000000"/>
          <w:spacing w:val="-4"/>
          <w:sz w:val="18"/>
        </w:rPr>
        <w:t>March 14, 2oo5, at http://query.nytimes.com/gst/fullpage.html?res=9CoDEiD71 53CF937A2S75oCoA9639C8B63&amp;sec=health&amp;spon=&amp;pagewanted=all.</w:t>
      </w:r>
    </w:p>
    <w:p w:rsidR="000F377B" w:rsidRDefault="000F377B">
      <w:pPr>
        <w:numPr>
          <w:ilvl w:val="0"/>
          <w:numId w:val="123"/>
        </w:numPr>
        <w:tabs>
          <w:tab w:val="clear" w:pos="288"/>
          <w:tab w:val="left" w:pos="576"/>
        </w:tabs>
        <w:spacing w:before="17" w:line="212"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Andrew Pollack, "F.D.A. Approves a Stem Cell Trial," </w:t>
      </w:r>
      <w:r>
        <w:rPr>
          <w:rFonts w:ascii="Garamond" w:eastAsia="Times New Roman" w:hAnsi="Garamond"/>
          <w:i/>
          <w:color w:val="000000"/>
          <w:sz w:val="18"/>
        </w:rPr>
        <w:t xml:space="preserve">New </w:t>
      </w:r>
      <w:r>
        <w:rPr>
          <w:rFonts w:ascii="Garamond" w:eastAsia="Times New Roman" w:hAnsi="Garamond"/>
          <w:color w:val="000000"/>
          <w:sz w:val="18"/>
        </w:rPr>
        <w:t xml:space="preserve">York </w:t>
      </w:r>
      <w:r>
        <w:rPr>
          <w:rFonts w:ascii="Garamond" w:eastAsia="Times New Roman" w:hAnsi="Garamond"/>
          <w:i/>
          <w:color w:val="000000"/>
          <w:sz w:val="18"/>
        </w:rPr>
        <w:t xml:space="preserve">Times, </w:t>
      </w:r>
      <w:r>
        <w:rPr>
          <w:rFonts w:ascii="Garamond" w:eastAsia="Times New Roman" w:hAnsi="Garamond"/>
          <w:color w:val="000000"/>
          <w:sz w:val="18"/>
        </w:rPr>
        <w:t>January 23, zoo9, at http://www.nytimes.com/zoo9/o1/23/business/z3stem.html?_r=1. Jill U. Ad</w:t>
      </w:r>
      <w:r>
        <w:rPr>
          <w:rFonts w:ascii="Garamond" w:eastAsia="Times New Roman" w:hAnsi="Garamond"/>
          <w:color w:val="000000"/>
          <w:sz w:val="18"/>
        </w:rPr>
        <w:softHyphen/>
        <w:t xml:space="preserve">ams, "Stem Cell Trial Sets Sight on Blindness," </w:t>
      </w:r>
      <w:r>
        <w:rPr>
          <w:rFonts w:ascii="Garamond" w:eastAsia="Times New Roman" w:hAnsi="Garamond"/>
          <w:i/>
          <w:color w:val="000000"/>
          <w:sz w:val="18"/>
        </w:rPr>
        <w:t xml:space="preserve">Los Angeles Times, </w:t>
      </w:r>
      <w:r>
        <w:rPr>
          <w:rFonts w:ascii="Garamond" w:eastAsia="Times New Roman" w:hAnsi="Garamond"/>
          <w:color w:val="000000"/>
          <w:sz w:val="18"/>
        </w:rPr>
        <w:t xml:space="preserve">January io, </w:t>
      </w:r>
      <w:r>
        <w:rPr>
          <w:rFonts w:ascii="Garamond" w:eastAsia="Times New Roman" w:hAnsi="Garamond"/>
          <w:color w:val="000000"/>
          <w:sz w:val="13"/>
        </w:rPr>
        <w:t>2011.</w:t>
      </w:r>
    </w:p>
    <w:p w:rsidR="000F377B" w:rsidRDefault="000F377B">
      <w:pPr>
        <w:numPr>
          <w:ilvl w:val="0"/>
          <w:numId w:val="123"/>
        </w:numPr>
        <w:tabs>
          <w:tab w:val="clear" w:pos="288"/>
          <w:tab w:val="left" w:pos="576"/>
        </w:tabs>
        <w:spacing w:before="5" w:line="212"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Paolo Rama et al., "Limbal Stem Cell Therapy and Long-Term Corneal Regen</w:t>
      </w:r>
      <w:r>
        <w:rPr>
          <w:rFonts w:ascii="Garamond" w:eastAsia="Times New Roman" w:hAnsi="Garamond"/>
          <w:color w:val="000000"/>
          <w:sz w:val="18"/>
        </w:rPr>
        <w:softHyphen/>
        <w:t xml:space="preserve">eration," </w:t>
      </w:r>
      <w:r>
        <w:rPr>
          <w:rFonts w:ascii="Garamond" w:eastAsia="Times New Roman" w:hAnsi="Garamond"/>
          <w:i/>
          <w:color w:val="000000"/>
          <w:sz w:val="18"/>
        </w:rPr>
        <w:t xml:space="preserve">N Engl J Med 363 (2010): </w:t>
      </w:r>
      <w:r>
        <w:rPr>
          <w:rFonts w:ascii="Garamond" w:eastAsia="Times New Roman" w:hAnsi="Garamond"/>
          <w:i/>
          <w:color w:val="000000"/>
          <w:sz w:val="18"/>
          <w:vertAlign w:val="superscript"/>
        </w:rPr>
        <w:t>1</w:t>
      </w:r>
      <w:r>
        <w:rPr>
          <w:rFonts w:ascii="Garamond" w:eastAsia="Times New Roman" w:hAnsi="Garamond"/>
          <w:i/>
          <w:color w:val="000000"/>
          <w:sz w:val="18"/>
        </w:rPr>
        <w:t>47</w:t>
      </w:r>
      <w:r>
        <w:rPr>
          <w:rFonts w:ascii="Garamond" w:eastAsia="Times New Roman" w:hAnsi="Garamond"/>
          <w:i/>
          <w:color w:val="000000"/>
          <w:sz w:val="18"/>
          <w:vertAlign w:val="superscript"/>
        </w:rPr>
        <w:t>-1</w:t>
      </w:r>
      <w:r>
        <w:rPr>
          <w:rFonts w:ascii="Garamond" w:eastAsia="Times New Roman" w:hAnsi="Garamond"/>
          <w:i/>
          <w:color w:val="000000"/>
          <w:sz w:val="18"/>
        </w:rPr>
        <w:t>55.</w:t>
      </w:r>
    </w:p>
    <w:p w:rsidR="000F377B" w:rsidRDefault="000F377B">
      <w:pPr>
        <w:spacing w:before="2" w:line="212" w:lineRule="exact"/>
        <w:ind w:left="288" w:right="72"/>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loo. Congregation for the Doctrine of the Faith, </w:t>
      </w:r>
      <w:r>
        <w:rPr>
          <w:rFonts w:ascii="Garamond" w:eastAsia="Times New Roman" w:hAnsi="Garamond"/>
          <w:i/>
          <w:color w:val="000000"/>
          <w:spacing w:val="-2"/>
          <w:sz w:val="18"/>
        </w:rPr>
        <w:t xml:space="preserve">D~gnitas personae, </w:t>
      </w:r>
      <w:r>
        <w:rPr>
          <w:rFonts w:ascii="Garamond" w:eastAsia="Times New Roman" w:hAnsi="Garamond"/>
          <w:color w:val="000000"/>
          <w:spacing w:val="-2"/>
          <w:sz w:val="18"/>
        </w:rPr>
        <w:t>no. 31.</w:t>
      </w:r>
    </w:p>
    <w:p w:rsidR="000F377B" w:rsidRDefault="000F377B">
      <w:pPr>
        <w:spacing w:before="8" w:line="212" w:lineRule="exact"/>
        <w:ind w:right="72"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101. The President's Council on Bioethics, </w:t>
      </w:r>
      <w:r>
        <w:rPr>
          <w:rFonts w:ascii="Garamond" w:eastAsia="Times New Roman" w:hAnsi="Garamond"/>
          <w:i/>
          <w:color w:val="000000"/>
          <w:sz w:val="16"/>
        </w:rPr>
        <w:t xml:space="preserve">White </w:t>
      </w:r>
      <w:r>
        <w:rPr>
          <w:rFonts w:ascii="Garamond" w:eastAsia="Times New Roman" w:hAnsi="Garamond"/>
          <w:i/>
          <w:color w:val="000000"/>
          <w:sz w:val="18"/>
        </w:rPr>
        <w:t xml:space="preserve">Paper: Alternative Sources </w:t>
      </w:r>
      <w:r>
        <w:rPr>
          <w:rFonts w:ascii="Garamond" w:eastAsia="Times New Roman" w:hAnsi="Garamond"/>
          <w:i/>
          <w:color w:val="000000"/>
          <w:sz w:val="16"/>
        </w:rPr>
        <w:t xml:space="preserve">of </w:t>
      </w:r>
      <w:r>
        <w:rPr>
          <w:rFonts w:ascii="Garamond" w:eastAsia="Times New Roman" w:hAnsi="Garamond"/>
          <w:i/>
          <w:color w:val="000000"/>
          <w:sz w:val="18"/>
        </w:rPr>
        <w:t xml:space="preserve">Pluripotent Stem Cells </w:t>
      </w:r>
      <w:r>
        <w:rPr>
          <w:rFonts w:ascii="Garamond" w:eastAsia="Times New Roman" w:hAnsi="Garamond"/>
          <w:color w:val="000000"/>
          <w:sz w:val="18"/>
        </w:rPr>
        <w:t>(Washington, D.C.: President's Council on Bioethics, 2005).</w:t>
      </w:r>
    </w:p>
    <w:p w:rsidR="000F377B" w:rsidRDefault="000F377B">
      <w:pPr>
        <w:sectPr w:rsidR="000F377B">
          <w:pgSz w:w="7920" w:h="12240"/>
          <w:pgMar w:top="836" w:right="970" w:bottom="384" w:left="674" w:header="720" w:footer="720" w:gutter="0"/>
          <w:cols w:space="720"/>
        </w:sectPr>
      </w:pPr>
    </w:p>
    <w:p w:rsidR="000F377B" w:rsidRDefault="000F377B">
      <w:pPr>
        <w:spacing w:before="330" w:line="261" w:lineRule="exact"/>
        <w:ind w:right="72" w:firstLine="288"/>
        <w:jc w:val="both"/>
        <w:textAlignment w:val="baseline"/>
        <w:rPr>
          <w:rFonts w:ascii="Garamond" w:eastAsia="Times New Roman" w:hAnsi="Garamond"/>
          <w:color w:val="000000"/>
          <w:spacing w:val="-2"/>
        </w:rPr>
      </w:pPr>
      <w:r>
        <w:rPr>
          <w:noProof/>
        </w:rPr>
        <w:pict>
          <v:shape id="_x0000_s1188" type="#_x0000_t202" style="position:absolute;left:0;text-align:left;margin-left:48.1pt;margin-top:30.65pt;width:313.8pt;height:12.35pt;z-index:-251492352;mso-wrap-distance-left:0;mso-wrap-distance-right:0;mso-position-horizontal-relative:page;mso-position-vertical-relative:page" filled="f" stroked="f">
            <v:textbox inset="0,0,0,0">
              <w:txbxContent>
                <w:p w:rsidR="000F377B" w:rsidRDefault="000F377B">
                  <w:pPr>
                    <w:tabs>
                      <w:tab w:val="right" w:pos="6192"/>
                    </w:tabs>
                    <w:spacing w:line="236" w:lineRule="exact"/>
                    <w:ind w:left="1512" w:right="72"/>
                    <w:textAlignment w:val="baseline"/>
                    <w:rPr>
                      <w:rFonts w:ascii="Garamond" w:eastAsia="Times New Roman" w:hAnsi="Garamond"/>
                      <w:color w:val="000000"/>
                    </w:rPr>
                  </w:pPr>
                  <w:r>
                    <w:rPr>
                      <w:rFonts w:ascii="Garamond" w:eastAsia="Times New Roman" w:hAnsi="Garamond"/>
                      <w:color w:val="000000"/>
                    </w:rPr>
                    <w:t>Research Bioethics Bench to Bedside</w:t>
                  </w:r>
                  <w:r>
                    <w:rPr>
                      <w:rFonts w:ascii="Garamond" w:eastAsia="Times New Roman" w:hAnsi="Garamond"/>
                      <w:color w:val="000000"/>
                    </w:rPr>
                    <w:tab/>
                    <w:t>239</w:t>
                  </w:r>
                </w:p>
              </w:txbxContent>
            </v:textbox>
            <w10:wrap type="square" anchorx="page" anchory="page"/>
          </v:shape>
        </w:pict>
      </w:r>
      <w:r>
        <w:rPr>
          <w:rFonts w:ascii="Garamond" w:eastAsia="Times New Roman" w:hAnsi="Garamond"/>
          <w:color w:val="000000"/>
          <w:spacing w:val="-2"/>
        </w:rPr>
        <w:t>According to the first proposal, human pluripotent stem cells could be harvested from early IVF embryos that have already died, as evidenced by the irreversible cessation of cell division.</w:t>
      </w:r>
      <w:r>
        <w:rPr>
          <w:rFonts w:ascii="Garamond" w:eastAsia="Times New Roman" w:hAnsi="Garamond"/>
          <w:color w:val="000000"/>
          <w:spacing w:val="-2"/>
          <w:vertAlign w:val="superscript"/>
        </w:rPr>
        <w:t>102</w:t>
      </w:r>
      <w:r>
        <w:rPr>
          <w:rFonts w:ascii="Garamond" w:eastAsia="Times New Roman" w:hAnsi="Garamond"/>
          <w:color w:val="000000"/>
          <w:spacing w:val="-2"/>
        </w:rPr>
        <w:t xml:space="preserve"> Some of these dead embryos could, however, contain individual cells that are still alive, cells that could be used to obtain pluripotent stem cells. This approach would be com</w:t>
      </w:r>
      <w:r>
        <w:rPr>
          <w:rFonts w:ascii="Garamond" w:eastAsia="Times New Roman" w:hAnsi="Garamond"/>
          <w:color w:val="000000"/>
          <w:spacing w:val="-2"/>
        </w:rPr>
        <w:softHyphen/>
        <w:t>parable to organ donation from adult individuals who have died. In this case, the dead embryo would donate his cells to science for the benefit of others.</w:t>
      </w:r>
    </w:p>
    <w:p w:rsidR="000F377B" w:rsidRDefault="000F377B">
      <w:pPr>
        <w:spacing w:line="260" w:lineRule="exact"/>
        <w:ind w:right="72" w:firstLine="288"/>
        <w:jc w:val="both"/>
        <w:textAlignment w:val="baseline"/>
        <w:rPr>
          <w:rFonts w:ascii="Garamond" w:eastAsia="Times New Roman" w:hAnsi="Garamond"/>
          <w:color w:val="000000"/>
          <w:spacing w:val="-5"/>
        </w:rPr>
      </w:pPr>
      <w:r>
        <w:rPr>
          <w:rFonts w:ascii="Garamond" w:eastAsia="Times New Roman" w:hAnsi="Garamond"/>
          <w:color w:val="000000"/>
          <w:spacing w:val="-5"/>
        </w:rPr>
        <w:t>This first proposal has generated much debate among ethicists and mor</w:t>
      </w:r>
      <w:r>
        <w:rPr>
          <w:rFonts w:ascii="Garamond" w:eastAsia="Times New Roman" w:hAnsi="Garamond"/>
          <w:color w:val="000000"/>
          <w:spacing w:val="-5"/>
        </w:rPr>
        <w:softHyphen/>
        <w:t>al theologians. It is based on an attractively simple ethical idea: it should be permissible to obtain cells from embryos that have died, as long as their deaths have not been caused or hastened for that purpose. However, several ethicists have argued that it is hard to know when an early human embryo is truly dead. Others are worried that we could not know if our taking of the individual living cell from the dead embryo would allow it to become an embryo on its own right. If so, then we would have returned to our orig</w:t>
      </w:r>
      <w:r>
        <w:rPr>
          <w:rFonts w:ascii="Garamond" w:eastAsia="Times New Roman" w:hAnsi="Garamond"/>
          <w:color w:val="000000"/>
          <w:spacing w:val="-5"/>
        </w:rPr>
        <w:softHyphen/>
        <w:t>inal objections to destructive human embryo research. Finally, and this is of particular concern for the Catholic, this proposal may necessitate coop</w:t>
      </w:r>
      <w:r>
        <w:rPr>
          <w:rFonts w:ascii="Garamond" w:eastAsia="Times New Roman" w:hAnsi="Garamond"/>
          <w:color w:val="000000"/>
          <w:spacing w:val="-5"/>
        </w:rPr>
        <w:softHyphen/>
        <w:t>erating with the immoral practices of infertility clinics that use IVF tech</w:t>
      </w:r>
      <w:r>
        <w:rPr>
          <w:rFonts w:ascii="Garamond" w:eastAsia="Times New Roman" w:hAnsi="Garamond"/>
          <w:color w:val="000000"/>
          <w:spacing w:val="-5"/>
        </w:rPr>
        <w:softHyphen/>
        <w:t>niques to create human embryos in the laboratory.</w:t>
      </w:r>
    </w:p>
    <w:p w:rsidR="000F377B" w:rsidRDefault="000F377B">
      <w:pPr>
        <w:spacing w:line="260" w:lineRule="exact"/>
        <w:ind w:right="72" w:firstLine="288"/>
        <w:jc w:val="both"/>
        <w:textAlignment w:val="baseline"/>
        <w:rPr>
          <w:rFonts w:ascii="Garamond" w:eastAsia="Times New Roman" w:hAnsi="Garamond"/>
          <w:color w:val="000000"/>
          <w:spacing w:val="-4"/>
        </w:rPr>
      </w:pPr>
      <w:r>
        <w:rPr>
          <w:rFonts w:ascii="Garamond" w:eastAsia="Times New Roman" w:hAnsi="Garamond"/>
          <w:color w:val="000000"/>
          <w:spacing w:val="-4"/>
        </w:rPr>
        <w:t>According to the second proposal, human pluripotent stem cells could be obtained from individual cells obtained by biopsy of an early human embryo.'°</w:t>
      </w:r>
      <w:r>
        <w:rPr>
          <w:rFonts w:ascii="Garamond" w:eastAsia="Times New Roman" w:hAnsi="Garamond"/>
          <w:color w:val="000000"/>
          <w:spacing w:val="-4"/>
          <w:vertAlign w:val="superscript"/>
        </w:rPr>
        <w:t>3</w:t>
      </w:r>
      <w:r>
        <w:rPr>
          <w:rFonts w:ascii="Garamond" w:eastAsia="Times New Roman" w:hAnsi="Garamond"/>
          <w:color w:val="000000"/>
          <w:spacing w:val="-4"/>
        </w:rPr>
        <w:t xml:space="preserve"> For this proposal to work, scientists would have to find a stage in early embryonic development where the removal of one or a few cells by biopsy would neither harm the embryo nor destroy the capacity of these collected cells to be used as a source of pluripotent stem cells. Preliminary studies have shown that pluripotent stem cells can be derived from indi</w:t>
      </w:r>
      <w:r>
        <w:rPr>
          <w:rFonts w:ascii="Garamond" w:eastAsia="Times New Roman" w:hAnsi="Garamond"/>
          <w:color w:val="000000"/>
          <w:spacing w:val="-4"/>
        </w:rPr>
        <w:softHyphen/>
        <w:t>vidual cells taken from human embryos, but in these experiments, all of the cells in the embryos were used for the tests, destroying the embryo.</w:t>
      </w:r>
    </w:p>
    <w:p w:rsidR="000F377B" w:rsidRDefault="000F377B">
      <w:pPr>
        <w:spacing w:before="3" w:line="261" w:lineRule="exact"/>
        <w:ind w:right="72" w:firstLine="288"/>
        <w:jc w:val="both"/>
        <w:textAlignment w:val="baseline"/>
        <w:rPr>
          <w:rFonts w:ascii="Garamond" w:eastAsia="Times New Roman" w:hAnsi="Garamond"/>
          <w:color w:val="000000"/>
          <w:spacing w:val="-1"/>
        </w:rPr>
      </w:pPr>
      <w:r>
        <w:rPr>
          <w:rFonts w:ascii="Garamond" w:eastAsia="Times New Roman" w:hAnsi="Garamond"/>
          <w:color w:val="000000"/>
          <w:spacing w:val="-1"/>
        </w:rPr>
        <w:t>Like the first proposal, this proposal has generated much debate among ethicists and moral theologians. In accordance with the teaching of the Catholic Church, several ethicists have argued that we could never justify exposing the human embryo to the harm intrinsic to experimen-</w:t>
      </w:r>
    </w:p>
    <w:p w:rsidR="000F377B" w:rsidRDefault="000F377B">
      <w:pPr>
        <w:spacing w:before="237" w:line="218" w:lineRule="exact"/>
        <w:ind w:right="72" w:firstLine="288"/>
        <w:jc w:val="both"/>
        <w:textAlignment w:val="baseline"/>
        <w:rPr>
          <w:rFonts w:ascii="Garamond" w:eastAsia="Times New Roman" w:hAnsi="Garamond"/>
          <w:color w:val="000000"/>
          <w:sz w:val="18"/>
        </w:rPr>
      </w:pPr>
      <w:r>
        <w:rPr>
          <w:rFonts w:ascii="Garamond" w:eastAsia="Times New Roman" w:hAnsi="Garamond"/>
          <w:color w:val="000000"/>
          <w:sz w:val="18"/>
        </w:rPr>
        <w:t>ioz. Donald W. Landry and Howard A. Zucker, "Embryonic Death and the Cre</w:t>
      </w:r>
      <w:r>
        <w:rPr>
          <w:rFonts w:ascii="Garamond" w:eastAsia="Times New Roman" w:hAnsi="Garamond"/>
          <w:color w:val="000000"/>
          <w:sz w:val="18"/>
        </w:rPr>
        <w:softHyphen/>
        <w:t xml:space="preserve">ation of Human Embryonic Stem Cells," J </w:t>
      </w:r>
      <w:r>
        <w:rPr>
          <w:rFonts w:ascii="Garamond" w:eastAsia="Times New Roman" w:hAnsi="Garamond"/>
          <w:i/>
          <w:color w:val="000000"/>
          <w:sz w:val="15"/>
          <w:lang w:val="fr-FR"/>
        </w:rPr>
        <w:t xml:space="preserve">Clin </w:t>
      </w:r>
      <w:r>
        <w:rPr>
          <w:rFonts w:ascii="Garamond" w:eastAsia="Times New Roman" w:hAnsi="Garamond"/>
          <w:i/>
          <w:color w:val="000000"/>
          <w:sz w:val="18"/>
        </w:rPr>
        <w:t xml:space="preserve">Invest </w:t>
      </w:r>
      <w:r>
        <w:rPr>
          <w:rFonts w:ascii="Garamond" w:eastAsia="Times New Roman" w:hAnsi="Garamond"/>
          <w:color w:val="000000"/>
          <w:sz w:val="18"/>
        </w:rPr>
        <w:t>114 (2004): 084-086; and Donald W. Landry et al., "Hypocellularity and Absence of Compaction as Criteria for Embry</w:t>
      </w:r>
      <w:r>
        <w:rPr>
          <w:rFonts w:ascii="Garamond" w:eastAsia="Times New Roman" w:hAnsi="Garamond"/>
          <w:color w:val="000000"/>
          <w:sz w:val="18"/>
        </w:rPr>
        <w:softHyphen/>
        <w:t xml:space="preserve">onic Death," </w:t>
      </w:r>
      <w:r>
        <w:rPr>
          <w:rFonts w:ascii="Garamond" w:eastAsia="Times New Roman" w:hAnsi="Garamond"/>
          <w:i/>
          <w:color w:val="000000"/>
          <w:sz w:val="18"/>
          <w:lang w:val="de-DE"/>
        </w:rPr>
        <w:t xml:space="preserve">Regen </w:t>
      </w:r>
      <w:r>
        <w:rPr>
          <w:rFonts w:ascii="Garamond" w:eastAsia="Times New Roman" w:hAnsi="Garamond"/>
          <w:i/>
          <w:color w:val="000000"/>
          <w:sz w:val="18"/>
        </w:rPr>
        <w:t xml:space="preserve">Med </w:t>
      </w:r>
      <w:r>
        <w:rPr>
          <w:rFonts w:ascii="Garamond" w:eastAsia="Times New Roman" w:hAnsi="Garamond"/>
          <w:i/>
          <w:color w:val="000000"/>
          <w:sz w:val="15"/>
          <w:lang w:val="fr-FR"/>
        </w:rPr>
        <w:t xml:space="preserve">i </w:t>
      </w:r>
      <w:r>
        <w:rPr>
          <w:rFonts w:ascii="Garamond" w:eastAsia="Times New Roman" w:hAnsi="Garamond"/>
          <w:i/>
          <w:color w:val="000000"/>
          <w:sz w:val="18"/>
        </w:rPr>
        <w:t>(zoo6): 367-371.</w:t>
      </w:r>
    </w:p>
    <w:p w:rsidR="000F377B" w:rsidRDefault="000F377B">
      <w:pPr>
        <w:spacing w:line="218" w:lineRule="exact"/>
        <w:ind w:right="72"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103. Irma Klimanskaya et al., "Human Embryonic Stem Cell Lines Derived from Single Blastomeres," Nature </w:t>
      </w:r>
      <w:r>
        <w:rPr>
          <w:rFonts w:ascii="Garamond" w:eastAsia="Times New Roman" w:hAnsi="Garamond"/>
          <w:color w:val="000000"/>
          <w:sz w:val="18"/>
          <w:vertAlign w:val="subscript"/>
        </w:rPr>
        <w:t>444</w:t>
      </w:r>
      <w:r>
        <w:rPr>
          <w:rFonts w:ascii="Garamond" w:eastAsia="Times New Roman" w:hAnsi="Garamond"/>
          <w:color w:val="000000"/>
          <w:sz w:val="18"/>
        </w:rPr>
        <w:t xml:space="preserve"> (zoo6): 481-485. (Erratum, </w:t>
      </w:r>
      <w:r>
        <w:rPr>
          <w:rFonts w:ascii="Garamond" w:eastAsia="Times New Roman" w:hAnsi="Garamond"/>
          <w:i/>
          <w:color w:val="000000"/>
          <w:sz w:val="18"/>
        </w:rPr>
        <w:t xml:space="preserve">Nature </w:t>
      </w:r>
      <w:r>
        <w:rPr>
          <w:rFonts w:ascii="Garamond" w:eastAsia="Times New Roman" w:hAnsi="Garamond"/>
          <w:color w:val="000000"/>
          <w:sz w:val="18"/>
          <w:vertAlign w:val="subscript"/>
        </w:rPr>
        <w:t>444</w:t>
      </w:r>
      <w:r>
        <w:rPr>
          <w:rFonts w:ascii="Garamond" w:eastAsia="Times New Roman" w:hAnsi="Garamond"/>
          <w:color w:val="000000"/>
          <w:sz w:val="18"/>
        </w:rPr>
        <w:t xml:space="preserve"> (zoo6): 512</w:t>
      </w:r>
    </w:p>
    <w:p w:rsidR="000F377B" w:rsidRDefault="000F377B">
      <w:pPr>
        <w:sectPr w:rsidR="000F377B">
          <w:pgSz w:w="7920" w:h="12240"/>
          <w:pgMar w:top="860" w:right="682" w:bottom="444" w:left="962" w:header="720" w:footer="720" w:gutter="0"/>
          <w:cols w:space="720"/>
        </w:sectPr>
      </w:pPr>
    </w:p>
    <w:p w:rsidR="000F377B" w:rsidRDefault="000F377B">
      <w:pPr>
        <w:tabs>
          <w:tab w:val="left" w:pos="1512"/>
        </w:tabs>
        <w:spacing w:before="59" w:line="260" w:lineRule="exact"/>
        <w:ind w:left="72" w:right="72"/>
        <w:textAlignment w:val="baseline"/>
        <w:rPr>
          <w:rFonts w:eastAsia="Times New Roman"/>
          <w:color w:val="000000"/>
          <w:spacing w:val="8"/>
          <w:sz w:val="19"/>
        </w:rPr>
      </w:pPr>
      <w:r>
        <w:rPr>
          <w:rFonts w:eastAsia="Times New Roman"/>
          <w:color w:val="000000"/>
          <w:spacing w:val="8"/>
          <w:sz w:val="19"/>
        </w:rPr>
        <w:t>2°</w:t>
      </w:r>
      <w:r>
        <w:rPr>
          <w:rFonts w:eastAsia="Times New Roman"/>
          <w:color w:val="000000"/>
          <w:spacing w:val="8"/>
          <w:sz w:val="19"/>
        </w:rPr>
        <w:tab/>
        <w:t>Research Bioethics Bench to Bedside</w:t>
      </w:r>
    </w:p>
    <w:p w:rsidR="000F377B" w:rsidRDefault="000F377B">
      <w:pPr>
        <w:spacing w:before="330" w:line="260" w:lineRule="exact"/>
        <w:ind w:left="72" w:right="72"/>
        <w:jc w:val="both"/>
        <w:textAlignment w:val="baseline"/>
        <w:rPr>
          <w:rFonts w:eastAsia="Times New Roman"/>
          <w:color w:val="000000"/>
          <w:spacing w:val="6"/>
          <w:sz w:val="19"/>
          <w:lang w:val="es-ES"/>
        </w:rPr>
      </w:pPr>
      <w:r>
        <w:rPr>
          <w:rFonts w:eastAsia="Times New Roman"/>
          <w:color w:val="000000"/>
          <w:spacing w:val="6"/>
          <w:sz w:val="19"/>
          <w:lang w:val="es-ES"/>
        </w:rPr>
        <w:t xml:space="preserve">tal </w:t>
      </w:r>
      <w:r>
        <w:rPr>
          <w:rFonts w:eastAsia="Times New Roman"/>
          <w:color w:val="000000"/>
          <w:spacing w:val="6"/>
          <w:sz w:val="19"/>
        </w:rPr>
        <w:t>manipulation, no matter how small, when the technical intervention would have no direct benefit to the embryo himself. Using human beings for purposes of no benefit to them and without their informed consent would be an act of injustice. Moreover, a similar concern exists as the one described above for the first proposal: we could never know if our tak</w:t>
      </w:r>
      <w:r>
        <w:rPr>
          <w:rFonts w:eastAsia="Times New Roman"/>
          <w:color w:val="000000"/>
          <w:spacing w:val="6"/>
          <w:sz w:val="19"/>
        </w:rPr>
        <w:softHyphen/>
        <w:t>ing of the individual cell from the embryo would allow it to become an embryo on its own right. Once again, this would raise the original objec</w:t>
      </w:r>
      <w:r>
        <w:rPr>
          <w:rFonts w:eastAsia="Times New Roman"/>
          <w:color w:val="000000"/>
          <w:spacing w:val="6"/>
          <w:sz w:val="19"/>
        </w:rPr>
        <w:softHyphen/>
        <w:t>tions to destructive human embryo research.</w:t>
      </w:r>
    </w:p>
    <w:p w:rsidR="000F377B" w:rsidRDefault="000F377B">
      <w:pPr>
        <w:spacing w:before="5" w:line="260" w:lineRule="exact"/>
        <w:ind w:left="72" w:right="72" w:firstLine="216"/>
        <w:jc w:val="both"/>
        <w:textAlignment w:val="baseline"/>
        <w:rPr>
          <w:rFonts w:eastAsia="Times New Roman"/>
          <w:color w:val="000000"/>
          <w:spacing w:val="5"/>
          <w:sz w:val="19"/>
        </w:rPr>
      </w:pPr>
      <w:r>
        <w:rPr>
          <w:rFonts w:eastAsia="Times New Roman"/>
          <w:color w:val="000000"/>
          <w:spacing w:val="5"/>
          <w:sz w:val="19"/>
        </w:rPr>
        <w:t>According to the third proposal, variants of which include either altered nuclear transfer (ANT) or altered nuclear transfer—oocyte assisted repro</w:t>
      </w:r>
      <w:r>
        <w:rPr>
          <w:rFonts w:eastAsia="Times New Roman"/>
          <w:color w:val="000000"/>
          <w:spacing w:val="5"/>
          <w:sz w:val="19"/>
        </w:rPr>
        <w:softHyphen/>
        <w:t>gramming (ANT-OAR), pluripotent human stem cells could be obtained from non-embryonic biological artifacts created by using genetic tricks to manipulate eggs and cells.</w:t>
      </w:r>
      <w:r>
        <w:rPr>
          <w:rFonts w:ascii="Bookman Old Style" w:eastAsia="Times New Roman" w:hAnsi="Bookman Old Style"/>
          <w:color w:val="000000"/>
          <w:spacing w:val="5"/>
          <w:sz w:val="19"/>
          <w:vertAlign w:val="superscript"/>
        </w:rPr>
        <w:t>104</w:t>
      </w:r>
      <w:r>
        <w:rPr>
          <w:rFonts w:eastAsia="Times New Roman"/>
          <w:color w:val="000000"/>
          <w:spacing w:val="5"/>
          <w:sz w:val="19"/>
        </w:rPr>
        <w:t xml:space="preserve"> Experiments with mice suggest that this ap</w:t>
      </w:r>
      <w:r>
        <w:rPr>
          <w:rFonts w:eastAsia="Times New Roman"/>
          <w:color w:val="000000"/>
          <w:spacing w:val="5"/>
          <w:sz w:val="19"/>
        </w:rPr>
        <w:softHyphen/>
        <w:t>proach does lead to the production of pluripotent mouse stem cells.i°</w:t>
      </w:r>
      <w:r>
        <w:rPr>
          <w:rFonts w:ascii="Bookman Old Style" w:eastAsia="Times New Roman" w:hAnsi="Bookman Old Style"/>
          <w:color w:val="000000"/>
          <w:spacing w:val="5"/>
          <w:sz w:val="19"/>
          <w:vertAlign w:val="superscript"/>
        </w:rPr>
        <w:t>5</w:t>
      </w:r>
    </w:p>
    <w:p w:rsidR="000F377B" w:rsidRDefault="000F377B">
      <w:pPr>
        <w:spacing w:before="10"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This third proposal has generated much heated debate, especially among Catholic ethicists and moral theologians.S</w:t>
      </w:r>
      <w:r>
        <w:rPr>
          <w:rFonts w:ascii="Bookman Old Style" w:eastAsia="Times New Roman" w:hAnsi="Bookman Old Style"/>
          <w:color w:val="000000"/>
          <w:spacing w:val="6"/>
          <w:sz w:val="19"/>
          <w:vertAlign w:val="superscript"/>
        </w:rPr>
        <w:t>06</w:t>
      </w:r>
      <w:r>
        <w:rPr>
          <w:rFonts w:eastAsia="Times New Roman"/>
          <w:color w:val="000000"/>
          <w:spacing w:val="6"/>
          <w:sz w:val="19"/>
        </w:rPr>
        <w:t xml:space="preserve"> Critics are concerned that this proposal would lead to the creation of disabled embryos that would be killed by scientists rather than the creation of non-embryos that could be legitimate sources of pluripotent stem cells. They raise a criti</w:t>
      </w:r>
      <w:r>
        <w:rPr>
          <w:rFonts w:eastAsia="Times New Roman"/>
          <w:color w:val="000000"/>
          <w:spacing w:val="6"/>
          <w:sz w:val="19"/>
        </w:rPr>
        <w:softHyphen/>
        <w:t>cal question: what criteria should be used to distinguish bona fide embry</w:t>
      </w:r>
      <w:r>
        <w:rPr>
          <w:rFonts w:eastAsia="Times New Roman"/>
          <w:color w:val="000000"/>
          <w:spacing w:val="6"/>
          <w:sz w:val="19"/>
        </w:rPr>
        <w:softHyphen/>
        <w:t>os from non-embryos? Though advocates of this proposal have proposed such criteria and have argued that they can be used to provide moral guidance for ANT or for ANT-OAR, these proposals remain contro</w:t>
      </w:r>
      <w:r>
        <w:rPr>
          <w:rFonts w:eastAsia="Times New Roman"/>
          <w:color w:val="000000"/>
          <w:spacing w:val="6"/>
          <w:sz w:val="19"/>
        </w:rPr>
        <w:softHyphen/>
        <w:t>versial. Furthermore, there is the added concern that procuring the large numbers of human eggs needed to accomplish this proposal could lead to the commercialization of human reproductive tissue and the exploitation of women, especially poor women, in the developing world.</w:t>
      </w:r>
    </w:p>
    <w:p w:rsidR="000F377B" w:rsidRDefault="000F377B">
      <w:pPr>
        <w:spacing w:before="2" w:line="260" w:lineRule="exact"/>
        <w:ind w:left="288" w:right="72"/>
        <w:jc w:val="both"/>
        <w:textAlignment w:val="baseline"/>
        <w:rPr>
          <w:rFonts w:eastAsia="Times New Roman"/>
          <w:color w:val="000000"/>
          <w:spacing w:val="11"/>
          <w:sz w:val="19"/>
        </w:rPr>
      </w:pPr>
      <w:r>
        <w:rPr>
          <w:rFonts w:eastAsia="Times New Roman"/>
          <w:color w:val="000000"/>
          <w:spacing w:val="11"/>
          <w:sz w:val="19"/>
        </w:rPr>
        <w:t>Finally, according to the fourth proposal, pluripotent human stem</w:t>
      </w:r>
    </w:p>
    <w:p w:rsidR="000F377B" w:rsidRDefault="000F377B">
      <w:pPr>
        <w:spacing w:before="252" w:line="219" w:lineRule="exact"/>
        <w:ind w:left="72" w:right="72" w:firstLine="216"/>
        <w:jc w:val="both"/>
        <w:textAlignment w:val="baseline"/>
        <w:rPr>
          <w:rFonts w:eastAsia="Times New Roman"/>
          <w:color w:val="000000"/>
          <w:spacing w:val="3"/>
          <w:sz w:val="16"/>
        </w:rPr>
      </w:pPr>
      <w:r>
        <w:rPr>
          <w:rFonts w:eastAsia="Times New Roman"/>
          <w:color w:val="000000"/>
          <w:spacing w:val="3"/>
          <w:sz w:val="16"/>
        </w:rPr>
        <w:t>104. William B. Hurlbut, Robert P. George, and Marcus Grompe, "Seeking Con</w:t>
      </w:r>
      <w:r>
        <w:rPr>
          <w:rFonts w:eastAsia="Times New Roman"/>
          <w:color w:val="000000"/>
          <w:spacing w:val="3"/>
          <w:sz w:val="16"/>
        </w:rPr>
        <w:softHyphen/>
        <w:t xml:space="preserve">sensus: A Clarification and Defense of Altered Nuclear Transfer," </w:t>
      </w:r>
      <w:r>
        <w:rPr>
          <w:rFonts w:eastAsia="Times New Roman"/>
          <w:i/>
          <w:color w:val="000000"/>
          <w:spacing w:val="3"/>
          <w:sz w:val="16"/>
        </w:rPr>
        <w:t xml:space="preserve">Hastings Cent Rep 36 </w:t>
      </w:r>
      <w:r>
        <w:rPr>
          <w:rFonts w:eastAsia="Times New Roman"/>
          <w:color w:val="000000"/>
          <w:spacing w:val="3"/>
          <w:sz w:val="16"/>
        </w:rPr>
        <w:t xml:space="preserve">(2006): 42-50; Hadley Arkes et al., "Production of Pluripotent Stem Cells by </w:t>
      </w:r>
      <w:r>
        <w:rPr>
          <w:rFonts w:eastAsia="Times New Roman"/>
          <w:color w:val="000000"/>
          <w:spacing w:val="3"/>
          <w:sz w:val="16"/>
          <w:lang w:val="fr-FR"/>
        </w:rPr>
        <w:t>Oocyte</w:t>
      </w:r>
      <w:r>
        <w:rPr>
          <w:rFonts w:eastAsia="Times New Roman"/>
          <w:color w:val="000000"/>
          <w:spacing w:val="3"/>
          <w:sz w:val="16"/>
        </w:rPr>
        <w:t xml:space="preserve">-Assisted Reprogramming: Joint Statement with Signatories," </w:t>
      </w:r>
      <w:r>
        <w:rPr>
          <w:rFonts w:eastAsia="Times New Roman"/>
          <w:i/>
          <w:color w:val="000000"/>
          <w:spacing w:val="3"/>
          <w:sz w:val="16"/>
        </w:rPr>
        <w:t xml:space="preserve">Nail Cathol Bioeth Q5 </w:t>
      </w:r>
      <w:r>
        <w:rPr>
          <w:rFonts w:eastAsia="Times New Roman"/>
          <w:color w:val="000000"/>
          <w:spacing w:val="3"/>
          <w:sz w:val="16"/>
        </w:rPr>
        <w:t>(2005): 579</w:t>
      </w:r>
      <w:r>
        <w:rPr>
          <w:rFonts w:ascii="Bookman Old Style" w:eastAsia="Times New Roman" w:hAnsi="Bookman Old Style"/>
          <w:color w:val="000000"/>
          <w:spacing w:val="3"/>
          <w:sz w:val="16"/>
          <w:vertAlign w:val="superscript"/>
        </w:rPr>
        <w:t>-</w:t>
      </w:r>
      <w:r>
        <w:rPr>
          <w:rFonts w:eastAsia="Times New Roman"/>
          <w:color w:val="000000"/>
          <w:spacing w:val="3"/>
          <w:sz w:val="16"/>
        </w:rPr>
        <w:t>5</w:t>
      </w:r>
      <w:r>
        <w:rPr>
          <w:rFonts w:ascii="Bookman Old Style" w:eastAsia="Times New Roman" w:hAnsi="Bookman Old Style"/>
          <w:color w:val="000000"/>
          <w:spacing w:val="3"/>
          <w:sz w:val="16"/>
          <w:vertAlign w:val="superscript"/>
        </w:rPr>
        <w:t>8</w:t>
      </w:r>
      <w:r>
        <w:rPr>
          <w:rFonts w:eastAsia="Times New Roman"/>
          <w:color w:val="000000"/>
          <w:spacing w:val="3"/>
          <w:sz w:val="16"/>
        </w:rPr>
        <w:t>3-</w:t>
      </w:r>
    </w:p>
    <w:p w:rsidR="000F377B" w:rsidRDefault="000F377B">
      <w:pPr>
        <w:spacing w:line="206" w:lineRule="exact"/>
        <w:ind w:left="72" w:right="72" w:firstLine="216"/>
        <w:jc w:val="both"/>
        <w:textAlignment w:val="baseline"/>
        <w:rPr>
          <w:rFonts w:eastAsia="Times New Roman"/>
          <w:color w:val="000000"/>
          <w:spacing w:val="3"/>
          <w:sz w:val="16"/>
        </w:rPr>
      </w:pPr>
      <w:r>
        <w:rPr>
          <w:rFonts w:eastAsia="Times New Roman"/>
          <w:color w:val="000000"/>
          <w:spacing w:val="3"/>
          <w:sz w:val="16"/>
        </w:rPr>
        <w:t xml:space="preserve">'05. Alexander </w:t>
      </w:r>
      <w:r>
        <w:rPr>
          <w:rFonts w:eastAsia="Times New Roman"/>
          <w:color w:val="000000"/>
          <w:spacing w:val="3"/>
          <w:sz w:val="16"/>
          <w:lang w:val="de-DE"/>
        </w:rPr>
        <w:t xml:space="preserve">Meissner </w:t>
      </w:r>
      <w:r>
        <w:rPr>
          <w:rFonts w:eastAsia="Times New Roman"/>
          <w:color w:val="000000"/>
          <w:spacing w:val="3"/>
          <w:sz w:val="16"/>
        </w:rPr>
        <w:t xml:space="preserve">and Rudolf Jaenisch, "Generation of Nuclear Transfer-Derived Piuripotent ES Cells from Cloned Cdxz-deficient Blastocysts," </w:t>
      </w:r>
      <w:r>
        <w:rPr>
          <w:rFonts w:eastAsia="Times New Roman"/>
          <w:i/>
          <w:color w:val="000000"/>
          <w:spacing w:val="3"/>
          <w:sz w:val="16"/>
        </w:rPr>
        <w:t xml:space="preserve">Nature </w:t>
      </w:r>
      <w:r>
        <w:rPr>
          <w:rFonts w:eastAsia="Times New Roman"/>
          <w:color w:val="000000"/>
          <w:spacing w:val="3"/>
          <w:sz w:val="16"/>
        </w:rPr>
        <w:t>4.39 (2006): 212-215.</w:t>
      </w:r>
    </w:p>
    <w:p w:rsidR="000F377B" w:rsidRDefault="000F377B">
      <w:pPr>
        <w:spacing w:before="8" w:line="218" w:lineRule="exact"/>
        <w:ind w:left="72" w:right="72" w:firstLine="216"/>
        <w:jc w:val="both"/>
        <w:textAlignment w:val="baseline"/>
        <w:rPr>
          <w:rFonts w:eastAsia="Times New Roman"/>
          <w:color w:val="000000"/>
          <w:sz w:val="16"/>
        </w:rPr>
      </w:pPr>
      <w:r>
        <w:rPr>
          <w:rFonts w:eastAsia="Times New Roman"/>
          <w:color w:val="000000"/>
          <w:sz w:val="16"/>
        </w:rPr>
        <w:t xml:space="preserve">io6. For a summary and commentary on the ANT debate among Catholic ethicists and moral theologians, see J. Thomas Petri, O.P., "Altered Nuclear Transfer, Gift, and Mystery: An Aristotelian-Thomistic Response to David L. Schindler," </w:t>
      </w:r>
      <w:r>
        <w:rPr>
          <w:rFonts w:eastAsia="Times New Roman"/>
          <w:i/>
          <w:color w:val="000000"/>
          <w:sz w:val="16"/>
        </w:rPr>
        <w:t xml:space="preserve">Natl Cathol Bioeth </w:t>
      </w:r>
      <w:r>
        <w:rPr>
          <w:rFonts w:ascii="Bookman Old Style" w:eastAsia="Times New Roman" w:hAnsi="Bookman Old Style"/>
          <w:color w:val="000000"/>
          <w:sz w:val="16"/>
        </w:rPr>
        <w:t xml:space="preserve">Q. 7 (2007): </w:t>
      </w:r>
      <w:r>
        <w:rPr>
          <w:rFonts w:eastAsia="Times New Roman"/>
          <w:color w:val="000000"/>
          <w:sz w:val="16"/>
        </w:rPr>
        <w:t>729</w:t>
      </w:r>
      <w:r>
        <w:rPr>
          <w:rFonts w:ascii="Bookman Old Style" w:eastAsia="Times New Roman" w:hAnsi="Bookman Old Style"/>
          <w:color w:val="000000"/>
          <w:sz w:val="16"/>
        </w:rPr>
        <w:t>-</w:t>
      </w:r>
      <w:r>
        <w:rPr>
          <w:rFonts w:eastAsia="Times New Roman"/>
          <w:color w:val="000000"/>
          <w:sz w:val="16"/>
        </w:rPr>
        <w:t>747.</w:t>
      </w:r>
    </w:p>
    <w:p w:rsidR="000F377B" w:rsidRDefault="000F377B">
      <w:pPr>
        <w:sectPr w:rsidR="000F377B">
          <w:pgSz w:w="7920" w:h="12240"/>
          <w:pgMar w:top="540" w:right="985" w:bottom="404" w:left="659" w:header="720" w:footer="720" w:gutter="0"/>
          <w:cols w:space="720"/>
        </w:sectPr>
      </w:pPr>
    </w:p>
    <w:p w:rsidR="000F377B" w:rsidRDefault="000F377B">
      <w:pPr>
        <w:tabs>
          <w:tab w:val="right" w:pos="6264"/>
        </w:tabs>
        <w:spacing w:before="42" w:line="261" w:lineRule="exact"/>
        <w:ind w:left="1512"/>
        <w:textAlignment w:val="baseline"/>
        <w:rPr>
          <w:rFonts w:ascii="Garamond" w:eastAsia="Times New Roman" w:hAnsi="Garamond"/>
          <w:color w:val="000000"/>
          <w:sz w:val="21"/>
        </w:rPr>
      </w:pPr>
      <w:r>
        <w:rPr>
          <w:rFonts w:ascii="Garamond" w:eastAsia="Times New Roman" w:hAnsi="Garamond"/>
          <w:color w:val="000000"/>
          <w:sz w:val="21"/>
        </w:rPr>
        <w:t>Research Bioethics Bench to Bedside</w:t>
      </w:r>
      <w:r>
        <w:rPr>
          <w:rFonts w:ascii="Garamond" w:eastAsia="Times New Roman" w:hAnsi="Garamond"/>
          <w:color w:val="000000"/>
          <w:sz w:val="21"/>
        </w:rPr>
        <w:tab/>
        <w:t>241</w:t>
      </w:r>
    </w:p>
    <w:p w:rsidR="000F377B" w:rsidRDefault="000F377B">
      <w:pPr>
        <w:spacing w:before="336" w:line="261" w:lineRule="exact"/>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cells could be obtained from reprogrammed differentiated cells taken from adult human beings.</w:t>
      </w:r>
      <w:r>
        <w:rPr>
          <w:rFonts w:ascii="Bookman Old Style" w:eastAsia="Times New Roman" w:hAnsi="Bookman Old Style"/>
          <w:color w:val="000000"/>
          <w:spacing w:val="2"/>
          <w:sz w:val="21"/>
          <w:vertAlign w:val="superscript"/>
        </w:rPr>
        <w:t>107</w:t>
      </w:r>
      <w:r>
        <w:rPr>
          <w:rFonts w:ascii="Garamond" w:eastAsia="Times New Roman" w:hAnsi="Garamond"/>
          <w:color w:val="000000"/>
          <w:spacing w:val="2"/>
          <w:sz w:val="21"/>
        </w:rPr>
        <w:t xml:space="preserve"> This proposal is the most exciting of the four proposals described by the President's Council on Bioethics, espe</w:t>
      </w:r>
      <w:r>
        <w:rPr>
          <w:rFonts w:ascii="Garamond" w:eastAsia="Times New Roman" w:hAnsi="Garamond"/>
          <w:color w:val="000000"/>
          <w:spacing w:val="2"/>
          <w:sz w:val="21"/>
        </w:rPr>
        <w:softHyphen/>
        <w:t>cially since a consensus exists for its moral acceptability. To date, it is also the proposal that has attained the most scientific success: on Novem</w:t>
      </w:r>
      <w:r>
        <w:rPr>
          <w:rFonts w:ascii="Garamond" w:eastAsia="Times New Roman" w:hAnsi="Garamond"/>
          <w:color w:val="000000"/>
          <w:spacing w:val="2"/>
          <w:sz w:val="21"/>
        </w:rPr>
        <w:softHyphen/>
        <w:t>ber zo, 2007, two research teams, one in Japan and the other in the United States, independently reported that they had successfully reprogrammed adult human cells into pluripotent stem cells called induced pluripotent stem (iPS) cells, which were indistinguishable from pluripotent stem cells taken from human embryos.T</w:t>
      </w:r>
      <w:r>
        <w:rPr>
          <w:rFonts w:ascii="Bookman Old Style" w:eastAsia="Times New Roman" w:hAnsi="Bookman Old Style"/>
          <w:color w:val="000000"/>
          <w:spacing w:val="2"/>
          <w:sz w:val="21"/>
          <w:vertAlign w:val="superscript"/>
        </w:rPr>
        <w:t>08</w:t>
      </w:r>
      <w:r>
        <w:rPr>
          <w:rFonts w:ascii="Garamond" w:eastAsia="Times New Roman" w:hAnsi="Garamond"/>
          <w:color w:val="000000"/>
          <w:spacing w:val="2"/>
          <w:sz w:val="21"/>
        </w:rPr>
        <w:t xml:space="preserve"> The scientists took the differentiated hu</w:t>
      </w:r>
      <w:r>
        <w:rPr>
          <w:rFonts w:ascii="Garamond" w:eastAsia="Times New Roman" w:hAnsi="Garamond"/>
          <w:color w:val="000000"/>
          <w:spacing w:val="2"/>
          <w:sz w:val="21"/>
        </w:rPr>
        <w:softHyphen/>
        <w:t>man cells and were able to reprogram them into nondifferentiated stem cells simply by introducing four genes into their nucleus. Two weeks lat</w:t>
      </w:r>
      <w:r>
        <w:rPr>
          <w:rFonts w:ascii="Garamond" w:eastAsia="Times New Roman" w:hAnsi="Garamond"/>
          <w:color w:val="000000"/>
          <w:spacing w:val="2"/>
          <w:sz w:val="21"/>
        </w:rPr>
        <w:softHyphen/>
        <w:t>er, a team from M.I.T. used the technique to cure sickle-cell anemia in mice, providing proof-of-principle that this nuclear reprogramming, or induced pluripotent stem cell (iPS) technology, could be used for regener</w:t>
      </w:r>
      <w:r>
        <w:rPr>
          <w:rFonts w:ascii="Garamond" w:eastAsia="Times New Roman" w:hAnsi="Garamond"/>
          <w:color w:val="000000"/>
          <w:spacing w:val="2"/>
          <w:sz w:val="21"/>
        </w:rPr>
        <w:softHyphen/>
        <w:t>ative medicine.lo</w:t>
      </w:r>
      <w:r>
        <w:rPr>
          <w:rFonts w:ascii="Bookman Old Style" w:eastAsia="Times New Roman" w:hAnsi="Bookman Old Style"/>
          <w:color w:val="000000"/>
          <w:spacing w:val="2"/>
          <w:sz w:val="21"/>
          <w:vertAlign w:val="superscript"/>
        </w:rPr>
        <w:t>9</w:t>
      </w:r>
      <w:r>
        <w:rPr>
          <w:rFonts w:ascii="Garamond" w:eastAsia="Times New Roman" w:hAnsi="Garamond"/>
          <w:color w:val="000000"/>
          <w:spacing w:val="2"/>
          <w:sz w:val="21"/>
        </w:rPr>
        <w:t xml:space="preserve"> Though the iPS technique needs to be developed before it can be used to treat human patients, numerous commentators agree that it should lead to the end of the stem cell wars. It is not surprising that Dr. Ian Wilmut, the creator of Dolly the cloned sheep, has already announced that he and his laboratory have abandoned their plans to pur</w:t>
      </w:r>
      <w:r>
        <w:rPr>
          <w:rFonts w:ascii="Garamond" w:eastAsia="Times New Roman" w:hAnsi="Garamond"/>
          <w:color w:val="000000"/>
          <w:spacing w:val="2"/>
          <w:sz w:val="21"/>
        </w:rPr>
        <w:softHyphen/>
        <w:t>sue cloning technology to obtain patient-specific embryonic stem cells."o Instead, his team has decided to focus all their efforts into perfecting the nuclear reprogramming (iPS) approach.</w:t>
      </w:r>
    </w:p>
    <w:p w:rsidR="000F377B" w:rsidRDefault="000F377B">
      <w:pPr>
        <w:spacing w:before="384" w:line="300" w:lineRule="exact"/>
        <w:jc w:val="center"/>
        <w:textAlignment w:val="baseline"/>
        <w:rPr>
          <w:rFonts w:ascii="Garamond" w:eastAsia="Times New Roman" w:hAnsi="Garamond"/>
          <w:color w:val="000000"/>
          <w:sz w:val="24"/>
        </w:rPr>
      </w:pPr>
      <w:r>
        <w:rPr>
          <w:rFonts w:ascii="Garamond" w:eastAsia="Times New Roman" w:hAnsi="Garamond"/>
          <w:color w:val="000000"/>
          <w:sz w:val="24"/>
        </w:rPr>
        <w:t xml:space="preserve">Experimentation with Novel Life: The Creation of </w:t>
      </w:r>
      <w:r>
        <w:rPr>
          <w:rFonts w:ascii="Garamond" w:eastAsia="Times New Roman" w:hAnsi="Garamond"/>
          <w:color w:val="000000"/>
          <w:sz w:val="24"/>
        </w:rPr>
        <w:br/>
        <w:t>Human/Animal Chimeras and Hybrids</w:t>
      </w:r>
    </w:p>
    <w:p w:rsidR="000F377B" w:rsidRDefault="000F377B">
      <w:pPr>
        <w:spacing w:before="98" w:line="261"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According to ancient Greek mythology, a chimera was a creature with a lion's head, a goat's body, and a serpent's tail. In biology, a chimera is an</w:t>
      </w:r>
    </w:p>
    <w:p w:rsidR="000F377B" w:rsidRDefault="000F377B">
      <w:pPr>
        <w:spacing w:before="173" w:line="211" w:lineRule="exact"/>
        <w:ind w:firstLine="288"/>
        <w:jc w:val="both"/>
        <w:textAlignment w:val="baseline"/>
        <w:rPr>
          <w:rFonts w:ascii="Garamond" w:eastAsia="Times New Roman" w:hAnsi="Garamond"/>
          <w:color w:val="000000"/>
          <w:spacing w:val="-8"/>
          <w:sz w:val="21"/>
        </w:rPr>
      </w:pPr>
      <w:r>
        <w:rPr>
          <w:rFonts w:ascii="Garamond" w:eastAsia="Times New Roman" w:hAnsi="Garamond"/>
          <w:color w:val="000000"/>
          <w:spacing w:val="-8"/>
          <w:sz w:val="21"/>
        </w:rPr>
        <w:t>10</w:t>
      </w:r>
      <w:r>
        <w:rPr>
          <w:rFonts w:ascii="Garamond" w:eastAsia="Times New Roman" w:hAnsi="Garamond"/>
          <w:color w:val="000000"/>
          <w:spacing w:val="-8"/>
          <w:sz w:val="21"/>
          <w:vertAlign w:val="subscript"/>
        </w:rPr>
        <w:t>7</w:t>
      </w:r>
      <w:r>
        <w:rPr>
          <w:rFonts w:ascii="Garamond" w:eastAsia="Times New Roman" w:hAnsi="Garamond"/>
          <w:color w:val="000000"/>
          <w:spacing w:val="-8"/>
          <w:sz w:val="21"/>
        </w:rPr>
        <w:t xml:space="preserve">. Christopher J. Lengner, </w:t>
      </w:r>
      <w:r>
        <w:rPr>
          <w:rFonts w:ascii="Garamond" w:eastAsia="Times New Roman" w:hAnsi="Garamond"/>
          <w:color w:val="000000"/>
          <w:spacing w:val="-8"/>
          <w:sz w:val="18"/>
        </w:rPr>
        <w:t>"iPS Cell Technology i</w:t>
      </w:r>
      <w:r>
        <w:rPr>
          <w:rFonts w:ascii="Garamond" w:eastAsia="Times New Roman" w:hAnsi="Garamond"/>
          <w:color w:val="000000"/>
          <w:spacing w:val="-8"/>
          <w:sz w:val="21"/>
        </w:rPr>
        <w:t>n Regenerati</w:t>
      </w:r>
      <w:r>
        <w:rPr>
          <w:rFonts w:ascii="Garamond" w:eastAsia="Times New Roman" w:hAnsi="Garamond"/>
          <w:color w:val="000000"/>
          <w:spacing w:val="-8"/>
          <w:sz w:val="18"/>
        </w:rPr>
        <w:t xml:space="preserve">ve </w:t>
      </w:r>
      <w:r>
        <w:rPr>
          <w:rFonts w:ascii="Garamond" w:eastAsia="Times New Roman" w:hAnsi="Garamond"/>
          <w:color w:val="000000"/>
          <w:spacing w:val="-8"/>
          <w:sz w:val="21"/>
        </w:rPr>
        <w:t xml:space="preserve">Medicine," </w:t>
      </w:r>
      <w:r>
        <w:rPr>
          <w:rFonts w:ascii="Garamond" w:eastAsia="Times New Roman" w:hAnsi="Garamond"/>
          <w:i/>
          <w:color w:val="000000"/>
          <w:spacing w:val="-8"/>
          <w:sz w:val="18"/>
        </w:rPr>
        <w:t xml:space="preserve">Ann N YAcad Sci 1192 </w:t>
      </w:r>
      <w:r>
        <w:rPr>
          <w:rFonts w:ascii="Garamond" w:eastAsia="Times New Roman" w:hAnsi="Garamond"/>
          <w:color w:val="000000"/>
          <w:spacing w:val="-8"/>
          <w:sz w:val="21"/>
        </w:rPr>
        <w:t>(zoio): 3</w:t>
      </w:r>
      <w:r>
        <w:rPr>
          <w:rFonts w:ascii="Bookman Old Style" w:eastAsia="Times New Roman" w:hAnsi="Bookman Old Style"/>
          <w:color w:val="000000"/>
          <w:spacing w:val="-8"/>
          <w:sz w:val="21"/>
          <w:vertAlign w:val="superscript"/>
        </w:rPr>
        <w:t>8</w:t>
      </w:r>
      <w:r>
        <w:rPr>
          <w:rFonts w:ascii="Garamond" w:eastAsia="Times New Roman" w:hAnsi="Garamond"/>
          <w:color w:val="000000"/>
          <w:spacing w:val="-8"/>
          <w:sz w:val="21"/>
        </w:rPr>
        <w:t>-44.</w:t>
      </w:r>
    </w:p>
    <w:p w:rsidR="000F377B" w:rsidRDefault="000F377B">
      <w:pPr>
        <w:spacing w:line="214" w:lineRule="exact"/>
        <w:ind w:firstLine="288"/>
        <w:jc w:val="both"/>
        <w:textAlignment w:val="baseline"/>
        <w:rPr>
          <w:rFonts w:ascii="Garamond" w:eastAsia="Times New Roman" w:hAnsi="Garamond"/>
          <w:color w:val="000000"/>
          <w:spacing w:val="-5"/>
          <w:sz w:val="21"/>
        </w:rPr>
      </w:pPr>
      <w:r>
        <w:rPr>
          <w:rFonts w:ascii="Garamond" w:eastAsia="Times New Roman" w:hAnsi="Garamond"/>
          <w:color w:val="000000"/>
          <w:spacing w:val="-5"/>
          <w:sz w:val="21"/>
        </w:rPr>
        <w:t xml:space="preserve">io8. Kazutoshi Takahashi et </w:t>
      </w:r>
      <w:r>
        <w:rPr>
          <w:rFonts w:ascii="Garamond" w:eastAsia="Times New Roman" w:hAnsi="Garamond"/>
          <w:color w:val="000000"/>
          <w:spacing w:val="-5"/>
          <w:sz w:val="18"/>
        </w:rPr>
        <w:t xml:space="preserve">al., "Induction of </w:t>
      </w:r>
      <w:r>
        <w:rPr>
          <w:rFonts w:ascii="Garamond" w:eastAsia="Times New Roman" w:hAnsi="Garamond"/>
          <w:color w:val="000000"/>
          <w:spacing w:val="-5"/>
          <w:sz w:val="21"/>
        </w:rPr>
        <w:t xml:space="preserve">Pluripotent Stem </w:t>
      </w:r>
      <w:r>
        <w:rPr>
          <w:rFonts w:ascii="Garamond" w:eastAsia="Times New Roman" w:hAnsi="Garamond"/>
          <w:color w:val="000000"/>
          <w:spacing w:val="-5"/>
          <w:sz w:val="18"/>
        </w:rPr>
        <w:t xml:space="preserve">Cells </w:t>
      </w:r>
      <w:r>
        <w:rPr>
          <w:rFonts w:ascii="Garamond" w:eastAsia="Times New Roman" w:hAnsi="Garamond"/>
          <w:color w:val="000000"/>
          <w:spacing w:val="-5"/>
          <w:sz w:val="21"/>
        </w:rPr>
        <w:t xml:space="preserve">from </w:t>
      </w:r>
      <w:r>
        <w:rPr>
          <w:rFonts w:ascii="Garamond" w:eastAsia="Times New Roman" w:hAnsi="Garamond"/>
          <w:color w:val="000000"/>
          <w:spacing w:val="-5"/>
          <w:sz w:val="18"/>
        </w:rPr>
        <w:t xml:space="preserve">Adult Human Fibroblasts by Defined Factors," </w:t>
      </w:r>
      <w:r>
        <w:rPr>
          <w:rFonts w:ascii="Garamond" w:eastAsia="Times New Roman" w:hAnsi="Garamond"/>
          <w:i/>
          <w:color w:val="000000"/>
          <w:spacing w:val="-5"/>
          <w:sz w:val="18"/>
        </w:rPr>
        <w:t>Cell 131 (200</w:t>
      </w:r>
      <w:r>
        <w:rPr>
          <w:rFonts w:ascii="Bookman Old Style" w:eastAsia="Times New Roman" w:hAnsi="Bookman Old Style"/>
          <w:i/>
          <w:color w:val="000000"/>
          <w:spacing w:val="-5"/>
          <w:sz w:val="18"/>
          <w:vertAlign w:val="subscript"/>
        </w:rPr>
        <w:t>7</w:t>
      </w:r>
      <w:r>
        <w:rPr>
          <w:rFonts w:ascii="Garamond" w:eastAsia="Times New Roman" w:hAnsi="Garamond"/>
          <w:i/>
          <w:color w:val="000000"/>
          <w:spacing w:val="-5"/>
          <w:sz w:val="18"/>
        </w:rPr>
        <w:t xml:space="preserve">): 861-872; </w:t>
      </w:r>
      <w:r>
        <w:rPr>
          <w:rFonts w:ascii="Garamond" w:eastAsia="Times New Roman" w:hAnsi="Garamond"/>
          <w:color w:val="000000"/>
          <w:spacing w:val="-5"/>
          <w:sz w:val="21"/>
        </w:rPr>
        <w:t xml:space="preserve">and Junying Yu et al., </w:t>
      </w:r>
      <w:r>
        <w:rPr>
          <w:rFonts w:ascii="Garamond" w:eastAsia="Times New Roman" w:hAnsi="Garamond"/>
          <w:color w:val="000000"/>
          <w:spacing w:val="-5"/>
          <w:sz w:val="18"/>
        </w:rPr>
        <w:t xml:space="preserve">"Induced Pluripotent Stem Cell Lines </w:t>
      </w:r>
      <w:r>
        <w:rPr>
          <w:rFonts w:ascii="Garamond" w:eastAsia="Times New Roman" w:hAnsi="Garamond"/>
          <w:color w:val="000000"/>
          <w:spacing w:val="-5"/>
          <w:sz w:val="21"/>
        </w:rPr>
        <w:t xml:space="preserve">Derived </w:t>
      </w:r>
      <w:r>
        <w:rPr>
          <w:rFonts w:ascii="Garamond" w:eastAsia="Times New Roman" w:hAnsi="Garamond"/>
          <w:color w:val="000000"/>
          <w:spacing w:val="-5"/>
          <w:sz w:val="18"/>
        </w:rPr>
        <w:t xml:space="preserve">from Human </w:t>
      </w:r>
      <w:r>
        <w:rPr>
          <w:rFonts w:ascii="Garamond" w:eastAsia="Times New Roman" w:hAnsi="Garamond"/>
          <w:color w:val="000000"/>
          <w:spacing w:val="-5"/>
          <w:sz w:val="21"/>
        </w:rPr>
        <w:t xml:space="preserve">Somatic Cells," </w:t>
      </w:r>
      <w:r>
        <w:rPr>
          <w:rFonts w:ascii="Garamond" w:eastAsia="Times New Roman" w:hAnsi="Garamond"/>
          <w:i/>
          <w:color w:val="000000"/>
          <w:spacing w:val="-5"/>
          <w:sz w:val="18"/>
        </w:rPr>
        <w:t xml:space="preserve">Science </w:t>
      </w:r>
      <w:r>
        <w:rPr>
          <w:rFonts w:ascii="Garamond" w:eastAsia="Times New Roman" w:hAnsi="Garamond"/>
          <w:color w:val="000000"/>
          <w:spacing w:val="-5"/>
          <w:sz w:val="18"/>
          <w:vertAlign w:val="subscript"/>
        </w:rPr>
        <w:t>3</w:t>
      </w:r>
      <w:r>
        <w:rPr>
          <w:rFonts w:ascii="Garamond" w:eastAsia="Times New Roman" w:hAnsi="Garamond"/>
          <w:color w:val="000000"/>
          <w:spacing w:val="-5"/>
          <w:sz w:val="21"/>
        </w:rPr>
        <w:t xml:space="preserve">18 </w:t>
      </w:r>
      <w:r>
        <w:rPr>
          <w:rFonts w:ascii="Bookman Old Style" w:eastAsia="Times New Roman" w:hAnsi="Bookman Old Style"/>
          <w:i/>
          <w:color w:val="000000"/>
          <w:spacing w:val="-5"/>
          <w:sz w:val="12"/>
        </w:rPr>
        <w:t>(2,00</w:t>
      </w:r>
      <w:r>
        <w:rPr>
          <w:rFonts w:ascii="Garamond" w:eastAsia="Times New Roman" w:hAnsi="Garamond"/>
          <w:i/>
          <w:color w:val="000000"/>
          <w:spacing w:val="-5"/>
          <w:sz w:val="12"/>
          <w:vertAlign w:val="subscript"/>
        </w:rPr>
        <w:t>7</w:t>
      </w:r>
      <w:r>
        <w:rPr>
          <w:rFonts w:ascii="Bookman Old Style" w:eastAsia="Times New Roman" w:hAnsi="Bookman Old Style"/>
          <w:i/>
          <w:color w:val="000000"/>
          <w:spacing w:val="-5"/>
          <w:sz w:val="12"/>
        </w:rPr>
        <w:t xml:space="preserve">): </w:t>
      </w:r>
      <w:r>
        <w:rPr>
          <w:rFonts w:ascii="Garamond" w:eastAsia="Times New Roman" w:hAnsi="Garamond"/>
          <w:color w:val="000000"/>
          <w:spacing w:val="-5"/>
          <w:sz w:val="21"/>
        </w:rPr>
        <w:t>1</w:t>
      </w:r>
      <w:r>
        <w:rPr>
          <w:rFonts w:ascii="Garamond" w:eastAsia="Times New Roman" w:hAnsi="Garamond"/>
          <w:color w:val="000000"/>
          <w:spacing w:val="-5"/>
          <w:sz w:val="21"/>
          <w:vertAlign w:val="subscript"/>
        </w:rPr>
        <w:t>9</w:t>
      </w:r>
      <w:r>
        <w:rPr>
          <w:rFonts w:ascii="Garamond" w:eastAsia="Times New Roman" w:hAnsi="Garamond"/>
          <w:color w:val="000000"/>
          <w:spacing w:val="-5"/>
          <w:sz w:val="21"/>
        </w:rPr>
        <w:t>1</w:t>
      </w:r>
      <w:r>
        <w:rPr>
          <w:rFonts w:ascii="Garamond" w:eastAsia="Times New Roman" w:hAnsi="Garamond"/>
          <w:color w:val="000000"/>
          <w:spacing w:val="-5"/>
          <w:sz w:val="21"/>
          <w:vertAlign w:val="subscript"/>
        </w:rPr>
        <w:t>7</w:t>
      </w:r>
      <w:r>
        <w:rPr>
          <w:rFonts w:ascii="Garamond" w:eastAsia="Times New Roman" w:hAnsi="Garamond"/>
          <w:color w:val="000000"/>
          <w:spacing w:val="-5"/>
          <w:sz w:val="21"/>
        </w:rPr>
        <w:t>-1</w:t>
      </w:r>
      <w:r>
        <w:rPr>
          <w:rFonts w:ascii="Garamond" w:eastAsia="Times New Roman" w:hAnsi="Garamond"/>
          <w:color w:val="000000"/>
          <w:spacing w:val="-5"/>
          <w:sz w:val="21"/>
          <w:vertAlign w:val="subscript"/>
        </w:rPr>
        <w:t>9</w:t>
      </w:r>
      <w:r>
        <w:rPr>
          <w:rFonts w:ascii="Garamond" w:eastAsia="Times New Roman" w:hAnsi="Garamond"/>
          <w:color w:val="000000"/>
          <w:spacing w:val="-5"/>
          <w:sz w:val="21"/>
        </w:rPr>
        <w:t>20.</w:t>
      </w:r>
    </w:p>
    <w:p w:rsidR="000F377B" w:rsidRDefault="000F377B">
      <w:pPr>
        <w:numPr>
          <w:ilvl w:val="0"/>
          <w:numId w:val="124"/>
        </w:numPr>
        <w:tabs>
          <w:tab w:val="clear" w:pos="288"/>
          <w:tab w:val="left" w:pos="576"/>
        </w:tabs>
        <w:spacing w:line="213" w:lineRule="exact"/>
        <w:ind w:left="0" w:firstLine="288"/>
        <w:jc w:val="both"/>
        <w:textAlignment w:val="baseline"/>
        <w:rPr>
          <w:rFonts w:ascii="Garamond" w:eastAsia="Times New Roman" w:hAnsi="Garamond"/>
          <w:color w:val="000000"/>
          <w:sz w:val="21"/>
        </w:rPr>
      </w:pPr>
      <w:r>
        <w:rPr>
          <w:rFonts w:ascii="Garamond" w:eastAsia="Times New Roman" w:hAnsi="Garamond"/>
          <w:color w:val="000000"/>
          <w:sz w:val="21"/>
        </w:rPr>
        <w:t xml:space="preserve">Jacob </w:t>
      </w:r>
      <w:r>
        <w:rPr>
          <w:rFonts w:ascii="Garamond" w:eastAsia="Times New Roman" w:hAnsi="Garamond"/>
          <w:color w:val="000000"/>
          <w:sz w:val="18"/>
        </w:rPr>
        <w:t xml:space="preserve">Hanna et al., </w:t>
      </w:r>
      <w:r>
        <w:rPr>
          <w:rFonts w:ascii="Garamond" w:eastAsia="Times New Roman" w:hAnsi="Garamond"/>
          <w:color w:val="000000"/>
          <w:sz w:val="21"/>
        </w:rPr>
        <w:t xml:space="preserve">"Treatment of Sickle Cell Anemia Mouse </w:t>
      </w:r>
      <w:r>
        <w:rPr>
          <w:rFonts w:ascii="Garamond" w:eastAsia="Times New Roman" w:hAnsi="Garamond"/>
          <w:color w:val="000000"/>
          <w:sz w:val="18"/>
        </w:rPr>
        <w:t xml:space="preserve">Model with iPS Cells Generated from Autologous </w:t>
      </w:r>
      <w:r>
        <w:rPr>
          <w:rFonts w:ascii="Garamond" w:eastAsia="Times New Roman" w:hAnsi="Garamond"/>
          <w:color w:val="000000"/>
          <w:sz w:val="21"/>
        </w:rPr>
        <w:t xml:space="preserve">Skin," </w:t>
      </w:r>
      <w:r>
        <w:rPr>
          <w:rFonts w:ascii="Garamond" w:eastAsia="Times New Roman" w:hAnsi="Garamond"/>
          <w:i/>
          <w:color w:val="000000"/>
          <w:sz w:val="18"/>
        </w:rPr>
        <w:t xml:space="preserve">Science </w:t>
      </w:r>
      <w:r>
        <w:rPr>
          <w:rFonts w:ascii="Garamond" w:eastAsia="Times New Roman" w:hAnsi="Garamond"/>
          <w:color w:val="000000"/>
          <w:sz w:val="18"/>
          <w:vertAlign w:val="subscript"/>
        </w:rPr>
        <w:t>3</w:t>
      </w:r>
      <w:r>
        <w:rPr>
          <w:rFonts w:ascii="Garamond" w:eastAsia="Times New Roman" w:hAnsi="Garamond"/>
          <w:color w:val="000000"/>
          <w:sz w:val="21"/>
        </w:rPr>
        <w:t>18 (zoo</w:t>
      </w:r>
      <w:r>
        <w:rPr>
          <w:rFonts w:ascii="Garamond" w:eastAsia="Times New Roman" w:hAnsi="Garamond"/>
          <w:color w:val="000000"/>
          <w:sz w:val="21"/>
          <w:vertAlign w:val="subscript"/>
        </w:rPr>
        <w:t>7</w:t>
      </w:r>
      <w:r>
        <w:rPr>
          <w:rFonts w:ascii="Garamond" w:eastAsia="Times New Roman" w:hAnsi="Garamond"/>
          <w:color w:val="000000"/>
          <w:sz w:val="21"/>
        </w:rPr>
        <w:t>): 1</w:t>
      </w:r>
      <w:r>
        <w:rPr>
          <w:rFonts w:ascii="Garamond" w:eastAsia="Times New Roman" w:hAnsi="Garamond"/>
          <w:color w:val="000000"/>
          <w:sz w:val="21"/>
          <w:vertAlign w:val="subscript"/>
        </w:rPr>
        <w:t>9</w:t>
      </w:r>
      <w:r>
        <w:rPr>
          <w:rFonts w:ascii="Garamond" w:eastAsia="Times New Roman" w:hAnsi="Garamond"/>
          <w:color w:val="000000"/>
          <w:sz w:val="21"/>
        </w:rPr>
        <w:t>20-1</w:t>
      </w:r>
      <w:r>
        <w:rPr>
          <w:rFonts w:ascii="Garamond" w:eastAsia="Times New Roman" w:hAnsi="Garamond"/>
          <w:color w:val="000000"/>
          <w:sz w:val="21"/>
          <w:vertAlign w:val="subscript"/>
        </w:rPr>
        <w:t>9</w:t>
      </w:r>
      <w:r>
        <w:rPr>
          <w:rFonts w:ascii="Garamond" w:eastAsia="Times New Roman" w:hAnsi="Garamond"/>
          <w:color w:val="000000"/>
          <w:sz w:val="21"/>
        </w:rPr>
        <w:t>2</w:t>
      </w:r>
      <w:r>
        <w:rPr>
          <w:rFonts w:ascii="Garamond" w:eastAsia="Times New Roman" w:hAnsi="Garamond"/>
          <w:color w:val="000000"/>
          <w:sz w:val="21"/>
          <w:vertAlign w:val="subscript"/>
        </w:rPr>
        <w:t>3</w:t>
      </w:r>
      <w:r>
        <w:rPr>
          <w:rFonts w:ascii="Garamond" w:eastAsia="Times New Roman" w:hAnsi="Garamond"/>
          <w:color w:val="000000"/>
          <w:sz w:val="21"/>
        </w:rPr>
        <w:t>.</w:t>
      </w:r>
    </w:p>
    <w:p w:rsidR="000F377B" w:rsidRDefault="000F377B">
      <w:pPr>
        <w:numPr>
          <w:ilvl w:val="0"/>
          <w:numId w:val="124"/>
        </w:numPr>
        <w:tabs>
          <w:tab w:val="clear" w:pos="288"/>
          <w:tab w:val="left" w:pos="576"/>
        </w:tabs>
        <w:spacing w:line="221" w:lineRule="exact"/>
        <w:ind w:left="0" w:firstLine="288"/>
        <w:jc w:val="both"/>
        <w:textAlignment w:val="baseline"/>
        <w:rPr>
          <w:rFonts w:ascii="Garamond" w:eastAsia="Times New Roman" w:hAnsi="Garamond"/>
          <w:color w:val="000000"/>
          <w:spacing w:val="-4"/>
          <w:sz w:val="21"/>
        </w:rPr>
      </w:pPr>
      <w:r>
        <w:rPr>
          <w:rFonts w:ascii="Garamond" w:eastAsia="Times New Roman" w:hAnsi="Garamond"/>
          <w:color w:val="000000"/>
          <w:spacing w:val="-4"/>
          <w:sz w:val="21"/>
        </w:rPr>
        <w:t xml:space="preserve">Sally Lehrman, </w:t>
      </w:r>
      <w:r>
        <w:rPr>
          <w:rFonts w:ascii="Garamond" w:eastAsia="Times New Roman" w:hAnsi="Garamond"/>
          <w:color w:val="000000"/>
          <w:spacing w:val="-4"/>
          <w:sz w:val="18"/>
        </w:rPr>
        <w:t xml:space="preserve">"Dolly's </w:t>
      </w:r>
      <w:r>
        <w:rPr>
          <w:rFonts w:ascii="Garamond" w:eastAsia="Times New Roman" w:hAnsi="Garamond"/>
          <w:color w:val="000000"/>
          <w:spacing w:val="-4"/>
          <w:sz w:val="21"/>
        </w:rPr>
        <w:t xml:space="preserve">Creator Moves Away from Cloning </w:t>
      </w:r>
      <w:r>
        <w:rPr>
          <w:rFonts w:ascii="Garamond" w:eastAsia="Times New Roman" w:hAnsi="Garamond"/>
          <w:color w:val="000000"/>
          <w:spacing w:val="-4"/>
          <w:sz w:val="18"/>
        </w:rPr>
        <w:t xml:space="preserve">and Embryonic Stem Cells," </w:t>
      </w:r>
      <w:r>
        <w:rPr>
          <w:rFonts w:ascii="Garamond" w:eastAsia="Times New Roman" w:hAnsi="Garamond"/>
          <w:i/>
          <w:color w:val="000000"/>
          <w:spacing w:val="-4"/>
          <w:sz w:val="18"/>
        </w:rPr>
        <w:t xml:space="preserve">Scientific American, </w:t>
      </w:r>
      <w:r>
        <w:rPr>
          <w:rFonts w:ascii="Garamond" w:eastAsia="Times New Roman" w:hAnsi="Garamond"/>
          <w:color w:val="000000"/>
          <w:spacing w:val="-4"/>
          <w:sz w:val="21"/>
        </w:rPr>
        <w:t xml:space="preserve">July zoo8, </w:t>
      </w:r>
      <w:r>
        <w:rPr>
          <w:rFonts w:ascii="Garamond" w:eastAsia="Times New Roman" w:hAnsi="Garamond"/>
          <w:color w:val="000000"/>
          <w:spacing w:val="-4"/>
          <w:sz w:val="18"/>
        </w:rPr>
        <w:t xml:space="preserve">at </w:t>
      </w:r>
      <w:r>
        <w:rPr>
          <w:rFonts w:ascii="Garamond" w:eastAsia="Times New Roman" w:hAnsi="Garamond"/>
          <w:color w:val="000000"/>
          <w:spacing w:val="-4"/>
          <w:sz w:val="21"/>
        </w:rPr>
        <w:t xml:space="preserve">http://www.sciam.com/article.cfm?id=no </w:t>
      </w:r>
      <w:r>
        <w:rPr>
          <w:rFonts w:ascii="Garamond" w:eastAsia="Times New Roman" w:hAnsi="Garamond"/>
          <w:color w:val="000000"/>
          <w:spacing w:val="-4"/>
          <w:sz w:val="18"/>
        </w:rPr>
        <w:t>-more-cloning-around.</w:t>
      </w:r>
    </w:p>
    <w:p w:rsidR="000F377B" w:rsidRDefault="000F377B">
      <w:pPr>
        <w:sectPr w:rsidR="000F377B">
          <w:pgSz w:w="7920" w:h="12240"/>
          <w:pgMar w:top="500" w:right="704" w:bottom="544" w:left="940" w:header="720" w:footer="720" w:gutter="0"/>
          <w:cols w:space="720"/>
        </w:sectPr>
      </w:pPr>
    </w:p>
    <w:p w:rsidR="000F377B" w:rsidRDefault="000F377B">
      <w:pPr>
        <w:tabs>
          <w:tab w:val="left" w:pos="1512"/>
        </w:tabs>
        <w:spacing w:before="56" w:line="260" w:lineRule="exact"/>
        <w:ind w:left="72" w:right="72"/>
        <w:textAlignment w:val="baseline"/>
        <w:rPr>
          <w:rFonts w:eastAsia="Times New Roman"/>
          <w:color w:val="000000"/>
          <w:spacing w:val="8"/>
          <w:sz w:val="19"/>
        </w:rPr>
      </w:pPr>
      <w:r>
        <w:rPr>
          <w:rFonts w:eastAsia="Times New Roman"/>
          <w:color w:val="000000"/>
          <w:spacing w:val="8"/>
          <w:sz w:val="19"/>
        </w:rPr>
        <w:t>242</w:t>
      </w:r>
      <w:r>
        <w:rPr>
          <w:rFonts w:eastAsia="Times New Roman"/>
          <w:color w:val="000000"/>
          <w:spacing w:val="8"/>
          <w:sz w:val="19"/>
        </w:rPr>
        <w:tab/>
        <w:t>Research Bioethics Bench to Bedside</w:t>
      </w:r>
    </w:p>
    <w:p w:rsidR="000F377B" w:rsidRDefault="000F377B">
      <w:pPr>
        <w:spacing w:before="330" w:line="260" w:lineRule="exact"/>
        <w:ind w:left="72" w:right="72"/>
        <w:jc w:val="both"/>
        <w:textAlignment w:val="baseline"/>
        <w:rPr>
          <w:rFonts w:eastAsia="Times New Roman"/>
          <w:color w:val="000000"/>
          <w:spacing w:val="7"/>
          <w:sz w:val="19"/>
        </w:rPr>
      </w:pPr>
      <w:r>
        <w:rPr>
          <w:rFonts w:eastAsia="Times New Roman"/>
          <w:color w:val="000000"/>
          <w:spacing w:val="7"/>
          <w:sz w:val="19"/>
        </w:rPr>
        <w:t>organism whose body is composed of tissues or of cells from distinct spe</w:t>
      </w:r>
      <w:r>
        <w:rPr>
          <w:rFonts w:eastAsia="Times New Roman"/>
          <w:color w:val="000000"/>
          <w:spacing w:val="7"/>
          <w:sz w:val="19"/>
        </w:rPr>
        <w:softHyphen/>
        <w:t>cies. For example, goat-sheep chimeras, known as geeps, have been gener</w:t>
      </w:r>
      <w:r>
        <w:rPr>
          <w:rFonts w:eastAsia="Times New Roman"/>
          <w:color w:val="000000"/>
          <w:spacing w:val="7"/>
          <w:sz w:val="19"/>
        </w:rPr>
        <w:softHyphen/>
        <w:t>ated by combining embryonic cells from sheep and from goats.</w:t>
      </w:r>
      <w:r>
        <w:rPr>
          <w:rFonts w:ascii="Bookman Old Style" w:eastAsia="Times New Roman" w:hAnsi="Bookman Old Style"/>
          <w:color w:val="000000"/>
          <w:spacing w:val="7"/>
          <w:sz w:val="19"/>
          <w:vertAlign w:val="superscript"/>
        </w:rPr>
        <w:t>111</w:t>
      </w:r>
      <w:r>
        <w:rPr>
          <w:rFonts w:eastAsia="Times New Roman"/>
          <w:color w:val="000000"/>
          <w:spacing w:val="7"/>
          <w:sz w:val="19"/>
        </w:rPr>
        <w:t xml:space="preserve"> Each cell of the chimera contains the genetic material from either one of the parental species but not both. Chimeras have to be distinguished from hybrids, which are organisms produced when two different species inter</w:t>
      </w:r>
      <w:r>
        <w:rPr>
          <w:rFonts w:eastAsia="Times New Roman"/>
          <w:color w:val="000000"/>
          <w:spacing w:val="7"/>
          <w:sz w:val="19"/>
        </w:rPr>
        <w:softHyphen/>
        <w:t>breed, either via normal copulation or by in vitro fertilization. Mules, for instance, are hybrids produced when a female horse mates with a male donkey. Each cell of the hybrid contains a mixture of genetic material inherited from both parental species.» In principle, the creation of non</w:t>
      </w:r>
      <w:r>
        <w:rPr>
          <w:rFonts w:eastAsia="Times New Roman"/>
          <w:color w:val="000000"/>
          <w:spacing w:val="7"/>
          <w:sz w:val="19"/>
        </w:rPr>
        <w:softHyphen/>
        <w:t>human interspecies chimeras or hybrids is morally permissible for a rea</w:t>
      </w:r>
      <w:r>
        <w:rPr>
          <w:rFonts w:eastAsia="Times New Roman"/>
          <w:color w:val="000000"/>
          <w:spacing w:val="7"/>
          <w:sz w:val="19"/>
        </w:rPr>
        <w:softHyphen/>
        <w:t>sonable purpose. Most persons would not condemn the actions of a man who bred horses and donkeys to generate the mules that regularly trav</w:t>
      </w:r>
      <w:r>
        <w:rPr>
          <w:rFonts w:eastAsia="Times New Roman"/>
          <w:color w:val="000000"/>
          <w:spacing w:val="7"/>
          <w:sz w:val="19"/>
        </w:rPr>
        <w:softHyphen/>
        <w:t>el up and down the Kaibab Trail of the Grand Canyon carrying sup</w:t>
      </w:r>
      <w:r>
        <w:rPr>
          <w:rFonts w:eastAsia="Times New Roman"/>
          <w:color w:val="000000"/>
          <w:spacing w:val="7"/>
          <w:sz w:val="19"/>
        </w:rPr>
        <w:softHyphen/>
        <w:t>plies. Even sacred Scripture refers approvingly to the practice of graft</w:t>
      </w:r>
      <w:r>
        <w:rPr>
          <w:rFonts w:eastAsia="Times New Roman"/>
          <w:color w:val="000000"/>
          <w:spacing w:val="7"/>
          <w:sz w:val="19"/>
        </w:rPr>
        <w:softHyphen/>
        <w:t xml:space="preserve">ing one plant onto another to create a plant chimera </w:t>
      </w:r>
      <w:r>
        <w:rPr>
          <w:rFonts w:eastAsia="Times New Roman"/>
          <w:color w:val="000000"/>
          <w:spacing w:val="7"/>
          <w:lang w:val="fr-FR"/>
        </w:rPr>
        <w:t xml:space="preserve">(cf. </w:t>
      </w:r>
      <w:r>
        <w:rPr>
          <w:rFonts w:eastAsia="Times New Roman"/>
          <w:color w:val="000000"/>
          <w:spacing w:val="7"/>
          <w:sz w:val="19"/>
        </w:rPr>
        <w:t>Rom 11:17-24). Nonetheless, care has to be taken to avoid any unnecessary animal suf</w:t>
      </w:r>
      <w:r>
        <w:rPr>
          <w:rFonts w:eastAsia="Times New Roman"/>
          <w:color w:val="000000"/>
          <w:spacing w:val="7"/>
          <w:sz w:val="19"/>
        </w:rPr>
        <w:softHyphen/>
        <w:t>fering.</w:t>
      </w:r>
    </w:p>
    <w:p w:rsidR="000F377B" w:rsidRDefault="000F377B">
      <w:pPr>
        <w:spacing w:before="15"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In recent years, however, technical advances that would also allow sci</w:t>
      </w:r>
      <w:r>
        <w:rPr>
          <w:rFonts w:eastAsia="Times New Roman"/>
          <w:color w:val="000000"/>
          <w:spacing w:val="6"/>
          <w:sz w:val="19"/>
        </w:rPr>
        <w:softHyphen/>
        <w:t>entists to make human/animal chimeras and hybrids have generated con</w:t>
      </w:r>
      <w:r>
        <w:rPr>
          <w:rFonts w:eastAsia="Times New Roman"/>
          <w:color w:val="000000"/>
          <w:spacing w:val="6"/>
          <w:sz w:val="19"/>
        </w:rPr>
        <w:softHyphen/>
        <w:t xml:space="preserve">troversy. First, as we discussed in chapter </w:t>
      </w:r>
      <w:r>
        <w:rPr>
          <w:rFonts w:eastAsia="Times New Roman"/>
          <w:color w:val="000000"/>
          <w:spacing w:val="6"/>
          <w:sz w:val="17"/>
        </w:rPr>
        <w:t xml:space="preserve">6, </w:t>
      </w:r>
      <w:r>
        <w:rPr>
          <w:rFonts w:eastAsia="Times New Roman"/>
          <w:color w:val="000000"/>
          <w:spacing w:val="6"/>
          <w:sz w:val="19"/>
        </w:rPr>
        <w:t>it is now possible for hu</w:t>
      </w:r>
      <w:r>
        <w:rPr>
          <w:rFonts w:eastAsia="Times New Roman"/>
          <w:color w:val="000000"/>
          <w:spacing w:val="6"/>
          <w:sz w:val="19"/>
        </w:rPr>
        <w:softHyphen/>
        <w:t>man beings to receive transplanted animal parts. Recall that, in principle, this technology should be morally permissible, as long as surgeons en</w:t>
      </w:r>
      <w:r>
        <w:rPr>
          <w:rFonts w:eastAsia="Times New Roman"/>
          <w:color w:val="000000"/>
          <w:spacing w:val="6"/>
          <w:sz w:val="19"/>
        </w:rPr>
        <w:softHyphen/>
        <w:t>sure the safety of and preserve the identity of the human recipient while preventing all unnecessary animal suffering. Next, it is now also possible for scientists to create both chimeric animals that contain human tis</w:t>
      </w:r>
      <w:r>
        <w:rPr>
          <w:rFonts w:eastAsia="Times New Roman"/>
          <w:color w:val="000000"/>
          <w:spacing w:val="6"/>
          <w:sz w:val="19"/>
        </w:rPr>
        <w:softHyphen/>
        <w:t>sues or cells, and hybrid animals whose cells contain one or more hu</w:t>
      </w:r>
      <w:r>
        <w:rPr>
          <w:rFonts w:eastAsia="Times New Roman"/>
          <w:color w:val="000000"/>
          <w:spacing w:val="6"/>
          <w:sz w:val="19"/>
        </w:rPr>
        <w:softHyphen/>
        <w:t>man genes. An example of the latter is the patented Harvard OncoMouse</w:t>
      </w:r>
    </w:p>
    <w:p w:rsidR="000F377B" w:rsidRDefault="000F377B">
      <w:pPr>
        <w:spacing w:before="295" w:line="214" w:lineRule="exact"/>
        <w:ind w:left="72" w:right="72" w:firstLine="216"/>
        <w:jc w:val="both"/>
        <w:textAlignment w:val="baseline"/>
        <w:rPr>
          <w:rFonts w:eastAsia="Times New Roman"/>
          <w:color w:val="000000"/>
          <w:sz w:val="17"/>
        </w:rPr>
      </w:pPr>
      <w:r>
        <w:rPr>
          <w:rFonts w:eastAsia="Times New Roman"/>
          <w:color w:val="000000"/>
          <w:sz w:val="17"/>
        </w:rPr>
        <w:t xml:space="preserve">iii. Carole B. Fehilly, S. M. Willadsen, and Elizabeth M. Tucker, "Interspecific Chi-maerism between Sheep and Goat," </w:t>
      </w:r>
      <w:r>
        <w:rPr>
          <w:rFonts w:eastAsia="Times New Roman"/>
          <w:i/>
          <w:color w:val="000000"/>
          <w:sz w:val="15"/>
        </w:rPr>
        <w:t xml:space="preserve">Nature </w:t>
      </w:r>
      <w:r>
        <w:rPr>
          <w:rFonts w:eastAsia="Times New Roman"/>
          <w:color w:val="000000"/>
          <w:sz w:val="17"/>
        </w:rPr>
        <w:t xml:space="preserve">307 (1984): 634-636; and S. Meinecke-Tillman and B. Meinecke, "Experimental Chimaeras—Removal of Reproductive Barrier between Sheep and Goat," </w:t>
      </w:r>
      <w:r>
        <w:rPr>
          <w:rFonts w:eastAsia="Times New Roman"/>
          <w:i/>
          <w:color w:val="000000"/>
          <w:sz w:val="15"/>
        </w:rPr>
        <w:t xml:space="preserve">Nature </w:t>
      </w:r>
      <w:r>
        <w:rPr>
          <w:rFonts w:eastAsia="Times New Roman"/>
          <w:color w:val="000000"/>
          <w:sz w:val="17"/>
        </w:rPr>
        <w:t>307 (1984: 637-638.</w:t>
      </w:r>
    </w:p>
    <w:p w:rsidR="000F377B" w:rsidRDefault="000F377B">
      <w:pPr>
        <w:spacing w:line="213" w:lineRule="exact"/>
        <w:ind w:left="72" w:right="72" w:firstLine="216"/>
        <w:jc w:val="both"/>
        <w:textAlignment w:val="baseline"/>
        <w:rPr>
          <w:rFonts w:eastAsia="Times New Roman"/>
          <w:color w:val="000000"/>
          <w:sz w:val="15"/>
        </w:rPr>
      </w:pPr>
      <w:r>
        <w:rPr>
          <w:rFonts w:eastAsia="Times New Roman"/>
          <w:color w:val="000000"/>
          <w:sz w:val="15"/>
        </w:rPr>
        <w:t xml:space="preserve">112. </w:t>
      </w:r>
      <w:r>
        <w:rPr>
          <w:rFonts w:eastAsia="Times New Roman"/>
          <w:color w:val="000000"/>
          <w:sz w:val="17"/>
        </w:rPr>
        <w:t xml:space="preserve">For an insightful discussion of chimeras and hybrids, see Tara L. Seyfer, "An Overview of Chimeras and Hybrids," </w:t>
      </w:r>
      <w:r>
        <w:rPr>
          <w:rFonts w:eastAsia="Times New Roman"/>
          <w:i/>
          <w:color w:val="000000"/>
          <w:sz w:val="15"/>
        </w:rPr>
        <w:t xml:space="preserve">Natl Carhol Bioeth Q </w:t>
      </w:r>
      <w:r>
        <w:rPr>
          <w:rFonts w:eastAsia="Times New Roman"/>
          <w:color w:val="000000"/>
          <w:sz w:val="17"/>
        </w:rPr>
        <w:t xml:space="preserve">6 (2006): </w:t>
      </w:r>
      <w:r>
        <w:rPr>
          <w:rFonts w:eastAsia="Times New Roman"/>
          <w:color w:val="000000"/>
          <w:sz w:val="17"/>
          <w:vertAlign w:val="subscript"/>
        </w:rPr>
        <w:t>37-49.</w:t>
      </w:r>
      <w:r>
        <w:rPr>
          <w:rFonts w:eastAsia="Times New Roman"/>
          <w:color w:val="000000"/>
          <w:sz w:val="17"/>
        </w:rPr>
        <w:t xml:space="preserve"> Also see the ethical analysis by Neville Cobbe, "Cross-Species Chimeras: Exploring a Possible Christian Perspective," </w:t>
      </w:r>
      <w:r>
        <w:rPr>
          <w:rFonts w:eastAsia="Times New Roman"/>
          <w:i/>
          <w:color w:val="000000"/>
          <w:sz w:val="15"/>
        </w:rPr>
        <w:t xml:space="preserve">Zygon </w:t>
      </w:r>
      <w:r>
        <w:rPr>
          <w:rFonts w:eastAsia="Times New Roman"/>
          <w:color w:val="000000"/>
          <w:sz w:val="17"/>
        </w:rPr>
        <w:t xml:space="preserve">47 (2007): </w:t>
      </w:r>
      <w:r>
        <w:rPr>
          <w:rFonts w:eastAsia="Times New Roman"/>
          <w:color w:val="000000"/>
          <w:sz w:val="17"/>
          <w:vertAlign w:val="subscript"/>
        </w:rPr>
        <w:t>599-</w:t>
      </w:r>
      <w:r>
        <w:rPr>
          <w:rFonts w:eastAsia="Times New Roman"/>
          <w:color w:val="000000"/>
          <w:sz w:val="17"/>
        </w:rPr>
        <w:t>628; and the two responses to Cobbe's es</w:t>
      </w:r>
      <w:r>
        <w:rPr>
          <w:rFonts w:eastAsia="Times New Roman"/>
          <w:color w:val="000000"/>
          <w:sz w:val="17"/>
        </w:rPr>
        <w:softHyphen/>
        <w:t xml:space="preserve">say: Stephen M. Modell, "Approaching Religious Guidelines for Chimera Policymak-ing," </w:t>
      </w:r>
      <w:r>
        <w:rPr>
          <w:rFonts w:eastAsia="Times New Roman"/>
          <w:i/>
          <w:color w:val="000000"/>
          <w:sz w:val="15"/>
        </w:rPr>
        <w:t xml:space="preserve">Zygon </w:t>
      </w:r>
      <w:r>
        <w:rPr>
          <w:rFonts w:eastAsia="Times New Roman"/>
          <w:color w:val="000000"/>
          <w:sz w:val="17"/>
        </w:rPr>
        <w:t xml:space="preserve">47 (2007): 629-641; and Bernard E. Rollin, "On Chimeras," </w:t>
      </w:r>
      <w:r>
        <w:rPr>
          <w:rFonts w:eastAsia="Times New Roman"/>
          <w:i/>
          <w:color w:val="000000"/>
          <w:sz w:val="15"/>
        </w:rPr>
        <w:t xml:space="preserve">Zygon </w:t>
      </w:r>
      <w:r>
        <w:rPr>
          <w:rFonts w:eastAsia="Times New Roman"/>
          <w:color w:val="000000"/>
          <w:sz w:val="17"/>
        </w:rPr>
        <w:t>47 (2007): 643-647.</w:t>
      </w:r>
    </w:p>
    <w:p w:rsidR="000F377B" w:rsidRDefault="000F377B">
      <w:pPr>
        <w:sectPr w:rsidR="000F377B">
          <w:pgSz w:w="7920" w:h="12240"/>
          <w:pgMar w:top="480" w:right="978" w:bottom="764" w:left="666" w:header="720" w:footer="720" w:gutter="0"/>
          <w:cols w:space="720"/>
        </w:sectPr>
      </w:pPr>
    </w:p>
    <w:p w:rsidR="000F377B" w:rsidRDefault="000F377B">
      <w:pPr>
        <w:tabs>
          <w:tab w:val="right" w:pos="6264"/>
        </w:tabs>
        <w:spacing w:before="28" w:line="263" w:lineRule="exact"/>
        <w:ind w:left="1512"/>
        <w:textAlignment w:val="baseline"/>
        <w:rPr>
          <w:rFonts w:ascii="Garamond" w:eastAsia="Times New Roman" w:hAnsi="Garamond"/>
          <w:color w:val="000000"/>
        </w:rPr>
      </w:pPr>
      <w:r>
        <w:rPr>
          <w:rFonts w:ascii="Garamond" w:eastAsia="Times New Roman" w:hAnsi="Garamond"/>
          <w:color w:val="000000"/>
        </w:rPr>
        <w:t>Research Bioethics Bench to Bedside</w:t>
      </w:r>
      <w:r>
        <w:rPr>
          <w:rFonts w:ascii="Garamond" w:eastAsia="Times New Roman" w:hAnsi="Garamond"/>
          <w:color w:val="000000"/>
        </w:rPr>
        <w:tab/>
      </w:r>
      <w:r>
        <w:rPr>
          <w:rFonts w:ascii="Garamond" w:eastAsia="Times New Roman" w:hAnsi="Garamond"/>
          <w:color w:val="000000"/>
          <w:sz w:val="18"/>
          <w:vertAlign w:val="superscript"/>
        </w:rPr>
        <w:t>2</w:t>
      </w:r>
      <w:r>
        <w:rPr>
          <w:rFonts w:ascii="Garamond" w:eastAsia="Times New Roman" w:hAnsi="Garamond"/>
          <w:color w:val="000000"/>
          <w:sz w:val="18"/>
        </w:rPr>
        <w:t>4</w:t>
      </w:r>
      <w:r>
        <w:rPr>
          <w:rFonts w:ascii="Garamond" w:eastAsia="Times New Roman" w:hAnsi="Garamond"/>
          <w:color w:val="000000"/>
        </w:rPr>
        <w:t>3</w:t>
      </w:r>
    </w:p>
    <w:p w:rsidR="000F377B" w:rsidRDefault="000F377B">
      <w:pPr>
        <w:spacing w:before="233" w:line="266" w:lineRule="exact"/>
        <w:ind w:left="72"/>
        <w:jc w:val="both"/>
        <w:textAlignment w:val="baseline"/>
        <w:rPr>
          <w:rFonts w:ascii="Garamond" w:eastAsia="Times New Roman" w:hAnsi="Garamond"/>
          <w:color w:val="000000"/>
          <w:spacing w:val="-2"/>
        </w:rPr>
      </w:pPr>
      <w:r>
        <w:rPr>
          <w:rFonts w:ascii="Garamond" w:eastAsia="Times New Roman" w:hAnsi="Garamond"/>
          <w:color w:val="000000"/>
          <w:spacing w:val="-2"/>
        </w:rPr>
        <w:t>mentioned earlier in this chapter, which is a transgenic mouse whose cells contain a human cancer gene. The OncoMouse and other genetically en</w:t>
      </w:r>
      <w:r>
        <w:rPr>
          <w:rFonts w:ascii="Garamond" w:eastAsia="Times New Roman" w:hAnsi="Garamond"/>
          <w:color w:val="000000"/>
          <w:spacing w:val="-2"/>
        </w:rPr>
        <w:softHyphen/>
        <w:t>gineered mice like it are routinely used as animal models for human dis</w:t>
      </w:r>
      <w:r>
        <w:rPr>
          <w:rFonts w:ascii="Garamond" w:eastAsia="Times New Roman" w:hAnsi="Garamond"/>
          <w:color w:val="000000"/>
          <w:spacing w:val="-2"/>
        </w:rPr>
        <w:softHyphen/>
        <w:t>ease. In principle, the use of this technology should also be morally legiti</w:t>
      </w:r>
      <w:r>
        <w:rPr>
          <w:rFonts w:ascii="Garamond" w:eastAsia="Times New Roman" w:hAnsi="Garamond"/>
          <w:color w:val="000000"/>
          <w:spacing w:val="-2"/>
        </w:rPr>
        <w:softHyphen/>
        <w:t>mate, especially if research with the chimeric or hybrid animal promotes human health. Finally, it is now possible to create animal/human hy</w:t>
      </w:r>
      <w:r>
        <w:rPr>
          <w:rFonts w:ascii="Garamond" w:eastAsia="Times New Roman" w:hAnsi="Garamond"/>
          <w:color w:val="000000"/>
          <w:spacing w:val="-2"/>
        </w:rPr>
        <w:softHyphen/>
        <w:t>brids, either by using in vitro technology to fertilize an animal egg with a human sperm, or by using cloning technology to replace the nucleus of an animal egg with a nucleus taken from a human cell. Stem cell advo</w:t>
      </w:r>
      <w:r>
        <w:rPr>
          <w:rFonts w:ascii="Garamond" w:eastAsia="Times New Roman" w:hAnsi="Garamond"/>
          <w:color w:val="000000"/>
          <w:spacing w:val="-2"/>
        </w:rPr>
        <w:softHyphen/>
        <w:t>cates have promoted the latter method to create human embryonic stem cells.</w:t>
      </w:r>
      <w:r>
        <w:rPr>
          <w:rFonts w:ascii="Garamond" w:eastAsia="Times New Roman" w:hAnsi="Garamond"/>
          <w:color w:val="000000"/>
          <w:spacing w:val="-2"/>
          <w:vertAlign w:val="superscript"/>
        </w:rPr>
        <w:t>113</w:t>
      </w:r>
      <w:r>
        <w:rPr>
          <w:rFonts w:ascii="Garamond" w:eastAsia="Times New Roman" w:hAnsi="Garamond"/>
          <w:color w:val="000000"/>
          <w:spacing w:val="-2"/>
        </w:rPr>
        <w:t xml:space="preserve"> This last technological advance is morally problematic because it risks creating a disabled human being who is treated and manipulated as an experimental subject, undermining his dignity.</w:t>
      </w:r>
      <w:r>
        <w:rPr>
          <w:rFonts w:ascii="Garamond" w:eastAsia="Times New Roman" w:hAnsi="Garamond"/>
          <w:color w:val="000000"/>
          <w:spacing w:val="-2"/>
          <w:vertAlign w:val="superscript"/>
        </w:rPr>
        <w:t>114</w:t>
      </w:r>
      <w:r>
        <w:rPr>
          <w:rFonts w:ascii="Garamond" w:eastAsia="Times New Roman" w:hAnsi="Garamond"/>
          <w:color w:val="000000"/>
          <w:spacing w:val="-2"/>
        </w:rPr>
        <w:t xml:space="preserve"> As the Congregation for the Doctrine of the Faith explained in </w:t>
      </w:r>
      <w:r>
        <w:rPr>
          <w:rFonts w:ascii="Garamond" w:eastAsia="Times New Roman" w:hAnsi="Garamond"/>
          <w:i/>
          <w:color w:val="000000"/>
          <w:spacing w:val="-2"/>
        </w:rPr>
        <w:t xml:space="preserve">Dignitas personae: </w:t>
      </w:r>
      <w:r>
        <w:rPr>
          <w:rFonts w:ascii="Garamond" w:eastAsia="Times New Roman" w:hAnsi="Garamond"/>
          <w:color w:val="000000"/>
          <w:spacing w:val="-2"/>
        </w:rPr>
        <w:t>"From the ethi</w:t>
      </w:r>
      <w:r>
        <w:rPr>
          <w:rFonts w:ascii="Garamond" w:eastAsia="Times New Roman" w:hAnsi="Garamond"/>
          <w:color w:val="000000"/>
          <w:spacing w:val="-2"/>
        </w:rPr>
        <w:softHyphen/>
        <w:t>cal standpoint, such procedures to create human/animal hybrids] repre</w:t>
      </w:r>
      <w:r>
        <w:rPr>
          <w:rFonts w:ascii="Garamond" w:eastAsia="Times New Roman" w:hAnsi="Garamond"/>
          <w:color w:val="000000"/>
          <w:spacing w:val="-2"/>
        </w:rPr>
        <w:softHyphen/>
        <w:t xml:space="preserve">sent an offense against the dignity of human beings on account of </w:t>
      </w:r>
      <w:r>
        <w:rPr>
          <w:rFonts w:ascii="Garamond" w:eastAsia="Times New Roman" w:hAnsi="Garamond"/>
          <w:i/>
          <w:color w:val="000000"/>
          <w:spacing w:val="-2"/>
        </w:rPr>
        <w:t>the ad</w:t>
      </w:r>
      <w:r>
        <w:rPr>
          <w:rFonts w:ascii="Garamond" w:eastAsia="Times New Roman" w:hAnsi="Garamond"/>
          <w:i/>
          <w:color w:val="000000"/>
          <w:spacing w:val="-2"/>
        </w:rPr>
        <w:softHyphen/>
        <w:t xml:space="preserve">mixture </w:t>
      </w:r>
      <w:r>
        <w:rPr>
          <w:rFonts w:ascii="Garamond" w:eastAsia="Times New Roman" w:hAnsi="Garamond"/>
          <w:i/>
          <w:color w:val="000000"/>
          <w:spacing w:val="-2"/>
          <w:sz w:val="18"/>
        </w:rPr>
        <w:t xml:space="preserve">of </w:t>
      </w:r>
      <w:r>
        <w:rPr>
          <w:rFonts w:ascii="Garamond" w:eastAsia="Times New Roman" w:hAnsi="Garamond"/>
          <w:i/>
          <w:color w:val="000000"/>
          <w:spacing w:val="-2"/>
        </w:rPr>
        <w:t xml:space="preserve">human and animal genetic elements capable </w:t>
      </w:r>
      <w:r>
        <w:rPr>
          <w:rFonts w:ascii="Garamond" w:eastAsia="Times New Roman" w:hAnsi="Garamond"/>
          <w:i/>
          <w:color w:val="000000"/>
          <w:spacing w:val="-2"/>
          <w:sz w:val="18"/>
        </w:rPr>
        <w:t xml:space="preserve">of </w:t>
      </w:r>
      <w:r>
        <w:rPr>
          <w:rFonts w:ascii="Garamond" w:eastAsia="Times New Roman" w:hAnsi="Garamond"/>
          <w:i/>
          <w:color w:val="000000"/>
          <w:spacing w:val="-2"/>
        </w:rPr>
        <w:t>disrupting the specific identity of man."</w:t>
      </w:r>
      <w:r>
        <w:rPr>
          <w:rFonts w:ascii="Bookman Old Style" w:eastAsia="Times New Roman" w:hAnsi="Bookman Old Style"/>
          <w:i/>
          <w:color w:val="000000"/>
          <w:spacing w:val="-2"/>
          <w:vertAlign w:val="superscript"/>
        </w:rPr>
        <w:t>115</w:t>
      </w:r>
      <w:r>
        <w:rPr>
          <w:rFonts w:ascii="Garamond" w:eastAsia="Times New Roman" w:hAnsi="Garamond"/>
          <w:color w:val="000000"/>
          <w:spacing w:val="-2"/>
        </w:rPr>
        <w:t xml:space="preserve"> To be faithful to his vocation, the virtuous scientist has to re</w:t>
      </w:r>
      <w:r>
        <w:rPr>
          <w:rFonts w:ascii="Garamond" w:eastAsia="Times New Roman" w:hAnsi="Garamond"/>
          <w:color w:val="000000"/>
          <w:spacing w:val="-2"/>
        </w:rPr>
        <w:softHyphen/>
        <w:t>spect the moral law, especially the moral imperative to respect and to pro</w:t>
      </w:r>
      <w:r>
        <w:rPr>
          <w:rFonts w:ascii="Garamond" w:eastAsia="Times New Roman" w:hAnsi="Garamond"/>
          <w:color w:val="000000"/>
          <w:spacing w:val="-2"/>
        </w:rPr>
        <w:softHyphen/>
        <w:t>tect the dignity of the human person.</w:t>
      </w:r>
    </w:p>
    <w:p w:rsidR="000F377B" w:rsidRDefault="000F377B">
      <w:pPr>
        <w:spacing w:before="428" w:line="263" w:lineRule="exact"/>
        <w:ind w:left="72"/>
        <w:jc w:val="center"/>
        <w:textAlignment w:val="baseline"/>
        <w:rPr>
          <w:rFonts w:ascii="Garamond" w:eastAsia="Times New Roman" w:hAnsi="Garamond"/>
          <w:color w:val="000000"/>
          <w:spacing w:val="11"/>
        </w:rPr>
      </w:pPr>
      <w:r>
        <w:rPr>
          <w:rFonts w:ascii="Garamond" w:eastAsia="Times New Roman" w:hAnsi="Garamond"/>
          <w:color w:val="000000"/>
          <w:spacing w:val="11"/>
        </w:rPr>
        <w:t>Highlighting the Role of Virtue in Bioethics</w:t>
      </w:r>
    </w:p>
    <w:p w:rsidR="000F377B" w:rsidRDefault="000F377B">
      <w:pPr>
        <w:spacing w:before="111" w:line="260" w:lineRule="exact"/>
        <w:ind w:left="72" w:firstLine="216"/>
        <w:jc w:val="both"/>
        <w:textAlignment w:val="baseline"/>
        <w:rPr>
          <w:rFonts w:ascii="Garamond" w:eastAsia="Times New Roman" w:hAnsi="Garamond"/>
          <w:color w:val="000000"/>
          <w:spacing w:val="-2"/>
        </w:rPr>
      </w:pPr>
      <w:r>
        <w:rPr>
          <w:rFonts w:ascii="Garamond" w:eastAsia="Times New Roman" w:hAnsi="Garamond"/>
          <w:color w:val="000000"/>
          <w:spacing w:val="-2"/>
        </w:rPr>
        <w:t>As we acknowledged at the beginning of this chapter, the search for truth is the basic task of the scientist as he strives to understand the natu</w:t>
      </w:r>
      <w:r>
        <w:rPr>
          <w:rFonts w:ascii="Garamond" w:eastAsia="Times New Roman" w:hAnsi="Garamond"/>
          <w:color w:val="000000"/>
          <w:spacing w:val="-2"/>
        </w:rPr>
        <w:softHyphen/>
        <w:t xml:space="preserve">ral order in creation. For this, he needs the intellectual virtues, especially the three virtues of understanding, </w:t>
      </w:r>
      <w:r>
        <w:rPr>
          <w:rFonts w:ascii="Garamond" w:eastAsia="Times New Roman" w:hAnsi="Garamond"/>
          <w:i/>
          <w:color w:val="000000"/>
          <w:spacing w:val="-2"/>
        </w:rPr>
        <w:t xml:space="preserve">intellectus </w:t>
      </w:r>
      <w:r>
        <w:rPr>
          <w:rFonts w:ascii="Garamond" w:eastAsia="Times New Roman" w:hAnsi="Garamond"/>
          <w:color w:val="000000"/>
          <w:spacing w:val="-2"/>
        </w:rPr>
        <w:t xml:space="preserve">in Latin; of sure-knowledge, </w:t>
      </w:r>
      <w:r>
        <w:rPr>
          <w:rFonts w:ascii="Garamond" w:eastAsia="Times New Roman" w:hAnsi="Garamond"/>
          <w:i/>
          <w:color w:val="000000"/>
          <w:spacing w:val="-2"/>
        </w:rPr>
        <w:t xml:space="preserve">scientia </w:t>
      </w:r>
      <w:r>
        <w:rPr>
          <w:rFonts w:ascii="Garamond" w:eastAsia="Times New Roman" w:hAnsi="Garamond"/>
          <w:color w:val="000000"/>
          <w:spacing w:val="-2"/>
        </w:rPr>
        <w:t xml:space="preserve">in Latin; and of wisdom, </w:t>
      </w:r>
      <w:r>
        <w:rPr>
          <w:rFonts w:ascii="Garamond" w:eastAsia="Times New Roman" w:hAnsi="Garamond"/>
          <w:i/>
          <w:color w:val="000000"/>
          <w:spacing w:val="-2"/>
        </w:rPr>
        <w:t xml:space="preserve">sapientia </w:t>
      </w:r>
      <w:r>
        <w:rPr>
          <w:rFonts w:ascii="Garamond" w:eastAsia="Times New Roman" w:hAnsi="Garamond"/>
          <w:color w:val="000000"/>
          <w:spacing w:val="-2"/>
        </w:rPr>
        <w:t>in Latin, that shape the spec</w:t>
      </w:r>
      <w:r>
        <w:rPr>
          <w:rFonts w:ascii="Garamond" w:eastAsia="Times New Roman" w:hAnsi="Garamond"/>
          <w:color w:val="000000"/>
          <w:spacing w:val="-2"/>
        </w:rPr>
        <w:softHyphen/>
        <w:t>ulative intellect.» From my experience, bench scientists and physician-</w:t>
      </w:r>
    </w:p>
    <w:p w:rsidR="000F377B" w:rsidRDefault="000F377B">
      <w:pPr>
        <w:numPr>
          <w:ilvl w:val="0"/>
          <w:numId w:val="125"/>
        </w:numPr>
        <w:tabs>
          <w:tab w:val="clear" w:pos="288"/>
          <w:tab w:val="left" w:pos="576"/>
        </w:tabs>
        <w:spacing w:before="272" w:line="220"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For one prominent example of this proposal from the scientist who cloned the sheep, Dolly, see Ian Wilmut, "The Moral Imperative for Human Cloning," </w:t>
      </w:r>
      <w:r>
        <w:rPr>
          <w:rFonts w:ascii="Garamond" w:eastAsia="Times New Roman" w:hAnsi="Garamond"/>
          <w:i/>
          <w:color w:val="000000"/>
          <w:sz w:val="18"/>
        </w:rPr>
        <w:t xml:space="preserve">New Sci </w:t>
      </w:r>
      <w:r>
        <w:rPr>
          <w:rFonts w:ascii="Garamond" w:eastAsia="Times New Roman" w:hAnsi="Garamond"/>
          <w:color w:val="000000"/>
          <w:sz w:val="18"/>
        </w:rPr>
        <w:t>181 (2004): 16-17. Recent research has shown that this approach to obtain human stem cells may not be scientifically feasible: Young Chung et al., "Reprogramming of Human So</w:t>
      </w:r>
      <w:r>
        <w:rPr>
          <w:rFonts w:ascii="Garamond" w:eastAsia="Times New Roman" w:hAnsi="Garamond"/>
          <w:color w:val="000000"/>
          <w:sz w:val="18"/>
        </w:rPr>
        <w:softHyphen/>
        <w:t xml:space="preserve">matic Cells Using Human and Animal </w:t>
      </w:r>
      <w:r>
        <w:rPr>
          <w:rFonts w:ascii="Garamond" w:eastAsia="Times New Roman" w:hAnsi="Garamond"/>
          <w:color w:val="000000"/>
          <w:sz w:val="18"/>
          <w:lang w:val="fr-FR"/>
        </w:rPr>
        <w:t xml:space="preserve">Oocytes," </w:t>
      </w:r>
      <w:r>
        <w:rPr>
          <w:rFonts w:ascii="Garamond" w:eastAsia="Times New Roman" w:hAnsi="Garamond"/>
          <w:i/>
          <w:color w:val="000000"/>
          <w:sz w:val="18"/>
        </w:rPr>
        <w:t xml:space="preserve">Cloning Stem Cells </w:t>
      </w:r>
      <w:r>
        <w:rPr>
          <w:rFonts w:ascii="Garamond" w:eastAsia="Times New Roman" w:hAnsi="Garamond"/>
          <w:color w:val="000000"/>
          <w:sz w:val="11"/>
        </w:rPr>
        <w:t xml:space="preserve">a (2oo9): </w:t>
      </w:r>
      <w:r>
        <w:rPr>
          <w:rFonts w:ascii="Garamond" w:eastAsia="Times New Roman" w:hAnsi="Garamond"/>
          <w:color w:val="000000"/>
          <w:sz w:val="18"/>
        </w:rPr>
        <w:t>213-223.</w:t>
      </w:r>
    </w:p>
    <w:p w:rsidR="000F377B" w:rsidRDefault="000F377B">
      <w:pPr>
        <w:numPr>
          <w:ilvl w:val="0"/>
          <w:numId w:val="125"/>
        </w:numPr>
        <w:tabs>
          <w:tab w:val="clear" w:pos="288"/>
          <w:tab w:val="left" w:pos="576"/>
        </w:tabs>
        <w:spacing w:line="216"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For the same reason, I have argued that the creation of a human/primate chime</w:t>
      </w:r>
      <w:r>
        <w:rPr>
          <w:rFonts w:ascii="Garamond" w:eastAsia="Times New Roman" w:hAnsi="Garamond"/>
          <w:color w:val="000000"/>
          <w:sz w:val="18"/>
        </w:rPr>
        <w:softHyphen/>
        <w:t xml:space="preserve">ra should also be avoided. See my "How to Navigate Species Boundaries: A Reply to </w:t>
      </w:r>
      <w:r>
        <w:rPr>
          <w:rFonts w:ascii="Garamond" w:eastAsia="Times New Roman" w:hAnsi="Garamond"/>
          <w:i/>
          <w:color w:val="000000"/>
          <w:sz w:val="18"/>
        </w:rPr>
        <w:t xml:space="preserve">The American Journal of Bioethics," Natl Cathol Bioeth Q </w:t>
      </w:r>
      <w:r>
        <w:rPr>
          <w:rFonts w:ascii="Garamond" w:eastAsia="Times New Roman" w:hAnsi="Garamond"/>
          <w:color w:val="000000"/>
          <w:sz w:val="18"/>
        </w:rPr>
        <w:t xml:space="preserve">6 (2oo6): </w:t>
      </w:r>
      <w:r>
        <w:rPr>
          <w:rFonts w:ascii="Verdana" w:eastAsia="Times New Roman" w:hAnsi="Verdana"/>
          <w:color w:val="000000"/>
          <w:sz w:val="16"/>
        </w:rPr>
        <w:t>61-71.</w:t>
      </w:r>
    </w:p>
    <w:p w:rsidR="000F377B" w:rsidRDefault="000F377B">
      <w:pPr>
        <w:numPr>
          <w:ilvl w:val="0"/>
          <w:numId w:val="125"/>
        </w:numPr>
        <w:tabs>
          <w:tab w:val="clear" w:pos="288"/>
          <w:tab w:val="left" w:pos="576"/>
        </w:tabs>
        <w:spacing w:line="216" w:lineRule="exact"/>
        <w:ind w:left="72" w:firstLine="216"/>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Congregation for the Doctrine of the Faith, </w:t>
      </w:r>
      <w:r>
        <w:rPr>
          <w:rFonts w:ascii="Garamond" w:eastAsia="Times New Roman" w:hAnsi="Garamond"/>
          <w:i/>
          <w:color w:val="000000"/>
          <w:spacing w:val="-1"/>
          <w:sz w:val="18"/>
        </w:rPr>
        <w:t xml:space="preserve">Dignitas personae, </w:t>
      </w:r>
      <w:r>
        <w:rPr>
          <w:rFonts w:ascii="Garamond" w:eastAsia="Times New Roman" w:hAnsi="Garamond"/>
          <w:color w:val="000000"/>
          <w:spacing w:val="-1"/>
          <w:sz w:val="18"/>
        </w:rPr>
        <w:t>no. 33.</w:t>
      </w:r>
    </w:p>
    <w:p w:rsidR="000F377B" w:rsidRDefault="000F377B">
      <w:pPr>
        <w:numPr>
          <w:ilvl w:val="0"/>
          <w:numId w:val="125"/>
        </w:numPr>
        <w:tabs>
          <w:tab w:val="clear" w:pos="288"/>
          <w:tab w:val="left" w:pos="576"/>
        </w:tabs>
        <w:spacing w:line="216" w:lineRule="exact"/>
        <w:ind w:left="72" w:firstLine="216"/>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For a comprehensive discussion of the intellectual virtues as they are understood</w:t>
      </w:r>
    </w:p>
    <w:p w:rsidR="000F377B" w:rsidRDefault="000F377B">
      <w:pPr>
        <w:sectPr w:rsidR="000F377B">
          <w:pgSz w:w="7920" w:h="12240"/>
          <w:pgMar w:top="540" w:right="704" w:bottom="624" w:left="940" w:header="720" w:footer="720" w:gutter="0"/>
          <w:cols w:space="720"/>
        </w:sectPr>
      </w:pPr>
    </w:p>
    <w:p w:rsidR="000F377B" w:rsidRDefault="000F377B">
      <w:pPr>
        <w:tabs>
          <w:tab w:val="left" w:pos="1512"/>
        </w:tabs>
        <w:spacing w:before="13" w:line="260" w:lineRule="exact"/>
        <w:ind w:left="72" w:right="72"/>
        <w:textAlignment w:val="baseline"/>
        <w:rPr>
          <w:rFonts w:ascii="Garamond" w:eastAsia="Times New Roman" w:hAnsi="Garamond"/>
          <w:color w:val="000000"/>
          <w:spacing w:val="8"/>
          <w:sz w:val="14"/>
          <w:vertAlign w:val="superscript"/>
        </w:rPr>
      </w:pPr>
      <w:r>
        <w:rPr>
          <w:rFonts w:ascii="Garamond" w:eastAsia="Times New Roman" w:hAnsi="Garamond"/>
          <w:color w:val="000000"/>
          <w:spacing w:val="8"/>
          <w:sz w:val="14"/>
          <w:vertAlign w:val="superscript"/>
        </w:rPr>
        <w:t>2</w:t>
      </w:r>
      <w:r>
        <w:rPr>
          <w:rFonts w:eastAsia="Times New Roman"/>
          <w:color w:val="000000"/>
          <w:spacing w:val="8"/>
          <w:sz w:val="19"/>
        </w:rPr>
        <w:t>44</w:t>
      </w:r>
      <w:r>
        <w:rPr>
          <w:rFonts w:eastAsia="Times New Roman"/>
          <w:color w:val="000000"/>
          <w:spacing w:val="8"/>
          <w:sz w:val="19"/>
        </w:rPr>
        <w:tab/>
        <w:t>Research Bioethics Bench to Bedside</w:t>
      </w:r>
    </w:p>
    <w:p w:rsidR="000F377B" w:rsidRDefault="000F377B">
      <w:pPr>
        <w:spacing w:before="334" w:line="260" w:lineRule="exact"/>
        <w:ind w:left="72" w:right="72"/>
        <w:jc w:val="both"/>
        <w:textAlignment w:val="baseline"/>
        <w:rPr>
          <w:rFonts w:eastAsia="Times New Roman"/>
          <w:color w:val="000000"/>
          <w:spacing w:val="6"/>
          <w:sz w:val="19"/>
        </w:rPr>
      </w:pPr>
      <w:r>
        <w:rPr>
          <w:rFonts w:eastAsia="Times New Roman"/>
          <w:color w:val="000000"/>
          <w:spacing w:val="6"/>
          <w:sz w:val="19"/>
        </w:rPr>
        <w:t>scientists acquire the virtues of understanding and of sure-knowledge during their professional training. With the virtue of understanding, they are able to grasp well the self-evident first principles of knowledge, for example, that the whole is greater than its parts. Then with the virtue of sure-knowledge, they are able to reason from these basic truths and the data of their experiments to the conclusions of their particular field of ex</w:t>
      </w:r>
      <w:r>
        <w:rPr>
          <w:rFonts w:eastAsia="Times New Roman"/>
          <w:color w:val="000000"/>
          <w:spacing w:val="6"/>
          <w:sz w:val="19"/>
        </w:rPr>
        <w:softHyphen/>
        <w:t>pertise, whether it be biology, chemistry, or physics. However, scientists, often through no fault of their own, are not trained to acquire—or even to desire—the virtue of wisdom. And yet, it is this virtue that would dis</w:t>
      </w:r>
      <w:r>
        <w:rPr>
          <w:rFonts w:eastAsia="Times New Roman"/>
          <w:color w:val="000000"/>
          <w:spacing w:val="6"/>
          <w:sz w:val="19"/>
        </w:rPr>
        <w:softHyphen/>
        <w:t>pose them to grasp the moral dimensions of their work. Where the virtue of science would dispose the researcher working at the Whitehead Insti</w:t>
      </w:r>
      <w:r>
        <w:rPr>
          <w:rFonts w:eastAsia="Times New Roman"/>
          <w:color w:val="000000"/>
          <w:spacing w:val="6"/>
          <w:sz w:val="19"/>
        </w:rPr>
        <w:softHyphen/>
        <w:t>tute at M.I.T. to discover the genetic basis for the pluripotency of human embryonic stem cells, the virtue of wisdom would dispose him to proper</w:t>
      </w:r>
      <w:r>
        <w:rPr>
          <w:rFonts w:eastAsia="Times New Roman"/>
          <w:color w:val="000000"/>
          <w:spacing w:val="6"/>
          <w:sz w:val="19"/>
        </w:rPr>
        <w:softHyphen/>
        <w:t>ly understand his findings within the moral, historical, philosophical, and theological context not only of human history and civilization, but also, for the scientist of faith, of Divine Providence.</w:t>
      </w:r>
    </w:p>
    <w:p w:rsidR="000F377B" w:rsidRDefault="000F377B">
      <w:pPr>
        <w:spacing w:before="6" w:after="220"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Wisdom is the virtue that perfects the intellect, so that the human agent can consider the particular conclusions he has made with his reason in light of an ultimate explanation for reality.</w:t>
      </w:r>
      <w:r>
        <w:rPr>
          <w:rFonts w:ascii="Garamond" w:eastAsia="Times New Roman" w:hAnsi="Garamond"/>
          <w:color w:val="000000"/>
          <w:spacing w:val="6"/>
          <w:sz w:val="19"/>
          <w:vertAlign w:val="superscript"/>
        </w:rPr>
        <w:t>17</w:t>
      </w:r>
      <w:r>
        <w:rPr>
          <w:rFonts w:eastAsia="Times New Roman"/>
          <w:color w:val="000000"/>
          <w:spacing w:val="6"/>
          <w:sz w:val="19"/>
        </w:rPr>
        <w:t xml:space="preserve"> St. Thomas Aquinas dis</w:t>
      </w:r>
      <w:r>
        <w:rPr>
          <w:rFonts w:eastAsia="Times New Roman"/>
          <w:color w:val="000000"/>
          <w:spacing w:val="6"/>
          <w:sz w:val="19"/>
        </w:rPr>
        <w:softHyphen/>
        <w:t>tinguished three kinds of wisdom."</w:t>
      </w:r>
      <w:r>
        <w:rPr>
          <w:rFonts w:ascii="Garamond" w:eastAsia="Times New Roman" w:hAnsi="Garamond"/>
          <w:color w:val="000000"/>
          <w:spacing w:val="6"/>
          <w:sz w:val="19"/>
          <w:vertAlign w:val="superscript"/>
        </w:rPr>
        <w:t>8</w:t>
      </w:r>
      <w:r>
        <w:rPr>
          <w:rFonts w:eastAsia="Times New Roman"/>
          <w:color w:val="000000"/>
          <w:spacing w:val="6"/>
          <w:sz w:val="19"/>
        </w:rPr>
        <w:t xml:space="preserve"> The first is a purely natural wisdom, an acquired virtue usually associated with metaphysics, the study of be</w:t>
      </w:r>
      <w:r>
        <w:rPr>
          <w:rFonts w:eastAsia="Times New Roman"/>
          <w:color w:val="000000"/>
          <w:spacing w:val="6"/>
          <w:sz w:val="19"/>
        </w:rPr>
        <w:softHyphen/>
        <w:t>ing, which allows the human person to comprehend the cause for and the overall structure of reality."</w:t>
      </w:r>
      <w:r>
        <w:rPr>
          <w:rFonts w:ascii="Garamond" w:eastAsia="Times New Roman" w:hAnsi="Garamond"/>
          <w:color w:val="000000"/>
          <w:spacing w:val="6"/>
          <w:sz w:val="19"/>
          <w:vertAlign w:val="superscript"/>
        </w:rPr>
        <w:t>9</w:t>
      </w:r>
      <w:r>
        <w:rPr>
          <w:rFonts w:eastAsia="Times New Roman"/>
          <w:color w:val="000000"/>
          <w:spacing w:val="6"/>
          <w:sz w:val="19"/>
        </w:rPr>
        <w:t xml:space="preserve"> The human intellect formed by natural wis</w:t>
      </w:r>
      <w:r>
        <w:rPr>
          <w:rFonts w:eastAsia="Times New Roman"/>
          <w:color w:val="000000"/>
          <w:spacing w:val="6"/>
          <w:sz w:val="19"/>
        </w:rPr>
        <w:softHyphen/>
        <w:t>dom finds itself at the threshold of the supernatural. With natural wis</w:t>
      </w:r>
      <w:r>
        <w:rPr>
          <w:rFonts w:eastAsia="Times New Roman"/>
          <w:color w:val="000000"/>
          <w:spacing w:val="6"/>
          <w:sz w:val="19"/>
        </w:rPr>
        <w:softHyphen/>
        <w:t>dom, the philosopher is able to reason from the structure of reality to its ultimate cause, who is God, but is then unable to go further. For this next</w:t>
      </w:r>
    </w:p>
    <w:p w:rsidR="000F377B" w:rsidRDefault="000F377B">
      <w:pPr>
        <w:spacing w:before="30" w:line="216" w:lineRule="exact"/>
        <w:ind w:left="72" w:right="72"/>
        <w:jc w:val="both"/>
        <w:textAlignment w:val="baseline"/>
        <w:rPr>
          <w:rFonts w:eastAsia="Times New Roman"/>
          <w:color w:val="000000"/>
          <w:sz w:val="16"/>
        </w:rPr>
      </w:pPr>
      <w:r>
        <w:rPr>
          <w:rFonts w:eastAsia="Times New Roman"/>
          <w:color w:val="000000"/>
          <w:sz w:val="16"/>
        </w:rPr>
        <w:t xml:space="preserve">within the Thomistic tradition, see M. Rose Emmanuella Brennan, </w:t>
      </w:r>
      <w:r>
        <w:rPr>
          <w:rFonts w:eastAsia="Times New Roman"/>
          <w:i/>
          <w:color w:val="000000"/>
          <w:sz w:val="16"/>
        </w:rPr>
        <w:t xml:space="preserve">The Intellectual Virtues according to the Philosophy of St. Thomas </w:t>
      </w:r>
      <w:r>
        <w:rPr>
          <w:rFonts w:eastAsia="Times New Roman"/>
          <w:color w:val="000000"/>
          <w:sz w:val="16"/>
        </w:rPr>
        <w:t>(Palo Alto, Calif.: Pacific Books, i941).</w:t>
      </w:r>
    </w:p>
    <w:p w:rsidR="000F377B" w:rsidRDefault="000F377B">
      <w:pPr>
        <w:spacing w:line="215" w:lineRule="exact"/>
        <w:ind w:left="72" w:right="72" w:firstLine="216"/>
        <w:jc w:val="both"/>
        <w:textAlignment w:val="baseline"/>
        <w:rPr>
          <w:rFonts w:eastAsia="Times New Roman"/>
          <w:color w:val="000000"/>
          <w:sz w:val="16"/>
        </w:rPr>
      </w:pPr>
      <w:r>
        <w:rPr>
          <w:rFonts w:eastAsia="Times New Roman"/>
          <w:color w:val="000000"/>
          <w:sz w:val="16"/>
        </w:rPr>
        <w:t xml:space="preserve">ßt7. As St. Thomas Aquinas explained, in contrast to </w:t>
      </w:r>
      <w:r>
        <w:rPr>
          <w:rFonts w:eastAsia="Times New Roman"/>
          <w:i/>
          <w:color w:val="000000"/>
          <w:sz w:val="16"/>
        </w:rPr>
        <w:t xml:space="preserve">scientia, </w:t>
      </w:r>
      <w:r>
        <w:rPr>
          <w:rFonts w:eastAsia="Times New Roman"/>
          <w:color w:val="000000"/>
          <w:sz w:val="16"/>
        </w:rPr>
        <w:t xml:space="preserve">which is the virtue that disposes the human agent to acquire causal knowledge within a specific field, </w:t>
      </w:r>
      <w:r>
        <w:rPr>
          <w:rFonts w:eastAsia="Times New Roman"/>
          <w:i/>
          <w:color w:val="000000"/>
          <w:sz w:val="16"/>
        </w:rPr>
        <w:t xml:space="preserve">sapientia </w:t>
      </w:r>
      <w:r>
        <w:rPr>
          <w:rFonts w:eastAsia="Times New Roman"/>
          <w:color w:val="000000"/>
          <w:sz w:val="16"/>
        </w:rPr>
        <w:t xml:space="preserve">is the virtue that allows the human agent to acquire knowledge with respect to highest causes. See his </w:t>
      </w:r>
      <w:r>
        <w:rPr>
          <w:rFonts w:eastAsia="Times New Roman"/>
          <w:i/>
          <w:color w:val="000000"/>
          <w:sz w:val="16"/>
          <w:lang w:val="fr-FR"/>
        </w:rPr>
        <w:t xml:space="preserve">Somma </w:t>
      </w:r>
      <w:r>
        <w:rPr>
          <w:rFonts w:eastAsia="Times New Roman"/>
          <w:i/>
          <w:color w:val="000000"/>
          <w:sz w:val="16"/>
        </w:rPr>
        <w:t xml:space="preserve">theologiae, </w:t>
      </w:r>
      <w:r>
        <w:rPr>
          <w:rFonts w:eastAsia="Times New Roman"/>
          <w:color w:val="000000"/>
          <w:sz w:val="16"/>
        </w:rPr>
        <w:t>Ia-IIae, 37.2.</w:t>
      </w:r>
    </w:p>
    <w:p w:rsidR="000F377B" w:rsidRDefault="000F377B">
      <w:pPr>
        <w:spacing w:before="2" w:line="216" w:lineRule="exact"/>
        <w:ind w:left="72" w:right="72" w:firstLine="216"/>
        <w:jc w:val="both"/>
        <w:textAlignment w:val="baseline"/>
        <w:rPr>
          <w:rFonts w:eastAsia="Times New Roman"/>
          <w:color w:val="000000"/>
          <w:sz w:val="16"/>
        </w:rPr>
      </w:pPr>
      <w:r>
        <w:rPr>
          <w:rFonts w:eastAsia="Times New Roman"/>
          <w:color w:val="000000"/>
          <w:sz w:val="16"/>
        </w:rPr>
        <w:t xml:space="preserve">118. For a comprehensive discussion of the virtue of wisdom as it was understood by the Thomistic tradition, see Kieran Conley, O.S.B., </w:t>
      </w:r>
      <w:r>
        <w:rPr>
          <w:rFonts w:eastAsia="Times New Roman"/>
          <w:i/>
          <w:color w:val="000000"/>
          <w:sz w:val="16"/>
        </w:rPr>
        <w:t xml:space="preserve">A Theology of Wisdom </w:t>
      </w:r>
      <w:r>
        <w:rPr>
          <w:rFonts w:eastAsia="Times New Roman"/>
          <w:color w:val="000000"/>
          <w:sz w:val="16"/>
        </w:rPr>
        <w:t>(Dubuque, Iowa: Priory Press, 1963).</w:t>
      </w:r>
    </w:p>
    <w:p w:rsidR="000F377B" w:rsidRDefault="000F377B">
      <w:pPr>
        <w:spacing w:line="214" w:lineRule="exact"/>
        <w:ind w:left="72" w:right="72" w:firstLine="216"/>
        <w:jc w:val="both"/>
        <w:textAlignment w:val="baseline"/>
        <w:rPr>
          <w:rFonts w:eastAsia="Times New Roman"/>
          <w:color w:val="000000"/>
          <w:spacing w:val="4"/>
          <w:sz w:val="16"/>
        </w:rPr>
      </w:pPr>
      <w:r>
        <w:rPr>
          <w:rFonts w:eastAsia="Times New Roman"/>
          <w:color w:val="000000"/>
          <w:spacing w:val="4"/>
          <w:sz w:val="16"/>
        </w:rPr>
        <w:t xml:space="preserve">iig. For a magisterial attempt to order the different branches of human knowledge into a </w:t>
      </w:r>
      <w:r>
        <w:rPr>
          <w:rFonts w:eastAsia="Times New Roman"/>
          <w:color w:val="000000"/>
          <w:spacing w:val="4"/>
          <w:sz w:val="16"/>
          <w:lang w:val="fr-FR"/>
        </w:rPr>
        <w:t xml:space="preserve">sapiential </w:t>
      </w:r>
      <w:r>
        <w:rPr>
          <w:rFonts w:eastAsia="Times New Roman"/>
          <w:color w:val="000000"/>
          <w:spacing w:val="4"/>
          <w:sz w:val="16"/>
        </w:rPr>
        <w:t xml:space="preserve">whole, see Benedict Ashley, O.P., </w:t>
      </w:r>
      <w:r>
        <w:rPr>
          <w:rFonts w:eastAsia="Times New Roman"/>
          <w:i/>
          <w:color w:val="000000"/>
          <w:spacing w:val="4"/>
          <w:sz w:val="16"/>
        </w:rPr>
        <w:t xml:space="preserve">The Way toward Wisdom </w:t>
      </w:r>
      <w:r>
        <w:rPr>
          <w:rFonts w:eastAsia="Times New Roman"/>
          <w:color w:val="000000"/>
          <w:spacing w:val="4"/>
          <w:sz w:val="16"/>
        </w:rPr>
        <w:t>(South Bend, Ind.: University of Notre Dame Press, zoo6). Significantly, this approach to wisdom be</w:t>
      </w:r>
      <w:r>
        <w:rPr>
          <w:rFonts w:eastAsia="Times New Roman"/>
          <w:color w:val="000000"/>
          <w:spacing w:val="4"/>
          <w:sz w:val="16"/>
        </w:rPr>
        <w:softHyphen/>
        <w:t>gins with the data of the physical sciences that is not only familiar, but also acknowl</w:t>
      </w:r>
      <w:r>
        <w:rPr>
          <w:rFonts w:eastAsia="Times New Roman"/>
          <w:color w:val="000000"/>
          <w:spacing w:val="4"/>
          <w:sz w:val="16"/>
        </w:rPr>
        <w:softHyphen/>
        <w:t>edged by most scientists, as certain and true knowledge.</w:t>
      </w:r>
    </w:p>
    <w:p w:rsidR="000F377B" w:rsidRDefault="000F377B">
      <w:pPr>
        <w:sectPr w:rsidR="000F377B">
          <w:pgSz w:w="7920" w:h="12240"/>
          <w:pgMar w:top="600" w:right="949" w:bottom="584" w:left="695" w:header="720" w:footer="720" w:gutter="0"/>
          <w:cols w:space="720"/>
        </w:sectPr>
      </w:pPr>
    </w:p>
    <w:p w:rsidR="000F377B" w:rsidRDefault="000F377B">
      <w:pPr>
        <w:tabs>
          <w:tab w:val="right" w:pos="6264"/>
        </w:tabs>
        <w:spacing w:before="14" w:line="260" w:lineRule="exact"/>
        <w:ind w:left="1512"/>
        <w:textAlignment w:val="baseline"/>
        <w:rPr>
          <w:rFonts w:ascii="Garamond" w:eastAsia="Times New Roman" w:hAnsi="Garamond"/>
          <w:color w:val="000000"/>
        </w:rPr>
      </w:pPr>
      <w:r>
        <w:rPr>
          <w:rFonts w:ascii="Garamond" w:eastAsia="Times New Roman" w:hAnsi="Garamond"/>
          <w:color w:val="000000"/>
        </w:rPr>
        <w:t>Research Bioethics Bench to Bedside</w:t>
      </w:r>
      <w:r>
        <w:rPr>
          <w:rFonts w:ascii="Garamond" w:eastAsia="Times New Roman" w:hAnsi="Garamond"/>
          <w:color w:val="000000"/>
        </w:rPr>
        <w:tab/>
      </w:r>
      <w:r>
        <w:rPr>
          <w:rFonts w:ascii="Garamond" w:eastAsia="Times New Roman" w:hAnsi="Garamond"/>
          <w:color w:val="000000"/>
          <w:sz w:val="18"/>
          <w:vertAlign w:val="superscript"/>
        </w:rPr>
        <w:t>2</w:t>
      </w:r>
      <w:r>
        <w:rPr>
          <w:rFonts w:ascii="Garamond" w:eastAsia="Times New Roman" w:hAnsi="Garamond"/>
          <w:color w:val="000000"/>
        </w:rPr>
        <w:t>45</w:t>
      </w:r>
    </w:p>
    <w:p w:rsidR="000F377B" w:rsidRDefault="000F377B">
      <w:pPr>
        <w:spacing w:before="344" w:line="260" w:lineRule="exact"/>
        <w:jc w:val="both"/>
        <w:textAlignment w:val="baseline"/>
        <w:rPr>
          <w:rFonts w:ascii="Garamond" w:eastAsia="Times New Roman" w:hAnsi="Garamond"/>
          <w:color w:val="000000"/>
          <w:spacing w:val="-1"/>
        </w:rPr>
      </w:pPr>
      <w:r>
        <w:rPr>
          <w:rFonts w:ascii="Garamond" w:eastAsia="Times New Roman" w:hAnsi="Garamond"/>
          <w:color w:val="000000"/>
          <w:spacing w:val="-1"/>
        </w:rPr>
        <w:t>step, he needs a second kind of wisdom, supernatural wisdom, an infused virtue that is associated with theology, the study not only of God as He has revealed Himself to us, but also of all things as they relate to Him, which allows the human person to comprehend the mystery of God's in</w:t>
      </w:r>
      <w:r>
        <w:rPr>
          <w:rFonts w:ascii="Garamond" w:eastAsia="Times New Roman" w:hAnsi="Garamond"/>
          <w:color w:val="000000"/>
          <w:spacing w:val="-1"/>
        </w:rPr>
        <w:softHyphen/>
        <w:t xml:space="preserve">ner life and His providence in history. Finally, there is the gift of wisdom, an infused wisdom given by the Holy Spirit that produces a </w:t>
      </w:r>
      <w:r>
        <w:rPr>
          <w:rFonts w:ascii="Garamond" w:eastAsia="Times New Roman" w:hAnsi="Garamond"/>
          <w:color w:val="000000"/>
          <w:spacing w:val="-1"/>
          <w:lang w:val="es-ES"/>
        </w:rPr>
        <w:t xml:space="preserve">connatural </w:t>
      </w:r>
      <w:r>
        <w:rPr>
          <w:rFonts w:ascii="Garamond" w:eastAsia="Times New Roman" w:hAnsi="Garamond"/>
          <w:color w:val="000000"/>
          <w:spacing w:val="-1"/>
        </w:rPr>
        <w:t>knowledge of God and of His creation in the believer. This gift of wis</w:t>
      </w:r>
      <w:r>
        <w:rPr>
          <w:rFonts w:ascii="Garamond" w:eastAsia="Times New Roman" w:hAnsi="Garamond"/>
          <w:color w:val="000000"/>
          <w:spacing w:val="-1"/>
        </w:rPr>
        <w:softHyphen/>
        <w:t>dom disposes the human agent to know God intimately as a lover knows his beloved. It allows him to make judgments about divine and created things all in light of God as the highest cause. To different degrees, nat</w:t>
      </w:r>
      <w:r>
        <w:rPr>
          <w:rFonts w:ascii="Garamond" w:eastAsia="Times New Roman" w:hAnsi="Garamond"/>
          <w:color w:val="000000"/>
          <w:spacing w:val="-1"/>
        </w:rPr>
        <w:softHyphen/>
        <w:t>ural, supernatural, and infused wisdom would dispose the scientist to make practical and moral judgments about his experiments and his re</w:t>
      </w:r>
      <w:r>
        <w:rPr>
          <w:rFonts w:ascii="Garamond" w:eastAsia="Times New Roman" w:hAnsi="Garamond"/>
          <w:color w:val="000000"/>
          <w:spacing w:val="-1"/>
        </w:rPr>
        <w:softHyphen/>
        <w:t>search plan, in light of his overall vocation to serve God and his society.</w:t>
      </w:r>
    </w:p>
    <w:p w:rsidR="000F377B" w:rsidRDefault="000F377B">
      <w:pPr>
        <w:spacing w:before="12" w:line="260" w:lineRule="exact"/>
        <w:ind w:firstLine="288"/>
        <w:jc w:val="both"/>
        <w:textAlignment w:val="baseline"/>
        <w:rPr>
          <w:rFonts w:ascii="Garamond" w:eastAsia="Times New Roman" w:hAnsi="Garamond"/>
          <w:color w:val="000000"/>
          <w:spacing w:val="-2"/>
        </w:rPr>
      </w:pPr>
      <w:r>
        <w:rPr>
          <w:rFonts w:ascii="Garamond" w:eastAsia="Times New Roman" w:hAnsi="Garamond"/>
          <w:color w:val="000000"/>
          <w:spacing w:val="-2"/>
        </w:rPr>
        <w:t>Of course, the vocation of the scientist spelled out at the beginning of this chapter, and presupposed here in this discussion of the role of wis</w:t>
      </w:r>
      <w:r>
        <w:rPr>
          <w:rFonts w:ascii="Garamond" w:eastAsia="Times New Roman" w:hAnsi="Garamond"/>
          <w:color w:val="000000"/>
          <w:spacing w:val="-2"/>
        </w:rPr>
        <w:softHyphen/>
        <w:t>dom in research bioethics, is at odds with the secular worldview that per</w:t>
      </w:r>
      <w:r>
        <w:rPr>
          <w:rFonts w:ascii="Garamond" w:eastAsia="Times New Roman" w:hAnsi="Garamond"/>
          <w:color w:val="000000"/>
          <w:spacing w:val="-2"/>
        </w:rPr>
        <w:softHyphen/>
        <w:t>meates and saturates most of the laboratories and hospitals in the West. Nonetheless, all scientists, believers and nonbelievers alike, should seek to cultivate some form of wisdom so that they can appreciate the person</w:t>
      </w:r>
      <w:r>
        <w:rPr>
          <w:rFonts w:ascii="Garamond" w:eastAsia="Times New Roman" w:hAnsi="Garamond"/>
          <w:color w:val="000000"/>
          <w:spacing w:val="-2"/>
        </w:rPr>
        <w:softHyphen/>
        <w:t>al, social, and moral implications of their research. As a priest-scientist myself, I have discovered that a significant number of bench researchers and physician scientists are not familiar with even the major fault lines of the bioethical debates that are consuming our society. Busy with their personal and professional responsibilities, many have not considered the moral implications of their work. This is unfortunate, since they are at the front lines of many of the technological research programs that have generated these disagreements. Therefore, scientists, even those who do not profess any religious faith, should be encouraged to grow in the virtue of wisdom. They can do this by contemplating the big questions of life.</w:t>
      </w:r>
    </w:p>
    <w:p w:rsidR="000F377B" w:rsidRDefault="000F377B">
      <w:pPr>
        <w:spacing w:before="7" w:line="260" w:lineRule="exact"/>
        <w:ind w:firstLine="288"/>
        <w:jc w:val="both"/>
        <w:textAlignment w:val="baseline"/>
        <w:rPr>
          <w:rFonts w:ascii="Garamond" w:eastAsia="Times New Roman" w:hAnsi="Garamond"/>
          <w:color w:val="000000"/>
          <w:spacing w:val="-2"/>
        </w:rPr>
      </w:pPr>
      <w:r>
        <w:rPr>
          <w:rFonts w:ascii="Garamond" w:eastAsia="Times New Roman" w:hAnsi="Garamond"/>
          <w:color w:val="000000"/>
          <w:spacing w:val="-2"/>
        </w:rPr>
        <w:t>The primary act of wisdom, contemplation, challenges the individual to seek an ultimate explanation for all that is. First and foremost, it de</w:t>
      </w:r>
      <w:r>
        <w:rPr>
          <w:rFonts w:ascii="Garamond" w:eastAsia="Times New Roman" w:hAnsi="Garamond"/>
          <w:color w:val="000000"/>
          <w:spacing w:val="-2"/>
        </w:rPr>
        <w:softHyphen/>
        <w:t>mands an answer to the question: why is there anything rather than noth</w:t>
      </w:r>
      <w:r>
        <w:rPr>
          <w:rFonts w:ascii="Garamond" w:eastAsia="Times New Roman" w:hAnsi="Garamond"/>
          <w:color w:val="000000"/>
          <w:spacing w:val="-2"/>
        </w:rPr>
        <w:softHyphen/>
        <w:t>ing? Though grappling with this question may not lead the nonbeliev-ing scientist to the First Cause who is God—the road to belief is often blocked not by intellectual but by moral obstacles—the very act of con</w:t>
      </w:r>
      <w:r>
        <w:rPr>
          <w:rFonts w:ascii="Garamond" w:eastAsia="Times New Roman" w:hAnsi="Garamond"/>
          <w:color w:val="000000"/>
          <w:spacing w:val="-2"/>
        </w:rPr>
        <w:softHyphen/>
        <w:t>templation may challenge him to pause in wonder, even for a moment, allowing him to properly consider the moral dimensions of his work. Professor Shinya Yamanaka, the Japanese scientist who discovered the nu-</w:t>
      </w:r>
    </w:p>
    <w:p w:rsidR="000F377B" w:rsidRDefault="000F377B">
      <w:pPr>
        <w:sectPr w:rsidR="000F377B">
          <w:pgSz w:w="7920" w:h="12240"/>
          <w:pgMar w:top="600" w:right="723" w:bottom="704" w:left="921" w:header="720" w:footer="720" w:gutter="0"/>
          <w:cols w:space="720"/>
        </w:sectPr>
      </w:pPr>
    </w:p>
    <w:p w:rsidR="000F377B" w:rsidRDefault="000F377B">
      <w:pPr>
        <w:spacing w:before="340" w:line="259" w:lineRule="exact"/>
        <w:ind w:right="72"/>
        <w:jc w:val="both"/>
        <w:textAlignment w:val="baseline"/>
        <w:rPr>
          <w:rFonts w:ascii="Garamond" w:eastAsia="Times New Roman" w:hAnsi="Garamond"/>
          <w:color w:val="000000"/>
          <w:spacing w:val="-2"/>
        </w:rPr>
      </w:pPr>
      <w:r>
        <w:rPr>
          <w:noProof/>
        </w:rPr>
        <w:pict>
          <v:shape id="_x0000_s1189" type="#_x0000_t202" style="position:absolute;left:0;text-align:left;margin-left:35.6pt;margin-top:31pt;width:313.8pt;height:12.3pt;z-index:-251491328;mso-wrap-distance-left:0;mso-wrap-distance-right:0;mso-position-horizontal-relative:page;mso-position-vertical-relative:page" filled="f" stroked="f">
            <v:textbox inset="0,0,0,0">
              <w:txbxContent>
                <w:p w:rsidR="000F377B" w:rsidRDefault="000F377B">
                  <w:pPr>
                    <w:tabs>
                      <w:tab w:val="left" w:pos="1512"/>
                    </w:tabs>
                    <w:spacing w:line="244" w:lineRule="exact"/>
                    <w:ind w:right="72"/>
                    <w:textAlignment w:val="baseline"/>
                    <w:rPr>
                      <w:rFonts w:ascii="Garamond" w:eastAsia="Times New Roman" w:hAnsi="Garamond"/>
                      <w:color w:val="000000"/>
                      <w:spacing w:val="-1"/>
                    </w:rPr>
                  </w:pPr>
                  <w:r>
                    <w:rPr>
                      <w:rFonts w:ascii="Garamond" w:eastAsia="Times New Roman" w:hAnsi="Garamond"/>
                      <w:color w:val="000000"/>
                      <w:spacing w:val="-1"/>
                    </w:rPr>
                    <w:t>246</w:t>
                  </w:r>
                  <w:r>
                    <w:rPr>
                      <w:rFonts w:ascii="Garamond" w:eastAsia="Times New Roman" w:hAnsi="Garamond"/>
                      <w:color w:val="000000"/>
                      <w:spacing w:val="-1"/>
                    </w:rPr>
                    <w:tab/>
                    <w:t>Research Bioethics Bench to Bedside</w:t>
                  </w:r>
                </w:p>
              </w:txbxContent>
            </v:textbox>
            <w10:wrap type="square" anchorx="page" anchory="page"/>
          </v:shape>
        </w:pict>
      </w:r>
      <w:r>
        <w:rPr>
          <w:rFonts w:ascii="Garamond" w:eastAsia="Times New Roman" w:hAnsi="Garamond"/>
          <w:color w:val="000000"/>
          <w:spacing w:val="-2"/>
        </w:rPr>
        <w:t>clear reprogramming protocol that generates human induced pluripotent (iPS) stem cells without destroying human embryos, has admitted that his groundbreaking research was motivated by a moment of wonder when he realized that the human embryos in his laboratory reminded him of his daughters.</w:t>
      </w:r>
      <w:r>
        <w:rPr>
          <w:rFonts w:ascii="Garamond" w:eastAsia="Times New Roman" w:hAnsi="Garamond"/>
          <w:color w:val="000000"/>
          <w:spacing w:val="-2"/>
          <w:vertAlign w:val="superscript"/>
        </w:rPr>
        <w:t>120</w:t>
      </w:r>
      <w:r>
        <w:rPr>
          <w:rFonts w:ascii="Garamond" w:eastAsia="Times New Roman" w:hAnsi="Garamond"/>
          <w:color w:val="000000"/>
          <w:spacing w:val="-2"/>
        </w:rPr>
        <w:t xml:space="preserve"> His insight—a moment of wisdom—has changed the course of bioethical discourse in our society for the better.</w:t>
      </w:r>
    </w:p>
    <w:p w:rsidR="000F377B" w:rsidRDefault="000F377B">
      <w:pPr>
        <w:spacing w:before="256" w:line="215" w:lineRule="exact"/>
        <w:ind w:right="72"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iao. Martin Fackler, "Shinya Yamanaka: Risk Taking Is in His Genes," </w:t>
      </w:r>
      <w:r>
        <w:rPr>
          <w:rFonts w:ascii="Garamond" w:eastAsia="Times New Roman" w:hAnsi="Garamond"/>
          <w:i/>
          <w:color w:val="000000"/>
          <w:sz w:val="16"/>
        </w:rPr>
        <w:t xml:space="preserve">New York </w:t>
      </w:r>
      <w:r>
        <w:rPr>
          <w:rFonts w:ascii="Garamond" w:eastAsia="Times New Roman" w:hAnsi="Garamond"/>
          <w:i/>
          <w:color w:val="000000"/>
          <w:sz w:val="18"/>
        </w:rPr>
        <w:t xml:space="preserve">Times, </w:t>
      </w:r>
      <w:r>
        <w:rPr>
          <w:rFonts w:ascii="Garamond" w:eastAsia="Times New Roman" w:hAnsi="Garamond"/>
          <w:color w:val="000000"/>
          <w:sz w:val="18"/>
        </w:rPr>
        <w:t xml:space="preserve">December </w:t>
      </w:r>
      <w:r>
        <w:rPr>
          <w:rFonts w:ascii="Garamond" w:eastAsia="Times New Roman" w:hAnsi="Garamond"/>
          <w:color w:val="000000"/>
          <w:sz w:val="16"/>
        </w:rPr>
        <w:t xml:space="preserve">ii, 2007, </w:t>
      </w:r>
      <w:r>
        <w:rPr>
          <w:rFonts w:ascii="Garamond" w:eastAsia="Times New Roman" w:hAnsi="Garamond"/>
          <w:color w:val="000000"/>
          <w:sz w:val="18"/>
        </w:rPr>
        <w:t>at http://www.nytimes.com/2o07/I2/u/science/npro£htm1.</w:t>
      </w:r>
    </w:p>
    <w:p w:rsidR="000F377B" w:rsidRDefault="000F377B">
      <w:pPr>
        <w:sectPr w:rsidR="000F377B">
          <w:pgSz w:w="7920" w:h="12240"/>
          <w:pgMar w:top="866" w:right="932" w:bottom="8344" w:left="712" w:header="720" w:footer="720" w:gutter="0"/>
          <w:cols w:space="720"/>
        </w:sectPr>
      </w:pPr>
    </w:p>
    <w:p w:rsidR="000F377B" w:rsidRDefault="000F377B">
      <w:pPr>
        <w:spacing w:before="20" w:line="176" w:lineRule="exact"/>
        <w:jc w:val="center"/>
        <w:textAlignment w:val="baseline"/>
        <w:rPr>
          <w:rFonts w:ascii="Garamond" w:eastAsia="Times New Roman" w:hAnsi="Garamond"/>
          <w:color w:val="000000"/>
          <w:spacing w:val="20"/>
          <w:sz w:val="16"/>
        </w:rPr>
      </w:pPr>
      <w:r>
        <w:rPr>
          <w:noProof/>
        </w:rPr>
        <w:pict>
          <v:shape id="_x0000_s1190" type="#_x0000_t202" style="position:absolute;left:0;text-align:left;margin-left:191.6pt;margin-top:586.1pt;width:24.55pt;height:9pt;z-index:-251490304;mso-wrap-distance-left:0;mso-wrap-distance-right:0;mso-position-horizontal-relative:page;mso-position-vertical-relative:page" filled="f" stroked="f">
            <v:textbox inset="0,0,0,0">
              <w:txbxContent>
                <w:p w:rsidR="000F377B" w:rsidRDefault="000F377B">
                  <w:pPr>
                    <w:spacing w:line="172" w:lineRule="exact"/>
                    <w:textAlignment w:val="baseline"/>
                    <w:rPr>
                      <w:rFonts w:ascii="Garamond" w:eastAsia="Times New Roman" w:hAnsi="Garamond"/>
                      <w:color w:val="000000"/>
                      <w:spacing w:val="24"/>
                      <w:sz w:val="16"/>
                    </w:rPr>
                  </w:pPr>
                  <w:r>
                    <w:rPr>
                      <w:rFonts w:ascii="Garamond" w:eastAsia="Times New Roman" w:hAnsi="Garamond"/>
                      <w:color w:val="000000"/>
                      <w:spacing w:val="24"/>
                      <w:sz w:val="16"/>
                    </w:rPr>
                    <w:t>2.47</w:t>
                  </w:r>
                </w:p>
              </w:txbxContent>
            </v:textbox>
            <w10:wrap type="square" anchorx="page" anchory="page"/>
          </v:shape>
        </w:pict>
      </w:r>
      <w:r>
        <w:rPr>
          <w:rFonts w:ascii="Garamond" w:eastAsia="Times New Roman" w:hAnsi="Garamond"/>
          <w:color w:val="000000"/>
          <w:spacing w:val="20"/>
          <w:sz w:val="16"/>
        </w:rPr>
        <w:t>CHAPTER EIGHT</w:t>
      </w:r>
    </w:p>
    <w:p w:rsidR="000F377B" w:rsidRDefault="000F377B">
      <w:pPr>
        <w:spacing w:before="280" w:line="384" w:lineRule="exact"/>
        <w:jc w:val="center"/>
        <w:textAlignment w:val="baseline"/>
        <w:rPr>
          <w:rFonts w:ascii="Garamond" w:eastAsia="Times New Roman" w:hAnsi="Garamond"/>
          <w:color w:val="000000"/>
          <w:spacing w:val="1"/>
          <w:sz w:val="32"/>
        </w:rPr>
      </w:pPr>
      <w:r>
        <w:rPr>
          <w:rFonts w:ascii="Garamond" w:eastAsia="Times New Roman" w:hAnsi="Garamond"/>
          <w:color w:val="000000"/>
          <w:spacing w:val="1"/>
          <w:sz w:val="32"/>
        </w:rPr>
        <w:t>Catholic Bioethics in a Pluralistic Society</w:t>
      </w:r>
    </w:p>
    <w:p w:rsidR="000F377B" w:rsidRDefault="000F377B">
      <w:pPr>
        <w:spacing w:before="714" w:line="260" w:lineRule="exact"/>
        <w:ind w:firstLine="288"/>
        <w:jc w:val="both"/>
        <w:textAlignment w:val="baseline"/>
        <w:rPr>
          <w:rFonts w:ascii="Garamond" w:eastAsia="Times New Roman" w:hAnsi="Garamond"/>
          <w:color w:val="000000"/>
        </w:rPr>
      </w:pPr>
      <w:r>
        <w:rPr>
          <w:rFonts w:ascii="Garamond" w:eastAsia="Times New Roman" w:hAnsi="Garamond"/>
          <w:color w:val="000000"/>
        </w:rPr>
        <w:t>On Friday, February 27, 2009, the new administration of President Barack Obama announced that it intended to rescind a Bush administra</w:t>
      </w:r>
      <w:r>
        <w:rPr>
          <w:rFonts w:ascii="Garamond" w:eastAsia="Times New Roman" w:hAnsi="Garamond"/>
          <w:color w:val="000000"/>
        </w:rPr>
        <w:softHyphen/>
        <w:t>tion rule granting broad protections to doctors, nurses, and other health</w:t>
      </w:r>
      <w:r>
        <w:rPr>
          <w:rFonts w:ascii="Garamond" w:eastAsia="Times New Roman" w:hAnsi="Garamond"/>
          <w:color w:val="000000"/>
        </w:rPr>
        <w:softHyphen/>
        <w:t>care workers who refuse to perform or assist in abortions or in steriliza</w:t>
      </w:r>
      <w:r>
        <w:rPr>
          <w:rFonts w:ascii="Garamond" w:eastAsia="Times New Roman" w:hAnsi="Garamond"/>
          <w:color w:val="000000"/>
        </w:rPr>
        <w:softHyphen/>
        <w:t>tion procedures because of their religious beliefs or moral convictions.' More specifically, the Bush Provider Refusal Rule blocks federal fund</w:t>
      </w:r>
      <w:r>
        <w:rPr>
          <w:rFonts w:ascii="Garamond" w:eastAsia="Times New Roman" w:hAnsi="Garamond"/>
          <w:color w:val="000000"/>
        </w:rPr>
        <w:softHyphen/>
        <w:t>ing to healthcare facilities that do not allow their employees to distance themselves from medical procedures that they find morally objectionable. Supporters of the regulation, including the United States Conference of Catholic Bishops and the Catholic Health Association, which represents all of the Catholic hospitals in the United States, claim that the rule pro</w:t>
      </w:r>
      <w:r>
        <w:rPr>
          <w:rFonts w:ascii="Garamond" w:eastAsia="Times New Roman" w:hAnsi="Garamond"/>
          <w:color w:val="000000"/>
        </w:rPr>
        <w:softHyphen/>
        <w:t>tects the right of health-care workers to care for their patients in accord with their conscience, especially in light of the growing effort in our so</w:t>
      </w:r>
      <w:r>
        <w:rPr>
          <w:rFonts w:ascii="Garamond" w:eastAsia="Times New Roman" w:hAnsi="Garamond"/>
          <w:color w:val="000000"/>
        </w:rPr>
        <w:softHyphen/>
        <w:t>ciety to force doctors to perform or to make referrals for abortions and sterilizations.</w:t>
      </w:r>
    </w:p>
    <w:p w:rsidR="000F377B" w:rsidRDefault="000F377B">
      <w:pPr>
        <w:spacing w:before="6" w:line="260" w:lineRule="exact"/>
        <w:ind w:right="72" w:firstLine="288"/>
        <w:jc w:val="both"/>
        <w:textAlignment w:val="baseline"/>
        <w:rPr>
          <w:rFonts w:ascii="Garamond" w:eastAsia="Times New Roman" w:hAnsi="Garamond"/>
          <w:color w:val="000000"/>
          <w:spacing w:val="-2"/>
        </w:rPr>
      </w:pPr>
      <w:r>
        <w:rPr>
          <w:rFonts w:ascii="Garamond" w:eastAsia="Times New Roman" w:hAnsi="Garamond"/>
          <w:color w:val="000000"/>
          <w:spacing w:val="-2"/>
        </w:rPr>
        <w:t>In contrast, opponents, including the American Medical Association, the National Association of Chain Drug Stores, and Planned Parenthood, argue that the Bush rule places women in jeopardy by making it harder for them to get the medical care they need. Moreover, they suggest that the Bush "Refusal Clause" undermines the basic health-care rights of pa-tients—especially women—who should have access to accurate and com</w:t>
      </w:r>
      <w:r>
        <w:rPr>
          <w:rFonts w:ascii="Garamond" w:eastAsia="Times New Roman" w:hAnsi="Garamond"/>
          <w:color w:val="000000"/>
          <w:spacing w:val="-2"/>
        </w:rPr>
        <w:softHyphen/>
        <w:t>plete reproductive health information and to all legal medical procedures.</w:t>
      </w:r>
    </w:p>
    <w:p w:rsidR="000F377B" w:rsidRDefault="000F377B">
      <w:pPr>
        <w:spacing w:before="6" w:line="260" w:lineRule="exact"/>
        <w:ind w:right="72" w:firstLine="288"/>
        <w:jc w:val="both"/>
        <w:textAlignment w:val="baseline"/>
        <w:rPr>
          <w:rFonts w:ascii="Garamond" w:eastAsia="Times New Roman" w:hAnsi="Garamond"/>
          <w:color w:val="000000"/>
          <w:spacing w:val="-3"/>
        </w:rPr>
      </w:pPr>
      <w:r>
        <w:rPr>
          <w:rFonts w:ascii="Garamond" w:eastAsia="Times New Roman" w:hAnsi="Garamond"/>
          <w:color w:val="000000"/>
          <w:spacing w:val="-3"/>
        </w:rPr>
        <w:t xml:space="preserve">On February 18, </w:t>
      </w:r>
      <w:r>
        <w:rPr>
          <w:rFonts w:ascii="Garamond" w:eastAsia="Times New Roman" w:hAnsi="Garamond"/>
          <w:color w:val="000000"/>
          <w:spacing w:val="-3"/>
          <w:sz w:val="18"/>
          <w:lang w:val="de-DE"/>
        </w:rPr>
        <w:t xml:space="preserve">Zoll, </w:t>
      </w:r>
      <w:r>
        <w:rPr>
          <w:rFonts w:ascii="Garamond" w:eastAsia="Times New Roman" w:hAnsi="Garamond"/>
          <w:color w:val="000000"/>
          <w:spacing w:val="-3"/>
        </w:rPr>
        <w:t>the U.S. Department of Health and Human Ser</w:t>
      </w:r>
      <w:r>
        <w:rPr>
          <w:rFonts w:ascii="Garamond" w:eastAsia="Times New Roman" w:hAnsi="Garamond"/>
          <w:color w:val="000000"/>
          <w:spacing w:val="-3"/>
        </w:rPr>
        <w:softHyphen/>
        <w:t>vices issued its new federal guidelines that changed and rescinded the con</w:t>
      </w:r>
      <w:r>
        <w:rPr>
          <w:rFonts w:ascii="Garamond" w:eastAsia="Times New Roman" w:hAnsi="Garamond"/>
          <w:color w:val="000000"/>
          <w:spacing w:val="-3"/>
        </w:rPr>
        <w:softHyphen/>
        <w:t>science clauses that had protected the rights of medical staffers who ob</w:t>
      </w:r>
      <w:r>
        <w:rPr>
          <w:rFonts w:ascii="Garamond" w:eastAsia="Times New Roman" w:hAnsi="Garamond"/>
          <w:color w:val="000000"/>
          <w:spacing w:val="-3"/>
        </w:rPr>
        <w:softHyphen/>
        <w:t>ject to procedures for religious or moral reasons. The publication of these guidelines was met with declarations of disappointment by the United</w:t>
      </w:r>
    </w:p>
    <w:p w:rsidR="000F377B" w:rsidRDefault="000F377B">
      <w:pPr>
        <w:spacing w:before="163" w:line="219" w:lineRule="exact"/>
        <w:ind w:right="72" w:firstLine="288"/>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I. David Stout, "Obama Set to Undo `Conscience' Rule for Health Workers," </w:t>
      </w:r>
      <w:r>
        <w:rPr>
          <w:rFonts w:ascii="Garamond" w:eastAsia="Times New Roman" w:hAnsi="Garamond"/>
          <w:i/>
          <w:color w:val="000000"/>
          <w:spacing w:val="-2"/>
          <w:sz w:val="16"/>
        </w:rPr>
        <w:t xml:space="preserve">New York Times, </w:t>
      </w:r>
      <w:r>
        <w:rPr>
          <w:rFonts w:ascii="Garamond" w:eastAsia="Times New Roman" w:hAnsi="Garamond"/>
          <w:color w:val="000000"/>
          <w:spacing w:val="-2"/>
          <w:sz w:val="18"/>
        </w:rPr>
        <w:t>February 27, 2009, at http://www.nytimes.com/zoog/oz/z8/us/politics/z8web-abort.html?hp.</w:t>
      </w:r>
    </w:p>
    <w:p w:rsidR="000F377B" w:rsidRDefault="000F377B">
      <w:pPr>
        <w:sectPr w:rsidR="000F377B">
          <w:pgSz w:w="7920" w:h="12240"/>
          <w:pgMar w:top="1940" w:right="706" w:bottom="229" w:left="938" w:header="720" w:footer="720" w:gutter="0"/>
          <w:cols w:space="720"/>
        </w:sectPr>
      </w:pPr>
    </w:p>
    <w:p w:rsidR="000F377B" w:rsidRDefault="000F377B">
      <w:pPr>
        <w:spacing w:before="329" w:line="260" w:lineRule="exact"/>
        <w:ind w:left="72" w:right="72"/>
        <w:jc w:val="both"/>
        <w:textAlignment w:val="baseline"/>
        <w:rPr>
          <w:rFonts w:eastAsia="Times New Roman"/>
          <w:color w:val="000000"/>
          <w:spacing w:val="4"/>
          <w:sz w:val="19"/>
        </w:rPr>
      </w:pPr>
      <w:r>
        <w:rPr>
          <w:noProof/>
        </w:rPr>
        <w:pict>
          <v:shape id="_x0000_s1191" type="#_x0000_t202" style="position:absolute;left:0;text-align:left;margin-left:34.4pt;margin-top:29.7pt;width:313.8pt;height:12.2pt;z-index:-251489280;mso-wrap-distance-left:0;mso-wrap-distance-right:0;mso-position-horizontal-relative:page;mso-position-vertical-relative:page" filled="f" stroked="f">
            <v:textbox inset="0,0,0,0">
              <w:txbxContent>
                <w:p w:rsidR="000F377B" w:rsidRDefault="000F377B">
                  <w:pPr>
                    <w:tabs>
                      <w:tab w:val="left" w:pos="1296"/>
                    </w:tabs>
                    <w:spacing w:line="241" w:lineRule="exact"/>
                    <w:ind w:left="72" w:right="72"/>
                    <w:textAlignment w:val="baseline"/>
                    <w:rPr>
                      <w:rFonts w:eastAsia="Times New Roman"/>
                      <w:color w:val="000000"/>
                      <w:spacing w:val="9"/>
                      <w:sz w:val="19"/>
                    </w:rPr>
                  </w:pPr>
                  <w:r>
                    <w:rPr>
                      <w:rFonts w:eastAsia="Times New Roman"/>
                      <w:color w:val="000000"/>
                      <w:spacing w:val="9"/>
                      <w:sz w:val="19"/>
                    </w:rPr>
                    <w:t>248</w:t>
                  </w:r>
                  <w:r>
                    <w:rPr>
                      <w:rFonts w:eastAsia="Times New Roman"/>
                      <w:color w:val="000000"/>
                      <w:spacing w:val="9"/>
                      <w:sz w:val="19"/>
                    </w:rPr>
                    <w:tab/>
                    <w:t>Catholic Bioethics in a Pluralistic Society</w:t>
                  </w:r>
                </w:p>
              </w:txbxContent>
            </v:textbox>
            <w10:wrap type="square" anchorx="page" anchory="page"/>
          </v:shape>
        </w:pict>
      </w:r>
      <w:r>
        <w:rPr>
          <w:rFonts w:eastAsia="Times New Roman"/>
          <w:color w:val="000000"/>
          <w:spacing w:val="4"/>
          <w:sz w:val="19"/>
        </w:rPr>
        <w:t>States Conference of Catholic Bishops and the Christian Medical Associ</w:t>
      </w:r>
      <w:r>
        <w:rPr>
          <w:rFonts w:eastAsia="Times New Roman"/>
          <w:color w:val="000000"/>
          <w:spacing w:val="4"/>
          <w:sz w:val="19"/>
        </w:rPr>
        <w:softHyphen/>
        <w:t>ation. This ongoing dispute raises troubling questions regarding the place, in a liberal democracy, of the citizen of faith who seeks to pursue his pro</w:t>
      </w:r>
      <w:r>
        <w:rPr>
          <w:rFonts w:eastAsia="Times New Roman"/>
          <w:color w:val="000000"/>
          <w:spacing w:val="4"/>
          <w:sz w:val="19"/>
        </w:rPr>
        <w:softHyphen/>
        <w:t>fessional calling without fear of persecution or coercion. How is the Cath</w:t>
      </w:r>
      <w:r>
        <w:rPr>
          <w:rFonts w:eastAsia="Times New Roman"/>
          <w:color w:val="000000"/>
          <w:spacing w:val="4"/>
          <w:sz w:val="19"/>
        </w:rPr>
        <w:softHyphen/>
        <w:t>olic citizen called to pursue a virtuous life in this plural and divisive con</w:t>
      </w:r>
      <w:r>
        <w:rPr>
          <w:rFonts w:eastAsia="Times New Roman"/>
          <w:color w:val="000000"/>
          <w:spacing w:val="4"/>
          <w:sz w:val="19"/>
        </w:rPr>
        <w:softHyphen/>
        <w:t>text?</w:t>
      </w:r>
    </w:p>
    <w:p w:rsidR="000F377B" w:rsidRDefault="000F377B">
      <w:pPr>
        <w:spacing w:before="8" w:line="260" w:lineRule="exact"/>
        <w:ind w:left="72" w:right="72" w:firstLine="216"/>
        <w:jc w:val="both"/>
        <w:textAlignment w:val="baseline"/>
        <w:rPr>
          <w:rFonts w:eastAsia="Times New Roman"/>
          <w:color w:val="000000"/>
          <w:spacing w:val="7"/>
          <w:sz w:val="19"/>
        </w:rPr>
      </w:pPr>
      <w:r>
        <w:rPr>
          <w:rFonts w:eastAsia="Times New Roman"/>
          <w:color w:val="000000"/>
          <w:spacing w:val="7"/>
          <w:sz w:val="19"/>
        </w:rPr>
        <w:t>In this chapter, which deals with bioethics in a pluralistic society and the moral issue of cooperation in evil, I begin by locating Catholic bio-ethics in our contemporary cultural landscape. Basically, the Catholic cit</w:t>
      </w:r>
      <w:r>
        <w:rPr>
          <w:rFonts w:eastAsia="Times New Roman"/>
          <w:color w:val="000000"/>
          <w:spacing w:val="7"/>
          <w:sz w:val="19"/>
        </w:rPr>
        <w:softHyphen/>
        <w:t>izen striving for virtue needs to understand that he is living in a society that is at the same time postmodern, secular, and liberal. It is a society that will inherently oppose his efforts to faithfully live out his moral con</w:t>
      </w:r>
      <w:r>
        <w:rPr>
          <w:rFonts w:eastAsia="Times New Roman"/>
          <w:color w:val="000000"/>
          <w:spacing w:val="7"/>
          <w:sz w:val="19"/>
        </w:rPr>
        <w:softHyphen/>
        <w:t>victions and fulfill the Christ-given mandate to evangelize and transform the world. Therefore, he is being called to speak and to live the truths of the Gospel of Life with courage and joy as a witness to the transforming power of grace.</w:t>
      </w:r>
    </w:p>
    <w:p w:rsidR="000F377B" w:rsidRDefault="000F377B">
      <w:pPr>
        <w:spacing w:before="3" w:line="260" w:lineRule="exact"/>
        <w:ind w:left="72" w:right="72" w:firstLine="216"/>
        <w:jc w:val="both"/>
        <w:textAlignment w:val="baseline"/>
        <w:rPr>
          <w:rFonts w:eastAsia="Times New Roman"/>
          <w:color w:val="000000"/>
          <w:spacing w:val="5"/>
          <w:sz w:val="19"/>
        </w:rPr>
      </w:pPr>
      <w:r>
        <w:rPr>
          <w:rFonts w:eastAsia="Times New Roman"/>
          <w:color w:val="000000"/>
          <w:spacing w:val="5"/>
          <w:sz w:val="19"/>
        </w:rPr>
        <w:t>Next, I consider the following question: how then is the Catholic citi</w:t>
      </w:r>
      <w:r>
        <w:rPr>
          <w:rFonts w:eastAsia="Times New Roman"/>
          <w:color w:val="000000"/>
          <w:spacing w:val="5"/>
          <w:sz w:val="19"/>
        </w:rPr>
        <w:softHyphen/>
        <w:t>zen supposed to speak the truths of the faith within this social context? In response, I suggest that the methodology of tradition-constituted inquiry pioneered by Alasdair Maclntyre, after the example of St. Thomas Aqui</w:t>
      </w:r>
      <w:r>
        <w:rPr>
          <w:rFonts w:eastAsia="Times New Roman"/>
          <w:color w:val="000000"/>
          <w:spacing w:val="5"/>
          <w:sz w:val="19"/>
        </w:rPr>
        <w:softHyphen/>
        <w:t>nas, would provide the citizen of faith with an approach to constructively engage in dialogue with rival moral traditions, without surrendering the absolute and universal claims of the Catholic moral tradition. To illustrate this approach, I will defend the intrinsic dignity of the human person by appealing to the internal standards of the liberal tradition itself, a tradition that is often critical of the moral teachings of the Catholic Church.</w:t>
      </w:r>
    </w:p>
    <w:p w:rsidR="000F377B" w:rsidRDefault="000F377B">
      <w:pPr>
        <w:spacing w:before="8" w:line="260" w:lineRule="exact"/>
        <w:ind w:left="72" w:right="72" w:firstLine="216"/>
        <w:jc w:val="both"/>
        <w:textAlignment w:val="baseline"/>
        <w:rPr>
          <w:rFonts w:eastAsia="Times New Roman"/>
          <w:color w:val="000000"/>
          <w:spacing w:val="7"/>
          <w:sz w:val="19"/>
        </w:rPr>
      </w:pPr>
      <w:r>
        <w:rPr>
          <w:rFonts w:eastAsia="Times New Roman"/>
          <w:color w:val="000000"/>
          <w:spacing w:val="7"/>
          <w:sz w:val="19"/>
        </w:rPr>
        <w:t>Finally, moving from the theoretical to the practical, I confront the is</w:t>
      </w:r>
      <w:r>
        <w:rPr>
          <w:rFonts w:eastAsia="Times New Roman"/>
          <w:color w:val="000000"/>
          <w:spacing w:val="7"/>
          <w:sz w:val="19"/>
        </w:rPr>
        <w:softHyphen/>
        <w:t>sues of cooperation, complicity, and conscience, which inevitably arise in the moral experience of those who live and work in a pluralistic society: how should the Catholic citizen avoid, limit, and distance himself from the evils committed in a pluralistic society so that he may live the truths of the Gospel? Or to put it another way, how should the Catholic citizen live in a liberal democracy composed not only of moral friends, but also of moral strangers?</w:t>
      </w:r>
    </w:p>
    <w:p w:rsidR="000F377B" w:rsidRDefault="000F377B">
      <w:pPr>
        <w:spacing w:before="428" w:line="260" w:lineRule="exact"/>
        <w:ind w:left="72" w:right="72"/>
        <w:jc w:val="center"/>
        <w:textAlignment w:val="baseline"/>
        <w:rPr>
          <w:rFonts w:eastAsia="Times New Roman"/>
          <w:color w:val="000000"/>
          <w:spacing w:val="17"/>
          <w:sz w:val="19"/>
        </w:rPr>
      </w:pPr>
      <w:r>
        <w:rPr>
          <w:rFonts w:eastAsia="Times New Roman"/>
          <w:color w:val="000000"/>
          <w:spacing w:val="17"/>
          <w:sz w:val="19"/>
        </w:rPr>
        <w:t>Locating Catholic Bioethics in a Pluralistic Society</w:t>
      </w:r>
    </w:p>
    <w:p w:rsidR="000F377B" w:rsidRDefault="000F377B">
      <w:pPr>
        <w:spacing w:before="116" w:line="258" w:lineRule="exact"/>
        <w:ind w:left="72" w:right="72" w:firstLine="216"/>
        <w:jc w:val="both"/>
        <w:textAlignment w:val="baseline"/>
        <w:rPr>
          <w:rFonts w:eastAsia="Times New Roman"/>
          <w:color w:val="000000"/>
          <w:sz w:val="19"/>
        </w:rPr>
      </w:pPr>
      <w:r>
        <w:rPr>
          <w:rFonts w:eastAsia="Times New Roman"/>
          <w:color w:val="000000"/>
          <w:sz w:val="19"/>
        </w:rPr>
        <w:t>To locate Catholic bioethics within the moral discourse of contempo</w:t>
      </w:r>
      <w:r>
        <w:rPr>
          <w:rFonts w:eastAsia="Times New Roman"/>
          <w:color w:val="000000"/>
          <w:sz w:val="19"/>
        </w:rPr>
        <w:softHyphen/>
        <w:t>rary society, we need to begin with a discussion of the pluralism that sat-</w:t>
      </w:r>
    </w:p>
    <w:p w:rsidR="000F377B" w:rsidRDefault="000F377B">
      <w:pPr>
        <w:sectPr w:rsidR="000F377B">
          <w:pgSz w:w="7920" w:h="12240"/>
          <w:pgMar w:top="838" w:right="956" w:bottom="484" w:left="688" w:header="720" w:footer="720" w:gutter="0"/>
          <w:cols w:space="720"/>
        </w:sectPr>
      </w:pPr>
    </w:p>
    <w:p w:rsidR="000F377B" w:rsidRDefault="000F377B">
      <w:pPr>
        <w:tabs>
          <w:tab w:val="right" w:pos="6264"/>
        </w:tabs>
        <w:spacing w:before="58" w:line="259" w:lineRule="exact"/>
        <w:ind w:left="1296"/>
        <w:textAlignment w:val="baseline"/>
        <w:rPr>
          <w:rFonts w:ascii="Garamond" w:eastAsia="Times New Roman" w:hAnsi="Garamond"/>
          <w:color w:val="000000"/>
          <w:sz w:val="21"/>
        </w:rPr>
      </w:pPr>
      <w:r>
        <w:rPr>
          <w:rFonts w:ascii="Garamond" w:eastAsia="Times New Roman" w:hAnsi="Garamond"/>
          <w:color w:val="000000"/>
          <w:sz w:val="21"/>
        </w:rPr>
        <w:t>Catholic Bioethics in a Pluralistic Society</w:t>
      </w:r>
      <w:r>
        <w:rPr>
          <w:rFonts w:ascii="Garamond" w:eastAsia="Times New Roman" w:hAnsi="Garamond"/>
          <w:color w:val="000000"/>
          <w:sz w:val="21"/>
        </w:rPr>
        <w:tab/>
      </w:r>
      <w:r>
        <w:rPr>
          <w:rFonts w:ascii="Bookman Old Style" w:eastAsia="Times New Roman" w:hAnsi="Bookman Old Style"/>
          <w:color w:val="000000"/>
          <w:sz w:val="23"/>
          <w:vertAlign w:val="superscript"/>
        </w:rPr>
        <w:t>2</w:t>
      </w:r>
      <w:r>
        <w:rPr>
          <w:rFonts w:ascii="Garamond" w:eastAsia="Times New Roman" w:hAnsi="Garamond"/>
          <w:color w:val="000000"/>
          <w:sz w:val="21"/>
        </w:rPr>
        <w:t>49</w:t>
      </w:r>
    </w:p>
    <w:p w:rsidR="000F377B" w:rsidRDefault="000F377B">
      <w:pPr>
        <w:spacing w:before="336" w:line="259" w:lineRule="exact"/>
        <w:ind w:left="72"/>
        <w:jc w:val="both"/>
        <w:textAlignment w:val="baseline"/>
        <w:rPr>
          <w:rFonts w:ascii="Garamond" w:eastAsia="Times New Roman" w:hAnsi="Garamond"/>
          <w:color w:val="000000"/>
          <w:sz w:val="21"/>
          <w:lang w:val="fr-FR"/>
        </w:rPr>
      </w:pPr>
      <w:r>
        <w:rPr>
          <w:rFonts w:ascii="Garamond" w:eastAsia="Times New Roman" w:hAnsi="Garamond"/>
          <w:color w:val="000000"/>
          <w:sz w:val="21"/>
          <w:lang w:val="fr-FR"/>
        </w:rPr>
        <w:t xml:space="preserve">urates </w:t>
      </w:r>
      <w:r>
        <w:rPr>
          <w:rFonts w:ascii="Garamond" w:eastAsia="Times New Roman" w:hAnsi="Garamond"/>
          <w:color w:val="000000"/>
          <w:sz w:val="21"/>
        </w:rPr>
        <w:t>our culture in the West. It is a pluralism that emerges from a so</w:t>
      </w:r>
      <w:r>
        <w:rPr>
          <w:rFonts w:ascii="Garamond" w:eastAsia="Times New Roman" w:hAnsi="Garamond"/>
          <w:color w:val="000000"/>
          <w:sz w:val="21"/>
        </w:rPr>
        <w:softHyphen/>
        <w:t>cial context that is simultaneously postmodern, secular, and liberal. Each of these characteristics contributes to the variegated texture of our moral landscape that sees Catholic bioethics as just one of many equally legiti</w:t>
      </w:r>
      <w:r>
        <w:rPr>
          <w:rFonts w:ascii="Garamond" w:eastAsia="Times New Roman" w:hAnsi="Garamond"/>
          <w:color w:val="000000"/>
          <w:sz w:val="21"/>
        </w:rPr>
        <w:softHyphen/>
        <w:t>mate rival traditions that are competing for the allegiance of autonomous citizens within a liberal democracy.</w:t>
      </w:r>
    </w:p>
    <w:p w:rsidR="000F377B" w:rsidRDefault="000F377B">
      <w:pPr>
        <w:spacing w:before="25" w:line="259" w:lineRule="exact"/>
        <w:ind w:left="72" w:firstLine="216"/>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Most significantly, our culture is postmodern. Literally speaking, the term describes the period that comes after modernity. More specifically, it refers to a philosophical, artistic, and cultural worldview that is suf</w:t>
      </w:r>
      <w:r>
        <w:rPr>
          <w:rFonts w:ascii="Garamond" w:eastAsia="Times New Roman" w:hAnsi="Garamond"/>
          <w:color w:val="000000"/>
          <w:spacing w:val="2"/>
          <w:sz w:val="21"/>
        </w:rPr>
        <w:softHyphen/>
        <w:t>fused with a deep suspicion of reason and its ability to attain truth .</w:t>
      </w:r>
      <w:r>
        <w:rPr>
          <w:rFonts w:ascii="Bookman Old Style" w:eastAsia="Times New Roman" w:hAnsi="Bookman Old Style"/>
          <w:color w:val="000000"/>
          <w:spacing w:val="2"/>
          <w:sz w:val="21"/>
          <w:vertAlign w:val="superscript"/>
        </w:rPr>
        <w:t>2</w:t>
      </w:r>
      <w:r>
        <w:rPr>
          <w:rFonts w:ascii="Garamond" w:eastAsia="Times New Roman" w:hAnsi="Garamond"/>
          <w:color w:val="000000"/>
          <w:spacing w:val="2"/>
          <w:sz w:val="21"/>
        </w:rPr>
        <w:t xml:space="preserve"> As </w:t>
      </w:r>
      <w:r>
        <w:rPr>
          <w:rFonts w:ascii="Garamond" w:eastAsia="Times New Roman" w:hAnsi="Garamond"/>
          <w:color w:val="000000"/>
          <w:spacing w:val="2"/>
          <w:sz w:val="21"/>
          <w:lang w:val="fr-FR"/>
        </w:rPr>
        <w:t xml:space="preserve">Jean-François </w:t>
      </w:r>
      <w:r>
        <w:rPr>
          <w:rFonts w:ascii="Garamond" w:eastAsia="Times New Roman" w:hAnsi="Garamond"/>
          <w:color w:val="000000"/>
          <w:spacing w:val="2"/>
          <w:sz w:val="21"/>
        </w:rPr>
        <w:t>Lyotard, the French philosopher and literary theorist, ex</w:t>
      </w:r>
      <w:r>
        <w:rPr>
          <w:rFonts w:ascii="Garamond" w:eastAsia="Times New Roman" w:hAnsi="Garamond"/>
          <w:color w:val="000000"/>
          <w:spacing w:val="2"/>
          <w:sz w:val="21"/>
        </w:rPr>
        <w:softHyphen/>
        <w:t>plained, individuals in postmodern societies no longer have faith in the meta-narratives—the all-encompassing explanations for the human con</w:t>
      </w:r>
      <w:r>
        <w:rPr>
          <w:rFonts w:ascii="Garamond" w:eastAsia="Times New Roman" w:hAnsi="Garamond"/>
          <w:color w:val="000000"/>
          <w:spacing w:val="2"/>
          <w:sz w:val="21"/>
        </w:rPr>
        <w:softHyphen/>
        <w:t>dition proposed by philosophies, political ideologies, and religions—that used to give people an understanding of what makes life meaningful.</w:t>
      </w:r>
      <w:r>
        <w:rPr>
          <w:rFonts w:ascii="Bookman Old Style" w:eastAsia="Times New Roman" w:hAnsi="Bookman Old Style"/>
          <w:color w:val="000000"/>
          <w:spacing w:val="2"/>
          <w:sz w:val="21"/>
          <w:vertAlign w:val="superscript"/>
        </w:rPr>
        <w:t>3</w:t>
      </w:r>
      <w:r>
        <w:rPr>
          <w:rFonts w:ascii="Garamond" w:eastAsia="Times New Roman" w:hAnsi="Garamond"/>
          <w:color w:val="000000"/>
          <w:spacing w:val="2"/>
          <w:sz w:val="21"/>
        </w:rPr>
        <w:t xml:space="preserve"> Instead, in our postmodern world, different, often contradictory, narra</w:t>
      </w:r>
      <w:r>
        <w:rPr>
          <w:rFonts w:ascii="Garamond" w:eastAsia="Times New Roman" w:hAnsi="Garamond"/>
          <w:color w:val="000000"/>
          <w:spacing w:val="2"/>
          <w:sz w:val="21"/>
        </w:rPr>
        <w:softHyphen/>
        <w:t>tives of what constitutes the true and the good compete for our attention and our allegiance. This has led both to a fragmentation of knowledge in society and to a crisis of truth. Blessed John Paul II described this post</w:t>
      </w:r>
      <w:r>
        <w:rPr>
          <w:rFonts w:ascii="Garamond" w:eastAsia="Times New Roman" w:hAnsi="Garamond"/>
          <w:color w:val="000000"/>
          <w:spacing w:val="2"/>
          <w:sz w:val="21"/>
        </w:rPr>
        <w:softHyphen/>
        <w:t xml:space="preserve">modern condition in his encyclical </w:t>
      </w:r>
      <w:r>
        <w:rPr>
          <w:rFonts w:ascii="Garamond" w:eastAsia="Times New Roman" w:hAnsi="Garamond"/>
          <w:i/>
          <w:color w:val="000000"/>
          <w:spacing w:val="2"/>
          <w:sz w:val="18"/>
        </w:rPr>
        <w:t xml:space="preserve">Fides et Ratio </w:t>
      </w:r>
      <w:r>
        <w:rPr>
          <w:rFonts w:ascii="Garamond" w:eastAsia="Times New Roman" w:hAnsi="Garamond"/>
          <w:color w:val="000000"/>
          <w:spacing w:val="2"/>
          <w:sz w:val="21"/>
        </w:rPr>
        <w:t>as follows:</w:t>
      </w:r>
    </w:p>
    <w:p w:rsidR="000F377B" w:rsidRDefault="000F377B">
      <w:pPr>
        <w:spacing w:before="140" w:line="250" w:lineRule="exact"/>
        <w:ind w:left="72"/>
        <w:jc w:val="both"/>
        <w:textAlignment w:val="baseline"/>
        <w:rPr>
          <w:rFonts w:ascii="Garamond" w:eastAsia="Times New Roman" w:hAnsi="Garamond"/>
          <w:color w:val="000000"/>
          <w:spacing w:val="-4"/>
          <w:sz w:val="21"/>
        </w:rPr>
      </w:pPr>
      <w:r>
        <w:rPr>
          <w:rFonts w:ascii="Garamond" w:eastAsia="Times New Roman" w:hAnsi="Garamond"/>
          <w:color w:val="000000"/>
          <w:spacing w:val="-4"/>
          <w:sz w:val="21"/>
        </w:rPr>
        <w:t>Recent times have seen the rise to prominence of various doctrines which tend to devalue even the truths which had been judged certain. A legitimate plural</w:t>
      </w:r>
      <w:r>
        <w:rPr>
          <w:rFonts w:ascii="Garamond" w:eastAsia="Times New Roman" w:hAnsi="Garamond"/>
          <w:color w:val="000000"/>
          <w:spacing w:val="-4"/>
          <w:sz w:val="21"/>
        </w:rPr>
        <w:softHyphen/>
        <w:t>ity of positions has yielded to an undifferentiated pluralism, based upon the assumption that all positions are equally valid, which is one of today's most widespread symptoms of the lack of confidence in truth. Even certain con</w:t>
      </w:r>
      <w:r>
        <w:rPr>
          <w:rFonts w:ascii="Garamond" w:eastAsia="Times New Roman" w:hAnsi="Garamond"/>
          <w:color w:val="000000"/>
          <w:spacing w:val="-4"/>
          <w:sz w:val="21"/>
        </w:rPr>
        <w:softHyphen/>
        <w:t>ceptions of life coming from the East betray this lack of confidence, denying truth its exclusive character and assuming that truth reveals itself equally in different doctrines, even if they contradict one another. On this understand</w:t>
      </w:r>
      <w:r>
        <w:rPr>
          <w:rFonts w:ascii="Garamond" w:eastAsia="Times New Roman" w:hAnsi="Garamond"/>
          <w:color w:val="000000"/>
          <w:spacing w:val="-4"/>
          <w:sz w:val="21"/>
        </w:rPr>
        <w:softHyphen/>
        <w:t>ing, everything is reduced to opinion; and there is a sense of being adrift .</w:t>
      </w:r>
      <w:r>
        <w:rPr>
          <w:rFonts w:ascii="Bookman Old Style" w:eastAsia="Times New Roman" w:hAnsi="Bookman Old Style"/>
          <w:color w:val="000000"/>
          <w:spacing w:val="-4"/>
          <w:sz w:val="21"/>
          <w:vertAlign w:val="superscript"/>
        </w:rPr>
        <w:t>4</w:t>
      </w:r>
    </w:p>
    <w:p w:rsidR="000F377B" w:rsidRDefault="000F377B">
      <w:pPr>
        <w:spacing w:before="145" w:line="259" w:lineRule="exact"/>
        <w:ind w:left="72"/>
        <w:jc w:val="both"/>
        <w:textAlignment w:val="baseline"/>
        <w:rPr>
          <w:rFonts w:ascii="Garamond" w:eastAsia="Times New Roman" w:hAnsi="Garamond"/>
          <w:color w:val="000000"/>
          <w:sz w:val="21"/>
        </w:rPr>
      </w:pPr>
      <w:r>
        <w:rPr>
          <w:rFonts w:ascii="Garamond" w:eastAsia="Times New Roman" w:hAnsi="Garamond"/>
          <w:color w:val="000000"/>
          <w:sz w:val="21"/>
        </w:rPr>
        <w:t>Within this social context, citizens are asking themselves and each other: Whose beliefs are valid? Whose morality is binding? Whose worldview is true? Sadly, as the pope acknowledged, many individuals have become</w:t>
      </w:r>
    </w:p>
    <w:p w:rsidR="000F377B" w:rsidRDefault="000F377B">
      <w:pPr>
        <w:spacing w:before="164" w:line="216" w:lineRule="exact"/>
        <w:ind w:left="72" w:firstLine="216"/>
        <w:jc w:val="both"/>
        <w:textAlignment w:val="baseline"/>
        <w:rPr>
          <w:rFonts w:ascii="Garamond" w:eastAsia="Times New Roman" w:hAnsi="Garamond"/>
          <w:color w:val="000000"/>
          <w:sz w:val="12"/>
        </w:rPr>
      </w:pPr>
      <w:r>
        <w:rPr>
          <w:rFonts w:ascii="Garamond" w:eastAsia="Times New Roman" w:hAnsi="Garamond"/>
          <w:color w:val="000000"/>
          <w:sz w:val="12"/>
        </w:rPr>
        <w:t xml:space="preserve">z. </w:t>
      </w:r>
      <w:r>
        <w:rPr>
          <w:rFonts w:ascii="Garamond" w:eastAsia="Times New Roman" w:hAnsi="Garamond"/>
          <w:color w:val="000000"/>
          <w:sz w:val="18"/>
        </w:rPr>
        <w:t xml:space="preserve">For insightful introductions to postmodernism and postmodernity, </w:t>
      </w:r>
      <w:r>
        <w:rPr>
          <w:rFonts w:ascii="Garamond" w:eastAsia="Times New Roman" w:hAnsi="Garamond"/>
          <w:color w:val="000000"/>
          <w:sz w:val="21"/>
        </w:rPr>
        <w:t xml:space="preserve">see </w:t>
      </w:r>
      <w:r>
        <w:rPr>
          <w:rFonts w:ascii="Garamond" w:eastAsia="Times New Roman" w:hAnsi="Garamond"/>
          <w:color w:val="000000"/>
          <w:sz w:val="18"/>
        </w:rPr>
        <w:t xml:space="preserve">Stanley J. Grenz, </w:t>
      </w:r>
      <w:r>
        <w:rPr>
          <w:rFonts w:ascii="Garamond" w:eastAsia="Times New Roman" w:hAnsi="Garamond"/>
          <w:i/>
          <w:color w:val="000000"/>
          <w:sz w:val="18"/>
        </w:rPr>
        <w:t xml:space="preserve">A Primer on Postmodernism </w:t>
      </w:r>
      <w:r>
        <w:rPr>
          <w:rFonts w:ascii="Garamond" w:eastAsia="Times New Roman" w:hAnsi="Garamond"/>
          <w:color w:val="000000"/>
          <w:sz w:val="18"/>
        </w:rPr>
        <w:t xml:space="preserve">(Grand Rapids, Mich.: William B. Eerdmans, 1996); and Douglas R. Groothuis, </w:t>
      </w:r>
      <w:r>
        <w:rPr>
          <w:rFonts w:ascii="Garamond" w:eastAsia="Times New Roman" w:hAnsi="Garamond"/>
          <w:i/>
          <w:color w:val="000000"/>
          <w:sz w:val="18"/>
        </w:rPr>
        <w:t>Truth Decay: Defending Christianity Against the Challenges of Postmodern</w:t>
      </w:r>
      <w:r>
        <w:rPr>
          <w:rFonts w:ascii="Garamond" w:eastAsia="Times New Roman" w:hAnsi="Garamond"/>
          <w:i/>
          <w:color w:val="000000"/>
          <w:sz w:val="18"/>
        </w:rPr>
        <w:softHyphen/>
        <w:t xml:space="preserve">ism </w:t>
      </w:r>
      <w:r>
        <w:rPr>
          <w:rFonts w:ascii="Garamond" w:eastAsia="Times New Roman" w:hAnsi="Garamond"/>
          <w:color w:val="000000"/>
          <w:sz w:val="18"/>
        </w:rPr>
        <w:t>(Downers Grove, Ill.: InterVarsity Press, z000).</w:t>
      </w:r>
    </w:p>
    <w:p w:rsidR="000F377B" w:rsidRDefault="000F377B">
      <w:pPr>
        <w:numPr>
          <w:ilvl w:val="0"/>
          <w:numId w:val="126"/>
        </w:numPr>
        <w:tabs>
          <w:tab w:val="clear" w:pos="216"/>
          <w:tab w:val="left" w:pos="504"/>
        </w:tabs>
        <w:spacing w:line="218" w:lineRule="exact"/>
        <w:ind w:left="72" w:firstLine="216"/>
        <w:jc w:val="both"/>
        <w:textAlignment w:val="baseline"/>
        <w:rPr>
          <w:rFonts w:ascii="Garamond" w:eastAsia="Times New Roman" w:hAnsi="Garamond"/>
          <w:color w:val="000000"/>
          <w:sz w:val="18"/>
          <w:lang w:val="fr-FR"/>
        </w:rPr>
      </w:pPr>
      <w:r>
        <w:rPr>
          <w:rFonts w:ascii="Garamond" w:eastAsia="Times New Roman" w:hAnsi="Garamond"/>
          <w:color w:val="000000"/>
          <w:sz w:val="18"/>
          <w:lang w:val="fr-FR"/>
        </w:rPr>
        <w:t xml:space="preserve">Jean-François </w:t>
      </w:r>
      <w:r>
        <w:rPr>
          <w:rFonts w:ascii="Garamond" w:eastAsia="Times New Roman" w:hAnsi="Garamond"/>
          <w:color w:val="000000"/>
          <w:sz w:val="18"/>
        </w:rPr>
        <w:t xml:space="preserve">Lyotard, </w:t>
      </w:r>
      <w:r>
        <w:rPr>
          <w:rFonts w:ascii="Garamond" w:eastAsia="Times New Roman" w:hAnsi="Garamond"/>
          <w:i/>
          <w:color w:val="000000"/>
          <w:sz w:val="18"/>
        </w:rPr>
        <w:t xml:space="preserve">The Postmodern Condition: A Report on Knowledge </w:t>
      </w:r>
      <w:r>
        <w:rPr>
          <w:rFonts w:ascii="Garamond" w:eastAsia="Times New Roman" w:hAnsi="Garamond"/>
          <w:color w:val="000000"/>
          <w:sz w:val="18"/>
        </w:rPr>
        <w:t xml:space="preserve">(Minneapolis: University of Minnesota Press, </w:t>
      </w:r>
      <w:r>
        <w:rPr>
          <w:rFonts w:ascii="Garamond" w:eastAsia="Times New Roman" w:hAnsi="Garamond"/>
          <w:color w:val="000000"/>
          <w:sz w:val="18"/>
          <w:vertAlign w:val="superscript"/>
        </w:rPr>
        <w:t>1</w:t>
      </w:r>
      <w:r>
        <w:rPr>
          <w:rFonts w:ascii="Garamond" w:eastAsia="Times New Roman" w:hAnsi="Garamond"/>
          <w:color w:val="000000"/>
          <w:sz w:val="18"/>
        </w:rPr>
        <w:t>9</w:t>
      </w:r>
      <w:r>
        <w:rPr>
          <w:rFonts w:ascii="Garamond" w:eastAsia="Times New Roman" w:hAnsi="Garamond"/>
          <w:color w:val="000000"/>
          <w:sz w:val="18"/>
          <w:vertAlign w:val="superscript"/>
        </w:rPr>
        <w:t>8</w:t>
      </w:r>
      <w:r>
        <w:rPr>
          <w:rFonts w:ascii="Garamond" w:eastAsia="Times New Roman" w:hAnsi="Garamond"/>
          <w:color w:val="000000"/>
          <w:sz w:val="18"/>
        </w:rPr>
        <w:t>4).</w:t>
      </w:r>
    </w:p>
    <w:p w:rsidR="000F377B" w:rsidRDefault="000F377B">
      <w:pPr>
        <w:numPr>
          <w:ilvl w:val="0"/>
          <w:numId w:val="126"/>
        </w:numPr>
        <w:tabs>
          <w:tab w:val="clear" w:pos="216"/>
          <w:tab w:val="left" w:pos="504"/>
        </w:tabs>
        <w:spacing w:line="209" w:lineRule="exact"/>
        <w:ind w:left="72" w:firstLine="216"/>
        <w:jc w:val="both"/>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John Paul II, </w:t>
      </w:r>
      <w:r>
        <w:rPr>
          <w:rFonts w:ascii="Garamond" w:eastAsia="Times New Roman" w:hAnsi="Garamond"/>
          <w:i/>
          <w:color w:val="000000"/>
          <w:spacing w:val="-3"/>
          <w:sz w:val="18"/>
        </w:rPr>
        <w:t xml:space="preserve">Tides et Ratio, </w:t>
      </w:r>
      <w:r>
        <w:rPr>
          <w:rFonts w:ascii="Garamond" w:eastAsia="Times New Roman" w:hAnsi="Garamond"/>
          <w:color w:val="000000"/>
          <w:spacing w:val="-3"/>
          <w:sz w:val="18"/>
        </w:rPr>
        <w:t>no. 5.</w:t>
      </w:r>
    </w:p>
    <w:p w:rsidR="000F377B" w:rsidRDefault="000F377B">
      <w:pPr>
        <w:sectPr w:rsidR="000F377B">
          <w:pgSz w:w="7920" w:h="12240"/>
          <w:pgMar w:top="560" w:right="675" w:bottom="424" w:left="969" w:header="720" w:footer="720" w:gutter="0"/>
          <w:cols w:space="720"/>
        </w:sectPr>
      </w:pPr>
    </w:p>
    <w:p w:rsidR="000F377B" w:rsidRDefault="000F377B">
      <w:pPr>
        <w:spacing w:before="330" w:line="260" w:lineRule="exact"/>
        <w:ind w:left="72" w:right="72"/>
        <w:jc w:val="both"/>
        <w:textAlignment w:val="baseline"/>
        <w:rPr>
          <w:rFonts w:ascii="Garamond" w:eastAsia="Times New Roman" w:hAnsi="Garamond"/>
          <w:color w:val="000000"/>
          <w:spacing w:val="-2"/>
        </w:rPr>
      </w:pPr>
      <w:r>
        <w:rPr>
          <w:noProof/>
        </w:rPr>
        <w:pict>
          <v:shape id="_x0000_s1192" type="#_x0000_t202" style="position:absolute;left:0;text-align:left;margin-left:33.2pt;margin-top:31.3pt;width:313.8pt;height:13.8pt;z-index:-251488256;mso-wrap-distance-left:0;mso-wrap-distance-right:0;mso-position-horizontal-relative:page;mso-position-vertical-relative:page" filled="f" stroked="f">
            <v:textbox inset="0,0,0,0">
              <w:txbxContent>
                <w:p w:rsidR="000F377B" w:rsidRDefault="000F377B">
                  <w:pPr>
                    <w:tabs>
                      <w:tab w:val="left" w:pos="1296"/>
                    </w:tabs>
                    <w:spacing w:before="12" w:line="254" w:lineRule="exact"/>
                    <w:ind w:left="72" w:right="72"/>
                    <w:textAlignment w:val="baseline"/>
                    <w:rPr>
                      <w:rFonts w:ascii="Garamond" w:eastAsia="Times New Roman" w:hAnsi="Garamond"/>
                      <w:color w:val="000000"/>
                      <w:spacing w:val="3"/>
                      <w:lang w:val="es-ES"/>
                    </w:rPr>
                  </w:pPr>
                  <w:r>
                    <w:rPr>
                      <w:rFonts w:ascii="Garamond" w:eastAsia="Times New Roman" w:hAnsi="Garamond"/>
                      <w:color w:val="000000"/>
                      <w:spacing w:val="3"/>
                      <w:lang w:val="es-ES"/>
                    </w:rPr>
                    <w:t>aso</w:t>
                  </w:r>
                  <w:r>
                    <w:rPr>
                      <w:rFonts w:ascii="Garamond" w:eastAsia="Times New Roman" w:hAnsi="Garamond"/>
                      <w:color w:val="000000"/>
                      <w:spacing w:val="3"/>
                      <w:lang w:val="es-ES"/>
                    </w:rPr>
                    <w:tab/>
                  </w:r>
                  <w:r>
                    <w:rPr>
                      <w:rFonts w:ascii="Garamond" w:eastAsia="Times New Roman" w:hAnsi="Garamond"/>
                      <w:color w:val="000000"/>
                      <w:spacing w:val="3"/>
                    </w:rPr>
                    <w:t>Catholic Bioethics in a Pluralistic Society</w:t>
                  </w:r>
                </w:p>
              </w:txbxContent>
            </v:textbox>
            <w10:wrap type="square" anchorx="page" anchory="page"/>
          </v:shape>
        </w:pict>
      </w:r>
      <w:r>
        <w:rPr>
          <w:rFonts w:ascii="Garamond" w:eastAsia="Times New Roman" w:hAnsi="Garamond"/>
          <w:color w:val="000000"/>
          <w:spacing w:val="-2"/>
        </w:rPr>
        <w:t>convinced that they will not be able to answer these questions with certi</w:t>
      </w:r>
      <w:r>
        <w:rPr>
          <w:rFonts w:ascii="Garamond" w:eastAsia="Times New Roman" w:hAnsi="Garamond"/>
          <w:color w:val="000000"/>
          <w:spacing w:val="-2"/>
        </w:rPr>
        <w:softHyphen/>
        <w:t>tude. They have decided that their only legitimate option is to settle for a pluralism of plausible worldviews. Thus, as the Holy Father has noted, the postmodern worldview "has given rise to different forms of agnos</w:t>
      </w:r>
      <w:r>
        <w:rPr>
          <w:rFonts w:ascii="Garamond" w:eastAsia="Times New Roman" w:hAnsi="Garamond"/>
          <w:color w:val="000000"/>
          <w:spacing w:val="-2"/>
        </w:rPr>
        <w:softHyphen/>
        <w:t>ticism and relativism which have led philosophical research to lose its way in the shifting sands of widespread skepticism."</w:t>
      </w:r>
      <w:r>
        <w:rPr>
          <w:rFonts w:ascii="Bookman Old Style" w:eastAsia="Times New Roman" w:hAnsi="Bookman Old Style"/>
          <w:color w:val="000000"/>
          <w:spacing w:val="-2"/>
          <w:vertAlign w:val="superscript"/>
        </w:rPr>
        <w:t>5</w:t>
      </w:r>
      <w:r>
        <w:rPr>
          <w:rFonts w:ascii="Garamond" w:eastAsia="Times New Roman" w:hAnsi="Garamond"/>
          <w:color w:val="000000"/>
          <w:spacing w:val="-2"/>
        </w:rPr>
        <w:t xml:space="preserve"> Indeed, some post</w:t>
      </w:r>
      <w:r>
        <w:rPr>
          <w:rFonts w:ascii="Garamond" w:eastAsia="Times New Roman" w:hAnsi="Garamond"/>
          <w:color w:val="000000"/>
          <w:spacing w:val="-2"/>
        </w:rPr>
        <w:softHyphen/>
        <w:t>modern philosophers—Richard Rorty especially comes to mind—assert that our society must realize that it can attain only provisional truth, re</w:t>
      </w:r>
      <w:r>
        <w:rPr>
          <w:rFonts w:ascii="Garamond" w:eastAsia="Times New Roman" w:hAnsi="Garamond"/>
          <w:color w:val="000000"/>
          <w:spacing w:val="-2"/>
        </w:rPr>
        <w:softHyphen/>
        <w:t>duced in many ways to mere opinion .</w:t>
      </w:r>
      <w:r>
        <w:rPr>
          <w:rFonts w:ascii="Bookman Old Style" w:eastAsia="Times New Roman" w:hAnsi="Bookman Old Style"/>
          <w:color w:val="000000"/>
          <w:spacing w:val="-2"/>
          <w:vertAlign w:val="superscript"/>
        </w:rPr>
        <w:t>6</w:t>
      </w:r>
      <w:r>
        <w:rPr>
          <w:rFonts w:ascii="Garamond" w:eastAsia="Times New Roman" w:hAnsi="Garamond"/>
          <w:color w:val="000000"/>
          <w:spacing w:val="-2"/>
        </w:rPr>
        <w:t xml:space="preserve"> These individuals have been ac</w:t>
      </w:r>
      <w:r>
        <w:rPr>
          <w:rFonts w:ascii="Garamond" w:eastAsia="Times New Roman" w:hAnsi="Garamond"/>
          <w:color w:val="000000"/>
          <w:spacing w:val="-2"/>
        </w:rPr>
        <w:softHyphen/>
        <w:t>cused, rightly, in my opinion, of relativism and irrationalism? The in</w:t>
      </w:r>
      <w:r>
        <w:rPr>
          <w:rFonts w:ascii="Garamond" w:eastAsia="Times New Roman" w:hAnsi="Garamond"/>
          <w:color w:val="000000"/>
          <w:spacing w:val="-2"/>
        </w:rPr>
        <w:softHyphen/>
        <w:t>evitable result of these philosophical trends is the exaltation of pluralism and the promotion of tolerance as the supreme social virtue in a post</w:t>
      </w:r>
      <w:r>
        <w:rPr>
          <w:rFonts w:ascii="Garamond" w:eastAsia="Times New Roman" w:hAnsi="Garamond"/>
          <w:color w:val="000000"/>
          <w:spacing w:val="-2"/>
        </w:rPr>
        <w:softHyphen/>
        <w:t>modern world.</w:t>
      </w:r>
    </w:p>
    <w:p w:rsidR="000F377B" w:rsidRDefault="000F377B">
      <w:pPr>
        <w:spacing w:before="7" w:line="260" w:lineRule="exact"/>
        <w:ind w:left="72" w:right="72" w:firstLine="216"/>
        <w:jc w:val="both"/>
        <w:textAlignment w:val="baseline"/>
        <w:rPr>
          <w:rFonts w:ascii="Garamond" w:eastAsia="Times New Roman" w:hAnsi="Garamond"/>
          <w:color w:val="000000"/>
          <w:spacing w:val="-1"/>
        </w:rPr>
      </w:pPr>
      <w:r>
        <w:rPr>
          <w:rFonts w:ascii="Garamond" w:eastAsia="Times New Roman" w:hAnsi="Garamond"/>
          <w:color w:val="000000"/>
          <w:spacing w:val="-1"/>
        </w:rPr>
        <w:t>Not surprisingly, contemporary bioethics mirrors the experience of pluralism in postmodernity.</w:t>
      </w:r>
      <w:r>
        <w:rPr>
          <w:rFonts w:ascii="Bookman Old Style" w:eastAsia="Times New Roman" w:hAnsi="Bookman Old Style"/>
          <w:color w:val="000000"/>
          <w:spacing w:val="-1"/>
          <w:vertAlign w:val="superscript"/>
        </w:rPr>
        <w:t>8</w:t>
      </w:r>
      <w:r>
        <w:rPr>
          <w:rFonts w:ascii="Garamond" w:eastAsia="Times New Roman" w:hAnsi="Garamond"/>
          <w:color w:val="000000"/>
          <w:spacing w:val="-1"/>
        </w:rPr>
        <w:t xml:space="preserve"> Kevin </w:t>
      </w:r>
      <w:r>
        <w:rPr>
          <w:rFonts w:ascii="Garamond" w:eastAsia="Times New Roman" w:hAnsi="Garamond"/>
          <w:color w:val="000000"/>
          <w:spacing w:val="-1"/>
          <w:lang w:val="de-DE"/>
        </w:rPr>
        <w:t xml:space="preserve">Wildes, </w:t>
      </w:r>
      <w:r>
        <w:rPr>
          <w:rFonts w:ascii="Garamond" w:eastAsia="Times New Roman" w:hAnsi="Garamond"/>
          <w:color w:val="000000"/>
          <w:spacing w:val="-1"/>
        </w:rPr>
        <w:t>S.J., has categorized the di</w:t>
      </w:r>
      <w:r>
        <w:rPr>
          <w:rFonts w:ascii="Garamond" w:eastAsia="Times New Roman" w:hAnsi="Garamond"/>
          <w:color w:val="000000"/>
          <w:spacing w:val="-1"/>
        </w:rPr>
        <w:softHyphen/>
        <w:t xml:space="preserve">verse methodologies in contemporary bioethics and has put them into two groups.' On the one hand, foundational methods presuppose a </w:t>
      </w:r>
      <w:r>
        <w:rPr>
          <w:rFonts w:ascii="Garamond" w:eastAsia="Times New Roman" w:hAnsi="Garamond"/>
          <w:color w:val="000000"/>
          <w:spacing w:val="-1"/>
          <w:sz w:val="18"/>
        </w:rPr>
        <w:t>ra-</w:t>
      </w:r>
    </w:p>
    <w:p w:rsidR="000F377B" w:rsidRDefault="000F377B">
      <w:pPr>
        <w:spacing w:before="167" w:line="215" w:lineRule="exact"/>
        <w:ind w:left="288" w:right="72"/>
        <w:textAlignment w:val="baseline"/>
        <w:rPr>
          <w:rFonts w:ascii="Garamond" w:eastAsia="Times New Roman" w:hAnsi="Garamond"/>
          <w:color w:val="000000"/>
          <w:sz w:val="18"/>
        </w:rPr>
      </w:pPr>
      <w:r>
        <w:rPr>
          <w:rFonts w:ascii="Garamond" w:eastAsia="Times New Roman" w:hAnsi="Garamond"/>
          <w:color w:val="000000"/>
          <w:sz w:val="18"/>
        </w:rPr>
        <w:t>t. Ibid.</w:t>
      </w:r>
    </w:p>
    <w:p w:rsidR="000F377B" w:rsidRDefault="000F377B">
      <w:pPr>
        <w:numPr>
          <w:ilvl w:val="0"/>
          <w:numId w:val="127"/>
        </w:numPr>
        <w:tabs>
          <w:tab w:val="clear" w:pos="144"/>
          <w:tab w:val="left" w:pos="432"/>
        </w:tabs>
        <w:spacing w:before="21" w:line="215"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Richard Rorty has claimed that philosophers should acknowledge the radical tem</w:t>
      </w:r>
      <w:r>
        <w:rPr>
          <w:rFonts w:ascii="Garamond" w:eastAsia="Times New Roman" w:hAnsi="Garamond"/>
          <w:color w:val="000000"/>
          <w:sz w:val="18"/>
        </w:rPr>
        <w:softHyphen/>
        <w:t xml:space="preserve">porality of knowledge. He argues that knowledge always remains provisional and tied to the historical and cultural context that produced it. See his </w:t>
      </w:r>
      <w:r>
        <w:rPr>
          <w:rFonts w:ascii="Garamond" w:eastAsia="Times New Roman" w:hAnsi="Garamond"/>
          <w:i/>
          <w:color w:val="000000"/>
          <w:sz w:val="16"/>
        </w:rPr>
        <w:t xml:space="preserve">Contingency, Irony, and Soli—darity </w:t>
      </w:r>
      <w:r>
        <w:rPr>
          <w:rFonts w:ascii="Garamond" w:eastAsia="Times New Roman" w:hAnsi="Garamond"/>
          <w:color w:val="000000"/>
          <w:sz w:val="18"/>
        </w:rPr>
        <w:t xml:space="preserve">(Cambridge: Cambridge University Press, 1989), z-69. For a concise discussion of the philosophical position advocated by Rorty and other thinkers of his ilk, see John E. Thiel, </w:t>
      </w:r>
      <w:r>
        <w:rPr>
          <w:rFonts w:ascii="Garamond" w:eastAsia="Times New Roman" w:hAnsi="Garamond"/>
          <w:i/>
          <w:color w:val="000000"/>
          <w:sz w:val="16"/>
        </w:rPr>
        <w:t xml:space="preserve">Notfoundationalisrn </w:t>
      </w:r>
      <w:r>
        <w:rPr>
          <w:rFonts w:ascii="Garamond" w:eastAsia="Times New Roman" w:hAnsi="Garamond"/>
          <w:color w:val="000000"/>
          <w:sz w:val="18"/>
        </w:rPr>
        <w:t xml:space="preserve">(Minneapolis, Minn.: Fortress Press, 19944 </w:t>
      </w:r>
      <w:r>
        <w:rPr>
          <w:rFonts w:ascii="Bookman Old Style" w:eastAsia="Times New Roman" w:hAnsi="Bookman Old Style"/>
          <w:color w:val="000000"/>
          <w:sz w:val="18"/>
          <w:vertAlign w:val="superscript"/>
        </w:rPr>
        <w:t>1-</w:t>
      </w:r>
      <w:r>
        <w:rPr>
          <w:rFonts w:ascii="Garamond" w:eastAsia="Times New Roman" w:hAnsi="Garamond"/>
          <w:color w:val="000000"/>
          <w:sz w:val="18"/>
        </w:rPr>
        <w:t>37.</w:t>
      </w:r>
    </w:p>
    <w:p w:rsidR="000F377B" w:rsidRDefault="000F377B">
      <w:pPr>
        <w:numPr>
          <w:ilvl w:val="0"/>
          <w:numId w:val="127"/>
        </w:numPr>
        <w:tabs>
          <w:tab w:val="clear" w:pos="144"/>
          <w:tab w:val="left" w:pos="432"/>
        </w:tabs>
        <w:spacing w:line="213"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Thomas </w:t>
      </w:r>
      <w:r>
        <w:rPr>
          <w:rFonts w:ascii="Garamond" w:eastAsia="Times New Roman" w:hAnsi="Garamond"/>
          <w:color w:val="000000"/>
          <w:sz w:val="18"/>
          <w:lang w:val="de-DE"/>
        </w:rPr>
        <w:t xml:space="preserve">Oden </w:t>
      </w:r>
      <w:r>
        <w:rPr>
          <w:rFonts w:ascii="Garamond" w:eastAsia="Times New Roman" w:hAnsi="Garamond"/>
          <w:color w:val="000000"/>
          <w:sz w:val="18"/>
        </w:rPr>
        <w:t>has suggested that we call this flavor of postmodernity "ultramo-dernity," to distinguish it from other brands of postmodernity that are not epistemo</w:t>
      </w:r>
      <w:r>
        <w:rPr>
          <w:rFonts w:ascii="Garamond" w:eastAsia="Times New Roman" w:hAnsi="Garamond"/>
          <w:color w:val="000000"/>
          <w:sz w:val="18"/>
        </w:rPr>
        <w:softHyphen/>
        <w:t xml:space="preserve">logically relativistic or nihilistic. See his "The Death of Modernity and Postmodern Evangelical Spirituality," in </w:t>
      </w:r>
      <w:r>
        <w:rPr>
          <w:rFonts w:ascii="Garamond" w:eastAsia="Times New Roman" w:hAnsi="Garamond"/>
          <w:i/>
          <w:color w:val="000000"/>
          <w:sz w:val="16"/>
        </w:rPr>
        <w:t xml:space="preserve">The Challenge of Postmodernism, </w:t>
      </w:r>
      <w:r>
        <w:rPr>
          <w:rFonts w:ascii="Garamond" w:eastAsia="Times New Roman" w:hAnsi="Garamond"/>
          <w:color w:val="000000"/>
          <w:sz w:val="18"/>
        </w:rPr>
        <w:t>znd ed., ed. David Dockery, 19</w:t>
      </w:r>
      <w:r>
        <w:rPr>
          <w:rFonts w:ascii="Garamond" w:eastAsia="Times New Roman" w:hAnsi="Garamond"/>
          <w:color w:val="000000"/>
          <w:sz w:val="18"/>
        </w:rPr>
        <w:softHyphen/>
        <w:t>33 (Grand Rapids, Mich.: Baker Book House, 2001), z6—z8.</w:t>
      </w:r>
    </w:p>
    <w:p w:rsidR="000F377B" w:rsidRDefault="000F377B">
      <w:pPr>
        <w:numPr>
          <w:ilvl w:val="0"/>
          <w:numId w:val="127"/>
        </w:numPr>
        <w:tabs>
          <w:tab w:val="clear" w:pos="144"/>
          <w:tab w:val="left" w:pos="432"/>
        </w:tabs>
        <w:spacing w:before="4" w:line="215"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For an extensive discussion of the state of contemporary bioethics in a postmod</w:t>
      </w:r>
      <w:r>
        <w:rPr>
          <w:rFonts w:ascii="Garamond" w:eastAsia="Times New Roman" w:hAnsi="Garamond"/>
          <w:color w:val="000000"/>
          <w:sz w:val="18"/>
        </w:rPr>
        <w:softHyphen/>
        <w:t>ern society that concludes that a canonical, content-full secular morality cannot be dis</w:t>
      </w:r>
      <w:r>
        <w:rPr>
          <w:rFonts w:ascii="Garamond" w:eastAsia="Times New Roman" w:hAnsi="Garamond"/>
          <w:color w:val="000000"/>
          <w:sz w:val="18"/>
        </w:rPr>
        <w:softHyphen/>
        <w:t xml:space="preserve">covered, see H. </w:t>
      </w:r>
      <w:r>
        <w:rPr>
          <w:rFonts w:ascii="Garamond" w:eastAsia="Times New Roman" w:hAnsi="Garamond"/>
          <w:color w:val="000000"/>
          <w:sz w:val="18"/>
          <w:lang w:val="fr-FR"/>
        </w:rPr>
        <w:t xml:space="preserve">Tristam </w:t>
      </w:r>
      <w:r>
        <w:rPr>
          <w:rFonts w:ascii="Garamond" w:eastAsia="Times New Roman" w:hAnsi="Garamond"/>
          <w:color w:val="000000"/>
          <w:sz w:val="18"/>
        </w:rPr>
        <w:t xml:space="preserve">Engelhardt, Jr., </w:t>
      </w:r>
      <w:r>
        <w:rPr>
          <w:rFonts w:ascii="Garamond" w:eastAsia="Times New Roman" w:hAnsi="Garamond"/>
          <w:i/>
          <w:color w:val="000000"/>
          <w:sz w:val="16"/>
        </w:rPr>
        <w:t xml:space="preserve">The Foundations of Bioethics, </w:t>
      </w:r>
      <w:r>
        <w:rPr>
          <w:rFonts w:ascii="Garamond" w:eastAsia="Times New Roman" w:hAnsi="Garamond"/>
          <w:color w:val="000000"/>
          <w:sz w:val="18"/>
        </w:rPr>
        <w:t>znd ed. (Oxford: Ox</w:t>
      </w:r>
      <w:r>
        <w:rPr>
          <w:rFonts w:ascii="Garamond" w:eastAsia="Times New Roman" w:hAnsi="Garamond"/>
          <w:color w:val="000000"/>
          <w:sz w:val="18"/>
        </w:rPr>
        <w:softHyphen/>
        <w:t>ford University Press, 1996.</w:t>
      </w:r>
    </w:p>
    <w:p w:rsidR="000F377B" w:rsidRDefault="000F377B">
      <w:pPr>
        <w:numPr>
          <w:ilvl w:val="0"/>
          <w:numId w:val="127"/>
        </w:numPr>
        <w:tabs>
          <w:tab w:val="clear" w:pos="144"/>
          <w:tab w:val="left" w:pos="432"/>
        </w:tabs>
        <w:spacing w:before="16" w:line="214" w:lineRule="exact"/>
        <w:ind w:left="72" w:right="72" w:firstLine="216"/>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Kevin Wm. </w:t>
      </w:r>
      <w:r>
        <w:rPr>
          <w:rFonts w:ascii="Garamond" w:eastAsia="Times New Roman" w:hAnsi="Garamond"/>
          <w:color w:val="000000"/>
          <w:spacing w:val="2"/>
          <w:sz w:val="18"/>
          <w:lang w:val="de-DE"/>
        </w:rPr>
        <w:t xml:space="preserve">Wildes, </w:t>
      </w:r>
      <w:r>
        <w:rPr>
          <w:rFonts w:ascii="Garamond" w:eastAsia="Times New Roman" w:hAnsi="Garamond"/>
          <w:color w:val="000000"/>
          <w:spacing w:val="2"/>
          <w:sz w:val="18"/>
        </w:rPr>
        <w:t xml:space="preserve">S.J., </w:t>
      </w:r>
      <w:r>
        <w:rPr>
          <w:rFonts w:ascii="Garamond" w:eastAsia="Times New Roman" w:hAnsi="Garamond"/>
          <w:i/>
          <w:color w:val="000000"/>
          <w:spacing w:val="2"/>
          <w:sz w:val="16"/>
        </w:rPr>
        <w:t xml:space="preserve">Moral Acquaintances: Methodology in Bioethics </w:t>
      </w:r>
      <w:r>
        <w:rPr>
          <w:rFonts w:ascii="Garamond" w:eastAsia="Times New Roman" w:hAnsi="Garamond"/>
          <w:color w:val="000000"/>
          <w:spacing w:val="2"/>
          <w:sz w:val="18"/>
        </w:rPr>
        <w:t xml:space="preserve">(Washington, D.C.: Georgetown University Press, z000). Pluralism also exists within the tradition of Catholic bioethics. There are Catholic moral theologians who are critical not only of the method used in traditional Catholic bioethics—the method described in this book—but also of some of the conclusions reached by that method. For introductory accounts of Catholic bioethics that are critical of the Church's teaching, see James F. Drane, </w:t>
      </w:r>
      <w:r>
        <w:rPr>
          <w:rFonts w:ascii="Garamond" w:eastAsia="Times New Roman" w:hAnsi="Garamond"/>
          <w:i/>
          <w:color w:val="000000"/>
          <w:spacing w:val="2"/>
          <w:sz w:val="16"/>
        </w:rPr>
        <w:t xml:space="preserve">More Humane Medicine: A Liberal Catholic Bioethics </w:t>
      </w:r>
      <w:r>
        <w:rPr>
          <w:rFonts w:ascii="Garamond" w:eastAsia="Times New Roman" w:hAnsi="Garamond"/>
          <w:color w:val="000000"/>
          <w:spacing w:val="2"/>
          <w:sz w:val="18"/>
        </w:rPr>
        <w:t xml:space="preserve">(Edinboro: Edinboro University of Pennsylvania Press, 2003); and Kelly, </w:t>
      </w:r>
      <w:r>
        <w:rPr>
          <w:rFonts w:ascii="Garamond" w:eastAsia="Times New Roman" w:hAnsi="Garamond"/>
          <w:i/>
          <w:color w:val="000000"/>
          <w:spacing w:val="2"/>
          <w:sz w:val="16"/>
        </w:rPr>
        <w:t xml:space="preserve">Contemporary Catholic Health Care Ethics. </w:t>
      </w:r>
      <w:r>
        <w:rPr>
          <w:rFonts w:ascii="Garamond" w:eastAsia="Times New Roman" w:hAnsi="Garamond"/>
          <w:color w:val="000000"/>
          <w:spacing w:val="2"/>
          <w:sz w:val="18"/>
        </w:rPr>
        <w:t>For a re</w:t>
      </w:r>
      <w:r>
        <w:rPr>
          <w:rFonts w:ascii="Garamond" w:eastAsia="Times New Roman" w:hAnsi="Garamond"/>
          <w:color w:val="000000"/>
          <w:spacing w:val="2"/>
          <w:sz w:val="18"/>
        </w:rPr>
        <w:softHyphen/>
        <w:t xml:space="preserve">tort to David F. Kelly, see my review of his book in the </w:t>
      </w:r>
      <w:r>
        <w:rPr>
          <w:rFonts w:ascii="Garamond" w:eastAsia="Times New Roman" w:hAnsi="Garamond"/>
          <w:i/>
          <w:color w:val="000000"/>
          <w:spacing w:val="2"/>
          <w:sz w:val="16"/>
        </w:rPr>
        <w:t xml:space="preserve">Natl Catbol Bioeth </w:t>
      </w:r>
      <w:r>
        <w:rPr>
          <w:rFonts w:ascii="Garamond" w:eastAsia="Times New Roman" w:hAnsi="Garamond"/>
          <w:color w:val="000000"/>
          <w:spacing w:val="2"/>
          <w:sz w:val="18"/>
        </w:rPr>
        <w:t>Q 5.z (Summer zoo5): 425-428.</w:t>
      </w:r>
    </w:p>
    <w:p w:rsidR="000F377B" w:rsidRDefault="000F377B">
      <w:pPr>
        <w:sectPr w:rsidR="000F377B">
          <w:pgSz w:w="7920" w:h="12240"/>
          <w:pgMar w:top="902" w:right="980" w:bottom="384" w:left="664" w:header="720" w:footer="720" w:gutter="0"/>
          <w:cols w:space="720"/>
        </w:sectPr>
      </w:pPr>
    </w:p>
    <w:p w:rsidR="000F377B" w:rsidRDefault="000F377B">
      <w:pPr>
        <w:spacing w:before="319" w:line="261" w:lineRule="exact"/>
        <w:ind w:right="72"/>
        <w:jc w:val="both"/>
        <w:textAlignment w:val="baseline"/>
        <w:rPr>
          <w:rFonts w:ascii="Garamond" w:eastAsia="Times New Roman" w:hAnsi="Garamond"/>
          <w:color w:val="000000"/>
          <w:spacing w:val="-2"/>
        </w:rPr>
      </w:pPr>
      <w:r>
        <w:rPr>
          <w:noProof/>
        </w:rPr>
        <w:pict>
          <v:shape id="_x0000_s1193" type="#_x0000_t202" style="position:absolute;left:0;text-align:left;margin-left:52.15pt;margin-top:31.1pt;width:313.8pt;height:12.8pt;z-index:-251487232;mso-wrap-distance-left:0;mso-wrap-distance-right:0;mso-position-horizontal-relative:page;mso-position-vertical-relative:page" filled="f" stroked="f">
            <v:textbox inset="0,0,0,0">
              <w:txbxContent>
                <w:p w:rsidR="000F377B" w:rsidRDefault="000F377B">
                  <w:pPr>
                    <w:tabs>
                      <w:tab w:val="right" w:pos="6192"/>
                    </w:tabs>
                    <w:spacing w:line="242" w:lineRule="exact"/>
                    <w:ind w:left="1296" w:right="72"/>
                    <w:textAlignment w:val="baseline"/>
                    <w:rPr>
                      <w:rFonts w:ascii="Garamond" w:eastAsia="Times New Roman" w:hAnsi="Garamond"/>
                      <w:color w:val="000000"/>
                    </w:rPr>
                  </w:pPr>
                  <w:r>
                    <w:rPr>
                      <w:rFonts w:ascii="Garamond" w:eastAsia="Times New Roman" w:hAnsi="Garamond"/>
                      <w:color w:val="000000"/>
                    </w:rPr>
                    <w:t>Catholic Bioethics in a Pluralistic Society</w:t>
                  </w:r>
                  <w:r>
                    <w:rPr>
                      <w:rFonts w:ascii="Garamond" w:eastAsia="Times New Roman" w:hAnsi="Garamond"/>
                      <w:color w:val="000000"/>
                    </w:rPr>
                    <w:tab/>
                    <w:t>251</w:t>
                  </w:r>
                </w:p>
              </w:txbxContent>
            </v:textbox>
            <w10:wrap type="square" anchorx="page" anchory="page"/>
          </v:shape>
        </w:pict>
      </w:r>
      <w:r>
        <w:rPr>
          <w:rFonts w:ascii="Garamond" w:eastAsia="Times New Roman" w:hAnsi="Garamond"/>
          <w:color w:val="000000"/>
          <w:spacing w:val="-2"/>
        </w:rPr>
        <w:t>tionalistic formulation in which theory "requires a set of normative prin</w:t>
      </w:r>
      <w:r>
        <w:rPr>
          <w:rFonts w:ascii="Garamond" w:eastAsia="Times New Roman" w:hAnsi="Garamond"/>
          <w:color w:val="000000"/>
          <w:spacing w:val="-2"/>
        </w:rPr>
        <w:softHyphen/>
        <w:t>ciples governing all rational beings and providing a dependable proce</w:t>
      </w:r>
      <w:r>
        <w:rPr>
          <w:rFonts w:ascii="Garamond" w:eastAsia="Times New Roman" w:hAnsi="Garamond"/>
          <w:color w:val="000000"/>
          <w:spacing w:val="-2"/>
        </w:rPr>
        <w:softHyphen/>
        <w:t>dure for reaching definitive moral judgments and decisions."O The moral approach described in this book, a Thomistic natural law account that grounds virtue in an understanding of the perfections of human nature, would be one specific example of a foundational approach. Others would include utilitarianism, deontologism, and contractarianism, just to name a few.</w:t>
      </w:r>
      <w:r>
        <w:rPr>
          <w:rFonts w:ascii="Garamond" w:eastAsia="Times New Roman" w:hAnsi="Garamond"/>
          <w:color w:val="000000"/>
          <w:spacing w:val="-2"/>
          <w:vertAlign w:val="superscript"/>
        </w:rPr>
        <w:t>11</w:t>
      </w:r>
      <w:r>
        <w:rPr>
          <w:rFonts w:ascii="Garamond" w:eastAsia="Times New Roman" w:hAnsi="Garamond"/>
          <w:color w:val="000000"/>
          <w:spacing w:val="-2"/>
        </w:rPr>
        <w:t xml:space="preserve"> These approaches presuppose that morality is objective and uni</w:t>
      </w:r>
      <w:r>
        <w:rPr>
          <w:rFonts w:ascii="Garamond" w:eastAsia="Times New Roman" w:hAnsi="Garamond"/>
          <w:color w:val="000000"/>
          <w:spacing w:val="-2"/>
        </w:rPr>
        <w:softHyphen/>
        <w:t>versally applicable because it is grounded in moral principles that act as a foundation for the moral theory. In contrast, nonfoundational meth</w:t>
      </w:r>
      <w:r>
        <w:rPr>
          <w:rFonts w:ascii="Garamond" w:eastAsia="Times New Roman" w:hAnsi="Garamond"/>
          <w:color w:val="000000"/>
          <w:spacing w:val="-2"/>
        </w:rPr>
        <w:softHyphen/>
        <w:t>ods "construe ethical theory in terms of a process of reflective equilib</w:t>
      </w:r>
      <w:r>
        <w:rPr>
          <w:rFonts w:ascii="Garamond" w:eastAsia="Times New Roman" w:hAnsi="Garamond"/>
          <w:color w:val="000000"/>
          <w:spacing w:val="-2"/>
        </w:rPr>
        <w:softHyphen/>
        <w:t>rium that tests ethical beliefs against other moral and nonmoral beliefs with the aim of developing a set of beliefs that fit together."</w:t>
      </w:r>
      <w:r>
        <w:rPr>
          <w:rFonts w:ascii="Garamond" w:eastAsia="Times New Roman" w:hAnsi="Garamond"/>
          <w:color w:val="000000"/>
          <w:spacing w:val="-2"/>
          <w:vertAlign w:val="superscript"/>
        </w:rPr>
        <w:t>12</w:t>
      </w:r>
      <w:r>
        <w:rPr>
          <w:rFonts w:ascii="Garamond" w:eastAsia="Times New Roman" w:hAnsi="Garamond"/>
          <w:color w:val="000000"/>
          <w:spacing w:val="-2"/>
        </w:rPr>
        <w:t xml:space="preserve"> The pro</w:t>
      </w:r>
      <w:r>
        <w:rPr>
          <w:rFonts w:ascii="Garamond" w:eastAsia="Times New Roman" w:hAnsi="Garamond"/>
          <w:color w:val="000000"/>
          <w:spacing w:val="-2"/>
        </w:rPr>
        <w:softHyphen/>
        <w:t>cess of reflectively balancing considered judgments is usually set within a conceptual framework of a liberal society that is held together by a so</w:t>
      </w:r>
      <w:r>
        <w:rPr>
          <w:rFonts w:ascii="Garamond" w:eastAsia="Times New Roman" w:hAnsi="Garamond"/>
          <w:color w:val="000000"/>
          <w:spacing w:val="-2"/>
        </w:rPr>
        <w:softHyphen/>
        <w:t>cial contract." Nonfoundational methods include principlism, likely the</w:t>
      </w:r>
    </w:p>
    <w:p w:rsidR="000F377B" w:rsidRDefault="000F377B">
      <w:pPr>
        <w:spacing w:before="189" w:line="216" w:lineRule="exact"/>
        <w:ind w:righ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io. </w:t>
      </w:r>
      <w:r>
        <w:rPr>
          <w:rFonts w:ascii="Garamond" w:eastAsia="Times New Roman" w:hAnsi="Garamond"/>
          <w:color w:val="000000"/>
          <w:sz w:val="18"/>
          <w:lang w:val="de-DE"/>
        </w:rPr>
        <w:t xml:space="preserve">Wildes, </w:t>
      </w:r>
      <w:r>
        <w:rPr>
          <w:rFonts w:ascii="Garamond" w:eastAsia="Times New Roman" w:hAnsi="Garamond"/>
          <w:i/>
          <w:color w:val="000000"/>
          <w:sz w:val="18"/>
        </w:rPr>
        <w:t xml:space="preserve">Moral Acquaintances, </w:t>
      </w:r>
      <w:r>
        <w:rPr>
          <w:rFonts w:ascii="Garamond" w:eastAsia="Times New Roman" w:hAnsi="Garamond"/>
          <w:color w:val="000000"/>
          <w:sz w:val="18"/>
        </w:rPr>
        <w:t xml:space="preserve">23, citing Stanley G. Clarke and Evan Simpson, </w:t>
      </w:r>
      <w:r>
        <w:rPr>
          <w:rFonts w:ascii="Garamond" w:eastAsia="Times New Roman" w:hAnsi="Garamond"/>
          <w:i/>
          <w:color w:val="000000"/>
          <w:sz w:val="18"/>
        </w:rPr>
        <w:t xml:space="preserve">Anti-Theory in Ethics and Moral Conservatism </w:t>
      </w:r>
      <w:r>
        <w:rPr>
          <w:rFonts w:ascii="Garamond" w:eastAsia="Times New Roman" w:hAnsi="Garamond"/>
          <w:color w:val="000000"/>
          <w:sz w:val="18"/>
        </w:rPr>
        <w:t>(Albany: SUNY Press, 1989, 3</w:t>
      </w:r>
      <w:r>
        <w:rPr>
          <w:rFonts w:ascii="Garamond" w:eastAsia="Times New Roman" w:hAnsi="Garamond"/>
          <w:color w:val="000000"/>
          <w:sz w:val="18"/>
          <w:vertAlign w:val="superscript"/>
        </w:rPr>
        <w:t>-</w:t>
      </w:r>
      <w:r>
        <w:rPr>
          <w:rFonts w:ascii="Garamond" w:eastAsia="Times New Roman" w:hAnsi="Garamond"/>
          <w:color w:val="000000"/>
          <w:sz w:val="18"/>
        </w:rPr>
        <w:t>5.</w:t>
      </w:r>
    </w:p>
    <w:p w:rsidR="000F377B" w:rsidRDefault="000F377B">
      <w:pPr>
        <w:spacing w:line="215" w:lineRule="exact"/>
        <w:ind w:right="72" w:firstLine="216"/>
        <w:jc w:val="both"/>
        <w:textAlignment w:val="baseline"/>
        <w:rPr>
          <w:rFonts w:ascii="Garamond" w:eastAsia="Times New Roman" w:hAnsi="Garamond"/>
          <w:color w:val="000000"/>
          <w:sz w:val="18"/>
        </w:rPr>
      </w:pPr>
      <w:r>
        <w:rPr>
          <w:rFonts w:ascii="Garamond" w:eastAsia="Times New Roman" w:hAnsi="Garamond"/>
          <w:color w:val="000000"/>
          <w:sz w:val="18"/>
        </w:rPr>
        <w:t>n. Utilitarianism—the work of Peter Singer is a good example of this approach—posits that a universal calculation that maximizes the interests of human agents is the basic starting point for moral theory. Among others, the more important human inter</w:t>
      </w:r>
      <w:r>
        <w:rPr>
          <w:rFonts w:ascii="Garamond" w:eastAsia="Times New Roman" w:hAnsi="Garamond"/>
          <w:color w:val="000000"/>
          <w:sz w:val="18"/>
        </w:rPr>
        <w:softHyphen/>
        <w:t>ests, according to Singer, are those in avoiding pain, in developing one's abilities, in sat</w:t>
      </w:r>
      <w:r>
        <w:rPr>
          <w:rFonts w:ascii="Garamond" w:eastAsia="Times New Roman" w:hAnsi="Garamond"/>
          <w:color w:val="000000"/>
          <w:sz w:val="18"/>
        </w:rPr>
        <w:softHyphen/>
        <w:t xml:space="preserve">isfying basic needs for food and shelter, in enjoying warm personal relationships, and in being free to pursue one's projects without interference. For details, see Peter Singer, </w:t>
      </w:r>
      <w:r>
        <w:rPr>
          <w:rFonts w:ascii="Garamond" w:eastAsia="Times New Roman" w:hAnsi="Garamond"/>
          <w:i/>
          <w:color w:val="000000"/>
          <w:sz w:val="18"/>
        </w:rPr>
        <w:t xml:space="preserve">Practical Ethics, </w:t>
      </w:r>
      <w:r>
        <w:rPr>
          <w:rFonts w:ascii="Garamond" w:eastAsia="Times New Roman" w:hAnsi="Garamond"/>
          <w:color w:val="000000"/>
          <w:sz w:val="18"/>
        </w:rPr>
        <w:t xml:space="preserve">znd ed. (Cambridge: Cambridge University Press, i999). In contrast, deon-tologism—the work of Alan Donagan is cited by Wildes—is a moral theory grounded in a theory of a system of laws or precepts, binding upon rational creatures as such, the content of which is ascertainable by human reason. See Alan Donagan, </w:t>
      </w:r>
      <w:r>
        <w:rPr>
          <w:rFonts w:ascii="Garamond" w:eastAsia="Times New Roman" w:hAnsi="Garamond"/>
          <w:i/>
          <w:color w:val="000000"/>
          <w:sz w:val="18"/>
        </w:rPr>
        <w:t>A Theory of Mo</w:t>
      </w:r>
      <w:r>
        <w:rPr>
          <w:rFonts w:ascii="Garamond" w:eastAsia="Times New Roman" w:hAnsi="Garamond"/>
          <w:i/>
          <w:color w:val="000000"/>
          <w:sz w:val="18"/>
        </w:rPr>
        <w:softHyphen/>
        <w:t xml:space="preserve">rality </w:t>
      </w:r>
      <w:r>
        <w:rPr>
          <w:rFonts w:ascii="Garamond" w:eastAsia="Times New Roman" w:hAnsi="Garamond"/>
          <w:color w:val="000000"/>
          <w:sz w:val="18"/>
        </w:rPr>
        <w:t>(Chicago: University of Chicago Press, 1977). Finally, contractarianism—the the</w:t>
      </w:r>
      <w:r>
        <w:rPr>
          <w:rFonts w:ascii="Garamond" w:eastAsia="Times New Roman" w:hAnsi="Garamond"/>
          <w:color w:val="000000"/>
          <w:sz w:val="18"/>
        </w:rPr>
        <w:softHyphen/>
        <w:t>ory propounded by bioethicist Robert Veatch is paradigmatic of this approach—seeks to address questions of medical ethics by appealing to contracts. Veatch models the physician-patient relationship within a social context constituted by three contracts. The first contract is a basic contract summed up by several principles, including benefi</w:t>
      </w:r>
      <w:r>
        <w:rPr>
          <w:rFonts w:ascii="Garamond" w:eastAsia="Times New Roman" w:hAnsi="Garamond"/>
          <w:color w:val="000000"/>
          <w:sz w:val="18"/>
        </w:rPr>
        <w:softHyphen/>
        <w:t xml:space="preserve">cence, autonomy, honesty, avoiding killing, justice, and contract keeping. The second contract exists between society and different professional groups, symbolized by the process of licensure. The third contract is the physician-patient relationship. According to Veatch, the basic norms and principles that govern ethical behavior would be those ones articulated by ideal contractors. For more details, </w:t>
      </w:r>
      <w:r>
        <w:rPr>
          <w:rFonts w:ascii="Garamond" w:eastAsia="Times New Roman" w:hAnsi="Garamond"/>
          <w:i/>
          <w:color w:val="000000"/>
          <w:sz w:val="18"/>
        </w:rPr>
        <w:t xml:space="preserve">see </w:t>
      </w:r>
      <w:r>
        <w:rPr>
          <w:rFonts w:ascii="Garamond" w:eastAsia="Times New Roman" w:hAnsi="Garamond"/>
          <w:color w:val="000000"/>
          <w:sz w:val="18"/>
        </w:rPr>
        <w:t xml:space="preserve">Robert Veatch, </w:t>
      </w:r>
      <w:r>
        <w:rPr>
          <w:rFonts w:ascii="Garamond" w:eastAsia="Times New Roman" w:hAnsi="Garamond"/>
          <w:i/>
          <w:color w:val="000000"/>
          <w:sz w:val="18"/>
        </w:rPr>
        <w:t xml:space="preserve">A Theory </w:t>
      </w:r>
      <w:r>
        <w:rPr>
          <w:rFonts w:ascii="Garamond" w:eastAsia="Times New Roman" w:hAnsi="Garamond"/>
          <w:color w:val="000000"/>
          <w:sz w:val="18"/>
        </w:rPr>
        <w:t xml:space="preserve">of </w:t>
      </w:r>
      <w:r>
        <w:rPr>
          <w:rFonts w:ascii="Garamond" w:eastAsia="Times New Roman" w:hAnsi="Garamond"/>
          <w:i/>
          <w:color w:val="000000"/>
          <w:sz w:val="18"/>
        </w:rPr>
        <w:t xml:space="preserve">Medical Ethics </w:t>
      </w:r>
      <w:r>
        <w:rPr>
          <w:rFonts w:ascii="Garamond" w:eastAsia="Times New Roman" w:hAnsi="Garamond"/>
          <w:color w:val="000000"/>
          <w:sz w:val="18"/>
        </w:rPr>
        <w:t>(New York: Basic Books, 1981).</w:t>
      </w:r>
    </w:p>
    <w:p w:rsidR="000F377B" w:rsidRDefault="000F377B">
      <w:pPr>
        <w:spacing w:line="217" w:lineRule="exact"/>
        <w:ind w:left="216" w:right="72"/>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Iz. </w:t>
      </w:r>
      <w:r>
        <w:rPr>
          <w:rFonts w:ascii="Garamond" w:eastAsia="Times New Roman" w:hAnsi="Garamond"/>
          <w:color w:val="000000"/>
          <w:spacing w:val="-2"/>
          <w:sz w:val="18"/>
          <w:lang w:val="de-DE"/>
        </w:rPr>
        <w:t xml:space="preserve">Wildes, </w:t>
      </w:r>
      <w:r>
        <w:rPr>
          <w:rFonts w:ascii="Garamond" w:eastAsia="Times New Roman" w:hAnsi="Garamond"/>
          <w:i/>
          <w:color w:val="000000"/>
          <w:spacing w:val="-2"/>
          <w:sz w:val="18"/>
        </w:rPr>
        <w:t xml:space="preserve">Moral Acquaintances, </w:t>
      </w:r>
      <w:r>
        <w:rPr>
          <w:rFonts w:ascii="Garamond" w:eastAsia="Times New Roman" w:hAnsi="Garamond"/>
          <w:color w:val="000000"/>
          <w:spacing w:val="-2"/>
          <w:sz w:val="18"/>
        </w:rPr>
        <w:t>23.</w:t>
      </w:r>
    </w:p>
    <w:p w:rsidR="000F377B" w:rsidRDefault="000F377B">
      <w:pPr>
        <w:spacing w:before="3" w:line="215" w:lineRule="exact"/>
        <w:ind w:right="72" w:firstLine="216"/>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13. Reflective equilibrium, the process of reflectively balancing considered judgments, is a method of doing moral and political philosophy originally developed by John Raw</w:t>
      </w:r>
      <w:r>
        <w:rPr>
          <w:rFonts w:ascii="Garamond" w:eastAsia="Times New Roman" w:hAnsi="Garamond"/>
          <w:color w:val="000000"/>
          <w:spacing w:val="-1"/>
          <w:sz w:val="18"/>
        </w:rPr>
        <w:softHyphen/>
        <w:t>ls. According to Rawls, one can justify one's ethical beliefs by seeking coherence among</w:t>
      </w:r>
    </w:p>
    <w:p w:rsidR="000F377B" w:rsidRDefault="000F377B">
      <w:pPr>
        <w:sectPr w:rsidR="000F377B">
          <w:pgSz w:w="7920" w:h="12240"/>
          <w:pgMar w:top="878" w:right="601" w:bottom="444" w:left="1043" w:header="720" w:footer="720" w:gutter="0"/>
          <w:cols w:space="720"/>
        </w:sectPr>
      </w:pPr>
    </w:p>
    <w:p w:rsidR="000F377B" w:rsidRDefault="000F377B">
      <w:pPr>
        <w:spacing w:before="305" w:line="261" w:lineRule="exact"/>
        <w:ind w:left="72"/>
        <w:jc w:val="both"/>
        <w:textAlignment w:val="baseline"/>
        <w:rPr>
          <w:rFonts w:eastAsia="Times New Roman"/>
          <w:color w:val="000000"/>
          <w:spacing w:val="9"/>
          <w:sz w:val="19"/>
        </w:rPr>
      </w:pPr>
      <w:r>
        <w:rPr>
          <w:noProof/>
        </w:rPr>
        <w:pict>
          <v:shape id="_x0000_s1194" type="#_x0000_t202" style="position:absolute;left:0;text-align:left;margin-left:29.7pt;margin-top:31.6pt;width:313.8pt;height:12.7pt;z-index:-251486208;mso-wrap-distance-left:0;mso-wrap-distance-right:0;mso-position-horizontal-relative:page;mso-position-vertical-relative:page" filled="f" stroked="f">
            <v:textbox inset="0,0,0,0">
              <w:txbxContent>
                <w:p w:rsidR="000F377B" w:rsidRDefault="000F377B">
                  <w:pPr>
                    <w:tabs>
                      <w:tab w:val="left" w:pos="1368"/>
                    </w:tabs>
                    <w:spacing w:line="246" w:lineRule="exact"/>
                    <w:ind w:left="72"/>
                    <w:textAlignment w:val="baseline"/>
                    <w:rPr>
                      <w:rFonts w:eastAsia="Times New Roman"/>
                      <w:color w:val="000000"/>
                      <w:spacing w:val="8"/>
                      <w:sz w:val="19"/>
                    </w:rPr>
                  </w:pPr>
                  <w:r>
                    <w:rPr>
                      <w:rFonts w:eastAsia="Times New Roman"/>
                      <w:color w:val="000000"/>
                      <w:spacing w:val="8"/>
                      <w:sz w:val="19"/>
                    </w:rPr>
                    <w:t>252</w:t>
                  </w:r>
                  <w:r>
                    <w:rPr>
                      <w:rFonts w:eastAsia="Times New Roman"/>
                      <w:color w:val="000000"/>
                      <w:spacing w:val="8"/>
                      <w:sz w:val="19"/>
                    </w:rPr>
                    <w:tab/>
                    <w:t>Catholic Bioethics in a Pluralistic Society</w:t>
                  </w:r>
                </w:p>
              </w:txbxContent>
            </v:textbox>
            <w10:wrap type="square" anchorx="page" anchory="page"/>
          </v:shape>
        </w:pict>
      </w:r>
      <w:r>
        <w:rPr>
          <w:rFonts w:eastAsia="Times New Roman"/>
          <w:color w:val="000000"/>
          <w:spacing w:val="9"/>
          <w:sz w:val="19"/>
        </w:rPr>
        <w:t>most influential moral perspective in the tradition of secular bioethics, and secular casuistry." These approaches presuppose that there is a com</w:t>
      </w:r>
      <w:r>
        <w:rPr>
          <w:rFonts w:eastAsia="Times New Roman"/>
          <w:color w:val="000000"/>
          <w:spacing w:val="9"/>
          <w:sz w:val="19"/>
        </w:rPr>
        <w:softHyphen/>
        <w:t>mon morality held by different persons but that this common morality is open to numerous interpretations.is In the end, the multiplicity of ap</w:t>
      </w:r>
      <w:r>
        <w:rPr>
          <w:rFonts w:eastAsia="Times New Roman"/>
          <w:color w:val="000000"/>
          <w:spacing w:val="9"/>
          <w:sz w:val="19"/>
        </w:rPr>
        <w:softHyphen/>
        <w:t>proaches to doing bioethics in contemporary society illustrates well the deep moral ambiguities that exist in our postmodern culture. It should not be surprising that this diversity of moral accounts has generated a landscape that is marred by rancorous debate over different aspects of the moral life.</w:t>
      </w:r>
    </w:p>
    <w:p w:rsidR="000F377B" w:rsidRDefault="000F377B">
      <w:pPr>
        <w:spacing w:before="8" w:after="136" w:line="261" w:lineRule="exact"/>
        <w:ind w:left="360"/>
        <w:jc w:val="both"/>
        <w:textAlignment w:val="baseline"/>
        <w:rPr>
          <w:rFonts w:eastAsia="Times New Roman"/>
          <w:color w:val="000000"/>
          <w:spacing w:val="5"/>
          <w:sz w:val="19"/>
        </w:rPr>
      </w:pPr>
      <w:r>
        <w:rPr>
          <w:rFonts w:eastAsia="Times New Roman"/>
          <w:color w:val="000000"/>
          <w:spacing w:val="5"/>
          <w:sz w:val="19"/>
        </w:rPr>
        <w:t>Next, our society is secular. If a postmodern society, by definition, has</w:t>
      </w:r>
    </w:p>
    <w:p w:rsidR="000F377B" w:rsidRDefault="000F377B">
      <w:pPr>
        <w:spacing w:before="65" w:line="214" w:lineRule="exact"/>
        <w:ind w:left="72" w:right="72"/>
        <w:jc w:val="both"/>
        <w:textAlignment w:val="baseline"/>
        <w:rPr>
          <w:rFonts w:eastAsia="Times New Roman"/>
          <w:color w:val="000000"/>
          <w:sz w:val="17"/>
        </w:rPr>
      </w:pPr>
      <w:r>
        <w:rPr>
          <w:rFonts w:eastAsia="Times New Roman"/>
          <w:color w:val="000000"/>
          <w:sz w:val="17"/>
        </w:rPr>
        <w:t>them. John D. Arras describes this method as one that "involves the attempt to bring our most confident ethical judgments, our ethical principles, and our background so</w:t>
      </w:r>
      <w:r>
        <w:rPr>
          <w:rFonts w:eastAsia="Times New Roman"/>
          <w:color w:val="000000"/>
          <w:sz w:val="17"/>
        </w:rPr>
        <w:softHyphen/>
        <w:t xml:space="preserve">cial, psychological, and philosophical theories into a state of harmony or equilibrium." See his "The Way We Reason Now: Reflective Equilibrium in Bioethics," in </w:t>
      </w:r>
      <w:r>
        <w:rPr>
          <w:rFonts w:eastAsia="Times New Roman"/>
          <w:i/>
          <w:color w:val="000000"/>
          <w:sz w:val="17"/>
        </w:rPr>
        <w:t>The Ox</w:t>
      </w:r>
      <w:r>
        <w:rPr>
          <w:rFonts w:eastAsia="Times New Roman"/>
          <w:i/>
          <w:color w:val="000000"/>
          <w:sz w:val="17"/>
        </w:rPr>
        <w:softHyphen/>
        <w:t xml:space="preserve">ford Handbook of Bioethics, </w:t>
      </w:r>
      <w:r>
        <w:rPr>
          <w:rFonts w:eastAsia="Times New Roman"/>
          <w:color w:val="000000"/>
          <w:sz w:val="17"/>
        </w:rPr>
        <w:t xml:space="preserve">ed. Bonnie </w:t>
      </w:r>
      <w:r>
        <w:rPr>
          <w:rFonts w:eastAsia="Times New Roman"/>
          <w:color w:val="000000"/>
          <w:sz w:val="17"/>
          <w:lang w:val="fr-FR"/>
        </w:rPr>
        <w:t xml:space="preserve">Steinbock, </w:t>
      </w:r>
      <w:r>
        <w:rPr>
          <w:rFonts w:eastAsia="Times New Roman"/>
          <w:color w:val="000000"/>
          <w:sz w:val="17"/>
        </w:rPr>
        <w:t>46-71 (Oxford: Oxford University Press, 2007), 47.</w:t>
      </w:r>
    </w:p>
    <w:p w:rsidR="000F377B" w:rsidRDefault="000F377B">
      <w:pPr>
        <w:numPr>
          <w:ilvl w:val="0"/>
          <w:numId w:val="128"/>
        </w:numPr>
        <w:tabs>
          <w:tab w:val="clear" w:pos="216"/>
          <w:tab w:val="left" w:pos="576"/>
        </w:tabs>
        <w:spacing w:before="19" w:line="214" w:lineRule="exact"/>
        <w:ind w:left="72" w:right="72" w:firstLine="288"/>
        <w:jc w:val="both"/>
        <w:textAlignment w:val="baseline"/>
        <w:rPr>
          <w:rFonts w:eastAsia="Times New Roman"/>
          <w:color w:val="000000"/>
          <w:sz w:val="17"/>
        </w:rPr>
      </w:pPr>
      <w:r>
        <w:rPr>
          <w:rFonts w:eastAsia="Times New Roman"/>
          <w:color w:val="000000"/>
          <w:sz w:val="17"/>
        </w:rPr>
        <w:t xml:space="preserve">Principlism—a perspective associated with Tom L. Beauchamp and James F. Childress—has also received semi-official recognition in </w:t>
      </w:r>
      <w:r>
        <w:rPr>
          <w:rFonts w:eastAsia="Times New Roman"/>
          <w:i/>
          <w:color w:val="000000"/>
          <w:sz w:val="17"/>
        </w:rPr>
        <w:t xml:space="preserve">The Belmont Report, </w:t>
      </w:r>
      <w:r>
        <w:rPr>
          <w:rFonts w:eastAsia="Times New Roman"/>
          <w:color w:val="000000"/>
          <w:sz w:val="17"/>
        </w:rPr>
        <w:t>created by the United States government in response to the Tuskegee Syphilis Study described in the opening paragraphs of chapter 7. This moral theory posits that ethical decision making and problem solving in bioethics is best undertaken by appealing to four clus</w:t>
      </w:r>
      <w:r>
        <w:rPr>
          <w:rFonts w:eastAsia="Times New Roman"/>
          <w:color w:val="000000"/>
          <w:sz w:val="17"/>
        </w:rPr>
        <w:softHyphen/>
        <w:t>ters of moral principles: respect for autonomy, nonmaleficence, beneficence, and justice. According to Beauchamp and Childress, these principles articulate a common morality, a set of norms shared by all persons committed to the moral life. Moreover, they pro</w:t>
      </w:r>
      <w:r>
        <w:rPr>
          <w:rFonts w:eastAsia="Times New Roman"/>
          <w:color w:val="000000"/>
          <w:sz w:val="17"/>
        </w:rPr>
        <w:softHyphen/>
        <w:t xml:space="preserve">pose that these prima facie binding principles can be specified, weighed, and balanced to resolve every moral dilemma. For discussion, see Tom L. Beauchamp and James F. Childress, </w:t>
      </w:r>
      <w:r>
        <w:rPr>
          <w:rFonts w:eastAsia="Times New Roman"/>
          <w:i/>
          <w:color w:val="000000"/>
          <w:sz w:val="17"/>
        </w:rPr>
        <w:t xml:space="preserve">Principles of Biomedical Ethics, </w:t>
      </w:r>
      <w:r>
        <w:rPr>
          <w:rFonts w:eastAsia="Times New Roman"/>
          <w:color w:val="000000"/>
          <w:sz w:val="17"/>
        </w:rPr>
        <w:t>6th ed. (Oxford: Oxford University Press, 2.009). For a brilliant critique. of principlism by two Catholic moralists, see John Finnis and Anthony Fisher, O.P., "Theology and the Four Principles of Bioethics: A Roman Cath</w:t>
      </w:r>
      <w:r>
        <w:rPr>
          <w:rFonts w:eastAsia="Times New Roman"/>
          <w:color w:val="000000"/>
          <w:sz w:val="17"/>
        </w:rPr>
        <w:softHyphen/>
        <w:t xml:space="preserve">olic View," in </w:t>
      </w:r>
      <w:r>
        <w:rPr>
          <w:rFonts w:eastAsia="Times New Roman"/>
          <w:i/>
          <w:color w:val="000000"/>
          <w:sz w:val="17"/>
        </w:rPr>
        <w:t xml:space="preserve">Principles of Health Care Ethics, </w:t>
      </w:r>
      <w:r>
        <w:rPr>
          <w:rFonts w:eastAsia="Times New Roman"/>
          <w:color w:val="000000"/>
          <w:sz w:val="17"/>
        </w:rPr>
        <w:t xml:space="preserve">ed. Raanan Gillon, </w:t>
      </w:r>
      <w:r>
        <w:rPr>
          <w:rFonts w:eastAsia="Times New Roman"/>
          <w:color w:val="000000"/>
          <w:sz w:val="17"/>
          <w:vertAlign w:val="subscript"/>
        </w:rPr>
        <w:t>3</w:t>
      </w:r>
      <w:r>
        <w:rPr>
          <w:rFonts w:eastAsia="Times New Roman"/>
          <w:color w:val="000000"/>
          <w:sz w:val="17"/>
        </w:rPr>
        <w:t xml:space="preserve">1-44 (New York: John Wiley and Sons, </w:t>
      </w:r>
      <w:r>
        <w:rPr>
          <w:rFonts w:eastAsia="Times New Roman"/>
          <w:color w:val="000000"/>
          <w:sz w:val="17"/>
          <w:vertAlign w:val="subscript"/>
        </w:rPr>
        <w:t>1993).</w:t>
      </w:r>
      <w:r>
        <w:rPr>
          <w:rFonts w:eastAsia="Times New Roman"/>
          <w:color w:val="000000"/>
          <w:sz w:val="17"/>
        </w:rPr>
        <w:t xml:space="preserve"> Next, casuistry—currently being promoted by Albert Jonsen and Stephen Toulmin in bioethics—seeks appropriate moral judgments through an in</w:t>
      </w:r>
      <w:r>
        <w:rPr>
          <w:rFonts w:eastAsia="Times New Roman"/>
          <w:color w:val="000000"/>
          <w:sz w:val="17"/>
        </w:rPr>
        <w:softHyphen/>
        <w:t>timate acquaintance with particular situations and the historical record of similar cas</w:t>
      </w:r>
      <w:r>
        <w:rPr>
          <w:rFonts w:eastAsia="Times New Roman"/>
          <w:color w:val="000000"/>
          <w:sz w:val="17"/>
        </w:rPr>
        <w:softHyphen/>
        <w:t xml:space="preserve">es. Casuists propose that most moral impasses can be resolved by focusing on points shared by similar moral cases rather than on moral principles. For details, see Albert R. Jonsen and Stephen Toulmin, </w:t>
      </w:r>
      <w:r>
        <w:rPr>
          <w:rFonts w:eastAsia="Times New Roman"/>
          <w:i/>
          <w:color w:val="000000"/>
          <w:sz w:val="17"/>
        </w:rPr>
        <w:t xml:space="preserve">The Abuse of Casuistry: A History of Moral Reasoning </w:t>
      </w:r>
      <w:r>
        <w:rPr>
          <w:rFonts w:eastAsia="Times New Roman"/>
          <w:color w:val="000000"/>
          <w:sz w:val="17"/>
        </w:rPr>
        <w:t>(Berkeley: University of California Press, 1988).</w:t>
      </w:r>
    </w:p>
    <w:p w:rsidR="000F377B" w:rsidRDefault="000F377B">
      <w:pPr>
        <w:numPr>
          <w:ilvl w:val="0"/>
          <w:numId w:val="128"/>
        </w:numPr>
        <w:tabs>
          <w:tab w:val="left" w:pos="504"/>
        </w:tabs>
        <w:spacing w:before="11" w:line="214" w:lineRule="exact"/>
        <w:ind w:left="72" w:right="72" w:firstLine="288"/>
        <w:jc w:val="both"/>
        <w:textAlignment w:val="baseline"/>
        <w:rPr>
          <w:rFonts w:eastAsia="Times New Roman"/>
          <w:color w:val="000000"/>
          <w:spacing w:val="-3"/>
          <w:sz w:val="17"/>
        </w:rPr>
      </w:pPr>
      <w:r>
        <w:rPr>
          <w:rFonts w:eastAsia="Times New Roman"/>
          <w:color w:val="000000"/>
          <w:spacing w:val="-3"/>
          <w:sz w:val="17"/>
        </w:rPr>
        <w:t>This claim to a common morality that exists for all individuals is contentious. Some philosophers deny its existence, pointing to the persistent disagreements over abor</w:t>
      </w:r>
      <w:r>
        <w:rPr>
          <w:rFonts w:eastAsia="Times New Roman"/>
          <w:color w:val="000000"/>
          <w:spacing w:val="-3"/>
          <w:sz w:val="17"/>
        </w:rPr>
        <w:softHyphen/>
        <w:t xml:space="preserve">tion, population control, embryo research, assisted suicide, as empirical evidence for their view. For discussion, see the essays in Gene Outka and John P. Reeder Jr., eds., </w:t>
      </w:r>
      <w:r>
        <w:rPr>
          <w:rFonts w:eastAsia="Times New Roman"/>
          <w:i/>
          <w:color w:val="000000"/>
          <w:spacing w:val="-3"/>
          <w:sz w:val="17"/>
        </w:rPr>
        <w:t xml:space="preserve">Prospects for a Common Morality </w:t>
      </w:r>
      <w:r>
        <w:rPr>
          <w:rFonts w:eastAsia="Times New Roman"/>
          <w:color w:val="000000"/>
          <w:spacing w:val="-3"/>
          <w:sz w:val="17"/>
        </w:rPr>
        <w:t xml:space="preserve">(Princeton, N.J.: Princeton University Press, </w:t>
      </w:r>
      <w:r>
        <w:rPr>
          <w:rFonts w:ascii="Bookman Old Style" w:eastAsia="Times New Roman" w:hAnsi="Bookman Old Style"/>
          <w:color w:val="000000"/>
          <w:spacing w:val="-3"/>
          <w:sz w:val="17"/>
          <w:vertAlign w:val="superscript"/>
        </w:rPr>
        <w:t>1</w:t>
      </w:r>
      <w:r>
        <w:rPr>
          <w:rFonts w:eastAsia="Times New Roman"/>
          <w:color w:val="000000"/>
          <w:spacing w:val="-3"/>
          <w:sz w:val="17"/>
        </w:rPr>
        <w:t xml:space="preserve">993); and H. </w:t>
      </w:r>
      <w:r>
        <w:rPr>
          <w:rFonts w:eastAsia="Times New Roman"/>
          <w:color w:val="000000"/>
          <w:spacing w:val="-3"/>
          <w:sz w:val="17"/>
          <w:lang w:val="fr-FR"/>
        </w:rPr>
        <w:t xml:space="preserve">Tristam </w:t>
      </w:r>
      <w:r>
        <w:rPr>
          <w:rFonts w:eastAsia="Times New Roman"/>
          <w:color w:val="000000"/>
          <w:spacing w:val="-3"/>
          <w:sz w:val="17"/>
        </w:rPr>
        <w:t xml:space="preserve">Engelhardt Jr., ed., </w:t>
      </w:r>
      <w:r>
        <w:rPr>
          <w:rFonts w:eastAsia="Times New Roman"/>
          <w:i/>
          <w:color w:val="000000"/>
          <w:spacing w:val="-3"/>
          <w:sz w:val="17"/>
        </w:rPr>
        <w:t xml:space="preserve">Global Bioethics: The Collapse </w:t>
      </w:r>
      <w:r>
        <w:rPr>
          <w:rFonts w:eastAsia="Times New Roman"/>
          <w:color w:val="000000"/>
          <w:spacing w:val="-3"/>
          <w:sz w:val="17"/>
        </w:rPr>
        <w:t xml:space="preserve">of </w:t>
      </w:r>
      <w:r>
        <w:rPr>
          <w:rFonts w:eastAsia="Times New Roman"/>
          <w:i/>
          <w:color w:val="000000"/>
          <w:spacing w:val="-3"/>
          <w:sz w:val="17"/>
        </w:rPr>
        <w:t xml:space="preserve">Consensus </w:t>
      </w:r>
      <w:r>
        <w:rPr>
          <w:rFonts w:eastAsia="Times New Roman"/>
          <w:color w:val="000000"/>
          <w:spacing w:val="-3"/>
          <w:sz w:val="17"/>
        </w:rPr>
        <w:t>(Salem, Mass.: M&amp;M Scrivener Press, 2006).</w:t>
      </w:r>
    </w:p>
    <w:p w:rsidR="000F377B" w:rsidRDefault="000F377B">
      <w:pPr>
        <w:sectPr w:rsidR="000F377B">
          <w:pgSz w:w="7920" w:h="12240"/>
          <w:pgMar w:top="886" w:right="1050" w:bottom="504" w:left="594" w:header="720" w:footer="720" w:gutter="0"/>
          <w:cols w:space="720"/>
        </w:sectPr>
      </w:pPr>
    </w:p>
    <w:p w:rsidR="000F377B" w:rsidRDefault="000F377B">
      <w:pPr>
        <w:tabs>
          <w:tab w:val="right" w:pos="6264"/>
        </w:tabs>
        <w:spacing w:before="13" w:line="261" w:lineRule="exact"/>
        <w:ind w:left="1296"/>
        <w:textAlignment w:val="baseline"/>
        <w:rPr>
          <w:rFonts w:ascii="Garamond" w:eastAsia="Times New Roman" w:hAnsi="Garamond"/>
          <w:color w:val="000000"/>
          <w:sz w:val="21"/>
        </w:rPr>
      </w:pPr>
      <w:r>
        <w:rPr>
          <w:rFonts w:ascii="Garamond" w:eastAsia="Times New Roman" w:hAnsi="Garamond"/>
          <w:color w:val="000000"/>
          <w:sz w:val="21"/>
        </w:rPr>
        <w:t>Catholic Bioethics in a Pluralistic Society</w:t>
      </w:r>
      <w:r>
        <w:rPr>
          <w:rFonts w:ascii="Garamond" w:eastAsia="Times New Roman" w:hAnsi="Garamond"/>
          <w:color w:val="000000"/>
          <w:sz w:val="21"/>
        </w:rPr>
        <w:tab/>
      </w:r>
      <w:r>
        <w:rPr>
          <w:rFonts w:ascii="Garamond" w:eastAsia="Times New Roman" w:hAnsi="Garamond"/>
          <w:color w:val="000000"/>
          <w:sz w:val="14"/>
          <w:vertAlign w:val="superscript"/>
        </w:rPr>
        <w:t>2</w:t>
      </w:r>
      <w:r>
        <w:rPr>
          <w:rFonts w:ascii="Garamond" w:eastAsia="Times New Roman" w:hAnsi="Garamond"/>
          <w:color w:val="000000"/>
          <w:sz w:val="21"/>
        </w:rPr>
        <w:t>53</w:t>
      </w:r>
    </w:p>
    <w:p w:rsidR="000F377B" w:rsidRDefault="000F377B">
      <w:pPr>
        <w:spacing w:before="328" w:line="261" w:lineRule="exact"/>
        <w:jc w:val="both"/>
        <w:textAlignment w:val="baseline"/>
        <w:rPr>
          <w:rFonts w:ascii="Garamond" w:eastAsia="Times New Roman" w:hAnsi="Garamond"/>
          <w:color w:val="000000"/>
          <w:sz w:val="21"/>
        </w:rPr>
      </w:pPr>
      <w:r>
        <w:rPr>
          <w:rFonts w:ascii="Garamond" w:eastAsia="Times New Roman" w:hAnsi="Garamond"/>
          <w:color w:val="000000"/>
          <w:sz w:val="21"/>
        </w:rPr>
        <w:t>lost its confidence in reason, a secular society has lost its confidence in faith. For many, this loss of faith in faith can be traced back to the religious turmoil of the Reformation and the Counter-Reformation .'</w:t>
      </w:r>
      <w:r>
        <w:rPr>
          <w:rFonts w:ascii="Garamond" w:eastAsia="Times New Roman" w:hAnsi="Garamond"/>
          <w:color w:val="000000"/>
          <w:sz w:val="21"/>
          <w:vertAlign w:val="superscript"/>
        </w:rPr>
        <w:t>6</w:t>
      </w:r>
      <w:r>
        <w:rPr>
          <w:rFonts w:ascii="Garamond" w:eastAsia="Times New Roman" w:hAnsi="Garamond"/>
          <w:color w:val="000000"/>
          <w:sz w:val="21"/>
        </w:rPr>
        <w:t xml:space="preserve"> For example, Jeffrey Stout has proposed that the secular worldview emerged as the un</w:t>
      </w:r>
      <w:r>
        <w:rPr>
          <w:rFonts w:ascii="Garamond" w:eastAsia="Times New Roman" w:hAnsi="Garamond"/>
          <w:color w:val="000000"/>
          <w:sz w:val="21"/>
        </w:rPr>
        <w:softHyphen/>
        <w:t xml:space="preserve">anticipated response to the religious crisis of authority in the seventeenth century.'' Confronted by conflicting epistemological claims by Catholics on the one hand and by Protestants on the other, </w:t>
      </w:r>
      <w:r>
        <w:rPr>
          <w:rFonts w:ascii="Garamond" w:eastAsia="Times New Roman" w:hAnsi="Garamond"/>
          <w:color w:val="000000"/>
          <w:sz w:val="21"/>
          <w:lang w:val="fr-FR"/>
        </w:rPr>
        <w:t xml:space="preserve">René </w:t>
      </w:r>
      <w:r>
        <w:rPr>
          <w:rFonts w:ascii="Garamond" w:eastAsia="Times New Roman" w:hAnsi="Garamond"/>
          <w:color w:val="000000"/>
          <w:sz w:val="21"/>
        </w:rPr>
        <w:t>Descartes and his philosophical descendants of the Enlightenment attempted to reconstruct knowledge and reground it on secular foundations based on reason alone. In more recent years, this project to create a post-Christian secular society in the West has also been motivated by the search for a practical political philosophy that would provide a basis for reasoned agreement in a consti</w:t>
      </w:r>
      <w:r>
        <w:rPr>
          <w:rFonts w:ascii="Garamond" w:eastAsia="Times New Roman" w:hAnsi="Garamond"/>
          <w:color w:val="000000"/>
          <w:sz w:val="21"/>
        </w:rPr>
        <w:softHyphen/>
        <w:t>tutional democracy, where sharp disagreements, of both religious and non</w:t>
      </w:r>
      <w:r>
        <w:rPr>
          <w:rFonts w:ascii="Garamond" w:eastAsia="Times New Roman" w:hAnsi="Garamond"/>
          <w:color w:val="000000"/>
          <w:sz w:val="21"/>
        </w:rPr>
        <w:softHyphen/>
        <w:t>religious origin, threaten to lead to conflict. Most prominently, the influ</w:t>
      </w:r>
      <w:r>
        <w:rPr>
          <w:rFonts w:ascii="Garamond" w:eastAsia="Times New Roman" w:hAnsi="Garamond"/>
          <w:color w:val="000000"/>
          <w:sz w:val="21"/>
        </w:rPr>
        <w:softHyphen/>
        <w:t>ential political philosopher John Rawls has argued that democracies can survive only if they exclude comprehensive doctrines, those religious or moral or philosophical worldviews held by a limited number of citizens, from the public square.'</w:t>
      </w:r>
      <w:r>
        <w:rPr>
          <w:rFonts w:ascii="Garamond" w:eastAsia="Times New Roman" w:hAnsi="Garamond"/>
          <w:color w:val="000000"/>
          <w:sz w:val="21"/>
          <w:vertAlign w:val="superscript"/>
        </w:rPr>
        <w:t>8</w:t>
      </w:r>
      <w:r>
        <w:rPr>
          <w:rFonts w:ascii="Garamond" w:eastAsia="Times New Roman" w:hAnsi="Garamond"/>
          <w:color w:val="000000"/>
          <w:sz w:val="21"/>
        </w:rPr>
        <w:t xml:space="preserve"> In Rawls's view, it would not be reasonable to ex</w:t>
      </w:r>
      <w:r>
        <w:rPr>
          <w:rFonts w:ascii="Garamond" w:eastAsia="Times New Roman" w:hAnsi="Garamond"/>
          <w:color w:val="000000"/>
          <w:sz w:val="21"/>
        </w:rPr>
        <w:softHyphen/>
        <w:t>pect a Muslim to endorse a Christian worldview as the basis for social and political life in a pluralistic society, or vice versa. Therefore, according to Rawls, since no single comprehensive doctrine can be universally accepted by all reasonable citizens in a democracy, no comprehensive doctrine can serve as the basis for the legitimate use of coercive political power. Conse</w:t>
      </w:r>
      <w:r>
        <w:rPr>
          <w:rFonts w:ascii="Garamond" w:eastAsia="Times New Roman" w:hAnsi="Garamond"/>
          <w:color w:val="000000"/>
          <w:sz w:val="21"/>
        </w:rPr>
        <w:softHyphen/>
        <w:t>quently, drawing on what he calls the "idea of public reason," Rawls argued that citizens of a liberal democracy should limit their political arguments to ones that they can justify to one another using publicly available—and</w:t>
      </w:r>
    </w:p>
    <w:p w:rsidR="000F377B" w:rsidRDefault="000F377B">
      <w:pPr>
        <w:numPr>
          <w:ilvl w:val="0"/>
          <w:numId w:val="129"/>
        </w:numPr>
        <w:tabs>
          <w:tab w:val="clear" w:pos="216"/>
          <w:tab w:val="left" w:pos="504"/>
        </w:tabs>
        <w:spacing w:before="242" w:line="218"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For commentary on the secularization of contemporary society from a Catholic perspective, see the conversation between Joseph Ratzinger (now the Holy Father, Bene</w:t>
      </w:r>
      <w:r>
        <w:rPr>
          <w:rFonts w:ascii="Garamond" w:eastAsia="Times New Roman" w:hAnsi="Garamond"/>
          <w:color w:val="000000"/>
          <w:sz w:val="18"/>
        </w:rPr>
        <w:softHyphen/>
        <w:t xml:space="preserve">dict </w:t>
      </w:r>
      <w:r>
        <w:rPr>
          <w:rFonts w:ascii="Garamond" w:eastAsia="Times New Roman" w:hAnsi="Garamond"/>
          <w:color w:val="000000"/>
          <w:sz w:val="18"/>
          <w:lang w:val="es-ES"/>
        </w:rPr>
        <w:t xml:space="preserve">XVI) </w:t>
      </w:r>
      <w:r>
        <w:rPr>
          <w:rFonts w:ascii="Garamond" w:eastAsia="Times New Roman" w:hAnsi="Garamond"/>
          <w:color w:val="000000"/>
          <w:sz w:val="18"/>
        </w:rPr>
        <w:t xml:space="preserve">and </w:t>
      </w:r>
      <w:r>
        <w:rPr>
          <w:rFonts w:ascii="Garamond" w:eastAsia="Times New Roman" w:hAnsi="Garamond"/>
          <w:color w:val="000000"/>
          <w:sz w:val="18"/>
          <w:lang w:val="de-DE"/>
        </w:rPr>
        <w:t xml:space="preserve">Jürgen </w:t>
      </w:r>
      <w:r>
        <w:rPr>
          <w:rFonts w:ascii="Garamond" w:eastAsia="Times New Roman" w:hAnsi="Garamond"/>
          <w:color w:val="000000"/>
          <w:sz w:val="18"/>
          <w:lang w:val="fr-FR"/>
        </w:rPr>
        <w:t xml:space="preserve">Habermas, </w:t>
      </w:r>
      <w:r>
        <w:rPr>
          <w:rFonts w:ascii="Garamond" w:eastAsia="Times New Roman" w:hAnsi="Garamond"/>
          <w:i/>
          <w:color w:val="000000"/>
          <w:sz w:val="16"/>
        </w:rPr>
        <w:t xml:space="preserve">The Dialectics of Secularization </w:t>
      </w:r>
      <w:r>
        <w:rPr>
          <w:rFonts w:ascii="Garamond" w:eastAsia="Times New Roman" w:hAnsi="Garamond"/>
          <w:color w:val="000000"/>
          <w:sz w:val="18"/>
        </w:rPr>
        <w:t xml:space="preserve">(San Francisco: Ignatius Press, </w:t>
      </w:r>
      <w:r>
        <w:rPr>
          <w:rFonts w:ascii="Garamond" w:eastAsia="Times New Roman" w:hAnsi="Garamond"/>
          <w:i/>
          <w:color w:val="000000"/>
          <w:sz w:val="16"/>
        </w:rPr>
        <w:t>2,007).</w:t>
      </w:r>
    </w:p>
    <w:p w:rsidR="000F377B" w:rsidRDefault="000F377B">
      <w:pPr>
        <w:numPr>
          <w:ilvl w:val="0"/>
          <w:numId w:val="129"/>
        </w:numPr>
        <w:tabs>
          <w:tab w:val="clear" w:pos="216"/>
          <w:tab w:val="left" w:pos="504"/>
        </w:tabs>
        <w:spacing w:line="216" w:lineRule="exact"/>
        <w:ind w:lef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Jeffrey Stout, </w:t>
      </w:r>
      <w:r>
        <w:rPr>
          <w:rFonts w:ascii="Garamond" w:eastAsia="Times New Roman" w:hAnsi="Garamond"/>
          <w:i/>
          <w:color w:val="000000"/>
          <w:sz w:val="16"/>
        </w:rPr>
        <w:t xml:space="preserve">The Flight from Authority: Religion, Morality, and the Quest for Autonomy </w:t>
      </w:r>
      <w:r>
        <w:rPr>
          <w:rFonts w:ascii="Garamond" w:eastAsia="Times New Roman" w:hAnsi="Garamond"/>
          <w:color w:val="000000"/>
          <w:sz w:val="18"/>
        </w:rPr>
        <w:t>(Notre Dame, Ind.: University of Notre Dame Press, 1981). For another magisterial nar</w:t>
      </w:r>
      <w:r>
        <w:rPr>
          <w:rFonts w:ascii="Garamond" w:eastAsia="Times New Roman" w:hAnsi="Garamond"/>
          <w:color w:val="000000"/>
          <w:sz w:val="18"/>
        </w:rPr>
        <w:softHyphen/>
        <w:t xml:space="preserve">rative that traces the story of faith's decline in modernity, see Charles Taylor, </w:t>
      </w:r>
      <w:r>
        <w:rPr>
          <w:rFonts w:ascii="Garamond" w:eastAsia="Times New Roman" w:hAnsi="Garamond"/>
          <w:i/>
          <w:color w:val="000000"/>
          <w:sz w:val="16"/>
        </w:rPr>
        <w:t xml:space="preserve">A Secular Age </w:t>
      </w:r>
      <w:r>
        <w:rPr>
          <w:rFonts w:ascii="Garamond" w:eastAsia="Times New Roman" w:hAnsi="Garamond"/>
          <w:color w:val="000000"/>
          <w:sz w:val="18"/>
        </w:rPr>
        <w:t>(Cambridge, Mass.: Harvard University Press, 2007).</w:t>
      </w:r>
    </w:p>
    <w:p w:rsidR="000F377B" w:rsidRDefault="000F377B">
      <w:pPr>
        <w:spacing w:line="215"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i8. Rawls claimed that to maintain a truly liberal society, "it is normally desirable that the comprehensive philosophical and moral views we are wont to use in debating fundamental political issues should give way in public life." See his </w:t>
      </w:r>
      <w:r>
        <w:rPr>
          <w:rFonts w:ascii="Garamond" w:eastAsia="Times New Roman" w:hAnsi="Garamond"/>
          <w:i/>
          <w:color w:val="000000"/>
          <w:sz w:val="16"/>
        </w:rPr>
        <w:t xml:space="preserve">Political Liberalism </w:t>
      </w:r>
      <w:r>
        <w:rPr>
          <w:rFonts w:ascii="Garamond" w:eastAsia="Times New Roman" w:hAnsi="Garamond"/>
          <w:color w:val="000000"/>
          <w:sz w:val="18"/>
        </w:rPr>
        <w:t xml:space="preserve">(New York: Columbia University Press, </w:t>
      </w:r>
      <w:r>
        <w:rPr>
          <w:rFonts w:ascii="Garamond" w:eastAsia="Times New Roman" w:hAnsi="Garamond"/>
          <w:color w:val="000000"/>
          <w:sz w:val="18"/>
          <w:vertAlign w:val="subscript"/>
        </w:rPr>
        <w:t>1993),</w:t>
      </w:r>
      <w:r>
        <w:rPr>
          <w:rFonts w:ascii="Garamond" w:eastAsia="Times New Roman" w:hAnsi="Garamond"/>
          <w:color w:val="000000"/>
          <w:sz w:val="18"/>
        </w:rPr>
        <w:t xml:space="preserve"> io. For an introductory overview to Raw</w:t>
      </w:r>
      <w:r>
        <w:rPr>
          <w:rFonts w:ascii="Garamond" w:eastAsia="Times New Roman" w:hAnsi="Garamond"/>
          <w:color w:val="000000"/>
          <w:sz w:val="18"/>
        </w:rPr>
        <w:softHyphen/>
        <w:t xml:space="preserve">ls and his seminal ideas, see Thomas </w:t>
      </w:r>
      <w:r>
        <w:rPr>
          <w:rFonts w:ascii="Garamond" w:eastAsia="Times New Roman" w:hAnsi="Garamond"/>
          <w:color w:val="000000"/>
          <w:sz w:val="18"/>
          <w:lang w:val="fr-FR"/>
        </w:rPr>
        <w:t xml:space="preserve">Pogge, </w:t>
      </w:r>
      <w:r>
        <w:rPr>
          <w:rFonts w:ascii="Garamond" w:eastAsia="Times New Roman" w:hAnsi="Garamond"/>
          <w:i/>
          <w:color w:val="000000"/>
          <w:sz w:val="16"/>
        </w:rPr>
        <w:t xml:space="preserve">John Rawls: His Life and Theory of Justice </w:t>
      </w:r>
      <w:r>
        <w:rPr>
          <w:rFonts w:ascii="Garamond" w:eastAsia="Times New Roman" w:hAnsi="Garamond"/>
          <w:color w:val="000000"/>
          <w:sz w:val="18"/>
        </w:rPr>
        <w:t>(Ox</w:t>
      </w:r>
      <w:r>
        <w:rPr>
          <w:rFonts w:ascii="Garamond" w:eastAsia="Times New Roman" w:hAnsi="Garamond"/>
          <w:color w:val="000000"/>
          <w:sz w:val="18"/>
        </w:rPr>
        <w:softHyphen/>
        <w:t>ford: Oxford University Press, zoo7).</w:t>
      </w:r>
    </w:p>
    <w:p w:rsidR="000F377B" w:rsidRDefault="000F377B">
      <w:pPr>
        <w:sectPr w:rsidR="000F377B">
          <w:pgSz w:w="7920" w:h="12240"/>
          <w:pgMar w:top="580" w:right="663" w:bottom="584" w:left="981" w:header="720" w:footer="720" w:gutter="0"/>
          <w:cols w:space="720"/>
        </w:sectPr>
      </w:pPr>
    </w:p>
    <w:p w:rsidR="000F377B" w:rsidRDefault="000F377B">
      <w:pPr>
        <w:spacing w:before="248" w:line="259" w:lineRule="exact"/>
        <w:ind w:left="72" w:right="72"/>
        <w:jc w:val="both"/>
        <w:textAlignment w:val="baseline"/>
        <w:rPr>
          <w:rFonts w:ascii="Garamond" w:eastAsia="Times New Roman" w:hAnsi="Garamond"/>
          <w:color w:val="000000"/>
          <w:sz w:val="21"/>
        </w:rPr>
      </w:pPr>
      <w:r>
        <w:rPr>
          <w:noProof/>
        </w:rPr>
        <w:pict>
          <v:shape id="_x0000_s1195" type="#_x0000_t202" style="position:absolute;left:0;text-align:left;margin-left:32.45pt;margin-top:30.75pt;width:313.8pt;height:17.5pt;z-index:-251485184;mso-wrap-distance-left:0;mso-wrap-distance-right:0;mso-position-horizontal-relative:page;mso-position-vertical-relative:page" filled="f" stroked="f">
            <v:textbox inset="0,0,0,0">
              <w:txbxContent>
                <w:p w:rsidR="000F377B" w:rsidRDefault="000F377B">
                  <w:pPr>
                    <w:tabs>
                      <w:tab w:val="left" w:pos="1296"/>
                    </w:tabs>
                    <w:spacing w:before="15" w:after="75" w:line="259" w:lineRule="exact"/>
                    <w:ind w:left="72" w:right="72"/>
                    <w:textAlignment w:val="baseline"/>
                    <w:rPr>
                      <w:rFonts w:eastAsia="Times New Roman"/>
                      <w:color w:val="000000"/>
                      <w:spacing w:val="5"/>
                      <w:sz w:val="13"/>
                      <w:vertAlign w:val="superscript"/>
                    </w:rPr>
                  </w:pPr>
                  <w:r>
                    <w:rPr>
                      <w:rFonts w:eastAsia="Times New Roman"/>
                      <w:color w:val="000000"/>
                      <w:spacing w:val="5"/>
                      <w:sz w:val="13"/>
                      <w:vertAlign w:val="superscript"/>
                    </w:rPr>
                    <w:t>2</w:t>
                  </w:r>
                  <w:r>
                    <w:rPr>
                      <w:rFonts w:ascii="Garamond" w:eastAsia="Times New Roman" w:hAnsi="Garamond"/>
                      <w:color w:val="000000"/>
                      <w:spacing w:val="5"/>
                      <w:sz w:val="21"/>
                    </w:rPr>
                    <w:t>54</w:t>
                  </w:r>
                  <w:r>
                    <w:rPr>
                      <w:rFonts w:ascii="Garamond" w:eastAsia="Times New Roman" w:hAnsi="Garamond"/>
                      <w:color w:val="000000"/>
                      <w:spacing w:val="5"/>
                      <w:sz w:val="21"/>
                    </w:rPr>
                    <w:tab/>
                    <w:t>Catholic Bioethics in a Pluralistic Society</w:t>
                  </w:r>
                </w:p>
              </w:txbxContent>
            </v:textbox>
            <w10:wrap type="square" anchorx="page" anchory="page"/>
          </v:shape>
        </w:pict>
      </w:r>
      <w:r>
        <w:rPr>
          <w:rFonts w:ascii="Garamond" w:eastAsia="Times New Roman" w:hAnsi="Garamond"/>
          <w:color w:val="000000"/>
          <w:sz w:val="21"/>
        </w:rPr>
        <w:t>thus secular—values and standards.</w:t>
      </w:r>
      <w:r>
        <w:rPr>
          <w:rFonts w:eastAsia="Times New Roman"/>
          <w:color w:val="000000"/>
          <w:sz w:val="21"/>
          <w:vertAlign w:val="superscript"/>
        </w:rPr>
        <w:t>19</w:t>
      </w:r>
      <w:r>
        <w:rPr>
          <w:rFonts w:ascii="Garamond" w:eastAsia="Times New Roman" w:hAnsi="Garamond"/>
          <w:color w:val="000000"/>
          <w:sz w:val="21"/>
        </w:rPr>
        <w:t xml:space="preserve"> Not surprisingly, this proposal and others like it have secularized the public square and created a divisive so</w:t>
      </w:r>
      <w:r>
        <w:rPr>
          <w:rFonts w:ascii="Garamond" w:eastAsia="Times New Roman" w:hAnsi="Garamond"/>
          <w:color w:val="000000"/>
          <w:sz w:val="21"/>
        </w:rPr>
        <w:softHyphen/>
        <w:t xml:space="preserve">cial context that dismisses any argument that appears to be motivated by religious convictions. Blessed John Paul II lamented this secularization of Christendom in his encyclical </w:t>
      </w:r>
      <w:r>
        <w:rPr>
          <w:rFonts w:ascii="Garamond" w:eastAsia="Times New Roman" w:hAnsi="Garamond"/>
          <w:i/>
          <w:color w:val="000000"/>
          <w:sz w:val="19"/>
        </w:rPr>
        <w:t xml:space="preserve">Veritatis splendor: </w:t>
      </w:r>
      <w:r>
        <w:rPr>
          <w:rFonts w:ascii="Garamond" w:eastAsia="Times New Roman" w:hAnsi="Garamond"/>
          <w:color w:val="000000"/>
          <w:sz w:val="21"/>
        </w:rPr>
        <w:t>"Dechristianization, which weighs heavily upon entire peoples and communities once rich in faith and Christian life, involves not only the loss of faith or in any event its becom</w:t>
      </w:r>
      <w:r>
        <w:rPr>
          <w:rFonts w:ascii="Garamond" w:eastAsia="Times New Roman" w:hAnsi="Garamond"/>
          <w:color w:val="000000"/>
          <w:sz w:val="21"/>
        </w:rPr>
        <w:softHyphen/>
        <w:t xml:space="preserve">ing irrelevant for everyday life, but also, and of necessity, </w:t>
      </w:r>
      <w:r>
        <w:rPr>
          <w:rFonts w:ascii="Garamond" w:eastAsia="Times New Roman" w:hAnsi="Garamond"/>
          <w:i/>
          <w:color w:val="000000"/>
          <w:sz w:val="19"/>
        </w:rPr>
        <w:t>a decline or obscuring of the moral sense."</w:t>
      </w:r>
      <w:r>
        <w:rPr>
          <w:rFonts w:ascii="Garamond" w:eastAsia="Times New Roman" w:hAnsi="Garamond"/>
          <w:i/>
          <w:color w:val="000000"/>
          <w:sz w:val="19"/>
          <w:vertAlign w:val="superscript"/>
        </w:rPr>
        <w:t>20</w:t>
      </w:r>
    </w:p>
    <w:p w:rsidR="000F377B" w:rsidRDefault="000F377B">
      <w:pPr>
        <w:spacing w:before="34" w:line="259" w:lineRule="exact"/>
        <w:ind w:left="72" w:right="72" w:firstLine="216"/>
        <w:jc w:val="both"/>
        <w:textAlignment w:val="baseline"/>
        <w:rPr>
          <w:rFonts w:ascii="Garamond" w:eastAsia="Times New Roman" w:hAnsi="Garamond"/>
          <w:color w:val="000000"/>
          <w:spacing w:val="-1"/>
          <w:sz w:val="21"/>
        </w:rPr>
      </w:pPr>
      <w:r>
        <w:rPr>
          <w:rFonts w:ascii="Garamond" w:eastAsia="Times New Roman" w:hAnsi="Garamond"/>
          <w:color w:val="000000"/>
          <w:spacing w:val="-1"/>
          <w:sz w:val="21"/>
        </w:rPr>
        <w:t>Contemporary bioethics too has undergone a process of secularization. Many of the early bioethicists, including Joseph Fletcher, Paul Ramsey, and Richard McCormick, S.J., were theologians motivated by their religious convictions to consider the moral questions raised by science and technol</w:t>
      </w:r>
      <w:r>
        <w:rPr>
          <w:rFonts w:ascii="Garamond" w:eastAsia="Times New Roman" w:hAnsi="Garamond"/>
          <w:color w:val="000000"/>
          <w:spacing w:val="-1"/>
          <w:sz w:val="21"/>
        </w:rPr>
        <w:softHyphen/>
        <w:t>ogy?' Nonetheless, as the field matured, philosophers, lawyers, physicians, and health-care providers became involved in the ongoing conversation. This process led to the marginalization of religious voices in bioethics, especially since the theologians working in bioethics were simultaneous</w:t>
      </w:r>
      <w:r>
        <w:rPr>
          <w:rFonts w:ascii="Garamond" w:eastAsia="Times New Roman" w:hAnsi="Garamond"/>
          <w:color w:val="000000"/>
          <w:spacing w:val="-1"/>
          <w:sz w:val="21"/>
        </w:rPr>
        <w:softHyphen/>
        <w:t xml:space="preserve">ly adapting their message, by appealing to a neutral nonpartisan language that they could use to dialogue with the world </w:t>
      </w:r>
      <w:r>
        <w:rPr>
          <w:rFonts w:eastAsia="Times New Roman"/>
          <w:color w:val="000000"/>
          <w:spacing w:val="-1"/>
          <w:sz w:val="21"/>
          <w:vertAlign w:val="superscript"/>
        </w:rPr>
        <w:t>22</w:t>
      </w:r>
      <w:r>
        <w:rPr>
          <w:rFonts w:ascii="Garamond" w:eastAsia="Times New Roman" w:hAnsi="Garamond"/>
          <w:color w:val="000000"/>
          <w:spacing w:val="-1"/>
          <w:sz w:val="21"/>
        </w:rPr>
        <w:t xml:space="preserve"> Today, moral arguments made by Catholic bioethicists, and, a fortiori, by the Magisterium of the Catholic Church, are dismissed simply because they are perceived to be</w:t>
      </w:r>
    </w:p>
    <w:p w:rsidR="000F377B" w:rsidRDefault="000F377B">
      <w:pPr>
        <w:spacing w:before="185" w:line="215" w:lineRule="exact"/>
        <w:ind w:left="72" w:right="72" w:firstLine="216"/>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19. Other contemporary liberal scholars agree with Rawls. According to Robert Audi, for example, "one should not advocate or promote any legal or public policy re</w:t>
      </w:r>
      <w:r>
        <w:rPr>
          <w:rFonts w:ascii="Garamond" w:eastAsia="Times New Roman" w:hAnsi="Garamond"/>
          <w:color w:val="000000"/>
          <w:spacing w:val="-1"/>
          <w:sz w:val="18"/>
        </w:rPr>
        <w:softHyphen/>
        <w:t xml:space="preserve">strictions on human conduct unless one not only has and is willing to offer, but is also </w:t>
      </w:r>
      <w:r>
        <w:rPr>
          <w:rFonts w:eastAsia="Times New Roman"/>
          <w:i/>
          <w:color w:val="000000"/>
          <w:spacing w:val="-1"/>
          <w:sz w:val="16"/>
        </w:rPr>
        <w:t xml:space="preserve">motivated by, </w:t>
      </w:r>
      <w:r>
        <w:rPr>
          <w:rFonts w:ascii="Garamond" w:eastAsia="Times New Roman" w:hAnsi="Garamond"/>
          <w:color w:val="000000"/>
          <w:spacing w:val="-1"/>
          <w:sz w:val="18"/>
        </w:rPr>
        <w:t xml:space="preserve">adequate secular reason." See his essay, "The Separation of Church and State and the Obligations of Citizenship," </w:t>
      </w:r>
      <w:r>
        <w:rPr>
          <w:rFonts w:eastAsia="Times New Roman"/>
          <w:i/>
          <w:color w:val="000000"/>
          <w:spacing w:val="-1"/>
          <w:sz w:val="16"/>
        </w:rPr>
        <w:t xml:space="preserve">Philosophy and Public Affairs </w:t>
      </w:r>
      <w:r>
        <w:rPr>
          <w:rFonts w:ascii="Garamond" w:eastAsia="Times New Roman" w:hAnsi="Garamond"/>
          <w:color w:val="000000"/>
          <w:spacing w:val="-1"/>
          <w:sz w:val="18"/>
        </w:rPr>
        <w:t>18 (1</w:t>
      </w:r>
      <w:r>
        <w:rPr>
          <w:rFonts w:ascii="Garamond" w:eastAsia="Times New Roman" w:hAnsi="Garamond"/>
          <w:color w:val="000000"/>
          <w:spacing w:val="-1"/>
          <w:sz w:val="18"/>
          <w:vertAlign w:val="subscript"/>
        </w:rPr>
        <w:t>9</w:t>
      </w:r>
      <w:r>
        <w:rPr>
          <w:rFonts w:ascii="Garamond" w:eastAsia="Times New Roman" w:hAnsi="Garamond"/>
          <w:color w:val="000000"/>
          <w:spacing w:val="-1"/>
          <w:sz w:val="18"/>
        </w:rPr>
        <w:t>8</w:t>
      </w:r>
      <w:r>
        <w:rPr>
          <w:rFonts w:ascii="Garamond" w:eastAsia="Times New Roman" w:hAnsi="Garamond"/>
          <w:color w:val="000000"/>
          <w:spacing w:val="-1"/>
          <w:sz w:val="18"/>
          <w:vertAlign w:val="subscript"/>
        </w:rPr>
        <w:t>9</w:t>
      </w:r>
      <w:r>
        <w:rPr>
          <w:rFonts w:ascii="Garamond" w:eastAsia="Times New Roman" w:hAnsi="Garamond"/>
          <w:color w:val="000000"/>
          <w:spacing w:val="-1"/>
          <w:sz w:val="18"/>
        </w:rPr>
        <w:t xml:space="preserve">): </w:t>
      </w:r>
      <w:r>
        <w:rPr>
          <w:rFonts w:ascii="Garamond" w:eastAsia="Times New Roman" w:hAnsi="Garamond"/>
          <w:color w:val="000000"/>
          <w:spacing w:val="-1"/>
          <w:sz w:val="18"/>
          <w:vertAlign w:val="superscript"/>
        </w:rPr>
        <w:t>2</w:t>
      </w:r>
      <w:r>
        <w:rPr>
          <w:rFonts w:ascii="Garamond" w:eastAsia="Times New Roman" w:hAnsi="Garamond"/>
          <w:color w:val="000000"/>
          <w:spacing w:val="-1"/>
          <w:sz w:val="18"/>
        </w:rPr>
        <w:t>59</w:t>
      </w:r>
      <w:r>
        <w:rPr>
          <w:rFonts w:ascii="Garamond" w:eastAsia="Times New Roman" w:hAnsi="Garamond"/>
          <w:color w:val="000000"/>
          <w:spacing w:val="-1"/>
          <w:sz w:val="18"/>
          <w:vertAlign w:val="superscript"/>
        </w:rPr>
        <w:t>-2</w:t>
      </w:r>
      <w:r>
        <w:rPr>
          <w:rFonts w:ascii="Garamond" w:eastAsia="Times New Roman" w:hAnsi="Garamond"/>
          <w:color w:val="000000"/>
          <w:spacing w:val="-1"/>
          <w:sz w:val="18"/>
        </w:rPr>
        <w:t>9</w:t>
      </w:r>
      <w:r>
        <w:rPr>
          <w:rFonts w:ascii="Garamond" w:eastAsia="Times New Roman" w:hAnsi="Garamond"/>
          <w:color w:val="000000"/>
          <w:spacing w:val="-1"/>
          <w:sz w:val="18"/>
          <w:vertAlign w:val="superscript"/>
        </w:rPr>
        <w:t>6</w:t>
      </w:r>
      <w:r>
        <w:rPr>
          <w:rFonts w:ascii="Garamond" w:eastAsia="Times New Roman" w:hAnsi="Garamond"/>
          <w:color w:val="000000"/>
          <w:spacing w:val="-1"/>
          <w:sz w:val="18"/>
        </w:rPr>
        <w:t xml:space="preserve">, 2,84. For responses to this view that propose that religious arguments </w:t>
      </w:r>
      <w:r>
        <w:rPr>
          <w:rFonts w:eastAsia="Times New Roman"/>
          <w:i/>
          <w:color w:val="000000"/>
          <w:spacing w:val="-1"/>
          <w:sz w:val="16"/>
        </w:rPr>
        <w:t xml:space="preserve">do </w:t>
      </w:r>
      <w:r>
        <w:rPr>
          <w:rFonts w:ascii="Garamond" w:eastAsia="Times New Roman" w:hAnsi="Garamond"/>
          <w:color w:val="000000"/>
          <w:spacing w:val="-1"/>
          <w:sz w:val="18"/>
        </w:rPr>
        <w:t>have a prop</w:t>
      </w:r>
      <w:r>
        <w:rPr>
          <w:rFonts w:ascii="Garamond" w:eastAsia="Times New Roman" w:hAnsi="Garamond"/>
          <w:color w:val="000000"/>
          <w:spacing w:val="-1"/>
          <w:sz w:val="18"/>
        </w:rPr>
        <w:softHyphen/>
        <w:t xml:space="preserve">er place in liberal democracies, see Michael W. McConnell, "Secular Reason and the Misguided Attempt to Exclude Religious Argument from Democratic Deliberation," </w:t>
      </w:r>
      <w:r>
        <w:rPr>
          <w:rFonts w:eastAsia="Times New Roman"/>
          <w:i/>
          <w:color w:val="000000"/>
          <w:spacing w:val="-1"/>
          <w:sz w:val="16"/>
        </w:rPr>
        <w:t xml:space="preserve">Journal of Law, Philosophy and Culture </w:t>
      </w:r>
      <w:r>
        <w:rPr>
          <w:rFonts w:ascii="Garamond" w:eastAsia="Times New Roman" w:hAnsi="Garamond"/>
          <w:i/>
          <w:color w:val="000000"/>
          <w:spacing w:val="-1"/>
          <w:sz w:val="12"/>
          <w:lang w:val="fr-FR"/>
        </w:rPr>
        <w:t xml:space="preserve">i </w:t>
      </w:r>
      <w:r>
        <w:rPr>
          <w:rFonts w:ascii="Garamond" w:eastAsia="Times New Roman" w:hAnsi="Garamond"/>
          <w:color w:val="000000"/>
          <w:spacing w:val="-1"/>
          <w:sz w:val="18"/>
        </w:rPr>
        <w:t>(</w:t>
      </w:r>
      <w:r>
        <w:rPr>
          <w:rFonts w:ascii="Garamond" w:eastAsia="Times New Roman" w:hAnsi="Garamond"/>
          <w:color w:val="000000"/>
          <w:spacing w:val="-1"/>
          <w:sz w:val="18"/>
          <w:vertAlign w:val="superscript"/>
        </w:rPr>
        <w:t>2</w:t>
      </w:r>
      <w:r>
        <w:rPr>
          <w:rFonts w:ascii="Garamond" w:eastAsia="Times New Roman" w:hAnsi="Garamond"/>
          <w:color w:val="000000"/>
          <w:spacing w:val="-1"/>
          <w:sz w:val="18"/>
        </w:rPr>
        <w:t xml:space="preserve">007): </w:t>
      </w:r>
      <w:r>
        <w:rPr>
          <w:rFonts w:ascii="Garamond" w:eastAsia="Times New Roman" w:hAnsi="Garamond"/>
          <w:color w:val="000000"/>
          <w:spacing w:val="-1"/>
          <w:sz w:val="18"/>
          <w:vertAlign w:val="superscript"/>
        </w:rPr>
        <w:t>1</w:t>
      </w:r>
      <w:r>
        <w:rPr>
          <w:rFonts w:ascii="Garamond" w:eastAsia="Times New Roman" w:hAnsi="Garamond"/>
          <w:color w:val="000000"/>
          <w:spacing w:val="-1"/>
          <w:sz w:val="18"/>
        </w:rPr>
        <w:t>59</w:t>
      </w:r>
      <w:r>
        <w:rPr>
          <w:rFonts w:ascii="Garamond" w:eastAsia="Times New Roman" w:hAnsi="Garamond"/>
          <w:color w:val="000000"/>
          <w:spacing w:val="-1"/>
          <w:sz w:val="18"/>
          <w:vertAlign w:val="superscript"/>
        </w:rPr>
        <w:t>-1</w:t>
      </w:r>
      <w:r>
        <w:rPr>
          <w:rFonts w:ascii="Garamond" w:eastAsia="Times New Roman" w:hAnsi="Garamond"/>
          <w:color w:val="000000"/>
          <w:spacing w:val="-1"/>
          <w:sz w:val="18"/>
        </w:rPr>
        <w:t xml:space="preserve">74; and John Haldane, "Public Reason, Truth, and Human Fellowship: Going beyond Rawls," </w:t>
      </w:r>
      <w:r>
        <w:rPr>
          <w:rFonts w:eastAsia="Times New Roman"/>
          <w:i/>
          <w:color w:val="000000"/>
          <w:spacing w:val="-1"/>
          <w:sz w:val="16"/>
        </w:rPr>
        <w:t>Journal of Law, Philosophy and Cul</w:t>
      </w:r>
      <w:r>
        <w:rPr>
          <w:rFonts w:eastAsia="Times New Roman"/>
          <w:i/>
          <w:color w:val="000000"/>
          <w:spacing w:val="-1"/>
          <w:sz w:val="16"/>
        </w:rPr>
        <w:softHyphen/>
        <w:t xml:space="preserve">ture </w:t>
      </w:r>
      <w:r>
        <w:rPr>
          <w:rFonts w:ascii="Garamond" w:eastAsia="Times New Roman" w:hAnsi="Garamond"/>
          <w:color w:val="000000"/>
          <w:spacing w:val="-1"/>
          <w:sz w:val="16"/>
        </w:rPr>
        <w:t>1 (2007): 175-190.</w:t>
      </w:r>
    </w:p>
    <w:p w:rsidR="000F377B" w:rsidRDefault="000F377B">
      <w:pPr>
        <w:spacing w:before="15" w:line="210" w:lineRule="exact"/>
        <w:ind w:left="288" w:right="72"/>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zo. John Paul II, </w:t>
      </w:r>
      <w:r>
        <w:rPr>
          <w:rFonts w:eastAsia="Times New Roman"/>
          <w:i/>
          <w:color w:val="000000"/>
          <w:spacing w:val="-2"/>
          <w:sz w:val="16"/>
        </w:rPr>
        <w:t xml:space="preserve">Veritatis Splendor, </w:t>
      </w:r>
      <w:r>
        <w:rPr>
          <w:rFonts w:ascii="Garamond" w:eastAsia="Times New Roman" w:hAnsi="Garamond"/>
          <w:color w:val="000000"/>
          <w:spacing w:val="-2"/>
          <w:sz w:val="18"/>
        </w:rPr>
        <w:t>no. io6. (original emphasis)</w:t>
      </w:r>
    </w:p>
    <w:p w:rsidR="000F377B" w:rsidRDefault="000F377B">
      <w:pPr>
        <w:spacing w:before="13" w:line="210"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a1. David W. Smith, "Religion and the Roots of the Bioethics Revival," in </w:t>
      </w:r>
      <w:r>
        <w:rPr>
          <w:rFonts w:eastAsia="Times New Roman"/>
          <w:i/>
          <w:color w:val="000000"/>
          <w:sz w:val="16"/>
        </w:rPr>
        <w:t xml:space="preserve">Religion and Medical Ethics: Looking Back, Looking Forward, </w:t>
      </w:r>
      <w:r>
        <w:rPr>
          <w:rFonts w:ascii="Garamond" w:eastAsia="Times New Roman" w:hAnsi="Garamond"/>
          <w:color w:val="000000"/>
          <w:sz w:val="18"/>
        </w:rPr>
        <w:t>ed. Allen Verhey, 9-18 (Grand Rapids, Mich.: William B. Eerdmans, 1</w:t>
      </w:r>
      <w:r>
        <w:rPr>
          <w:rFonts w:ascii="Garamond" w:eastAsia="Times New Roman" w:hAnsi="Garamond"/>
          <w:color w:val="000000"/>
          <w:sz w:val="18"/>
          <w:vertAlign w:val="subscript"/>
        </w:rPr>
        <w:t>99</w:t>
      </w:r>
      <w:r>
        <w:rPr>
          <w:rFonts w:ascii="Garamond" w:eastAsia="Times New Roman" w:hAnsi="Garamond"/>
          <w:color w:val="000000"/>
          <w:sz w:val="18"/>
        </w:rPr>
        <w:t>6).</w:t>
      </w:r>
    </w:p>
    <w:p w:rsidR="000F377B" w:rsidRDefault="000F377B">
      <w:pPr>
        <w:spacing w:before="1" w:line="216" w:lineRule="exact"/>
        <w:ind w:left="72" w:right="72" w:firstLine="216"/>
        <w:jc w:val="both"/>
        <w:textAlignment w:val="baseline"/>
        <w:rPr>
          <w:rFonts w:ascii="Garamond" w:eastAsia="Times New Roman" w:hAnsi="Garamond"/>
          <w:color w:val="000000"/>
          <w:sz w:val="16"/>
        </w:rPr>
      </w:pPr>
      <w:r>
        <w:rPr>
          <w:rFonts w:ascii="Garamond" w:eastAsia="Times New Roman" w:hAnsi="Garamond"/>
          <w:color w:val="000000"/>
          <w:sz w:val="16"/>
        </w:rPr>
        <w:t xml:space="preserve">22. </w:t>
      </w:r>
      <w:r>
        <w:rPr>
          <w:rFonts w:ascii="Garamond" w:eastAsia="Times New Roman" w:hAnsi="Garamond"/>
          <w:color w:val="000000"/>
          <w:sz w:val="18"/>
        </w:rPr>
        <w:t xml:space="preserve">For descriptions of this secularization process, see Daniel Callahan, "Religion and the Secularization of Bioethics," </w:t>
      </w:r>
      <w:r>
        <w:rPr>
          <w:rFonts w:eastAsia="Times New Roman"/>
          <w:i/>
          <w:color w:val="000000"/>
          <w:sz w:val="16"/>
        </w:rPr>
        <w:t xml:space="preserve">Hastings Cent Rep </w:t>
      </w:r>
      <w:r>
        <w:rPr>
          <w:rFonts w:ascii="Garamond" w:eastAsia="Times New Roman" w:hAnsi="Garamond"/>
          <w:color w:val="000000"/>
          <w:sz w:val="18"/>
        </w:rPr>
        <w:t>zo (1990): Sz—S4; Stephen Lam</w:t>
      </w:r>
      <w:r>
        <w:rPr>
          <w:rFonts w:ascii="Garamond" w:eastAsia="Times New Roman" w:hAnsi="Garamond"/>
          <w:color w:val="000000"/>
          <w:sz w:val="18"/>
        </w:rPr>
        <w:softHyphen/>
        <w:t xml:space="preserve">mers, "The Marginalization of Religious Voices in Bioethics," in </w:t>
      </w:r>
      <w:r>
        <w:rPr>
          <w:rFonts w:eastAsia="Times New Roman"/>
          <w:i/>
          <w:color w:val="000000"/>
          <w:sz w:val="16"/>
        </w:rPr>
        <w:t>Religion and Medical Eth</w:t>
      </w:r>
      <w:r>
        <w:rPr>
          <w:rFonts w:eastAsia="Times New Roman"/>
          <w:i/>
          <w:color w:val="000000"/>
          <w:sz w:val="16"/>
        </w:rPr>
        <w:softHyphen/>
        <w:t xml:space="preserve">ics, </w:t>
      </w:r>
      <w:r>
        <w:rPr>
          <w:rFonts w:ascii="Garamond" w:eastAsia="Times New Roman" w:hAnsi="Garamond"/>
          <w:color w:val="000000"/>
          <w:sz w:val="16"/>
          <w:vertAlign w:val="subscript"/>
        </w:rPr>
        <w:t>19-43;</w:t>
      </w:r>
      <w:r>
        <w:rPr>
          <w:rFonts w:ascii="Garamond" w:eastAsia="Times New Roman" w:hAnsi="Garamond"/>
          <w:color w:val="000000"/>
          <w:sz w:val="18"/>
        </w:rPr>
        <w:t xml:space="preserve"> and S. Joseph Tham, L.C., "The Secularization of Bioethics," </w:t>
      </w:r>
      <w:r>
        <w:rPr>
          <w:rFonts w:eastAsia="Times New Roman"/>
          <w:i/>
          <w:color w:val="000000"/>
          <w:sz w:val="16"/>
        </w:rPr>
        <w:t xml:space="preserve">Nail Cathol Bioeth </w:t>
      </w:r>
      <w:r>
        <w:rPr>
          <w:rFonts w:ascii="Garamond" w:eastAsia="Times New Roman" w:hAnsi="Garamond"/>
          <w:color w:val="000000"/>
          <w:sz w:val="18"/>
        </w:rPr>
        <w:t>Q 8 (2008): 443-453.</w:t>
      </w:r>
    </w:p>
    <w:p w:rsidR="000F377B" w:rsidRDefault="000F377B">
      <w:pPr>
        <w:sectPr w:rsidR="000F377B">
          <w:pgSz w:w="7920" w:h="12240"/>
          <w:pgMar w:top="965" w:right="995" w:bottom="644" w:left="649" w:header="720" w:footer="720" w:gutter="0"/>
          <w:cols w:space="720"/>
        </w:sectPr>
      </w:pPr>
    </w:p>
    <w:p w:rsidR="000F377B" w:rsidRDefault="000F377B">
      <w:pPr>
        <w:tabs>
          <w:tab w:val="right" w:pos="6264"/>
        </w:tabs>
        <w:spacing w:before="39" w:line="261" w:lineRule="exact"/>
        <w:ind w:left="1296"/>
        <w:textAlignment w:val="baseline"/>
        <w:rPr>
          <w:rFonts w:ascii="Garamond" w:eastAsia="Times New Roman" w:hAnsi="Garamond"/>
          <w:color w:val="000000"/>
          <w:sz w:val="21"/>
        </w:rPr>
      </w:pPr>
      <w:r>
        <w:rPr>
          <w:rFonts w:ascii="Garamond" w:eastAsia="Times New Roman" w:hAnsi="Garamond"/>
          <w:color w:val="000000"/>
          <w:sz w:val="21"/>
        </w:rPr>
        <w:t>Catholic Bioethics in a Pluralistic Society</w:t>
      </w:r>
      <w:r>
        <w:rPr>
          <w:rFonts w:ascii="Garamond" w:eastAsia="Times New Roman" w:hAnsi="Garamond"/>
          <w:color w:val="000000"/>
          <w:sz w:val="21"/>
        </w:rPr>
        <w:tab/>
      </w:r>
      <w:r>
        <w:rPr>
          <w:rFonts w:ascii="Bookman Old Style" w:eastAsia="Times New Roman" w:hAnsi="Bookman Old Style"/>
          <w:color w:val="000000"/>
          <w:sz w:val="23"/>
          <w:vertAlign w:val="superscript"/>
        </w:rPr>
        <w:t>2</w:t>
      </w:r>
      <w:r>
        <w:rPr>
          <w:rFonts w:ascii="Garamond" w:eastAsia="Times New Roman" w:hAnsi="Garamond"/>
          <w:color w:val="000000"/>
          <w:sz w:val="21"/>
        </w:rPr>
        <w:t>55</w:t>
      </w:r>
    </w:p>
    <w:p w:rsidR="000F377B" w:rsidRDefault="000F377B">
      <w:pPr>
        <w:spacing w:before="315" w:line="261" w:lineRule="exact"/>
        <w:jc w:val="both"/>
        <w:textAlignment w:val="baseline"/>
        <w:rPr>
          <w:rFonts w:ascii="Garamond" w:eastAsia="Times New Roman" w:hAnsi="Garamond"/>
          <w:color w:val="000000"/>
          <w:sz w:val="21"/>
        </w:rPr>
      </w:pPr>
      <w:r>
        <w:rPr>
          <w:rFonts w:ascii="Garamond" w:eastAsia="Times New Roman" w:hAnsi="Garamond"/>
          <w:color w:val="000000"/>
          <w:sz w:val="21"/>
        </w:rPr>
        <w:t>theological arguments that are judged irrelevant in a secular age.</w:t>
      </w:r>
      <w:r>
        <w:rPr>
          <w:rFonts w:ascii="Bookman Old Style" w:eastAsia="Times New Roman" w:hAnsi="Bookman Old Style"/>
          <w:color w:val="000000"/>
          <w:sz w:val="21"/>
          <w:vertAlign w:val="superscript"/>
        </w:rPr>
        <w:t>23</w:t>
      </w:r>
      <w:r>
        <w:rPr>
          <w:rFonts w:ascii="Garamond" w:eastAsia="Times New Roman" w:hAnsi="Garamond"/>
          <w:color w:val="000000"/>
          <w:sz w:val="21"/>
        </w:rPr>
        <w:t xml:space="preserve"> Not un</w:t>
      </w:r>
      <w:r>
        <w:rPr>
          <w:rFonts w:ascii="Garamond" w:eastAsia="Times New Roman" w:hAnsi="Garamond"/>
          <w:color w:val="000000"/>
          <w:sz w:val="21"/>
        </w:rPr>
        <w:softHyphen/>
        <w:t>expectedly, this too has contributed to the polarization of contemporary moral discourse.</w:t>
      </w:r>
    </w:p>
    <w:p w:rsidR="000F377B" w:rsidRDefault="000F377B">
      <w:pPr>
        <w:spacing w:before="2" w:line="261" w:lineRule="exact"/>
        <w:ind w:firstLine="288"/>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Finally, our society is liberal. Liberals highlight individual autonomy as the fundamental value of a liberal society, where autonomy here is con</w:t>
      </w:r>
      <w:r>
        <w:rPr>
          <w:rFonts w:ascii="Garamond" w:eastAsia="Times New Roman" w:hAnsi="Garamond"/>
          <w:color w:val="000000"/>
          <w:spacing w:val="2"/>
          <w:sz w:val="21"/>
        </w:rPr>
        <w:softHyphen/>
        <w:t>ceived in terms of the absence of interference with an individual's choice of and pursuit of his personal goals.</w:t>
      </w:r>
      <w:r>
        <w:rPr>
          <w:rFonts w:ascii="Bookman Old Style" w:eastAsia="Times New Roman" w:hAnsi="Bookman Old Style"/>
          <w:color w:val="000000"/>
          <w:spacing w:val="2"/>
          <w:sz w:val="21"/>
          <w:vertAlign w:val="superscript"/>
        </w:rPr>
        <w:t>24</w:t>
      </w:r>
      <w:r>
        <w:rPr>
          <w:rFonts w:ascii="Garamond" w:eastAsia="Times New Roman" w:hAnsi="Garamond"/>
          <w:color w:val="000000"/>
          <w:spacing w:val="2"/>
          <w:sz w:val="21"/>
        </w:rPr>
        <w:t xml:space="preserve"> Thus, they propose that the state should be guided by an ideal that fosters a plurality of reasonable concep</w:t>
      </w:r>
      <w:r>
        <w:rPr>
          <w:rFonts w:ascii="Garamond" w:eastAsia="Times New Roman" w:hAnsi="Garamond"/>
          <w:color w:val="000000"/>
          <w:spacing w:val="2"/>
          <w:sz w:val="21"/>
        </w:rPr>
        <w:softHyphen/>
        <w:t>tions of the good life, guarantees the freedom and equality of its citizens, and maintains a just distribution of the goods to its citizens. These so</w:t>
      </w:r>
      <w:r>
        <w:rPr>
          <w:rFonts w:ascii="Garamond" w:eastAsia="Times New Roman" w:hAnsi="Garamond"/>
          <w:color w:val="000000"/>
          <w:spacing w:val="2"/>
          <w:sz w:val="21"/>
        </w:rPr>
        <w:softHyphen/>
        <w:t>cial conditions would give individual human agents the freedom not only to discover—or even to invent—their own rationale for the good life, but also to enable them to pursue it without undue interference. Within a liberal society, therefore, liberals posit that the state should be neutral with regard to the different conceptions of a good life—the different ac</w:t>
      </w:r>
      <w:r>
        <w:rPr>
          <w:rFonts w:ascii="Garamond" w:eastAsia="Times New Roman" w:hAnsi="Garamond"/>
          <w:color w:val="000000"/>
          <w:spacing w:val="2"/>
          <w:sz w:val="21"/>
        </w:rPr>
        <w:softHyphen/>
        <w:t>counts of morality—chosen by its citizens. Instead, they propose that the state is responsible for formulating and maintaining those rules and procedures that would enable its citizens to live out their own conception of a good life, without undue interference from others. Indeed, for liber</w:t>
      </w:r>
      <w:r>
        <w:rPr>
          <w:rFonts w:ascii="Garamond" w:eastAsia="Times New Roman" w:hAnsi="Garamond"/>
          <w:color w:val="000000"/>
          <w:spacing w:val="2"/>
          <w:sz w:val="21"/>
        </w:rPr>
        <w:softHyphen/>
        <w:t>als, moral pluralism is a sign not of social decay, but of social health. It promotes the ideal of a society of moral agents choosing freely for them</w:t>
      </w:r>
      <w:r>
        <w:rPr>
          <w:rFonts w:ascii="Garamond" w:eastAsia="Times New Roman" w:hAnsi="Garamond"/>
          <w:color w:val="000000"/>
          <w:spacing w:val="2"/>
          <w:sz w:val="21"/>
        </w:rPr>
        <w:softHyphen/>
        <w:t>selves, and willingly tolerating a pluralism of moralities, because of their commitment to the supreme value of moral autonomy.</w:t>
      </w:r>
    </w:p>
    <w:p w:rsidR="000F377B" w:rsidRDefault="000F377B">
      <w:pPr>
        <w:spacing w:line="260"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Not unexpectedly, contemporary bioethics has been heavily influenced by liberalism and its ideals 2</w:t>
      </w:r>
      <w:r>
        <w:rPr>
          <w:rFonts w:ascii="Bookman Old Style" w:eastAsia="Times New Roman" w:hAnsi="Bookman Old Style"/>
          <w:color w:val="000000"/>
          <w:sz w:val="21"/>
          <w:vertAlign w:val="superscript"/>
        </w:rPr>
        <w:t>5</w:t>
      </w:r>
      <w:r>
        <w:rPr>
          <w:rFonts w:ascii="Garamond" w:eastAsia="Times New Roman" w:hAnsi="Garamond"/>
          <w:color w:val="000000"/>
          <w:sz w:val="21"/>
        </w:rPr>
        <w:t xml:space="preserve"> As several commentators have acknowl</w:t>
      </w:r>
      <w:r>
        <w:rPr>
          <w:rFonts w:ascii="Garamond" w:eastAsia="Times New Roman" w:hAnsi="Garamond"/>
          <w:color w:val="000000"/>
          <w:sz w:val="21"/>
        </w:rPr>
        <w:softHyphen/>
        <w:t>edged, secular bioethics in the United States has been closely allied with</w:t>
      </w:r>
    </w:p>
    <w:p w:rsidR="000F377B" w:rsidRDefault="000F377B">
      <w:pPr>
        <w:numPr>
          <w:ilvl w:val="0"/>
          <w:numId w:val="130"/>
        </w:numPr>
        <w:tabs>
          <w:tab w:val="clear" w:pos="288"/>
          <w:tab w:val="left" w:pos="576"/>
        </w:tabs>
        <w:spacing w:before="208" w:line="215" w:lineRule="exact"/>
        <w:ind w:left="72"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When the Congregation for the Doctrine of the Faith published </w:t>
      </w:r>
      <w:r>
        <w:rPr>
          <w:rFonts w:ascii="Garamond" w:eastAsia="Times New Roman" w:hAnsi="Garamond"/>
          <w:i/>
          <w:color w:val="000000"/>
          <w:spacing w:val="-4"/>
          <w:sz w:val="19"/>
        </w:rPr>
        <w:t xml:space="preserve">Digsitas personae, </w:t>
      </w:r>
      <w:r>
        <w:rPr>
          <w:rFonts w:ascii="Garamond" w:eastAsia="Times New Roman" w:hAnsi="Garamond"/>
          <w:color w:val="000000"/>
          <w:spacing w:val="-4"/>
          <w:sz w:val="19"/>
        </w:rPr>
        <w:t xml:space="preserve">its instruction on bioethics on December iz, zoo8, Insoo Hyun, chair of the Ethics and Public Policy Committee at the International Society for Stem Cell Research, dismissed its argument by concluding, "The Vatican is entitled to its theological position." See "Vatican Formalizes Rules on Human Stem-cell Research," </w:t>
      </w:r>
      <w:r>
        <w:rPr>
          <w:rFonts w:ascii="Garamond" w:eastAsia="Times New Roman" w:hAnsi="Garamond"/>
          <w:i/>
          <w:color w:val="000000"/>
          <w:spacing w:val="-4"/>
          <w:sz w:val="19"/>
        </w:rPr>
        <w:t xml:space="preserve">Nature </w:t>
      </w:r>
      <w:r>
        <w:rPr>
          <w:rFonts w:ascii="Garamond" w:eastAsia="Times New Roman" w:hAnsi="Garamond"/>
          <w:color w:val="000000"/>
          <w:spacing w:val="-4"/>
          <w:sz w:val="19"/>
        </w:rPr>
        <w:t>456 (zoo8): 85z.</w:t>
      </w:r>
    </w:p>
    <w:p w:rsidR="000F377B" w:rsidRDefault="000F377B">
      <w:pPr>
        <w:numPr>
          <w:ilvl w:val="0"/>
          <w:numId w:val="130"/>
        </w:numPr>
        <w:tabs>
          <w:tab w:val="clear" w:pos="288"/>
          <w:tab w:val="left" w:pos="576"/>
        </w:tabs>
        <w:spacing w:before="9" w:line="215" w:lineRule="exact"/>
        <w:ind w:left="72"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For a helpful introduction to contemporary liberal political theory and its crit</w:t>
      </w:r>
      <w:r>
        <w:rPr>
          <w:rFonts w:ascii="Garamond" w:eastAsia="Times New Roman" w:hAnsi="Garamond"/>
          <w:color w:val="000000"/>
          <w:spacing w:val="-4"/>
          <w:sz w:val="19"/>
        </w:rPr>
        <w:softHyphen/>
        <w:t xml:space="preserve">ics, see Christopher Wolfe and John Hittinger, eds., </w:t>
      </w:r>
      <w:r>
        <w:rPr>
          <w:rFonts w:ascii="Garamond" w:eastAsia="Times New Roman" w:hAnsi="Garamond"/>
          <w:i/>
          <w:color w:val="000000"/>
          <w:spacing w:val="-4"/>
          <w:sz w:val="19"/>
        </w:rPr>
        <w:t xml:space="preserve">Liberalism at the Crossroads </w:t>
      </w:r>
      <w:r>
        <w:rPr>
          <w:rFonts w:ascii="Garamond" w:eastAsia="Times New Roman" w:hAnsi="Garamond"/>
          <w:color w:val="000000"/>
          <w:spacing w:val="-4"/>
          <w:sz w:val="19"/>
        </w:rPr>
        <w:t xml:space="preserve">(Lanham, </w:t>
      </w:r>
      <w:r>
        <w:rPr>
          <w:rFonts w:ascii="Garamond" w:eastAsia="Times New Roman" w:hAnsi="Garamond"/>
          <w:color w:val="000000"/>
          <w:spacing w:val="-4"/>
          <w:sz w:val="19"/>
          <w:lang w:val="fr-FR"/>
        </w:rPr>
        <w:t xml:space="preserve">Md.: </w:t>
      </w:r>
      <w:r>
        <w:rPr>
          <w:rFonts w:ascii="Garamond" w:eastAsia="Times New Roman" w:hAnsi="Garamond"/>
          <w:color w:val="000000"/>
          <w:spacing w:val="-4"/>
          <w:sz w:val="19"/>
        </w:rPr>
        <w:t xml:space="preserve">Rowman and Littlefield, </w:t>
      </w:r>
      <w:r>
        <w:rPr>
          <w:rFonts w:ascii="Garamond" w:eastAsia="Times New Roman" w:hAnsi="Garamond"/>
          <w:color w:val="000000"/>
          <w:spacing w:val="-4"/>
          <w:sz w:val="19"/>
          <w:vertAlign w:val="subscript"/>
        </w:rPr>
        <w:t>1994•</w:t>
      </w:r>
      <w:r>
        <w:rPr>
          <w:rFonts w:ascii="Garamond" w:eastAsia="Times New Roman" w:hAnsi="Garamond"/>
          <w:color w:val="000000"/>
          <w:spacing w:val="-4"/>
          <w:sz w:val="19"/>
        </w:rPr>
        <w:t xml:space="preserve"> This notion of autonomy is linked to what Isaiah Berlin famously called "negative liberty." See his essay, "Two Concepts of Liberty," in </w:t>
      </w:r>
      <w:r>
        <w:rPr>
          <w:rFonts w:ascii="Garamond" w:eastAsia="Times New Roman" w:hAnsi="Garamond"/>
          <w:i/>
          <w:color w:val="000000"/>
          <w:spacing w:val="-4"/>
          <w:sz w:val="19"/>
        </w:rPr>
        <w:t xml:space="preserve">Four Essays on Liberty, </w:t>
      </w:r>
      <w:r>
        <w:rPr>
          <w:rFonts w:ascii="Garamond" w:eastAsia="Times New Roman" w:hAnsi="Garamond"/>
          <w:color w:val="000000"/>
          <w:spacing w:val="-4"/>
          <w:sz w:val="19"/>
        </w:rPr>
        <w:t>118-172 (Oxford: Oxford University Press, 1969).</w:t>
      </w:r>
    </w:p>
    <w:p w:rsidR="000F377B" w:rsidRDefault="000F377B">
      <w:pPr>
        <w:numPr>
          <w:ilvl w:val="0"/>
          <w:numId w:val="130"/>
        </w:numPr>
        <w:tabs>
          <w:tab w:val="clear" w:pos="288"/>
          <w:tab w:val="left" w:pos="576"/>
        </w:tabs>
        <w:spacing w:line="215" w:lineRule="exact"/>
        <w:ind w:left="72"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For an insightful account of how liberalism manifests itself in contemporary scholarship in bioethics, see Mark B. Brown, "Three Ways to Politicize Bioethics," </w:t>
      </w:r>
      <w:r>
        <w:rPr>
          <w:rFonts w:ascii="Garamond" w:eastAsia="Times New Roman" w:hAnsi="Garamond"/>
          <w:i/>
          <w:color w:val="000000"/>
          <w:sz w:val="19"/>
        </w:rPr>
        <w:t xml:space="preserve">Am J Bioeth </w:t>
      </w:r>
      <w:r>
        <w:rPr>
          <w:rFonts w:ascii="Garamond" w:eastAsia="Times New Roman" w:hAnsi="Garamond"/>
          <w:color w:val="000000"/>
          <w:sz w:val="19"/>
        </w:rPr>
        <w:t xml:space="preserve">9.2 (zoo9): </w:t>
      </w:r>
      <w:r>
        <w:rPr>
          <w:rFonts w:ascii="Garamond" w:eastAsia="Times New Roman" w:hAnsi="Garamond"/>
          <w:color w:val="000000"/>
          <w:sz w:val="19"/>
          <w:vertAlign w:val="subscript"/>
        </w:rPr>
        <w:t>43-54;</w:t>
      </w:r>
      <w:r>
        <w:rPr>
          <w:rFonts w:ascii="Garamond" w:eastAsia="Times New Roman" w:hAnsi="Garamond"/>
          <w:color w:val="000000"/>
          <w:sz w:val="19"/>
        </w:rPr>
        <w:t xml:space="preserve"> and the peer commentaries responding to this target article in the same issue of the journal.</w:t>
      </w:r>
    </w:p>
    <w:p w:rsidR="000F377B" w:rsidRDefault="000F377B">
      <w:pPr>
        <w:sectPr w:rsidR="000F377B">
          <w:pgSz w:w="7920" w:h="12240"/>
          <w:pgMar w:top="580" w:right="647" w:bottom="624" w:left="997" w:header="720" w:footer="720" w:gutter="0"/>
          <w:cols w:space="720"/>
        </w:sectPr>
      </w:pPr>
    </w:p>
    <w:p w:rsidR="000F377B" w:rsidRDefault="000F377B">
      <w:pPr>
        <w:tabs>
          <w:tab w:val="left" w:pos="1296"/>
        </w:tabs>
        <w:spacing w:line="254" w:lineRule="exact"/>
        <w:ind w:left="72" w:right="72"/>
        <w:textAlignment w:val="baseline"/>
        <w:rPr>
          <w:rFonts w:eastAsia="Times New Roman"/>
          <w:color w:val="000000"/>
          <w:spacing w:val="9"/>
          <w:sz w:val="17"/>
        </w:rPr>
      </w:pPr>
      <w:r>
        <w:rPr>
          <w:rFonts w:eastAsia="Times New Roman"/>
          <w:color w:val="000000"/>
          <w:spacing w:val="9"/>
          <w:sz w:val="17"/>
        </w:rPr>
        <w:t>5</w:t>
      </w:r>
      <w:r>
        <w:rPr>
          <w:rFonts w:eastAsia="Times New Roman"/>
          <w:color w:val="000000"/>
          <w:spacing w:val="9"/>
          <w:sz w:val="17"/>
        </w:rPr>
        <w:tab/>
      </w:r>
      <w:r>
        <w:rPr>
          <w:rFonts w:eastAsia="Times New Roman"/>
          <w:color w:val="000000"/>
          <w:spacing w:val="9"/>
          <w:sz w:val="19"/>
        </w:rPr>
        <w:t>Catholic Bioethics in a Pluralistic Society</w:t>
      </w:r>
    </w:p>
    <w:p w:rsidR="000F377B" w:rsidRDefault="000F377B">
      <w:pPr>
        <w:spacing w:before="339" w:line="260" w:lineRule="exact"/>
        <w:ind w:left="72" w:right="72"/>
        <w:jc w:val="both"/>
        <w:textAlignment w:val="baseline"/>
        <w:rPr>
          <w:rFonts w:eastAsia="Times New Roman"/>
          <w:color w:val="000000"/>
          <w:spacing w:val="6"/>
          <w:sz w:val="19"/>
        </w:rPr>
      </w:pPr>
      <w:r>
        <w:rPr>
          <w:rFonts w:eastAsia="Times New Roman"/>
          <w:color w:val="000000"/>
          <w:spacing w:val="6"/>
          <w:sz w:val="19"/>
        </w:rPr>
        <w:t>liberalism since it was established as a profession in the late 1</w:t>
      </w:r>
      <w:r>
        <w:rPr>
          <w:rFonts w:eastAsia="Times New Roman"/>
          <w:color w:val="000000"/>
          <w:spacing w:val="6"/>
          <w:sz w:val="19"/>
          <w:vertAlign w:val="subscript"/>
        </w:rPr>
        <w:t>9</w:t>
      </w:r>
      <w:r>
        <w:rPr>
          <w:rFonts w:eastAsia="Times New Roman"/>
          <w:color w:val="000000"/>
          <w:spacing w:val="6"/>
          <w:sz w:val="19"/>
        </w:rPr>
        <w:t>6os and early 197os 2° Partly as a reflection of the cultural upheavals of this tu</w:t>
      </w:r>
      <w:r>
        <w:rPr>
          <w:rFonts w:eastAsia="Times New Roman"/>
          <w:color w:val="000000"/>
          <w:spacing w:val="6"/>
          <w:sz w:val="19"/>
        </w:rPr>
        <w:softHyphen/>
        <w:t>multuous period in American history, and partly in response to the ethi</w:t>
      </w:r>
      <w:r>
        <w:rPr>
          <w:rFonts w:eastAsia="Times New Roman"/>
          <w:color w:val="000000"/>
          <w:spacing w:val="6"/>
          <w:sz w:val="19"/>
        </w:rPr>
        <w:softHyphen/>
        <w:t>cal concerns raised by the exploitation of human research subjects during the Tuskegee Syphilis Study, the field became focused on personal liber</w:t>
      </w:r>
      <w:r>
        <w:rPr>
          <w:rFonts w:eastAsia="Times New Roman"/>
          <w:color w:val="000000"/>
          <w:spacing w:val="6"/>
          <w:sz w:val="19"/>
        </w:rPr>
        <w:softHyphen/>
        <w:t xml:space="preserve">ty and individual rights. Medical sociologist Paul </w:t>
      </w:r>
      <w:r>
        <w:rPr>
          <w:rFonts w:eastAsia="Times New Roman"/>
          <w:color w:val="000000"/>
          <w:spacing w:val="6"/>
          <w:sz w:val="19"/>
          <w:lang w:val="de-DE"/>
        </w:rPr>
        <w:t xml:space="preserve">Wolpe </w:t>
      </w:r>
      <w:r>
        <w:rPr>
          <w:rFonts w:eastAsia="Times New Roman"/>
          <w:color w:val="000000"/>
          <w:spacing w:val="6"/>
          <w:sz w:val="19"/>
        </w:rPr>
        <w:t>has persuasively argued that there is a link between "the triumph of autonomy in Ameri</w:t>
      </w:r>
      <w:r>
        <w:rPr>
          <w:rFonts w:eastAsia="Times New Roman"/>
          <w:color w:val="000000"/>
          <w:spacing w:val="6"/>
          <w:sz w:val="19"/>
        </w:rPr>
        <w:softHyphen/>
        <w:t>can bioethics" and the individualistic culture of the United States more generally.</w:t>
      </w:r>
      <w:r>
        <w:rPr>
          <w:rFonts w:eastAsia="Times New Roman"/>
          <w:color w:val="000000"/>
          <w:spacing w:val="6"/>
          <w:sz w:val="19"/>
          <w:vertAlign w:val="superscript"/>
        </w:rPr>
        <w:t>27</w:t>
      </w:r>
      <w:r>
        <w:rPr>
          <w:rFonts w:eastAsia="Times New Roman"/>
          <w:color w:val="000000"/>
          <w:spacing w:val="6"/>
          <w:sz w:val="19"/>
        </w:rPr>
        <w:t xml:space="preserve"> It is not surprising, therefore, that the moral questions sur</w:t>
      </w:r>
      <w:r>
        <w:rPr>
          <w:rFonts w:eastAsia="Times New Roman"/>
          <w:color w:val="000000"/>
          <w:spacing w:val="6"/>
          <w:sz w:val="19"/>
        </w:rPr>
        <w:softHyphen/>
        <w:t>rounding human health, human procreation, or human death were often framed, early within the tradition of secular bioethics, in terms of wheth</w:t>
      </w:r>
      <w:r>
        <w:rPr>
          <w:rFonts w:eastAsia="Times New Roman"/>
          <w:color w:val="000000"/>
          <w:spacing w:val="6"/>
          <w:sz w:val="19"/>
        </w:rPr>
        <w:softHyphen/>
        <w:t>er or not a particular medical intervention unduly limits the autonomy of the individuals involved. Moreover, though there are mainstream scholars who have become uncomfortable with the obsession with autonomy in secular bioethics,</w:t>
      </w:r>
      <w:r>
        <w:rPr>
          <w:rFonts w:eastAsia="Times New Roman"/>
          <w:color w:val="000000"/>
          <w:spacing w:val="6"/>
          <w:sz w:val="19"/>
          <w:vertAlign w:val="superscript"/>
        </w:rPr>
        <w:t>28</w:t>
      </w:r>
      <w:r>
        <w:rPr>
          <w:rFonts w:eastAsia="Times New Roman"/>
          <w:color w:val="000000"/>
          <w:spacing w:val="6"/>
          <w:sz w:val="19"/>
        </w:rPr>
        <w:t xml:space="preserve"> it is still not uncommon for secular bioethicists to ap</w:t>
      </w:r>
      <w:r>
        <w:rPr>
          <w:rFonts w:eastAsia="Times New Roman"/>
          <w:color w:val="000000"/>
          <w:spacing w:val="6"/>
          <w:sz w:val="19"/>
        </w:rPr>
        <w:softHyphen/>
        <w:t>peal to personal liberty or to patient choice to justify their moral claims. Even a cursory glance through a current textbook in secular bioethics will quickly reveal that the ideals of liberalism and its emphasis on individual freedom continue to dominate contemporary bioethics. Consequently, as we have seen throughout this book, it should not be surprising that secu</w:t>
      </w:r>
      <w:r>
        <w:rPr>
          <w:rFonts w:eastAsia="Times New Roman"/>
          <w:color w:val="000000"/>
          <w:spacing w:val="6"/>
          <w:sz w:val="19"/>
        </w:rPr>
        <w:softHyphen/>
        <w:t>lar bioethicists are often critical of the Catholic moral tradition, precisely because it appears to unjustly limit the autonomy of persons as they seek to live, to reproduce, and to die.</w:t>
      </w:r>
    </w:p>
    <w:p w:rsidR="000F377B" w:rsidRDefault="000F377B">
      <w:pPr>
        <w:spacing w:before="6" w:line="260" w:lineRule="exact"/>
        <w:ind w:left="72" w:right="72" w:firstLine="216"/>
        <w:jc w:val="both"/>
        <w:textAlignment w:val="baseline"/>
        <w:rPr>
          <w:rFonts w:eastAsia="Times New Roman"/>
          <w:color w:val="000000"/>
          <w:spacing w:val="5"/>
          <w:sz w:val="19"/>
        </w:rPr>
      </w:pPr>
      <w:r>
        <w:rPr>
          <w:rFonts w:eastAsia="Times New Roman"/>
          <w:color w:val="000000"/>
          <w:spacing w:val="5"/>
          <w:sz w:val="19"/>
        </w:rPr>
        <w:t>In sum, the contemporary moral landscape is fragmented because our postmodern society has abandoned the search for authentic truth and has settled instead for a plurality of incommensurable worldviews. Ironically, however, this secular and liberal culture also seeks to mute religious voic</w:t>
      </w:r>
      <w:r>
        <w:rPr>
          <w:rFonts w:eastAsia="Times New Roman"/>
          <w:color w:val="000000"/>
          <w:spacing w:val="5"/>
          <w:sz w:val="19"/>
        </w:rPr>
        <w:softHyphen/>
        <w:t xml:space="preserve">es in the public square: citizens of faith are allowed to live out their </w:t>
      </w:r>
      <w:r>
        <w:rPr>
          <w:rFonts w:eastAsia="Times New Roman"/>
          <w:color w:val="000000"/>
          <w:spacing w:val="5"/>
          <w:sz w:val="19"/>
          <w:lang w:val="es-ES"/>
        </w:rPr>
        <w:t>mor</w:t>
      </w:r>
      <w:r>
        <w:rPr>
          <w:rFonts w:eastAsia="Times New Roman"/>
          <w:color w:val="000000"/>
          <w:spacing w:val="5"/>
          <w:sz w:val="19"/>
        </w:rPr>
        <w:t>-</w:t>
      </w:r>
    </w:p>
    <w:p w:rsidR="000F377B" w:rsidRDefault="000F377B">
      <w:pPr>
        <w:spacing w:before="181" w:line="216" w:lineRule="exact"/>
        <w:ind w:left="72" w:right="72" w:firstLine="216"/>
        <w:jc w:val="both"/>
        <w:textAlignment w:val="baseline"/>
        <w:rPr>
          <w:rFonts w:eastAsia="Times New Roman"/>
          <w:color w:val="000000"/>
          <w:spacing w:val="-5"/>
          <w:sz w:val="17"/>
        </w:rPr>
      </w:pPr>
      <w:r>
        <w:rPr>
          <w:rFonts w:eastAsia="Times New Roman"/>
          <w:color w:val="000000"/>
          <w:spacing w:val="-5"/>
          <w:sz w:val="17"/>
        </w:rPr>
        <w:t xml:space="preserve">z6. For details, see the discussion in Renee C. Fox, "The Evolution of American Bio-ethics: A Sociological Perspective," in </w:t>
      </w:r>
      <w:r>
        <w:rPr>
          <w:rFonts w:eastAsia="Times New Roman"/>
          <w:i/>
          <w:color w:val="000000"/>
          <w:spacing w:val="-5"/>
          <w:sz w:val="15"/>
        </w:rPr>
        <w:t xml:space="preserve">Social Science Perspectives on Medical Ethics, </w:t>
      </w:r>
      <w:r>
        <w:rPr>
          <w:rFonts w:eastAsia="Times New Roman"/>
          <w:color w:val="000000"/>
          <w:spacing w:val="-5"/>
          <w:sz w:val="17"/>
        </w:rPr>
        <w:t>ed. G. Weisz, 201-220 (Philadelphia: University of Pennsylvania Press, 199o); Daniel Callahan, "Indi</w:t>
      </w:r>
      <w:r>
        <w:rPr>
          <w:rFonts w:eastAsia="Times New Roman"/>
          <w:color w:val="000000"/>
          <w:spacing w:val="-5"/>
          <w:sz w:val="17"/>
        </w:rPr>
        <w:softHyphen/>
        <w:t xml:space="preserve">vidual Good and the Common Good: A Communitarian Approach to Bioethics," </w:t>
      </w:r>
      <w:r>
        <w:rPr>
          <w:rFonts w:eastAsia="Times New Roman"/>
          <w:i/>
          <w:color w:val="000000"/>
          <w:spacing w:val="-5"/>
          <w:sz w:val="15"/>
        </w:rPr>
        <w:t>Perspec</w:t>
      </w:r>
      <w:r>
        <w:rPr>
          <w:rFonts w:eastAsia="Times New Roman"/>
          <w:i/>
          <w:color w:val="000000"/>
          <w:spacing w:val="-5"/>
          <w:sz w:val="15"/>
        </w:rPr>
        <w:softHyphen/>
        <w:t xml:space="preserve">tives in Biology and Medicine </w:t>
      </w:r>
      <w:r>
        <w:rPr>
          <w:rFonts w:eastAsia="Times New Roman"/>
          <w:color w:val="000000"/>
          <w:spacing w:val="-5"/>
          <w:sz w:val="17"/>
        </w:rPr>
        <w:t xml:space="preserve">46 (2.003): 4.96-507; and H. </w:t>
      </w:r>
      <w:r>
        <w:rPr>
          <w:rFonts w:eastAsia="Times New Roman"/>
          <w:color w:val="000000"/>
          <w:spacing w:val="-5"/>
          <w:sz w:val="17"/>
          <w:lang w:val="fr-FR"/>
        </w:rPr>
        <w:t xml:space="preserve">Tristam </w:t>
      </w:r>
      <w:r>
        <w:rPr>
          <w:rFonts w:eastAsia="Times New Roman"/>
          <w:color w:val="000000"/>
          <w:spacing w:val="-5"/>
          <w:sz w:val="17"/>
        </w:rPr>
        <w:t>Engelhardt Jr., "The Ordi</w:t>
      </w:r>
      <w:r>
        <w:rPr>
          <w:rFonts w:eastAsia="Times New Roman"/>
          <w:color w:val="000000"/>
          <w:spacing w:val="-5"/>
          <w:sz w:val="17"/>
        </w:rPr>
        <w:softHyphen/>
        <w:t xml:space="preserve">nation of Bioethicists as Secular Moral Experts," </w:t>
      </w:r>
      <w:r>
        <w:rPr>
          <w:rFonts w:eastAsia="Times New Roman"/>
          <w:i/>
          <w:color w:val="000000"/>
          <w:spacing w:val="-5"/>
          <w:sz w:val="15"/>
        </w:rPr>
        <w:t xml:space="preserve">Social Philosophy and Policy </w:t>
      </w:r>
      <w:r>
        <w:rPr>
          <w:rFonts w:eastAsia="Times New Roman"/>
          <w:color w:val="000000"/>
          <w:spacing w:val="-5"/>
          <w:sz w:val="17"/>
        </w:rPr>
        <w:t>19 (2002): 59-82.</w:t>
      </w:r>
    </w:p>
    <w:p w:rsidR="000F377B" w:rsidRDefault="000F377B">
      <w:pPr>
        <w:numPr>
          <w:ilvl w:val="0"/>
          <w:numId w:val="131"/>
        </w:numPr>
        <w:tabs>
          <w:tab w:val="clear" w:pos="288"/>
          <w:tab w:val="left" w:pos="576"/>
        </w:tabs>
        <w:spacing w:before="1" w:line="215" w:lineRule="exact"/>
        <w:ind w:left="72" w:right="72" w:firstLine="216"/>
        <w:jc w:val="both"/>
        <w:textAlignment w:val="baseline"/>
        <w:rPr>
          <w:rFonts w:eastAsia="Times New Roman"/>
          <w:color w:val="000000"/>
          <w:sz w:val="17"/>
        </w:rPr>
      </w:pPr>
      <w:r>
        <w:rPr>
          <w:rFonts w:eastAsia="Times New Roman"/>
          <w:color w:val="000000"/>
          <w:sz w:val="17"/>
        </w:rPr>
        <w:t xml:space="preserve">Paul Root </w:t>
      </w:r>
      <w:r>
        <w:rPr>
          <w:rFonts w:eastAsia="Times New Roman"/>
          <w:color w:val="000000"/>
          <w:sz w:val="17"/>
          <w:lang w:val="de-DE"/>
        </w:rPr>
        <w:t xml:space="preserve">Wolpe, </w:t>
      </w:r>
      <w:r>
        <w:rPr>
          <w:rFonts w:eastAsia="Times New Roman"/>
          <w:color w:val="000000"/>
          <w:sz w:val="17"/>
        </w:rPr>
        <w:t xml:space="preserve">"The Triumph of Autonomy in American Medical Ethics: A Sociological View," in </w:t>
      </w:r>
      <w:r>
        <w:rPr>
          <w:rFonts w:eastAsia="Times New Roman"/>
          <w:i/>
          <w:color w:val="000000"/>
          <w:sz w:val="15"/>
        </w:rPr>
        <w:t xml:space="preserve">Bioethics and Society: Constructing the Ethical Enterprise, </w:t>
      </w:r>
      <w:r>
        <w:rPr>
          <w:rFonts w:eastAsia="Times New Roman"/>
          <w:color w:val="000000"/>
          <w:sz w:val="17"/>
        </w:rPr>
        <w:t>ed. Raymond DeVries and Janardan Subedi, 38-59 (New York: Prentice Hall, 1998).</w:t>
      </w:r>
    </w:p>
    <w:p w:rsidR="000F377B" w:rsidRDefault="000F377B">
      <w:pPr>
        <w:numPr>
          <w:ilvl w:val="0"/>
          <w:numId w:val="131"/>
        </w:numPr>
        <w:tabs>
          <w:tab w:val="clear" w:pos="288"/>
          <w:tab w:val="left" w:pos="576"/>
        </w:tabs>
        <w:spacing w:before="3" w:line="215" w:lineRule="exact"/>
        <w:ind w:left="72" w:right="72" w:firstLine="216"/>
        <w:jc w:val="both"/>
        <w:textAlignment w:val="baseline"/>
        <w:rPr>
          <w:rFonts w:eastAsia="Times New Roman"/>
          <w:color w:val="000000"/>
          <w:sz w:val="17"/>
        </w:rPr>
      </w:pPr>
      <w:r>
        <w:rPr>
          <w:rFonts w:eastAsia="Times New Roman"/>
          <w:color w:val="000000"/>
          <w:sz w:val="17"/>
        </w:rPr>
        <w:t xml:space="preserve">For example, see Onora O'Neill, </w:t>
      </w:r>
      <w:r>
        <w:rPr>
          <w:rFonts w:eastAsia="Times New Roman"/>
          <w:i/>
          <w:color w:val="000000"/>
          <w:sz w:val="15"/>
        </w:rPr>
        <w:t xml:space="preserve">Autonomy and Trust in Bioethics </w:t>
      </w:r>
      <w:r>
        <w:rPr>
          <w:rFonts w:eastAsia="Times New Roman"/>
          <w:color w:val="000000"/>
          <w:sz w:val="17"/>
        </w:rPr>
        <w:t>(Cambridge: Cam</w:t>
      </w:r>
      <w:r>
        <w:rPr>
          <w:rFonts w:eastAsia="Times New Roman"/>
          <w:color w:val="000000"/>
          <w:sz w:val="17"/>
        </w:rPr>
        <w:softHyphen/>
        <w:t xml:space="preserve">bridge University Press, 2002.); and the essay by G. M. Stirrat and R. Gill, `Autonomy in Medical Ethics after O'Neill," J </w:t>
      </w:r>
      <w:r>
        <w:rPr>
          <w:rFonts w:eastAsia="Times New Roman"/>
          <w:i/>
          <w:color w:val="000000"/>
          <w:sz w:val="15"/>
        </w:rPr>
        <w:t xml:space="preserve">Med Ethics </w:t>
      </w:r>
      <w:r>
        <w:rPr>
          <w:rFonts w:eastAsia="Times New Roman"/>
          <w:color w:val="000000"/>
          <w:sz w:val="17"/>
        </w:rPr>
        <w:t>31 (2005): 127-130.</w:t>
      </w:r>
    </w:p>
    <w:p w:rsidR="000F377B" w:rsidRDefault="000F377B">
      <w:pPr>
        <w:sectPr w:rsidR="000F377B">
          <w:pgSz w:w="7920" w:h="12240"/>
          <w:pgMar w:top="620" w:right="1016" w:bottom="504" w:left="628" w:header="720" w:footer="720" w:gutter="0"/>
          <w:cols w:space="720"/>
        </w:sectPr>
      </w:pPr>
    </w:p>
    <w:p w:rsidR="000F377B" w:rsidRDefault="000F377B">
      <w:pPr>
        <w:spacing w:before="249" w:line="260" w:lineRule="exact"/>
        <w:jc w:val="both"/>
        <w:textAlignment w:val="baseline"/>
        <w:rPr>
          <w:rFonts w:ascii="Garamond" w:eastAsia="Times New Roman" w:hAnsi="Garamond"/>
          <w:color w:val="000000"/>
          <w:spacing w:val="3"/>
          <w:sz w:val="21"/>
        </w:rPr>
      </w:pPr>
      <w:r>
        <w:rPr>
          <w:noProof/>
        </w:rPr>
        <w:pict>
          <v:shape id="_x0000_s1196" type="#_x0000_t202" style="position:absolute;left:0;text-align:left;margin-left:47.7pt;margin-top:28.7pt;width:313.8pt;height:17.6pt;z-index:-251484160;mso-wrap-distance-left:0;mso-wrap-distance-right:0;mso-position-horizontal-relative:page;mso-position-vertical-relative:page" filled="f" stroked="f">
            <v:textbox inset="0,0,0,0">
              <w:txbxContent>
                <w:p w:rsidR="000F377B" w:rsidRDefault="000F377B">
                  <w:pPr>
                    <w:tabs>
                      <w:tab w:val="right" w:pos="6264"/>
                    </w:tabs>
                    <w:spacing w:before="16" w:after="71" w:line="260" w:lineRule="exact"/>
                    <w:ind w:left="1296"/>
                    <w:textAlignment w:val="baseline"/>
                    <w:rPr>
                      <w:rFonts w:ascii="Garamond" w:eastAsia="Times New Roman" w:hAnsi="Garamond"/>
                      <w:color w:val="000000"/>
                      <w:sz w:val="21"/>
                    </w:rPr>
                  </w:pPr>
                  <w:r>
                    <w:rPr>
                      <w:rFonts w:ascii="Garamond" w:eastAsia="Times New Roman" w:hAnsi="Garamond"/>
                      <w:color w:val="000000"/>
                      <w:sz w:val="21"/>
                    </w:rPr>
                    <w:t>Catholic Bioethics in a Pluralistic Society</w:t>
                  </w:r>
                  <w:r>
                    <w:rPr>
                      <w:rFonts w:ascii="Garamond" w:eastAsia="Times New Roman" w:hAnsi="Garamond"/>
                      <w:color w:val="000000"/>
                      <w:sz w:val="21"/>
                    </w:rPr>
                    <w:tab/>
                  </w:r>
                  <w:r>
                    <w:rPr>
                      <w:rFonts w:ascii="Garamond" w:eastAsia="Times New Roman" w:hAnsi="Garamond"/>
                      <w:color w:val="000000"/>
                      <w:sz w:val="21"/>
                      <w:vertAlign w:val="superscript"/>
                    </w:rPr>
                    <w:t>2</w:t>
                  </w:r>
                  <w:r>
                    <w:rPr>
                      <w:rFonts w:ascii="Garamond" w:eastAsia="Times New Roman" w:hAnsi="Garamond"/>
                      <w:color w:val="000000"/>
                      <w:sz w:val="21"/>
                    </w:rPr>
                    <w:t>57</w:t>
                  </w:r>
                </w:p>
              </w:txbxContent>
            </v:textbox>
            <w10:wrap type="square" anchorx="page" anchory="page"/>
          </v:shape>
        </w:pict>
      </w:r>
      <w:r>
        <w:rPr>
          <w:rFonts w:ascii="Garamond" w:eastAsia="Times New Roman" w:hAnsi="Garamond"/>
          <w:color w:val="000000"/>
          <w:spacing w:val="3"/>
          <w:sz w:val="21"/>
        </w:rPr>
        <w:t>al convictions as long as they do not obstruct or inhibit the lives of their fellow citizens who do not share their beliefs. However, this attempt to constrain the Christian cannot be reconciled with the Christ-given man</w:t>
      </w:r>
      <w:r>
        <w:rPr>
          <w:rFonts w:ascii="Garamond" w:eastAsia="Times New Roman" w:hAnsi="Garamond"/>
          <w:color w:val="000000"/>
          <w:spacing w:val="3"/>
          <w:sz w:val="21"/>
        </w:rPr>
        <w:softHyphen/>
        <w:t xml:space="preserve">date to evangelize and to transform the world, so that the Father's will be done on Earth as it is in Heaven. As our risen Lord tells us through His apostles: "Go, therefore, and make disciples of all nations, baptizing them in the name of the Father, and of the Son, and of the holy Spirit, teaching them to observe all that I have commanded you" (Mt </w:t>
      </w:r>
      <w:r>
        <w:rPr>
          <w:rFonts w:ascii="Garamond" w:eastAsia="Times New Roman" w:hAnsi="Garamond"/>
          <w:color w:val="000000"/>
          <w:spacing w:val="3"/>
          <w:sz w:val="18"/>
        </w:rPr>
        <w:t xml:space="preserve">z8: </w:t>
      </w:r>
      <w:r>
        <w:rPr>
          <w:rFonts w:ascii="Garamond" w:eastAsia="Times New Roman" w:hAnsi="Garamond"/>
          <w:color w:val="000000"/>
          <w:spacing w:val="3"/>
          <w:sz w:val="21"/>
        </w:rPr>
        <w:t xml:space="preserve">19-2(3). </w:t>
      </w:r>
      <w:r>
        <w:rPr>
          <w:rFonts w:ascii="Garamond" w:eastAsia="Times New Roman" w:hAnsi="Garamond"/>
          <w:color w:val="000000"/>
          <w:spacing w:val="3"/>
          <w:sz w:val="21"/>
          <w:vertAlign w:val="superscript"/>
        </w:rPr>
        <w:t>29</w:t>
      </w:r>
      <w:r>
        <w:rPr>
          <w:rFonts w:ascii="Garamond" w:eastAsia="Times New Roman" w:hAnsi="Garamond"/>
          <w:color w:val="000000"/>
          <w:spacing w:val="3"/>
          <w:sz w:val="21"/>
        </w:rPr>
        <w:t xml:space="preserve"> Thus, the Catholic citizen trying to faithfully live out his moral convictions and his baptismal promises will inevitably find himself opposed by many in a liberal society. He, therefore, is called to speak passionately, to propose respectfully, and to live joyfully the truths of the Gospel in this counter-cultural context.</w:t>
      </w:r>
    </w:p>
    <w:p w:rsidR="000F377B" w:rsidRDefault="000F377B">
      <w:pPr>
        <w:spacing w:before="404" w:line="302" w:lineRule="exact"/>
        <w:jc w:val="center"/>
        <w:textAlignment w:val="baseline"/>
        <w:rPr>
          <w:rFonts w:ascii="Garamond" w:eastAsia="Times New Roman" w:hAnsi="Garamond"/>
          <w:color w:val="000000"/>
          <w:spacing w:val="4"/>
          <w:sz w:val="24"/>
        </w:rPr>
      </w:pPr>
      <w:r>
        <w:rPr>
          <w:rFonts w:ascii="Garamond" w:eastAsia="Times New Roman" w:hAnsi="Garamond"/>
          <w:color w:val="000000"/>
          <w:spacing w:val="4"/>
          <w:sz w:val="24"/>
        </w:rPr>
        <w:t>Articulating Catholic Bioethics in a Pluralistic Society</w:t>
      </w:r>
    </w:p>
    <w:p w:rsidR="000F377B" w:rsidRDefault="000F377B">
      <w:pPr>
        <w:spacing w:before="117" w:line="260" w:lineRule="exact"/>
        <w:ind w:right="72" w:firstLine="288"/>
        <w:jc w:val="both"/>
        <w:textAlignment w:val="baseline"/>
        <w:rPr>
          <w:rFonts w:ascii="Garamond" w:eastAsia="Times New Roman" w:hAnsi="Garamond"/>
          <w:color w:val="000000"/>
          <w:sz w:val="21"/>
        </w:rPr>
      </w:pPr>
      <w:r>
        <w:rPr>
          <w:rFonts w:ascii="Garamond" w:eastAsia="Times New Roman" w:hAnsi="Garamond"/>
          <w:color w:val="000000"/>
          <w:sz w:val="21"/>
        </w:rPr>
        <w:t>How is the Catholic citizen supposed to articulate the truths of his tra</w:t>
      </w:r>
      <w:r>
        <w:rPr>
          <w:rFonts w:ascii="Garamond" w:eastAsia="Times New Roman" w:hAnsi="Garamond"/>
          <w:color w:val="000000"/>
          <w:sz w:val="21"/>
        </w:rPr>
        <w:softHyphen/>
        <w:t>dition in a culture where moral discourse is marked by strident and appar</w:t>
      </w:r>
      <w:r>
        <w:rPr>
          <w:rFonts w:ascii="Garamond" w:eastAsia="Times New Roman" w:hAnsi="Garamond"/>
          <w:color w:val="000000"/>
          <w:sz w:val="21"/>
        </w:rPr>
        <w:softHyphen/>
        <w:t>ently interminable disagreement between widely divergent worldviews? One approach is to describe his worldview from the ground up, beginning with its metaphysical foundations. For example, take the affirmation of the in</w:t>
      </w:r>
      <w:r>
        <w:rPr>
          <w:rFonts w:ascii="Garamond" w:eastAsia="Times New Roman" w:hAnsi="Garamond"/>
          <w:color w:val="000000"/>
          <w:sz w:val="21"/>
        </w:rPr>
        <w:softHyphen/>
        <w:t>trinsic dignity of the human person described in chapter z. The Catholic citizen could explain this bedrock claim of the Catholic moral tradition by first defending the existence of God as the First Cause, using the principle of sufficient reason that asserts that every contingent fact—including the universe—must have an explanation 3</w:t>
      </w:r>
      <w:r>
        <w:rPr>
          <w:rFonts w:ascii="Garamond" w:eastAsia="Times New Roman" w:hAnsi="Garamond"/>
          <w:color w:val="000000"/>
          <w:sz w:val="21"/>
          <w:vertAlign w:val="superscript"/>
        </w:rPr>
        <w:t>0</w:t>
      </w:r>
      <w:r>
        <w:rPr>
          <w:rFonts w:ascii="Garamond" w:eastAsia="Times New Roman" w:hAnsi="Garamond"/>
          <w:color w:val="000000"/>
          <w:sz w:val="21"/>
        </w:rPr>
        <w:t xml:space="preserve"> He could then appeal to philosoph</w:t>
      </w:r>
      <w:r>
        <w:rPr>
          <w:rFonts w:ascii="Garamond" w:eastAsia="Times New Roman" w:hAnsi="Garamond"/>
          <w:color w:val="000000"/>
          <w:sz w:val="21"/>
        </w:rPr>
        <w:softHyphen/>
        <w:t>ical arguments to show that the human being is a creature with a stable na</w:t>
      </w:r>
      <w:r>
        <w:rPr>
          <w:rFonts w:ascii="Garamond" w:eastAsia="Times New Roman" w:hAnsi="Garamond"/>
          <w:color w:val="000000"/>
          <w:sz w:val="21"/>
        </w:rPr>
        <w:softHyphen/>
        <w:t>ture beginning at conception and ending at death, which differs in kind from the other animal species in our world because he is free to think and to will. Finally, he could argue that these characteristics confer a unique moral status upon the human being as long as he exists.</w:t>
      </w:r>
    </w:p>
    <w:p w:rsidR="000F377B" w:rsidRDefault="000F377B">
      <w:pPr>
        <w:spacing w:before="12" w:line="260" w:lineRule="exact"/>
        <w:ind w:right="72" w:firstLine="288"/>
        <w:jc w:val="both"/>
        <w:textAlignment w:val="baseline"/>
        <w:rPr>
          <w:rFonts w:ascii="Garamond" w:eastAsia="Times New Roman" w:hAnsi="Garamond"/>
          <w:color w:val="000000"/>
          <w:sz w:val="21"/>
        </w:rPr>
      </w:pPr>
      <w:r>
        <w:rPr>
          <w:rFonts w:ascii="Garamond" w:eastAsia="Times New Roman" w:hAnsi="Garamond"/>
          <w:color w:val="000000"/>
          <w:sz w:val="21"/>
        </w:rPr>
        <w:t>In making this argument, however, the Catholic citizen would be op</w:t>
      </w:r>
      <w:r>
        <w:rPr>
          <w:rFonts w:ascii="Garamond" w:eastAsia="Times New Roman" w:hAnsi="Garamond"/>
          <w:color w:val="000000"/>
          <w:sz w:val="21"/>
        </w:rPr>
        <w:softHyphen/>
        <w:t>posed at every turn by moral strangers, interlocutors with whom he does not share a common moral and philosophical vision3' These opponents</w:t>
      </w:r>
    </w:p>
    <w:p w:rsidR="000F377B" w:rsidRDefault="000F377B">
      <w:pPr>
        <w:numPr>
          <w:ilvl w:val="0"/>
          <w:numId w:val="132"/>
        </w:numPr>
        <w:tabs>
          <w:tab w:val="clear" w:pos="216"/>
          <w:tab w:val="left" w:pos="504"/>
        </w:tabs>
        <w:spacing w:before="256" w:line="208" w:lineRule="exact"/>
        <w:ind w:left="0" w:firstLine="288"/>
        <w:textAlignment w:val="baseline"/>
        <w:rPr>
          <w:rFonts w:ascii="Garamond" w:eastAsia="Times New Roman" w:hAnsi="Garamond"/>
          <w:color w:val="000000"/>
          <w:spacing w:val="-2"/>
          <w:sz w:val="18"/>
          <w:lang w:val="fr-FR"/>
        </w:rPr>
      </w:pPr>
      <w:r>
        <w:rPr>
          <w:rFonts w:ascii="Garamond" w:eastAsia="Times New Roman" w:hAnsi="Garamond"/>
          <w:color w:val="000000"/>
          <w:spacing w:val="-2"/>
          <w:sz w:val="18"/>
          <w:lang w:val="fr-FR"/>
        </w:rPr>
        <w:t xml:space="preserve">Cf. </w:t>
      </w:r>
      <w:r>
        <w:rPr>
          <w:rFonts w:ascii="Garamond" w:eastAsia="Times New Roman" w:hAnsi="Garamond"/>
          <w:i/>
          <w:color w:val="000000"/>
          <w:spacing w:val="-2"/>
          <w:sz w:val="18"/>
        </w:rPr>
        <w:t xml:space="preserve">Catechism of the Catholic Church, </w:t>
      </w:r>
      <w:r>
        <w:rPr>
          <w:rFonts w:ascii="Garamond" w:eastAsia="Times New Roman" w:hAnsi="Garamond"/>
          <w:color w:val="000000"/>
          <w:spacing w:val="-2"/>
          <w:sz w:val="18"/>
        </w:rPr>
        <w:t>nos. 848</w:t>
      </w:r>
      <w:r>
        <w:rPr>
          <w:rFonts w:eastAsia="Times New Roman"/>
          <w:color w:val="000000"/>
          <w:spacing w:val="-2"/>
          <w:sz w:val="16"/>
        </w:rPr>
        <w:t>-</w:t>
      </w:r>
      <w:r>
        <w:rPr>
          <w:rFonts w:ascii="Garamond" w:eastAsia="Times New Roman" w:hAnsi="Garamond"/>
          <w:color w:val="000000"/>
          <w:spacing w:val="-2"/>
          <w:sz w:val="18"/>
        </w:rPr>
        <w:t>849; z816</w:t>
      </w:r>
      <w:r>
        <w:rPr>
          <w:rFonts w:eastAsia="Times New Roman"/>
          <w:color w:val="000000"/>
          <w:spacing w:val="-2"/>
          <w:sz w:val="16"/>
        </w:rPr>
        <w:t>—</w:t>
      </w:r>
      <w:r>
        <w:rPr>
          <w:rFonts w:ascii="Garamond" w:eastAsia="Times New Roman" w:hAnsi="Garamond"/>
          <w:color w:val="000000"/>
          <w:spacing w:val="-2"/>
          <w:sz w:val="18"/>
        </w:rPr>
        <w:t>z8z1.</w:t>
      </w:r>
    </w:p>
    <w:p w:rsidR="000F377B" w:rsidRDefault="000F377B">
      <w:pPr>
        <w:numPr>
          <w:ilvl w:val="0"/>
          <w:numId w:val="132"/>
        </w:numPr>
        <w:tabs>
          <w:tab w:val="clear" w:pos="216"/>
          <w:tab w:val="left" w:pos="504"/>
        </w:tabs>
        <w:spacing w:before="13" w:line="208" w:lineRule="exact"/>
        <w:ind w:left="0" w:right="72"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For discussion, see Alexander R. Pruss, </w:t>
      </w:r>
      <w:r>
        <w:rPr>
          <w:rFonts w:ascii="Garamond" w:eastAsia="Times New Roman" w:hAnsi="Garamond"/>
          <w:i/>
          <w:color w:val="000000"/>
          <w:sz w:val="18"/>
        </w:rPr>
        <w:t>The Principle of Sufficient Reason (</w:t>
      </w:r>
      <w:r>
        <w:rPr>
          <w:rFonts w:ascii="Garamond" w:eastAsia="Times New Roman" w:hAnsi="Garamond"/>
          <w:color w:val="000000"/>
          <w:sz w:val="18"/>
        </w:rPr>
        <w:t>Cambridge: Cambridge University Press, 2007).</w:t>
      </w:r>
    </w:p>
    <w:p w:rsidR="000F377B" w:rsidRDefault="000F377B">
      <w:pPr>
        <w:numPr>
          <w:ilvl w:val="0"/>
          <w:numId w:val="132"/>
        </w:numPr>
        <w:tabs>
          <w:tab w:val="clear" w:pos="216"/>
          <w:tab w:val="left" w:pos="504"/>
        </w:tabs>
        <w:spacing w:before="8" w:line="208" w:lineRule="exact"/>
        <w:ind w:left="0" w:firstLine="288"/>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H. </w:t>
      </w:r>
      <w:r>
        <w:rPr>
          <w:rFonts w:ascii="Garamond" w:eastAsia="Times New Roman" w:hAnsi="Garamond"/>
          <w:color w:val="000000"/>
          <w:spacing w:val="1"/>
          <w:sz w:val="18"/>
          <w:lang w:val="fr-FR"/>
        </w:rPr>
        <w:t xml:space="preserve">Tristam </w:t>
      </w:r>
      <w:r>
        <w:rPr>
          <w:rFonts w:ascii="Garamond" w:eastAsia="Times New Roman" w:hAnsi="Garamond"/>
          <w:color w:val="000000"/>
          <w:spacing w:val="1"/>
          <w:sz w:val="18"/>
        </w:rPr>
        <w:t>Engelhardt Jr., has proposed the distinction between moral friends</w:t>
      </w:r>
    </w:p>
    <w:p w:rsidR="000F377B" w:rsidRDefault="000F377B">
      <w:pPr>
        <w:sectPr w:rsidR="000F377B">
          <w:pgSz w:w="7920" w:h="12240"/>
          <w:pgMar w:top="926" w:right="690" w:bottom="604" w:left="954" w:header="720" w:footer="720" w:gutter="0"/>
          <w:cols w:space="720"/>
        </w:sectPr>
      </w:pPr>
    </w:p>
    <w:p w:rsidR="000F377B" w:rsidRDefault="000F377B">
      <w:pPr>
        <w:spacing w:before="319" w:line="261" w:lineRule="exact"/>
        <w:ind w:left="72" w:right="72"/>
        <w:jc w:val="both"/>
        <w:textAlignment w:val="baseline"/>
        <w:rPr>
          <w:rFonts w:eastAsia="Times New Roman"/>
          <w:color w:val="000000"/>
          <w:spacing w:val="6"/>
          <w:sz w:val="19"/>
        </w:rPr>
      </w:pPr>
      <w:r>
        <w:rPr>
          <w:noProof/>
        </w:rPr>
        <w:pict>
          <v:shape id="_x0000_s1197" type="#_x0000_t202" style="position:absolute;left:0;text-align:left;margin-left:32pt;margin-top:31.6pt;width:313.8pt;height:12.25pt;z-index:-251483136;mso-wrap-distance-left:0;mso-wrap-distance-right:0;mso-position-horizontal-relative:page;mso-position-vertical-relative:page" filled="f" stroked="f">
            <v:textbox inset="0,0,0,0">
              <w:txbxContent>
                <w:p w:rsidR="000F377B" w:rsidRDefault="000F377B">
                  <w:pPr>
                    <w:tabs>
                      <w:tab w:val="left" w:pos="1296"/>
                    </w:tabs>
                    <w:spacing w:line="232" w:lineRule="exact"/>
                    <w:ind w:left="72" w:right="72"/>
                    <w:textAlignment w:val="baseline"/>
                    <w:rPr>
                      <w:rFonts w:eastAsia="Times New Roman"/>
                      <w:color w:val="000000"/>
                      <w:spacing w:val="9"/>
                      <w:sz w:val="19"/>
                    </w:rPr>
                  </w:pPr>
                  <w:r>
                    <w:rPr>
                      <w:rFonts w:eastAsia="Times New Roman"/>
                      <w:color w:val="000000"/>
                      <w:spacing w:val="9"/>
                      <w:sz w:val="19"/>
                    </w:rPr>
                    <w:t>258</w:t>
                  </w:r>
                  <w:r>
                    <w:rPr>
                      <w:rFonts w:eastAsia="Times New Roman"/>
                      <w:color w:val="000000"/>
                      <w:spacing w:val="9"/>
                      <w:sz w:val="19"/>
                    </w:rPr>
                    <w:tab/>
                    <w:t>Catholic Bioethics in a Pluralistic Society</w:t>
                  </w:r>
                </w:p>
              </w:txbxContent>
            </v:textbox>
            <w10:wrap type="square" anchorx="page" anchory="page"/>
          </v:shape>
        </w:pict>
      </w:r>
      <w:r>
        <w:rPr>
          <w:rFonts w:eastAsia="Times New Roman"/>
          <w:color w:val="000000"/>
          <w:spacing w:val="6"/>
          <w:sz w:val="19"/>
        </w:rPr>
        <w:t>could, and would probably, dispute, among other things, the legitimacy of the principle of sufficient reason,</w:t>
      </w:r>
      <w:r>
        <w:rPr>
          <w:rFonts w:ascii="Bookman Old Style" w:eastAsia="Times New Roman" w:hAnsi="Bookman Old Style"/>
          <w:color w:val="000000"/>
          <w:spacing w:val="6"/>
          <w:sz w:val="19"/>
          <w:vertAlign w:val="superscript"/>
        </w:rPr>
        <w:t>32</w:t>
      </w:r>
      <w:r>
        <w:rPr>
          <w:rFonts w:eastAsia="Times New Roman"/>
          <w:color w:val="000000"/>
          <w:spacing w:val="6"/>
          <w:sz w:val="19"/>
        </w:rPr>
        <w:t xml:space="preserve"> the truth of the claim that natural kinds exist,</w:t>
      </w:r>
      <w:r>
        <w:rPr>
          <w:rFonts w:ascii="Bookman Old Style" w:eastAsia="Times New Roman" w:hAnsi="Bookman Old Style"/>
          <w:color w:val="000000"/>
          <w:spacing w:val="6"/>
          <w:sz w:val="19"/>
          <w:vertAlign w:val="superscript"/>
        </w:rPr>
        <w:t>33</w:t>
      </w:r>
      <w:r>
        <w:rPr>
          <w:rFonts w:eastAsia="Times New Roman"/>
          <w:color w:val="000000"/>
          <w:spacing w:val="6"/>
          <w:sz w:val="19"/>
        </w:rPr>
        <w:t xml:space="preserve"> and the validity of the affirmation that human beings are free 3</w:t>
      </w:r>
      <w:r>
        <w:rPr>
          <w:rFonts w:ascii="Bookman Old Style" w:eastAsia="Times New Roman" w:hAnsi="Bookman Old Style"/>
          <w:color w:val="000000"/>
          <w:spacing w:val="6"/>
          <w:sz w:val="19"/>
          <w:vertAlign w:val="superscript"/>
        </w:rPr>
        <w:t>4</w:t>
      </w:r>
      <w:r>
        <w:rPr>
          <w:rFonts w:eastAsia="Times New Roman"/>
          <w:color w:val="000000"/>
          <w:spacing w:val="6"/>
          <w:sz w:val="19"/>
        </w:rPr>
        <w:t xml:space="preserve"> Moral strangers would even quibble over the rules of evidence and debate—for instance, the admissibility of appeals to nonmaterial enti</w:t>
      </w:r>
      <w:r>
        <w:rPr>
          <w:rFonts w:eastAsia="Times New Roman"/>
          <w:color w:val="000000"/>
          <w:spacing w:val="6"/>
          <w:sz w:val="19"/>
        </w:rPr>
        <w:softHyphen/>
        <w:t>ties or the cogency of metaphysical reasoning—that should govern the resolution of their moral contest. As the American philosopher Alasdair Maclntyre has observed, it is not clear how any dispute between moral strangers would or could ever be resolved, given these fundamental dis</w:t>
      </w:r>
      <w:r>
        <w:rPr>
          <w:rFonts w:eastAsia="Times New Roman"/>
          <w:color w:val="000000"/>
          <w:spacing w:val="6"/>
          <w:sz w:val="19"/>
        </w:rPr>
        <w:softHyphen/>
        <w:t>agreements: "Debate between fundamentally opposed standpoints does occur but it is inevitably inconclusive. Each warring position characteris</w:t>
      </w:r>
      <w:r>
        <w:rPr>
          <w:rFonts w:eastAsia="Times New Roman"/>
          <w:color w:val="000000"/>
          <w:spacing w:val="6"/>
          <w:sz w:val="19"/>
        </w:rPr>
        <w:softHyphen/>
        <w:t xml:space="preserve">tically appears irrefutable to its own adherents; indeed in its own terms and by its own standards of arguments it </w:t>
      </w:r>
      <w:r>
        <w:rPr>
          <w:rFonts w:ascii="Garamond" w:eastAsia="Times New Roman" w:hAnsi="Garamond"/>
          <w:i/>
          <w:color w:val="000000"/>
          <w:spacing w:val="6"/>
          <w:sz w:val="18"/>
        </w:rPr>
        <w:t xml:space="preserve">is </w:t>
      </w:r>
      <w:r>
        <w:rPr>
          <w:rFonts w:eastAsia="Times New Roman"/>
          <w:color w:val="000000"/>
          <w:spacing w:val="6"/>
          <w:sz w:val="19"/>
        </w:rPr>
        <w:t>in practice irrefutable. But each warring position equally seems to its opponents to be insufficient</w:t>
      </w:r>
      <w:r>
        <w:rPr>
          <w:rFonts w:eastAsia="Times New Roman"/>
          <w:color w:val="000000"/>
          <w:spacing w:val="6"/>
          <w:sz w:val="19"/>
        </w:rPr>
        <w:softHyphen/>
        <w:t>ly warranted by rational arguments."</w:t>
      </w:r>
      <w:r>
        <w:rPr>
          <w:rFonts w:ascii="Bookman Old Style" w:eastAsia="Times New Roman" w:hAnsi="Bookman Old Style"/>
          <w:color w:val="000000"/>
          <w:spacing w:val="6"/>
          <w:sz w:val="19"/>
          <w:vertAlign w:val="superscript"/>
        </w:rPr>
        <w:t>35</w:t>
      </w:r>
      <w:r>
        <w:rPr>
          <w:rFonts w:eastAsia="Times New Roman"/>
          <w:color w:val="000000"/>
          <w:spacing w:val="6"/>
          <w:sz w:val="19"/>
        </w:rPr>
        <w:t xml:space="preserve"> Once again, we are confronted by the question: how is the Catholic citizen supposed to articulate the truths of his tradition in a postmodern, secular, and liberal society?</w:t>
      </w:r>
    </w:p>
    <w:p w:rsidR="000F377B" w:rsidRDefault="000F377B">
      <w:pPr>
        <w:spacing w:after="160"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In response, I propose that the methodology of tradition-constituted in</w:t>
      </w:r>
      <w:r>
        <w:rPr>
          <w:rFonts w:eastAsia="Times New Roman"/>
          <w:color w:val="000000"/>
          <w:spacing w:val="6"/>
          <w:sz w:val="19"/>
        </w:rPr>
        <w:softHyphen/>
        <w:t>quiry pioneered by Maclntyre would provide the Catholic citizen with an approach to constructively engage in dialogue with moral strangers and their rival traditions. According to MacIntyre, rational inquiry should be conceived as a craft that is undertaken by an individual who is part of a community with its own tradition 3</w:t>
      </w:r>
      <w:r>
        <w:rPr>
          <w:rFonts w:ascii="Bookman Old Style" w:eastAsia="Times New Roman" w:hAnsi="Bookman Old Style"/>
          <w:color w:val="000000"/>
          <w:spacing w:val="6"/>
          <w:sz w:val="19"/>
          <w:vertAlign w:val="superscript"/>
        </w:rPr>
        <w:t>6</w:t>
      </w:r>
      <w:r>
        <w:rPr>
          <w:rFonts w:eastAsia="Times New Roman"/>
          <w:color w:val="000000"/>
          <w:spacing w:val="6"/>
          <w:sz w:val="19"/>
        </w:rPr>
        <w:t xml:space="preserve"> Each community, like each person</w:t>
      </w:r>
    </w:p>
    <w:p w:rsidR="000F377B" w:rsidRDefault="000F377B">
      <w:pPr>
        <w:spacing w:before="14" w:line="219" w:lineRule="exact"/>
        <w:ind w:left="72" w:right="72"/>
        <w:jc w:val="both"/>
        <w:textAlignment w:val="baseline"/>
        <w:rPr>
          <w:rFonts w:ascii="Garamond" w:eastAsia="Times New Roman" w:hAnsi="Garamond"/>
          <w:color w:val="000000"/>
          <w:sz w:val="18"/>
        </w:rPr>
      </w:pPr>
      <w:r>
        <w:rPr>
          <w:rFonts w:ascii="Garamond" w:eastAsia="Times New Roman" w:hAnsi="Garamond"/>
          <w:color w:val="000000"/>
          <w:sz w:val="18"/>
        </w:rPr>
        <w:t xml:space="preserve">and moral strangers. Moral friends are those individuals with whom we share a content-full morality with its internal rules of evidence and inference. Moral strangers, on the other hand, are those citizens who do not share these moral premises. See his </w:t>
      </w:r>
      <w:r>
        <w:rPr>
          <w:rFonts w:ascii="Garamond" w:eastAsia="Times New Roman" w:hAnsi="Garamond"/>
          <w:i/>
          <w:color w:val="000000"/>
          <w:sz w:val="18"/>
        </w:rPr>
        <w:t>The Foun</w:t>
      </w:r>
      <w:r>
        <w:rPr>
          <w:rFonts w:ascii="Garamond" w:eastAsia="Times New Roman" w:hAnsi="Garamond"/>
          <w:i/>
          <w:color w:val="000000"/>
          <w:sz w:val="18"/>
        </w:rPr>
        <w:softHyphen/>
        <w:t xml:space="preserve">dation of Bioethics, </w:t>
      </w:r>
      <w:r>
        <w:rPr>
          <w:rFonts w:ascii="Garamond" w:eastAsia="Times New Roman" w:hAnsi="Garamond"/>
          <w:color w:val="000000"/>
          <w:sz w:val="18"/>
        </w:rPr>
        <w:t>znd ed. (New York: Oxford University Press, 1996, 6-9.</w:t>
      </w:r>
    </w:p>
    <w:p w:rsidR="000F377B" w:rsidRDefault="000F377B">
      <w:pPr>
        <w:spacing w:line="215"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32. For example, Quentin Smith and William Lane Craig have critiqued the meta</w:t>
      </w:r>
      <w:r>
        <w:rPr>
          <w:rFonts w:ascii="Garamond" w:eastAsia="Times New Roman" w:hAnsi="Garamond"/>
          <w:color w:val="000000"/>
          <w:sz w:val="18"/>
        </w:rPr>
        <w:softHyphen/>
        <w:t xml:space="preserve">physical foundations of the principle of sufficient reason in their </w:t>
      </w:r>
      <w:r>
        <w:rPr>
          <w:rFonts w:ascii="Garamond" w:eastAsia="Times New Roman" w:hAnsi="Garamond"/>
          <w:i/>
          <w:color w:val="000000"/>
          <w:sz w:val="18"/>
        </w:rPr>
        <w:t xml:space="preserve">Theism, Atheism, and Big Bang Cosmology </w:t>
      </w:r>
      <w:r>
        <w:rPr>
          <w:rFonts w:ascii="Garamond" w:eastAsia="Times New Roman" w:hAnsi="Garamond"/>
          <w:color w:val="000000"/>
          <w:sz w:val="18"/>
        </w:rPr>
        <w:t xml:space="preserve">(Oxford: Clarendon Press, </w:t>
      </w:r>
      <w:r>
        <w:rPr>
          <w:rFonts w:ascii="Garamond" w:eastAsia="Times New Roman" w:hAnsi="Garamond"/>
          <w:color w:val="000000"/>
          <w:sz w:val="18"/>
          <w:vertAlign w:val="superscript"/>
        </w:rPr>
        <w:t>1</w:t>
      </w:r>
      <w:r>
        <w:rPr>
          <w:rFonts w:ascii="Garamond" w:eastAsia="Times New Roman" w:hAnsi="Garamond"/>
          <w:color w:val="000000"/>
          <w:sz w:val="18"/>
        </w:rPr>
        <w:t>993)</w:t>
      </w:r>
      <w:r>
        <w:rPr>
          <w:rFonts w:ascii="Garamond" w:eastAsia="Times New Roman" w:hAnsi="Garamond"/>
          <w:color w:val="000000"/>
          <w:sz w:val="18"/>
          <w:vertAlign w:val="superscript"/>
        </w:rPr>
        <w:t>, 1</w:t>
      </w:r>
      <w:r>
        <w:rPr>
          <w:rFonts w:ascii="Garamond" w:eastAsia="Times New Roman" w:hAnsi="Garamond"/>
          <w:color w:val="000000"/>
          <w:sz w:val="18"/>
        </w:rPr>
        <w:t>7</w:t>
      </w:r>
      <w:r>
        <w:rPr>
          <w:rFonts w:ascii="Garamond" w:eastAsia="Times New Roman" w:hAnsi="Garamond"/>
          <w:color w:val="000000"/>
          <w:sz w:val="18"/>
          <w:vertAlign w:val="superscript"/>
        </w:rPr>
        <w:t>8-1</w:t>
      </w:r>
      <w:r>
        <w:rPr>
          <w:rFonts w:ascii="Garamond" w:eastAsia="Times New Roman" w:hAnsi="Garamond"/>
          <w:color w:val="000000"/>
          <w:sz w:val="18"/>
        </w:rPr>
        <w:t>9</w:t>
      </w:r>
      <w:r>
        <w:rPr>
          <w:rFonts w:ascii="Garamond" w:eastAsia="Times New Roman" w:hAnsi="Garamond"/>
          <w:color w:val="000000"/>
          <w:sz w:val="18"/>
          <w:vertAlign w:val="superscript"/>
        </w:rPr>
        <w:t>1</w:t>
      </w:r>
      <w:r>
        <w:rPr>
          <w:rFonts w:ascii="Garamond" w:eastAsia="Times New Roman" w:hAnsi="Garamond"/>
          <w:color w:val="000000"/>
          <w:sz w:val="18"/>
        </w:rPr>
        <w:t>.</w:t>
      </w:r>
    </w:p>
    <w:p w:rsidR="000F377B" w:rsidRDefault="000F377B">
      <w:pPr>
        <w:spacing w:line="216"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33• For example, Myles Burnyeat has argued that an Aristotelian/Thomistic ontol</w:t>
      </w:r>
      <w:r>
        <w:rPr>
          <w:rFonts w:ascii="Garamond" w:eastAsia="Times New Roman" w:hAnsi="Garamond"/>
          <w:color w:val="000000"/>
          <w:sz w:val="18"/>
        </w:rPr>
        <w:softHyphen/>
        <w:t>ogy is not credible, and moreover "ought to be junked." See his "Is an Aristotelian Phi</w:t>
      </w:r>
      <w:r>
        <w:rPr>
          <w:rFonts w:ascii="Garamond" w:eastAsia="Times New Roman" w:hAnsi="Garamond"/>
          <w:color w:val="000000"/>
          <w:sz w:val="18"/>
        </w:rPr>
        <w:softHyphen/>
        <w:t xml:space="preserve">losophy of the Mind Still Credible?" in </w:t>
      </w:r>
      <w:r>
        <w:rPr>
          <w:rFonts w:ascii="Garamond" w:eastAsia="Times New Roman" w:hAnsi="Garamond"/>
          <w:i/>
          <w:color w:val="000000"/>
          <w:sz w:val="18"/>
        </w:rPr>
        <w:t xml:space="preserve">Essays on Aristotle's De Anima, </w:t>
      </w:r>
      <w:r>
        <w:rPr>
          <w:rFonts w:ascii="Garamond" w:eastAsia="Times New Roman" w:hAnsi="Garamond"/>
          <w:color w:val="000000"/>
          <w:sz w:val="18"/>
        </w:rPr>
        <w:t>ed. Martha Nuss</w:t>
      </w:r>
      <w:r>
        <w:rPr>
          <w:rFonts w:ascii="Garamond" w:eastAsia="Times New Roman" w:hAnsi="Garamond"/>
          <w:color w:val="000000"/>
          <w:sz w:val="18"/>
        </w:rPr>
        <w:softHyphen/>
        <w:t>baum and Amelie Oksenberg Rorty, 15-26 (Oxford: Clarendon Press, 1995).</w:t>
      </w:r>
    </w:p>
    <w:p w:rsidR="000F377B" w:rsidRDefault="000F377B">
      <w:pPr>
        <w:spacing w:line="216"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34• For example, evolutionary biologist William </w:t>
      </w:r>
      <w:r>
        <w:rPr>
          <w:rFonts w:ascii="Garamond" w:eastAsia="Times New Roman" w:hAnsi="Garamond"/>
          <w:color w:val="000000"/>
          <w:sz w:val="18"/>
          <w:lang w:val="es-ES"/>
        </w:rPr>
        <w:t xml:space="preserve">Provine </w:t>
      </w:r>
      <w:r>
        <w:rPr>
          <w:rFonts w:ascii="Garamond" w:eastAsia="Times New Roman" w:hAnsi="Garamond"/>
          <w:color w:val="000000"/>
          <w:sz w:val="18"/>
        </w:rPr>
        <w:t xml:space="preserve">claims that human freedom is an illusion because we are determined by material factors. See his "Evolution and the Foundation of Ethics," in </w:t>
      </w:r>
      <w:r>
        <w:rPr>
          <w:rFonts w:ascii="Garamond" w:eastAsia="Times New Roman" w:hAnsi="Garamond"/>
          <w:i/>
          <w:color w:val="000000"/>
          <w:sz w:val="18"/>
        </w:rPr>
        <w:t xml:space="preserve">Science, Technology, and Social Progress, </w:t>
      </w:r>
      <w:r>
        <w:rPr>
          <w:rFonts w:ascii="Garamond" w:eastAsia="Times New Roman" w:hAnsi="Garamond"/>
          <w:color w:val="000000"/>
          <w:sz w:val="18"/>
        </w:rPr>
        <w:t xml:space="preserve">ed. Steven L. Goldman, </w:t>
      </w:r>
      <w:r>
        <w:rPr>
          <w:rFonts w:ascii="Garamond" w:eastAsia="Times New Roman" w:hAnsi="Garamond"/>
          <w:color w:val="000000"/>
          <w:sz w:val="18"/>
          <w:vertAlign w:val="superscript"/>
        </w:rPr>
        <w:t>2</w:t>
      </w:r>
      <w:r>
        <w:rPr>
          <w:rFonts w:ascii="Garamond" w:eastAsia="Times New Roman" w:hAnsi="Garamond"/>
          <w:color w:val="000000"/>
          <w:sz w:val="18"/>
        </w:rPr>
        <w:t>53</w:t>
      </w:r>
      <w:r>
        <w:rPr>
          <w:rFonts w:ascii="Garamond" w:eastAsia="Times New Roman" w:hAnsi="Garamond"/>
          <w:color w:val="000000"/>
          <w:sz w:val="18"/>
          <w:vertAlign w:val="superscript"/>
        </w:rPr>
        <w:softHyphen/>
      </w:r>
      <w:r>
        <w:rPr>
          <w:rFonts w:ascii="Garamond" w:eastAsia="Times New Roman" w:hAnsi="Garamond"/>
          <w:color w:val="000000"/>
          <w:sz w:val="18"/>
        </w:rPr>
        <w:t>267 (Bethlehem, Pa.: Lehigh University Press, 1989).</w:t>
      </w:r>
    </w:p>
    <w:p w:rsidR="000F377B" w:rsidRDefault="000F377B">
      <w:pPr>
        <w:spacing w:line="215"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35• Alasdair MacIntyre, </w:t>
      </w:r>
      <w:r>
        <w:rPr>
          <w:rFonts w:ascii="Garamond" w:eastAsia="Times New Roman" w:hAnsi="Garamond"/>
          <w:i/>
          <w:color w:val="000000"/>
          <w:sz w:val="18"/>
        </w:rPr>
        <w:t xml:space="preserve">Three Rival Versions of Moral Enquiry </w:t>
      </w:r>
      <w:r>
        <w:rPr>
          <w:rFonts w:ascii="Garamond" w:eastAsia="Times New Roman" w:hAnsi="Garamond"/>
          <w:color w:val="000000"/>
          <w:sz w:val="18"/>
        </w:rPr>
        <w:t>(Notre Dame, Ind.: Univer</w:t>
      </w:r>
      <w:r>
        <w:rPr>
          <w:rFonts w:ascii="Garamond" w:eastAsia="Times New Roman" w:hAnsi="Garamond"/>
          <w:color w:val="000000"/>
          <w:sz w:val="18"/>
        </w:rPr>
        <w:softHyphen/>
        <w:t>sity of Notre Dame Press, 1990), 7.</w:t>
      </w:r>
    </w:p>
    <w:p w:rsidR="000F377B" w:rsidRDefault="000F377B">
      <w:pPr>
        <w:spacing w:line="221" w:lineRule="exact"/>
        <w:ind w:left="288" w:right="72"/>
        <w:jc w:val="both"/>
        <w:textAlignment w:val="baseline"/>
        <w:rPr>
          <w:rFonts w:ascii="Garamond" w:eastAsia="Times New Roman" w:hAnsi="Garamond"/>
          <w:color w:val="000000"/>
          <w:sz w:val="18"/>
        </w:rPr>
      </w:pPr>
      <w:r>
        <w:rPr>
          <w:rFonts w:ascii="Garamond" w:eastAsia="Times New Roman" w:hAnsi="Garamond"/>
          <w:color w:val="000000"/>
          <w:sz w:val="18"/>
        </w:rPr>
        <w:t>36. For Maclntyre's discussion on communal knowing and the rationality of tradi-</w:t>
      </w:r>
    </w:p>
    <w:p w:rsidR="000F377B" w:rsidRDefault="000F377B">
      <w:pPr>
        <w:sectPr w:rsidR="000F377B">
          <w:pgSz w:w="7920" w:h="12240"/>
          <w:pgMar w:top="877" w:right="1004" w:bottom="544" w:left="640" w:header="720" w:footer="720" w:gutter="0"/>
          <w:cols w:space="720"/>
        </w:sectPr>
      </w:pPr>
    </w:p>
    <w:p w:rsidR="000F377B" w:rsidRDefault="000F377B">
      <w:pPr>
        <w:tabs>
          <w:tab w:val="right" w:pos="6264"/>
        </w:tabs>
        <w:spacing w:before="63" w:line="260" w:lineRule="exact"/>
        <w:ind w:left="1296"/>
        <w:textAlignment w:val="baseline"/>
        <w:rPr>
          <w:rFonts w:ascii="Garamond" w:eastAsia="Times New Roman" w:hAnsi="Garamond"/>
          <w:color w:val="000000"/>
          <w:sz w:val="21"/>
        </w:rPr>
      </w:pPr>
      <w:r>
        <w:rPr>
          <w:rFonts w:ascii="Garamond" w:eastAsia="Times New Roman" w:hAnsi="Garamond"/>
          <w:color w:val="000000"/>
          <w:sz w:val="21"/>
        </w:rPr>
        <w:t>Catholic Bioethics in a Pluralistic Society</w:t>
      </w:r>
      <w:r>
        <w:rPr>
          <w:rFonts w:ascii="Garamond" w:eastAsia="Times New Roman" w:hAnsi="Garamond"/>
          <w:color w:val="000000"/>
          <w:sz w:val="21"/>
        </w:rPr>
        <w:tab/>
      </w:r>
      <w:r>
        <w:rPr>
          <w:rFonts w:ascii="Garamond" w:eastAsia="Times New Roman" w:hAnsi="Garamond"/>
          <w:color w:val="000000"/>
          <w:sz w:val="25"/>
          <w:vertAlign w:val="superscript"/>
        </w:rPr>
        <w:t>2</w:t>
      </w:r>
      <w:r>
        <w:rPr>
          <w:rFonts w:ascii="Garamond" w:eastAsia="Times New Roman" w:hAnsi="Garamond"/>
          <w:color w:val="000000"/>
          <w:sz w:val="18"/>
        </w:rPr>
        <w:t>59</w:t>
      </w:r>
    </w:p>
    <w:p w:rsidR="000F377B" w:rsidRDefault="000F377B">
      <w:pPr>
        <w:spacing w:before="325" w:line="260" w:lineRule="exact"/>
        <w:jc w:val="both"/>
        <w:textAlignment w:val="baseline"/>
        <w:rPr>
          <w:rFonts w:ascii="Garamond" w:eastAsia="Times New Roman" w:hAnsi="Garamond"/>
          <w:color w:val="000000"/>
          <w:sz w:val="21"/>
        </w:rPr>
      </w:pPr>
      <w:r>
        <w:rPr>
          <w:rFonts w:ascii="Garamond" w:eastAsia="Times New Roman" w:hAnsi="Garamond"/>
          <w:color w:val="000000"/>
          <w:sz w:val="21"/>
        </w:rPr>
        <w:t>with his or her own unique narrative, has its own unique tradition shaped by the historical contingencies it has faced. As such, for Maclntyre, it is not surprising that different traditions often have different standards of ratio</w:t>
      </w:r>
      <w:r>
        <w:rPr>
          <w:rFonts w:ascii="Garamond" w:eastAsia="Times New Roman" w:hAnsi="Garamond"/>
          <w:color w:val="000000"/>
          <w:sz w:val="21"/>
        </w:rPr>
        <w:softHyphen/>
        <w:t>nal justification based upon different sets of background beliefs, different moral authorities, and different accounts of the good life. Consequently, within MacIntyre's account of intellectual inquiry, there is no expectation that there is one set of rational standards that transcends communal differ</w:t>
      </w:r>
      <w:r>
        <w:rPr>
          <w:rFonts w:ascii="Garamond" w:eastAsia="Times New Roman" w:hAnsi="Garamond"/>
          <w:color w:val="000000"/>
          <w:sz w:val="21"/>
        </w:rPr>
        <w:softHyphen/>
        <w:t>ences and is accessible to all persons.</w:t>
      </w:r>
    </w:p>
    <w:p w:rsidR="000F377B" w:rsidRDefault="000F377B">
      <w:pPr>
        <w:spacing w:before="10" w:line="260"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Despite his disregard for tradition-independent standards of rational</w:t>
      </w:r>
      <w:r>
        <w:rPr>
          <w:rFonts w:ascii="Garamond" w:eastAsia="Times New Roman" w:hAnsi="Garamond"/>
          <w:color w:val="000000"/>
          <w:spacing w:val="3"/>
          <w:sz w:val="21"/>
        </w:rPr>
        <w:softHyphen/>
        <w:t>ity, however, Maclntyre does propose that rational debate is still possible, because adherents of one community with its own native tradition can learn the internal standards of justification accepted by an alien tradition. This would allow them to critique the alien tradition and to respond to criticisms from the rival community on its own terms, with its own stan</w:t>
      </w:r>
      <w:r>
        <w:rPr>
          <w:rFonts w:ascii="Garamond" w:eastAsia="Times New Roman" w:hAnsi="Garamond"/>
          <w:color w:val="000000"/>
          <w:spacing w:val="3"/>
          <w:sz w:val="21"/>
        </w:rPr>
        <w:softHyphen/>
        <w:t>dards of rationality. Individuals who engage in this task would be trans</w:t>
      </w:r>
      <w:r>
        <w:rPr>
          <w:rFonts w:ascii="Garamond" w:eastAsia="Times New Roman" w:hAnsi="Garamond"/>
          <w:color w:val="000000"/>
          <w:spacing w:val="3"/>
          <w:sz w:val="21"/>
        </w:rPr>
        <w:softHyphen/>
        <w:t>lators, who are able not only to speak the language of both communities, but also to mediate the rational discourse needed to resolve conflicts be</w:t>
      </w:r>
      <w:r>
        <w:rPr>
          <w:rFonts w:ascii="Garamond" w:eastAsia="Times New Roman" w:hAnsi="Garamond"/>
          <w:color w:val="000000"/>
          <w:spacing w:val="3"/>
          <w:sz w:val="21"/>
        </w:rPr>
        <w:softHyphen/>
        <w:t>tween the two rival traditions.</w:t>
      </w:r>
    </w:p>
    <w:p w:rsidR="000F377B" w:rsidRDefault="000F377B">
      <w:pPr>
        <w:spacing w:before="19" w:after="211" w:line="260"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St. Thomas Aquinas is an example, par excellence, of a multi-tradition translator who could speak the language of multiple historical communi</w:t>
      </w:r>
      <w:r>
        <w:rPr>
          <w:rFonts w:ascii="Garamond" w:eastAsia="Times New Roman" w:hAnsi="Garamond"/>
          <w:color w:val="000000"/>
          <w:spacing w:val="3"/>
          <w:sz w:val="21"/>
        </w:rPr>
        <w:softHyphen/>
        <w:t>ties 3</w:t>
      </w:r>
      <w:r>
        <w:rPr>
          <w:rFonts w:ascii="Bookman Old Style" w:eastAsia="Times New Roman" w:hAnsi="Bookman Old Style"/>
          <w:color w:val="000000"/>
          <w:spacing w:val="3"/>
          <w:sz w:val="21"/>
          <w:vertAlign w:val="superscript"/>
        </w:rPr>
        <w:t>7</w:t>
      </w:r>
      <w:r>
        <w:rPr>
          <w:rFonts w:ascii="Garamond" w:eastAsia="Times New Roman" w:hAnsi="Garamond"/>
          <w:color w:val="000000"/>
          <w:spacing w:val="3"/>
          <w:sz w:val="21"/>
        </w:rPr>
        <w:t xml:space="preserve"> As Maclntyre tells the story, Aquinas's achievement was to bring together rival Augustinian and Aristotelian traditions in his own synthe</w:t>
      </w:r>
      <w:r>
        <w:rPr>
          <w:rFonts w:ascii="Garamond" w:eastAsia="Times New Roman" w:hAnsi="Garamond"/>
          <w:color w:val="000000"/>
          <w:spacing w:val="3"/>
          <w:sz w:val="21"/>
        </w:rPr>
        <w:softHyphen/>
        <w:t>sis 3</w:t>
      </w:r>
      <w:r>
        <w:rPr>
          <w:rFonts w:ascii="Bookman Old Style" w:eastAsia="Times New Roman" w:hAnsi="Bookman Old Style"/>
          <w:color w:val="000000"/>
          <w:spacing w:val="3"/>
          <w:sz w:val="21"/>
          <w:vertAlign w:val="superscript"/>
        </w:rPr>
        <w:t>8</w:t>
      </w:r>
      <w:r>
        <w:rPr>
          <w:rFonts w:ascii="Garamond" w:eastAsia="Times New Roman" w:hAnsi="Garamond"/>
          <w:color w:val="000000"/>
          <w:spacing w:val="3"/>
          <w:sz w:val="21"/>
        </w:rPr>
        <w:t xml:space="preserve"> For the Angelic Doctor, the theologian doing theology first casts his opponent's case in the best possible light, before demonstrating its inad</w:t>
      </w:r>
      <w:r>
        <w:rPr>
          <w:rFonts w:ascii="Garamond" w:eastAsia="Times New Roman" w:hAnsi="Garamond"/>
          <w:color w:val="000000"/>
          <w:spacing w:val="3"/>
          <w:sz w:val="21"/>
        </w:rPr>
        <w:softHyphen/>
        <w:t>equacies. His own brilliance was acknowledged precisely because he had perfected this art3</w:t>
      </w:r>
      <w:r>
        <w:rPr>
          <w:rFonts w:ascii="Bookman Old Style" w:eastAsia="Times New Roman" w:hAnsi="Bookman Old Style"/>
          <w:color w:val="000000"/>
          <w:spacing w:val="3"/>
          <w:sz w:val="21"/>
          <w:vertAlign w:val="superscript"/>
        </w:rPr>
        <w:t>9</w:t>
      </w:r>
      <w:r>
        <w:rPr>
          <w:rFonts w:ascii="Garamond" w:eastAsia="Times New Roman" w:hAnsi="Garamond"/>
          <w:color w:val="000000"/>
          <w:spacing w:val="3"/>
          <w:sz w:val="21"/>
        </w:rPr>
        <w:t xml:space="preserve"> The added complexity arising from our postmodern</w:t>
      </w:r>
    </w:p>
    <w:p w:rsidR="000F377B" w:rsidRDefault="000F377B">
      <w:pPr>
        <w:spacing w:before="80" w:line="211" w:lineRule="exact"/>
        <w:jc w:val="both"/>
        <w:textAlignment w:val="baseline"/>
        <w:rPr>
          <w:rFonts w:ascii="Garamond" w:eastAsia="Times New Roman" w:hAnsi="Garamond"/>
          <w:color w:val="000000"/>
          <w:sz w:val="18"/>
        </w:rPr>
      </w:pPr>
      <w:r>
        <w:rPr>
          <w:rFonts w:ascii="Garamond" w:eastAsia="Times New Roman" w:hAnsi="Garamond"/>
          <w:color w:val="000000"/>
          <w:sz w:val="18"/>
        </w:rPr>
        <w:t xml:space="preserve">tions, which he formally defines as historically extended, socially embodied arguments, see his </w:t>
      </w:r>
      <w:r>
        <w:rPr>
          <w:rFonts w:ascii="Garamond" w:eastAsia="Times New Roman" w:hAnsi="Garamond"/>
          <w:i/>
          <w:color w:val="000000"/>
          <w:sz w:val="18"/>
        </w:rPr>
        <w:t xml:space="preserve">Whose Justice? Which Rationality? </w:t>
      </w:r>
      <w:r>
        <w:rPr>
          <w:rFonts w:ascii="Garamond" w:eastAsia="Times New Roman" w:hAnsi="Garamond"/>
          <w:color w:val="000000"/>
          <w:sz w:val="18"/>
        </w:rPr>
        <w:t xml:space="preserve">(Notre Dame, Ind.: University of Notre Dame Press, 1988), </w:t>
      </w:r>
      <w:r>
        <w:rPr>
          <w:rFonts w:ascii="Garamond" w:eastAsia="Times New Roman" w:hAnsi="Garamond"/>
          <w:color w:val="000000"/>
          <w:sz w:val="18"/>
          <w:vertAlign w:val="subscript"/>
        </w:rPr>
        <w:t>349-369.</w:t>
      </w:r>
      <w:r>
        <w:rPr>
          <w:rFonts w:ascii="Garamond" w:eastAsia="Times New Roman" w:hAnsi="Garamond"/>
          <w:color w:val="000000"/>
          <w:sz w:val="18"/>
        </w:rPr>
        <w:t xml:space="preserve"> For commentary, see Ian Markham, "Faith and Reason: Reflec</w:t>
      </w:r>
      <w:r>
        <w:rPr>
          <w:rFonts w:ascii="Garamond" w:eastAsia="Times New Roman" w:hAnsi="Garamond"/>
          <w:color w:val="000000"/>
          <w:sz w:val="18"/>
        </w:rPr>
        <w:softHyphen/>
        <w:t xml:space="preserve">tions on Maelntyre's `Tradition-Constituted Enquiry,"' </w:t>
      </w:r>
      <w:r>
        <w:rPr>
          <w:rFonts w:ascii="Garamond" w:eastAsia="Times New Roman" w:hAnsi="Garamond"/>
          <w:i/>
          <w:color w:val="000000"/>
          <w:sz w:val="18"/>
        </w:rPr>
        <w:t xml:space="preserve">Religious Studies 2,7 </w:t>
      </w:r>
      <w:r>
        <w:rPr>
          <w:rFonts w:ascii="Garamond" w:eastAsia="Times New Roman" w:hAnsi="Garamond"/>
          <w:color w:val="000000"/>
          <w:sz w:val="18"/>
        </w:rPr>
        <w:t xml:space="preserve">(1991: </w:t>
      </w:r>
      <w:r>
        <w:rPr>
          <w:rFonts w:ascii="Garamond" w:eastAsia="Times New Roman" w:hAnsi="Garamond"/>
          <w:color w:val="000000"/>
          <w:sz w:val="18"/>
          <w:vertAlign w:val="superscript"/>
        </w:rPr>
        <w:t>2</w:t>
      </w:r>
      <w:r>
        <w:rPr>
          <w:rFonts w:ascii="Garamond" w:eastAsia="Times New Roman" w:hAnsi="Garamond"/>
          <w:color w:val="000000"/>
          <w:sz w:val="18"/>
        </w:rPr>
        <w:t>59</w:t>
      </w:r>
      <w:r>
        <w:rPr>
          <w:rFonts w:ascii="Garamond" w:eastAsia="Times New Roman" w:hAnsi="Garamond"/>
          <w:color w:val="000000"/>
          <w:sz w:val="18"/>
          <w:vertAlign w:val="superscript"/>
        </w:rPr>
        <w:softHyphen/>
      </w:r>
      <w:r>
        <w:rPr>
          <w:rFonts w:ascii="Garamond" w:eastAsia="Times New Roman" w:hAnsi="Garamond"/>
          <w:color w:val="000000"/>
          <w:sz w:val="18"/>
        </w:rPr>
        <w:t xml:space="preserve">262; Jean Porter, "Tradition in the Recent Work of Alasdair Maclntyre," in </w:t>
      </w:r>
      <w:r>
        <w:rPr>
          <w:rFonts w:ascii="Garamond" w:eastAsia="Times New Roman" w:hAnsi="Garamond"/>
          <w:i/>
          <w:color w:val="000000"/>
          <w:sz w:val="18"/>
        </w:rPr>
        <w:t xml:space="preserve">Alasdair Maclntyre, </w:t>
      </w:r>
      <w:r>
        <w:rPr>
          <w:rFonts w:ascii="Garamond" w:eastAsia="Times New Roman" w:hAnsi="Garamond"/>
          <w:color w:val="000000"/>
          <w:sz w:val="18"/>
        </w:rPr>
        <w:t xml:space="preserve">ed. Mark C. Murphy, 38-69 (Cambridge: Cambridge University Press, 2003); and, especially, Christopher Stephen Lutz, </w:t>
      </w:r>
      <w:r>
        <w:rPr>
          <w:rFonts w:ascii="Garamond" w:eastAsia="Times New Roman" w:hAnsi="Garamond"/>
          <w:i/>
          <w:color w:val="000000"/>
          <w:sz w:val="18"/>
        </w:rPr>
        <w:t xml:space="preserve">Tradition in the Ethics of Alasdair Maclntyre </w:t>
      </w:r>
      <w:r>
        <w:rPr>
          <w:rFonts w:ascii="Garamond" w:eastAsia="Times New Roman" w:hAnsi="Garamond"/>
          <w:color w:val="000000"/>
          <w:sz w:val="18"/>
        </w:rPr>
        <w:t>(Lan</w:t>
      </w:r>
      <w:r>
        <w:rPr>
          <w:rFonts w:ascii="Garamond" w:eastAsia="Times New Roman" w:hAnsi="Garamond"/>
          <w:color w:val="000000"/>
          <w:sz w:val="18"/>
        </w:rPr>
        <w:softHyphen/>
        <w:t xml:space="preserve">ham, </w:t>
      </w:r>
      <w:r>
        <w:rPr>
          <w:rFonts w:ascii="Garamond" w:eastAsia="Times New Roman" w:hAnsi="Garamond"/>
          <w:color w:val="000000"/>
          <w:sz w:val="18"/>
          <w:lang w:val="fr-FR"/>
        </w:rPr>
        <w:t xml:space="preserve">Md.: </w:t>
      </w:r>
      <w:r>
        <w:rPr>
          <w:rFonts w:ascii="Garamond" w:eastAsia="Times New Roman" w:hAnsi="Garamond"/>
          <w:color w:val="000000"/>
          <w:sz w:val="18"/>
        </w:rPr>
        <w:t>Lexington Books, 2.004.).</w:t>
      </w:r>
    </w:p>
    <w:p w:rsidR="000F377B" w:rsidRDefault="000F377B">
      <w:pPr>
        <w:numPr>
          <w:ilvl w:val="0"/>
          <w:numId w:val="133"/>
        </w:numPr>
        <w:tabs>
          <w:tab w:val="clear" w:pos="216"/>
          <w:tab w:val="left" w:pos="504"/>
        </w:tabs>
        <w:spacing w:before="15" w:line="211"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For an insightful commentary on St. Thomas Aquinas and his conviction that one can engage in learned thinking only within an intellectual tradition, see Serge-Thomas Bonino, O.P. "To Be a Thomist," </w:t>
      </w:r>
      <w:r>
        <w:rPr>
          <w:rFonts w:ascii="Garamond" w:eastAsia="Times New Roman" w:hAnsi="Garamond"/>
          <w:i/>
          <w:color w:val="000000"/>
          <w:sz w:val="18"/>
        </w:rPr>
        <w:t xml:space="preserve">Nova et Vetera </w:t>
      </w:r>
      <w:r>
        <w:rPr>
          <w:rFonts w:ascii="Garamond" w:eastAsia="Times New Roman" w:hAnsi="Garamond"/>
          <w:color w:val="000000"/>
          <w:sz w:val="18"/>
        </w:rPr>
        <w:t>8 (zo1o0:763-773.</w:t>
      </w:r>
    </w:p>
    <w:p w:rsidR="000F377B" w:rsidRDefault="000F377B">
      <w:pPr>
        <w:numPr>
          <w:ilvl w:val="0"/>
          <w:numId w:val="133"/>
        </w:numPr>
        <w:tabs>
          <w:tab w:val="clear" w:pos="216"/>
          <w:tab w:val="left" w:pos="504"/>
        </w:tabs>
        <w:spacing w:line="211" w:lineRule="exact"/>
        <w:ind w:left="0" w:firstLine="288"/>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Maclntyre, </w:t>
      </w:r>
      <w:r>
        <w:rPr>
          <w:rFonts w:ascii="Garamond" w:eastAsia="Times New Roman" w:hAnsi="Garamond"/>
          <w:i/>
          <w:color w:val="000000"/>
          <w:spacing w:val="-1"/>
          <w:sz w:val="18"/>
        </w:rPr>
        <w:t xml:space="preserve">Three Rival Versions, </w:t>
      </w:r>
      <w:r>
        <w:rPr>
          <w:rFonts w:ascii="Garamond" w:eastAsia="Times New Roman" w:hAnsi="Garamond"/>
          <w:color w:val="000000"/>
          <w:spacing w:val="-1"/>
          <w:sz w:val="18"/>
        </w:rPr>
        <w:t>82-148.</w:t>
      </w:r>
    </w:p>
    <w:p w:rsidR="000F377B" w:rsidRDefault="000F377B">
      <w:pPr>
        <w:numPr>
          <w:ilvl w:val="0"/>
          <w:numId w:val="133"/>
        </w:numPr>
        <w:tabs>
          <w:tab w:val="clear" w:pos="216"/>
          <w:tab w:val="left" w:pos="504"/>
        </w:tabs>
        <w:spacing w:before="15" w:line="211"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Josef Pieper writes of St. Thomas: "[Thomas] challenges the opponent not at the weakest spot in his position—too cheap a procedure for Thomas, who was noble in</w:t>
      </w:r>
    </w:p>
    <w:p w:rsidR="000F377B" w:rsidRDefault="000F377B">
      <w:pPr>
        <w:sectPr w:rsidR="000F377B">
          <w:pgSz w:w="7920" w:h="12240"/>
          <w:pgMar w:top="560" w:right="671" w:bottom="544" w:left="973" w:header="720" w:footer="720" w:gutter="0"/>
          <w:cols w:space="720"/>
        </w:sectPr>
      </w:pPr>
    </w:p>
    <w:p w:rsidR="000F377B" w:rsidRDefault="000F377B">
      <w:pPr>
        <w:spacing w:before="314" w:line="261" w:lineRule="exact"/>
        <w:ind w:right="72"/>
        <w:jc w:val="both"/>
        <w:textAlignment w:val="baseline"/>
        <w:rPr>
          <w:rFonts w:ascii="Garamond" w:eastAsia="Times New Roman" w:hAnsi="Garamond"/>
          <w:color w:val="000000"/>
          <w:sz w:val="21"/>
        </w:rPr>
      </w:pPr>
      <w:r>
        <w:rPr>
          <w:noProof/>
        </w:rPr>
        <w:pict>
          <v:shape id="_x0000_s1198" type="#_x0000_t202" style="position:absolute;left:0;text-align:left;margin-left:31.3pt;margin-top:31.25pt;width:313.8pt;height:12.65pt;z-index:-251482112;mso-wrap-distance-left:0;mso-wrap-distance-right:0;mso-position-horizontal-relative:page;mso-position-vertical-relative:page" filled="f" stroked="f">
            <v:textbox inset="0,0,0,0">
              <w:txbxContent>
                <w:p w:rsidR="000F377B" w:rsidRDefault="000F377B">
                  <w:pPr>
                    <w:tabs>
                      <w:tab w:val="left" w:pos="1296"/>
                    </w:tabs>
                    <w:spacing w:line="239" w:lineRule="exact"/>
                    <w:ind w:right="72"/>
                    <w:textAlignment w:val="baseline"/>
                    <w:rPr>
                      <w:rFonts w:ascii="Garamond" w:eastAsia="Times New Roman" w:hAnsi="Garamond"/>
                      <w:color w:val="000000"/>
                      <w:spacing w:val="4"/>
                      <w:sz w:val="21"/>
                    </w:rPr>
                  </w:pPr>
                  <w:r>
                    <w:rPr>
                      <w:rFonts w:ascii="Garamond" w:eastAsia="Times New Roman" w:hAnsi="Garamond"/>
                      <w:color w:val="000000"/>
                      <w:spacing w:val="4"/>
                      <w:sz w:val="21"/>
                    </w:rPr>
                    <w:t>z6o</w:t>
                  </w:r>
                  <w:r>
                    <w:rPr>
                      <w:rFonts w:ascii="Garamond" w:eastAsia="Times New Roman" w:hAnsi="Garamond"/>
                      <w:color w:val="000000"/>
                      <w:spacing w:val="4"/>
                      <w:sz w:val="21"/>
                    </w:rPr>
                    <w:tab/>
                    <w:t>Catholic Bioethics in a Pluralistic Society</w:t>
                  </w:r>
                </w:p>
              </w:txbxContent>
            </v:textbox>
            <w10:wrap type="square" anchorx="page" anchory="page"/>
          </v:shape>
        </w:pict>
      </w:r>
      <w:r>
        <w:rPr>
          <w:rFonts w:ascii="Garamond" w:eastAsia="Times New Roman" w:hAnsi="Garamond"/>
          <w:color w:val="000000"/>
          <w:sz w:val="21"/>
        </w:rPr>
        <w:t>age is that casting an opponent's case in the best possible light may mean that one has to first presuppose the validity of all of one's opponent's as</w:t>
      </w:r>
      <w:r>
        <w:rPr>
          <w:rFonts w:ascii="Garamond" w:eastAsia="Times New Roman" w:hAnsi="Garamond"/>
          <w:color w:val="000000"/>
          <w:sz w:val="21"/>
        </w:rPr>
        <w:softHyphen/>
        <w:t>sumptions and his particular standards for rational justification, before showing either that they would still lead to insurmountable inconsisten</w:t>
      </w:r>
      <w:r>
        <w:rPr>
          <w:rFonts w:ascii="Garamond" w:eastAsia="Times New Roman" w:hAnsi="Garamond"/>
          <w:color w:val="000000"/>
          <w:sz w:val="21"/>
        </w:rPr>
        <w:softHyphen/>
        <w:t>cies and self-contradiction in the rival tradition or that they would be af</w:t>
      </w:r>
      <w:r>
        <w:rPr>
          <w:rFonts w:ascii="Garamond" w:eastAsia="Times New Roman" w:hAnsi="Garamond"/>
          <w:color w:val="000000"/>
          <w:sz w:val="21"/>
        </w:rPr>
        <w:softHyphen/>
        <w:t>firmed by the claims of the opponent's own worldview.</w:t>
      </w:r>
      <w:r>
        <w:rPr>
          <w:rFonts w:ascii="Garamond" w:eastAsia="Times New Roman" w:hAnsi="Garamond"/>
          <w:color w:val="000000"/>
          <w:sz w:val="21"/>
          <w:vertAlign w:val="superscript"/>
        </w:rPr>
        <w:t>4</w:t>
      </w:r>
      <w:r>
        <w:rPr>
          <w:rFonts w:ascii="Garamond" w:eastAsia="Times New Roman" w:hAnsi="Garamond"/>
          <w:color w:val="000000"/>
          <w:sz w:val="21"/>
        </w:rPr>
        <w:t>° This is the way of tradition-constituted inquiry.</w:t>
      </w:r>
      <w:r>
        <w:rPr>
          <w:rFonts w:ascii="Garamond" w:eastAsia="Times New Roman" w:hAnsi="Garamond"/>
          <w:color w:val="000000"/>
          <w:sz w:val="21"/>
          <w:vertAlign w:val="superscript"/>
        </w:rPr>
        <w:t>4</w:t>
      </w:r>
      <w:r>
        <w:rPr>
          <w:rFonts w:ascii="Garamond" w:eastAsia="Times New Roman" w:hAnsi="Garamond"/>
          <w:color w:val="000000"/>
          <w:sz w:val="21"/>
        </w:rPr>
        <w:t>'</w:t>
      </w:r>
    </w:p>
    <w:p w:rsidR="000F377B" w:rsidRDefault="000F377B">
      <w:pPr>
        <w:spacing w:before="6" w:after="206" w:line="261" w:lineRule="exact"/>
        <w:ind w:right="72"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Finally, to illustrate Maclntyre's approach to rational debate in a post</w:t>
      </w:r>
      <w:r>
        <w:rPr>
          <w:rFonts w:ascii="Garamond" w:eastAsia="Times New Roman" w:hAnsi="Garamond"/>
          <w:color w:val="000000"/>
          <w:spacing w:val="3"/>
          <w:sz w:val="21"/>
        </w:rPr>
        <w:softHyphen/>
        <w:t>modern context, we return to the dispute over the nature of human dig</w:t>
      </w:r>
      <w:r>
        <w:rPr>
          <w:rFonts w:ascii="Garamond" w:eastAsia="Times New Roman" w:hAnsi="Garamond"/>
          <w:color w:val="000000"/>
          <w:spacing w:val="3"/>
          <w:sz w:val="21"/>
        </w:rPr>
        <w:softHyphen/>
        <w:t>nity. As we have already discussed, there are those who hold that human dignity is fundamentally intrinsic, because it is constitutive of human identity. On the other hand, there are those who hold that human dig-</w:t>
      </w:r>
    </w:p>
    <w:p w:rsidR="000F377B" w:rsidRDefault="000F377B">
      <w:pPr>
        <w:spacing w:before="30" w:line="216" w:lineRule="exact"/>
        <w:ind w:left="72" w:right="72"/>
        <w:jc w:val="both"/>
        <w:textAlignment w:val="baseline"/>
        <w:rPr>
          <w:rFonts w:ascii="Garamond" w:eastAsia="Times New Roman" w:hAnsi="Garamond"/>
          <w:color w:val="000000"/>
          <w:sz w:val="18"/>
        </w:rPr>
      </w:pPr>
      <w:r>
        <w:rPr>
          <w:rFonts w:ascii="Garamond" w:eastAsia="Times New Roman" w:hAnsi="Garamond"/>
          <w:color w:val="000000"/>
          <w:sz w:val="18"/>
        </w:rPr>
        <w:t>more than name—but, rather, he meets him precisely in the area of his strongest argu</w:t>
      </w:r>
      <w:r>
        <w:rPr>
          <w:rFonts w:ascii="Garamond" w:eastAsia="Times New Roman" w:hAnsi="Garamond"/>
          <w:color w:val="000000"/>
          <w:sz w:val="18"/>
        </w:rPr>
        <w:softHyphen/>
        <w:t xml:space="preserve">ments. Often enough Thomas is the first to bring the actual forces of these arguments to light; frequently, it is through his formulations that the objections of his adversaries gain persuasive power." See his </w:t>
      </w:r>
      <w:r>
        <w:rPr>
          <w:rFonts w:ascii="Garamond" w:eastAsia="Times New Roman" w:hAnsi="Garamond"/>
          <w:i/>
          <w:color w:val="000000"/>
          <w:sz w:val="18"/>
        </w:rPr>
        <w:t xml:space="preserve">The Silence of St. Thomas, </w:t>
      </w:r>
      <w:r>
        <w:rPr>
          <w:rFonts w:ascii="Garamond" w:eastAsia="Times New Roman" w:hAnsi="Garamond"/>
          <w:color w:val="000000"/>
          <w:sz w:val="18"/>
        </w:rPr>
        <w:t>trans. J. Murray, S.J., and D. O'Conner (New York: Pantheon Books, 1957), zz.</w:t>
      </w:r>
    </w:p>
    <w:p w:rsidR="000F377B" w:rsidRDefault="000F377B">
      <w:pPr>
        <w:spacing w:line="215" w:lineRule="exact"/>
        <w:ind w:left="72" w:right="72" w:firstLine="216"/>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4o. The Catholic Church claims that its moral teachings, because they are ground</w:t>
      </w:r>
      <w:r>
        <w:rPr>
          <w:rFonts w:ascii="Garamond" w:eastAsia="Times New Roman" w:hAnsi="Garamond"/>
          <w:color w:val="000000"/>
          <w:spacing w:val="-1"/>
          <w:sz w:val="18"/>
        </w:rPr>
        <w:softHyphen/>
        <w:t xml:space="preserve">ed in the natural law, are binding on all human beings: "The natural law, present in the heart of each man and established by reason, is universal in its precepts and its authority extends to all men" </w:t>
      </w:r>
      <w:r>
        <w:rPr>
          <w:rFonts w:ascii="Garamond" w:eastAsia="Times New Roman" w:hAnsi="Garamond"/>
          <w:i/>
          <w:color w:val="000000"/>
          <w:spacing w:val="-1"/>
          <w:sz w:val="18"/>
        </w:rPr>
        <w:t xml:space="preserve">(Catechism of the Catholic Church, </w:t>
      </w:r>
      <w:r>
        <w:rPr>
          <w:rFonts w:ascii="Garamond" w:eastAsia="Times New Roman" w:hAnsi="Garamond"/>
          <w:color w:val="000000"/>
          <w:spacing w:val="-1"/>
          <w:sz w:val="18"/>
        </w:rPr>
        <w:t>no. 1956). In assuming the validity of all his opponent's presuppositions in tradition-constituted inquiry, the Catholic citizen does not have to surrender the absolute and universal claims of his own tradition. Rath</w:t>
      </w:r>
      <w:r>
        <w:rPr>
          <w:rFonts w:ascii="Garamond" w:eastAsia="Times New Roman" w:hAnsi="Garamond"/>
          <w:color w:val="000000"/>
          <w:spacing w:val="-1"/>
          <w:sz w:val="18"/>
        </w:rPr>
        <w:softHyphen/>
        <w:t>er, he simply chooses to focus not on the epistemological claims of his own tradition, but on the claims of the rival tradition, in order to articulate the truths of his own tra</w:t>
      </w:r>
      <w:r>
        <w:rPr>
          <w:rFonts w:ascii="Garamond" w:eastAsia="Times New Roman" w:hAnsi="Garamond"/>
          <w:color w:val="000000"/>
          <w:spacing w:val="-1"/>
          <w:sz w:val="18"/>
        </w:rPr>
        <w:softHyphen/>
        <w:t>dition in the language of its rival. Indeed, the Angelic Doctor, himself, recognized that "if our opponent believes nothing of divine revelation, i.e., he does not accept the au</w:t>
      </w:r>
      <w:r>
        <w:rPr>
          <w:rFonts w:ascii="Garamond" w:eastAsia="Times New Roman" w:hAnsi="Garamond"/>
          <w:color w:val="000000"/>
          <w:spacing w:val="-1"/>
          <w:sz w:val="18"/>
        </w:rPr>
        <w:softHyphen/>
        <w:t>thority of the Christian tradition, there then is no longer any means of proving the arti</w:t>
      </w:r>
      <w:r>
        <w:rPr>
          <w:rFonts w:ascii="Garamond" w:eastAsia="Times New Roman" w:hAnsi="Garamond"/>
          <w:color w:val="000000"/>
          <w:spacing w:val="-1"/>
          <w:sz w:val="18"/>
        </w:rPr>
        <w:softHyphen/>
        <w:t xml:space="preserve">cles of faith by reasoning, but only of answering his objections—if he has any—against faith" </w:t>
      </w:r>
      <w:r>
        <w:rPr>
          <w:rFonts w:ascii="Garamond" w:eastAsia="Times New Roman" w:hAnsi="Garamond"/>
          <w:i/>
          <w:color w:val="000000"/>
          <w:spacing w:val="-1"/>
          <w:sz w:val="18"/>
          <w:lang w:val="fr-FR"/>
        </w:rPr>
        <w:t xml:space="preserve">(ST, </w:t>
      </w:r>
      <w:r>
        <w:rPr>
          <w:rFonts w:ascii="Garamond" w:eastAsia="Times New Roman" w:hAnsi="Garamond"/>
          <w:color w:val="000000"/>
          <w:spacing w:val="-1"/>
          <w:sz w:val="18"/>
        </w:rPr>
        <w:t>Ia, z.8), Note here that St. Thomas does not deny the universal applicability of Christianity's theological claims to truth in spite of his recognition that they are not universally justifiable to all people. Truth remains true for one's opponent even if one cannot justify it to him in the language of his own tradition.</w:t>
      </w:r>
    </w:p>
    <w:p w:rsidR="000F377B" w:rsidRDefault="000F377B">
      <w:pPr>
        <w:spacing w:line="216" w:lineRule="exact"/>
        <w:ind w:left="72" w:right="72" w:firstLine="216"/>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41. As an aside, I think that St. Thomas Aquinas would have agreed with this post</w:t>
      </w:r>
      <w:r>
        <w:rPr>
          <w:rFonts w:ascii="Garamond" w:eastAsia="Times New Roman" w:hAnsi="Garamond"/>
          <w:color w:val="000000"/>
          <w:spacing w:val="-2"/>
          <w:sz w:val="18"/>
        </w:rPr>
        <w:softHyphen/>
        <w:t xml:space="preserve">modern approach to rational discourse. At the end of his work On </w:t>
      </w:r>
      <w:r>
        <w:rPr>
          <w:rFonts w:ascii="Garamond" w:eastAsia="Times New Roman" w:hAnsi="Garamond"/>
          <w:i/>
          <w:color w:val="000000"/>
          <w:spacing w:val="-2"/>
          <w:sz w:val="18"/>
        </w:rPr>
        <w:t xml:space="preserve">the Perfection </w:t>
      </w:r>
      <w:r>
        <w:rPr>
          <w:rFonts w:ascii="Garamond" w:eastAsia="Times New Roman" w:hAnsi="Garamond"/>
          <w:color w:val="000000"/>
          <w:spacing w:val="-2"/>
          <w:sz w:val="18"/>
        </w:rPr>
        <w:t xml:space="preserve">of </w:t>
      </w:r>
      <w:r>
        <w:rPr>
          <w:rFonts w:ascii="Garamond" w:eastAsia="Times New Roman" w:hAnsi="Garamond"/>
          <w:i/>
          <w:color w:val="000000"/>
          <w:spacing w:val="-2"/>
          <w:sz w:val="18"/>
        </w:rPr>
        <w:t>the Spiri</w:t>
      </w:r>
      <w:r>
        <w:rPr>
          <w:rFonts w:ascii="Garamond" w:eastAsia="Times New Roman" w:hAnsi="Garamond"/>
          <w:i/>
          <w:color w:val="000000"/>
          <w:spacing w:val="-2"/>
          <w:sz w:val="18"/>
        </w:rPr>
        <w:softHyphen/>
        <w:t xml:space="preserve">tual Life, </w:t>
      </w:r>
      <w:r>
        <w:rPr>
          <w:rFonts w:ascii="Garamond" w:eastAsia="Times New Roman" w:hAnsi="Garamond"/>
          <w:color w:val="000000"/>
          <w:spacing w:val="-2"/>
          <w:sz w:val="18"/>
        </w:rPr>
        <w:t>he addressed his critics in the following way: "If anyone desires to send me a re</w:t>
      </w:r>
      <w:r>
        <w:rPr>
          <w:rFonts w:ascii="Garamond" w:eastAsia="Times New Roman" w:hAnsi="Garamond"/>
          <w:color w:val="000000"/>
          <w:spacing w:val="-2"/>
          <w:sz w:val="18"/>
        </w:rPr>
        <w:softHyphen/>
        <w:t xml:space="preserve">ply, his words will be very welcome to me. For the surest way to elucidate truth and to confound error is by confuting the arguments brought against the truth. Solomon says, Iron sharpens iron, so a man sharpens the countenance of a friend' (Prov 27:17). And may the Lord God, blessed forever, judge between us and them. Amen." See St. Thomas Aquinas, </w:t>
      </w:r>
      <w:r>
        <w:rPr>
          <w:rFonts w:ascii="Garamond" w:eastAsia="Times New Roman" w:hAnsi="Garamond"/>
          <w:i/>
          <w:color w:val="000000"/>
          <w:spacing w:val="-2"/>
          <w:sz w:val="18"/>
        </w:rPr>
        <w:t xml:space="preserve">The Religious State: The Episcopate and the Priestly Office: A Translation of the Minor Work of the Saint, On the Perfection of the Spiritual Life, </w:t>
      </w:r>
      <w:r>
        <w:rPr>
          <w:rFonts w:ascii="Garamond" w:eastAsia="Times New Roman" w:hAnsi="Garamond"/>
          <w:color w:val="000000"/>
          <w:spacing w:val="-2"/>
          <w:sz w:val="18"/>
        </w:rPr>
        <w:t xml:space="preserve">ed. John Proctor (Westminster, </w:t>
      </w:r>
      <w:r>
        <w:rPr>
          <w:rFonts w:ascii="Garamond" w:eastAsia="Times New Roman" w:hAnsi="Garamond"/>
          <w:color w:val="000000"/>
          <w:spacing w:val="-2"/>
          <w:sz w:val="21"/>
          <w:lang w:val="fr-FR"/>
        </w:rPr>
        <w:t xml:space="preserve">Md.: </w:t>
      </w:r>
      <w:r>
        <w:rPr>
          <w:rFonts w:ascii="Garamond" w:eastAsia="Times New Roman" w:hAnsi="Garamond"/>
          <w:color w:val="000000"/>
          <w:spacing w:val="-2"/>
          <w:sz w:val="18"/>
        </w:rPr>
        <w:t>New</w:t>
      </w:r>
      <w:r>
        <w:rPr>
          <w:rFonts w:ascii="Garamond" w:eastAsia="Times New Roman" w:hAnsi="Garamond"/>
          <w:color w:val="000000"/>
          <w:spacing w:val="-2"/>
          <w:sz w:val="18"/>
        </w:rPr>
        <w:softHyphen/>
        <w:t>man Press, 1950), 064.</w:t>
      </w:r>
    </w:p>
    <w:p w:rsidR="000F377B" w:rsidRDefault="000F377B">
      <w:pPr>
        <w:sectPr w:rsidR="000F377B">
          <w:pgSz w:w="7920" w:h="12240"/>
          <w:pgMar w:top="878" w:right="1018" w:bottom="564" w:left="626" w:header="720" w:footer="720" w:gutter="0"/>
          <w:cols w:space="720"/>
        </w:sectPr>
      </w:pPr>
    </w:p>
    <w:p w:rsidR="000F377B" w:rsidRDefault="000F377B">
      <w:pPr>
        <w:spacing w:before="338" w:line="259" w:lineRule="exact"/>
        <w:jc w:val="both"/>
        <w:textAlignment w:val="baseline"/>
        <w:rPr>
          <w:rFonts w:ascii="Garamond" w:eastAsia="Times New Roman" w:hAnsi="Garamond"/>
          <w:color w:val="000000"/>
          <w:spacing w:val="3"/>
          <w:sz w:val="21"/>
        </w:rPr>
      </w:pPr>
      <w:r>
        <w:rPr>
          <w:noProof/>
        </w:rPr>
        <w:pict>
          <v:shape id="_x0000_s1199" type="#_x0000_t202" style="position:absolute;left:0;text-align:left;margin-left:46.75pt;margin-top:32.55pt;width:313.8pt;height:12.8pt;z-index:-251481088;mso-wrap-distance-left:0;mso-wrap-distance-right:0;mso-position-horizontal-relative:page;mso-position-vertical-relative:page" filled="f" stroked="f">
            <v:textbox inset="0,0,0,0">
              <w:txbxContent>
                <w:p w:rsidR="000F377B" w:rsidRDefault="000F377B">
                  <w:pPr>
                    <w:tabs>
                      <w:tab w:val="right" w:pos="6264"/>
                    </w:tabs>
                    <w:spacing w:line="241" w:lineRule="exact"/>
                    <w:ind w:left="1296"/>
                    <w:textAlignment w:val="baseline"/>
                    <w:rPr>
                      <w:rFonts w:ascii="Garamond" w:eastAsia="Times New Roman" w:hAnsi="Garamond"/>
                      <w:color w:val="000000"/>
                      <w:sz w:val="21"/>
                    </w:rPr>
                  </w:pPr>
                  <w:r>
                    <w:rPr>
                      <w:rFonts w:ascii="Garamond" w:eastAsia="Times New Roman" w:hAnsi="Garamond"/>
                      <w:color w:val="000000"/>
                      <w:sz w:val="21"/>
                    </w:rPr>
                    <w:t>Catholic Bioethics in a Pluralistic Society</w:t>
                  </w:r>
                  <w:r>
                    <w:rPr>
                      <w:rFonts w:ascii="Garamond" w:eastAsia="Times New Roman" w:hAnsi="Garamond"/>
                      <w:color w:val="000000"/>
                      <w:sz w:val="21"/>
                    </w:rPr>
                    <w:tab/>
                    <w:t>z6i</w:t>
                  </w:r>
                </w:p>
              </w:txbxContent>
            </v:textbox>
            <w10:wrap type="square" anchorx="page" anchory="page"/>
          </v:shape>
        </w:pict>
      </w:r>
      <w:r>
        <w:rPr>
          <w:rFonts w:ascii="Garamond" w:eastAsia="Times New Roman" w:hAnsi="Garamond"/>
          <w:color w:val="000000"/>
          <w:spacing w:val="3"/>
          <w:sz w:val="21"/>
        </w:rPr>
        <w:t>nity is solely extrinsic, because it is rooted in personal autonomy, which can be gained or lost during life. In our postmodern society, commenta</w:t>
      </w:r>
      <w:r>
        <w:rPr>
          <w:rFonts w:ascii="Garamond" w:eastAsia="Times New Roman" w:hAnsi="Garamond"/>
          <w:color w:val="000000"/>
          <w:spacing w:val="3"/>
          <w:sz w:val="21"/>
        </w:rPr>
        <w:softHyphen/>
        <w:t xml:space="preserve">tors claim that the debate over human dignity is an interminable one that cannot and will never be resolved. It simply has to be acknowledged as a reality of a plural and liberal society. I disagree. Using the methodology of tradition-constituted inquiry, I will argue that only an </w:t>
      </w:r>
      <w:r>
        <w:rPr>
          <w:rFonts w:ascii="Garamond" w:eastAsia="Times New Roman" w:hAnsi="Garamond"/>
          <w:i/>
          <w:color w:val="000000"/>
          <w:spacing w:val="3"/>
          <w:sz w:val="18"/>
        </w:rPr>
        <w:t xml:space="preserve">intrinsic </w:t>
      </w:r>
      <w:r>
        <w:rPr>
          <w:rFonts w:ascii="Garamond" w:eastAsia="Times New Roman" w:hAnsi="Garamond"/>
          <w:color w:val="000000"/>
          <w:spacing w:val="3"/>
          <w:sz w:val="21"/>
        </w:rPr>
        <w:t>account of human dignity can sustain the ideals of a liberal society. Thus, by the standards of liberalism itself, every human being, regardless of his devel</w:t>
      </w:r>
      <w:r>
        <w:rPr>
          <w:rFonts w:ascii="Garamond" w:eastAsia="Times New Roman" w:hAnsi="Garamond"/>
          <w:color w:val="000000"/>
          <w:spacing w:val="3"/>
          <w:sz w:val="21"/>
        </w:rPr>
        <w:softHyphen/>
        <w:t>opmental stage, merits the protection accorded to all adult human beings in a liberal society simply because he is a human being.</w:t>
      </w:r>
    </w:p>
    <w:p w:rsidR="000F377B" w:rsidRDefault="000F377B">
      <w:pPr>
        <w:spacing w:before="22" w:line="259"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What role does human dignity play in a liberal society that values hu</w:t>
      </w:r>
      <w:r>
        <w:rPr>
          <w:rFonts w:ascii="Garamond" w:eastAsia="Times New Roman" w:hAnsi="Garamond"/>
          <w:color w:val="000000"/>
          <w:sz w:val="21"/>
        </w:rPr>
        <w:softHyphen/>
        <w:t>man rights and human equality?</w:t>
      </w:r>
      <w:r>
        <w:rPr>
          <w:rFonts w:ascii="Garamond" w:eastAsia="Times New Roman" w:hAnsi="Garamond"/>
          <w:color w:val="000000"/>
          <w:sz w:val="21"/>
          <w:vertAlign w:val="superscript"/>
        </w:rPr>
        <w:t>42</w:t>
      </w:r>
      <w:r>
        <w:rPr>
          <w:rFonts w:ascii="Garamond" w:eastAsia="Times New Roman" w:hAnsi="Garamond"/>
          <w:color w:val="000000"/>
          <w:sz w:val="21"/>
        </w:rPr>
        <w:t xml:space="preserve"> As Yehoshua Arieli has convincingly argued, one cannot understand the meaning of human dignity and other such concepts used in the Universal Declaration of Human Rights and its subsequent formulations in the other architectonic documents and con</w:t>
      </w:r>
      <w:r>
        <w:rPr>
          <w:rFonts w:ascii="Garamond" w:eastAsia="Times New Roman" w:hAnsi="Garamond"/>
          <w:color w:val="000000"/>
          <w:sz w:val="21"/>
        </w:rPr>
        <w:softHyphen/>
        <w:t xml:space="preserve">stitutions of our liberal society if we deal with them without reference to their textual context </w:t>
      </w:r>
      <w:r>
        <w:rPr>
          <w:rFonts w:ascii="Garamond" w:eastAsia="Times New Roman" w:hAnsi="Garamond"/>
          <w:color w:val="000000"/>
          <w:sz w:val="21"/>
          <w:vertAlign w:val="superscript"/>
        </w:rPr>
        <w:t>43</w:t>
      </w:r>
      <w:r>
        <w:rPr>
          <w:rFonts w:ascii="Garamond" w:eastAsia="Times New Roman" w:hAnsi="Garamond"/>
          <w:color w:val="000000"/>
          <w:sz w:val="21"/>
        </w:rPr>
        <w:t xml:space="preserve"> These texts reveal that the invocation of the dignity of the human person was the response of the Free World to the ideologies of Germany, Japan, and Italy during World War II, in general, and of Na</w:t>
      </w:r>
      <w:r>
        <w:rPr>
          <w:rFonts w:ascii="Garamond" w:eastAsia="Times New Roman" w:hAnsi="Garamond"/>
          <w:color w:val="000000"/>
          <w:sz w:val="21"/>
        </w:rPr>
        <w:softHyphen/>
        <w:t>tional Socialism in Hitler's Germany, in particular. For instance, the pre</w:t>
      </w:r>
      <w:r>
        <w:rPr>
          <w:rFonts w:ascii="Garamond" w:eastAsia="Times New Roman" w:hAnsi="Garamond"/>
          <w:color w:val="000000"/>
          <w:sz w:val="21"/>
        </w:rPr>
        <w:softHyphen/>
        <w:t>amble of the Universal Declaration of Human Rights declared, in part:</w:t>
      </w:r>
    </w:p>
    <w:p w:rsidR="000F377B" w:rsidRDefault="000F377B">
      <w:pPr>
        <w:spacing w:before="123" w:line="250" w:lineRule="exact"/>
        <w:jc w:val="both"/>
        <w:textAlignment w:val="baseline"/>
        <w:rPr>
          <w:rFonts w:ascii="Garamond" w:eastAsia="Times New Roman" w:hAnsi="Garamond"/>
          <w:i/>
          <w:color w:val="000000"/>
          <w:sz w:val="18"/>
        </w:rPr>
      </w:pPr>
      <w:r>
        <w:rPr>
          <w:rFonts w:ascii="Garamond" w:eastAsia="Times New Roman" w:hAnsi="Garamond"/>
          <w:i/>
          <w:color w:val="000000"/>
          <w:sz w:val="18"/>
        </w:rPr>
        <w:t xml:space="preserve">Whereas </w:t>
      </w:r>
      <w:r>
        <w:rPr>
          <w:rFonts w:ascii="Garamond" w:eastAsia="Times New Roman" w:hAnsi="Garamond"/>
          <w:color w:val="000000"/>
          <w:sz w:val="21"/>
        </w:rPr>
        <w:t>recognition of the inherent dignity and of the equal and inalienable rights of all members of the human family is the foundation for freedom, justice and peace in the world, Whereas disregard and contempt for human rights have resulted in barbarous acts which have outraged the conscience of mankind ... Whereas, it is essential, if man is not to be compelled to have re</w:t>
      </w:r>
      <w:r>
        <w:rPr>
          <w:rFonts w:ascii="Garamond" w:eastAsia="Times New Roman" w:hAnsi="Garamond"/>
          <w:color w:val="000000"/>
          <w:sz w:val="21"/>
        </w:rPr>
        <w:softHyphen/>
        <w:t>course, as a last resort, to rebellion against tyranny and oppression, that hu</w:t>
      </w:r>
      <w:r>
        <w:rPr>
          <w:rFonts w:ascii="Garamond" w:eastAsia="Times New Roman" w:hAnsi="Garamond"/>
          <w:color w:val="000000"/>
          <w:sz w:val="21"/>
        </w:rPr>
        <w:softHyphen/>
        <w:t>man rights should be protected by the rule of law . . 4</w:t>
      </w:r>
      <w:r>
        <w:rPr>
          <w:rFonts w:ascii="Garamond" w:eastAsia="Times New Roman" w:hAnsi="Garamond"/>
          <w:color w:val="000000"/>
          <w:sz w:val="21"/>
          <w:vertAlign w:val="superscript"/>
        </w:rPr>
        <w:t>4</w:t>
      </w:r>
    </w:p>
    <w:p w:rsidR="000F377B" w:rsidRDefault="000F377B">
      <w:pPr>
        <w:spacing w:before="148" w:line="259" w:lineRule="exact"/>
        <w:jc w:val="both"/>
        <w:textAlignment w:val="baseline"/>
        <w:rPr>
          <w:rFonts w:ascii="Garamond" w:eastAsia="Times New Roman" w:hAnsi="Garamond"/>
          <w:color w:val="000000"/>
          <w:sz w:val="21"/>
        </w:rPr>
      </w:pPr>
      <w:r>
        <w:rPr>
          <w:rFonts w:ascii="Garamond" w:eastAsia="Times New Roman" w:hAnsi="Garamond"/>
          <w:color w:val="000000"/>
          <w:sz w:val="21"/>
        </w:rPr>
        <w:t>In this wording, the societies of the Free World made three arguments, arguments that Klaus Dicke has called the founding function of human</w:t>
      </w:r>
    </w:p>
    <w:p w:rsidR="000F377B" w:rsidRDefault="000F377B">
      <w:pPr>
        <w:spacing w:before="181" w:line="212"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42. The discussion that follows is based in the most part on my essay, "Debating Embryonic Dignity in a Liberal Society," </w:t>
      </w:r>
      <w:r>
        <w:rPr>
          <w:rFonts w:ascii="Garamond" w:eastAsia="Times New Roman" w:hAnsi="Garamond"/>
          <w:i/>
          <w:color w:val="000000"/>
          <w:sz w:val="18"/>
        </w:rPr>
        <w:t xml:space="preserve">Stem Cell Reviews </w:t>
      </w:r>
      <w:r>
        <w:rPr>
          <w:rFonts w:ascii="Garamond" w:eastAsia="Times New Roman" w:hAnsi="Garamond"/>
          <w:color w:val="000000"/>
          <w:sz w:val="18"/>
        </w:rPr>
        <w:t>(2005): 305-308.</w:t>
      </w:r>
    </w:p>
    <w:p w:rsidR="000F377B" w:rsidRDefault="000F377B">
      <w:pPr>
        <w:spacing w:before="11" w:line="211"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43• Yehoshua Arieli, "On the Necessary and Sufficient Conditions for the Emer</w:t>
      </w:r>
      <w:r>
        <w:rPr>
          <w:rFonts w:ascii="Garamond" w:eastAsia="Times New Roman" w:hAnsi="Garamond"/>
          <w:color w:val="000000"/>
          <w:sz w:val="18"/>
        </w:rPr>
        <w:softHyphen/>
        <w:t xml:space="preserve">gence of the Doctrine of the Dignity of Man and His Rights," in </w:t>
      </w:r>
      <w:r>
        <w:rPr>
          <w:rFonts w:ascii="Garamond" w:eastAsia="Times New Roman" w:hAnsi="Garamond"/>
          <w:i/>
          <w:color w:val="000000"/>
          <w:sz w:val="18"/>
        </w:rPr>
        <w:t xml:space="preserve">The Concept of Human Dignity in Human Rights Discourse, </w:t>
      </w:r>
      <w:r>
        <w:rPr>
          <w:rFonts w:ascii="Garamond" w:eastAsia="Times New Roman" w:hAnsi="Garamond"/>
          <w:color w:val="000000"/>
          <w:sz w:val="18"/>
        </w:rPr>
        <w:t xml:space="preserve">ed. David Kretzmer and </w:t>
      </w:r>
      <w:r>
        <w:rPr>
          <w:rFonts w:ascii="Garamond" w:eastAsia="Times New Roman" w:hAnsi="Garamond"/>
          <w:color w:val="000000"/>
          <w:sz w:val="18"/>
          <w:lang w:val="fr-FR"/>
        </w:rPr>
        <w:t xml:space="preserve">Eckart </w:t>
      </w:r>
      <w:r>
        <w:rPr>
          <w:rFonts w:ascii="Garamond" w:eastAsia="Times New Roman" w:hAnsi="Garamond"/>
          <w:color w:val="000000"/>
          <w:sz w:val="18"/>
        </w:rPr>
        <w:t>Klein, 1-17 (The Hague: Kluwer Law International, 2002).</w:t>
      </w:r>
    </w:p>
    <w:p w:rsidR="000F377B" w:rsidRDefault="000F377B">
      <w:pPr>
        <w:spacing w:line="218"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44• Preamble to the Universal Declaration of Human Rights, in Carol Devine, Car</w:t>
      </w:r>
      <w:r>
        <w:rPr>
          <w:rFonts w:ascii="Garamond" w:eastAsia="Times New Roman" w:hAnsi="Garamond"/>
          <w:color w:val="000000"/>
          <w:sz w:val="18"/>
        </w:rPr>
        <w:softHyphen/>
        <w:t xml:space="preserve">ol Rae Hansen, and Ralph Wilde, eds., </w:t>
      </w:r>
      <w:r>
        <w:rPr>
          <w:rFonts w:ascii="Garamond" w:eastAsia="Times New Roman" w:hAnsi="Garamond"/>
          <w:i/>
          <w:color w:val="000000"/>
          <w:sz w:val="18"/>
        </w:rPr>
        <w:t>Human Rights: The Essential Reference (</w:t>
      </w:r>
      <w:r>
        <w:rPr>
          <w:rFonts w:ascii="Garamond" w:eastAsia="Times New Roman" w:hAnsi="Garamond"/>
          <w:color w:val="000000"/>
          <w:sz w:val="18"/>
        </w:rPr>
        <w:t xml:space="preserve">Phoenix, Ariz.: Oryz Press, </w:t>
      </w:r>
      <w:r>
        <w:rPr>
          <w:rFonts w:ascii="Garamond" w:eastAsia="Times New Roman" w:hAnsi="Garamond"/>
          <w:color w:val="000000"/>
          <w:sz w:val="18"/>
          <w:vertAlign w:val="superscript"/>
        </w:rPr>
        <w:t>1</w:t>
      </w:r>
      <w:r>
        <w:rPr>
          <w:rFonts w:ascii="Garamond" w:eastAsia="Times New Roman" w:hAnsi="Garamond"/>
          <w:color w:val="000000"/>
          <w:sz w:val="18"/>
        </w:rPr>
        <w:t>999)</w:t>
      </w:r>
      <w:r>
        <w:rPr>
          <w:rFonts w:ascii="Garamond" w:eastAsia="Times New Roman" w:hAnsi="Garamond"/>
          <w:color w:val="000000"/>
          <w:sz w:val="18"/>
          <w:vertAlign w:val="superscript"/>
        </w:rPr>
        <w:t>,</w:t>
      </w:r>
      <w:r>
        <w:rPr>
          <w:rFonts w:ascii="Garamond" w:eastAsia="Times New Roman" w:hAnsi="Garamond"/>
          <w:color w:val="000000"/>
          <w:sz w:val="18"/>
        </w:rPr>
        <w:t xml:space="preserve"> 277.</w:t>
      </w:r>
    </w:p>
    <w:p w:rsidR="000F377B" w:rsidRDefault="000F377B">
      <w:pPr>
        <w:sectPr w:rsidR="000F377B">
          <w:pgSz w:w="7920" w:h="12240"/>
          <w:pgMar w:top="907" w:right="709" w:bottom="404" w:left="935" w:header="720" w:footer="720" w:gutter="0"/>
          <w:cols w:space="720"/>
        </w:sectPr>
      </w:pPr>
    </w:p>
    <w:p w:rsidR="000F377B" w:rsidRDefault="000F377B">
      <w:pPr>
        <w:spacing w:before="331" w:line="260" w:lineRule="exact"/>
        <w:ind w:left="72" w:right="72"/>
        <w:jc w:val="both"/>
        <w:textAlignment w:val="baseline"/>
        <w:rPr>
          <w:rFonts w:eastAsia="Times New Roman"/>
          <w:color w:val="000000"/>
          <w:spacing w:val="6"/>
          <w:sz w:val="19"/>
        </w:rPr>
      </w:pPr>
      <w:r>
        <w:rPr>
          <w:noProof/>
        </w:rPr>
        <w:pict>
          <v:shape id="_x0000_s1200" type="#_x0000_t202" style="position:absolute;left:0;text-align:left;margin-left:32.1pt;margin-top:34.25pt;width:313.8pt;height:12.45pt;z-index:-251480064;mso-wrap-distance-left:0;mso-wrap-distance-right:0;mso-position-horizontal-relative:page;mso-position-vertical-relative:page" filled="f" stroked="f">
            <v:textbox inset="0,0,0,0">
              <w:txbxContent>
                <w:p w:rsidR="000F377B" w:rsidRDefault="000F377B">
                  <w:pPr>
                    <w:tabs>
                      <w:tab w:val="left" w:pos="1296"/>
                    </w:tabs>
                    <w:spacing w:line="236" w:lineRule="exact"/>
                    <w:ind w:left="72" w:right="72"/>
                    <w:textAlignment w:val="baseline"/>
                    <w:rPr>
                      <w:rFonts w:eastAsia="Times New Roman"/>
                      <w:color w:val="000000"/>
                      <w:spacing w:val="9"/>
                      <w:sz w:val="19"/>
                    </w:rPr>
                  </w:pPr>
                  <w:r>
                    <w:rPr>
                      <w:rFonts w:eastAsia="Times New Roman"/>
                      <w:color w:val="000000"/>
                      <w:spacing w:val="9"/>
                      <w:sz w:val="19"/>
                    </w:rPr>
                    <w:t>262</w:t>
                  </w:r>
                  <w:r>
                    <w:rPr>
                      <w:rFonts w:eastAsia="Times New Roman"/>
                      <w:color w:val="000000"/>
                      <w:spacing w:val="9"/>
                      <w:sz w:val="19"/>
                    </w:rPr>
                    <w:tab/>
                    <w:t>Catholic Bioethics in a Pluralistic Society</w:t>
                  </w:r>
                </w:p>
              </w:txbxContent>
            </v:textbox>
            <w10:wrap type="square" anchorx="page" anchory="page"/>
          </v:shape>
        </w:pict>
      </w:r>
      <w:r>
        <w:rPr>
          <w:rFonts w:eastAsia="Times New Roman"/>
          <w:color w:val="000000"/>
          <w:spacing w:val="6"/>
          <w:sz w:val="19"/>
        </w:rPr>
        <w:t>dignity.</w:t>
      </w:r>
      <w:r>
        <w:rPr>
          <w:rFonts w:ascii="Bookman Old Style" w:eastAsia="Times New Roman" w:hAnsi="Bookman Old Style"/>
          <w:color w:val="000000"/>
          <w:spacing w:val="6"/>
          <w:sz w:val="19"/>
          <w:vertAlign w:val="superscript"/>
        </w:rPr>
        <w:t>45</w:t>
      </w:r>
      <w:r>
        <w:rPr>
          <w:rFonts w:eastAsia="Times New Roman"/>
          <w:color w:val="000000"/>
          <w:spacing w:val="6"/>
          <w:sz w:val="19"/>
        </w:rPr>
        <w:t xml:space="preserve"> First, they affirmed that human dignity is something that is and has to be recognized. As Dicke makes clear, however, it is important to note that the Universal Declaration excludes an interpretation of "rec</w:t>
      </w:r>
      <w:r>
        <w:rPr>
          <w:rFonts w:eastAsia="Times New Roman"/>
          <w:color w:val="000000"/>
          <w:spacing w:val="6"/>
          <w:sz w:val="19"/>
        </w:rPr>
        <w:softHyphen/>
        <w:t>ognition" as the act that constitutes dignity. Human dignity is not, and cannot be, conditioned, either by government policy, societal approval, or the fulfillment of some norm. Second, the citizens of the Free World af</w:t>
      </w:r>
      <w:r>
        <w:rPr>
          <w:rFonts w:eastAsia="Times New Roman"/>
          <w:color w:val="000000"/>
          <w:spacing w:val="6"/>
          <w:sz w:val="19"/>
        </w:rPr>
        <w:softHyphen/>
        <w:t>firmed that this recognition of human dignity is the foundation of free</w:t>
      </w:r>
      <w:r>
        <w:rPr>
          <w:rFonts w:eastAsia="Times New Roman"/>
          <w:color w:val="000000"/>
          <w:spacing w:val="6"/>
          <w:sz w:val="19"/>
        </w:rPr>
        <w:softHyphen/>
        <w:t>dom, justice, and peace. It is the basis for human rights. Third, they af</w:t>
      </w:r>
      <w:r>
        <w:rPr>
          <w:rFonts w:eastAsia="Times New Roman"/>
          <w:color w:val="000000"/>
          <w:spacing w:val="6"/>
          <w:sz w:val="19"/>
        </w:rPr>
        <w:softHyphen/>
        <w:t>firmed that this inherent dignity is a quality possessed by "all members of the human family." Thus, it is the reason for the equality and unity of mankind. In the end, liberal societies affirmed human dignity in the twentieth century in order to reaffirm the autonomy, the rights, and the equality of especially those human beings who had been exploited, and in many cases killed, by tyrannical governments.</w:t>
      </w:r>
    </w:p>
    <w:p w:rsidR="000F377B" w:rsidRDefault="000F377B">
      <w:pPr>
        <w:spacing w:before="9"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With this historical context in mind, however, it should be clear that only an intrinsic account of human dignity can sustain the ideals of a lib</w:t>
      </w:r>
      <w:r>
        <w:rPr>
          <w:rFonts w:eastAsia="Times New Roman"/>
          <w:color w:val="000000"/>
          <w:spacing w:val="6"/>
          <w:sz w:val="19"/>
        </w:rPr>
        <w:softHyphen/>
        <w:t xml:space="preserve">eral society. Again, by intrinsic dignity, I mean a dignity that is inherent to, and not conferred upon, the human being, simply because of the kind of being that he is. First, as we discussed in chapter </w:t>
      </w:r>
      <w:r>
        <w:rPr>
          <w:rFonts w:eastAsia="Times New Roman"/>
          <w:color w:val="000000"/>
          <w:spacing w:val="6"/>
          <w:sz w:val="16"/>
        </w:rPr>
        <w:t xml:space="preserve">5, </w:t>
      </w:r>
      <w:r>
        <w:rPr>
          <w:rFonts w:eastAsia="Times New Roman"/>
          <w:color w:val="000000"/>
          <w:spacing w:val="6"/>
          <w:sz w:val="19"/>
        </w:rPr>
        <w:t>if human dignity is solely extrinsic, requiring the possession of particular—usually mental—traits, then those who are mentally disabled, are comatose, are senile, or are newborns would not have dignity according to this criterion. Often these are the weakest and most vulnerable human beings, precisely those individuals who are most in need of the protection that a concept of hu</w:t>
      </w:r>
      <w:r>
        <w:rPr>
          <w:rFonts w:eastAsia="Times New Roman"/>
          <w:color w:val="000000"/>
          <w:spacing w:val="6"/>
          <w:sz w:val="19"/>
        </w:rPr>
        <w:softHyphen/>
        <w:t>man dignity is intended to provide in a liberal society.</w:t>
      </w:r>
    </w:p>
    <w:p w:rsidR="000F377B" w:rsidRDefault="000F377B">
      <w:pPr>
        <w:spacing w:before="6" w:line="260" w:lineRule="exact"/>
        <w:ind w:left="72" w:right="72" w:firstLine="216"/>
        <w:jc w:val="both"/>
        <w:textAlignment w:val="baseline"/>
        <w:rPr>
          <w:rFonts w:eastAsia="Times New Roman"/>
          <w:color w:val="000000"/>
          <w:spacing w:val="7"/>
          <w:sz w:val="19"/>
        </w:rPr>
      </w:pPr>
      <w:r>
        <w:rPr>
          <w:rFonts w:eastAsia="Times New Roman"/>
          <w:color w:val="000000"/>
          <w:spacing w:val="7"/>
          <w:sz w:val="19"/>
        </w:rPr>
        <w:t>Second, if human dignity is extrinsic, it reduces human beings to what a government, a people in general, or a community in particular, values about them, whether it be consciousness, moral agency, or autonomy. In principle, however, this invalidates the very reason for ascribing human dignity to human beings in a liberal society—to shield them from the ar</w:t>
      </w:r>
      <w:r>
        <w:rPr>
          <w:rFonts w:eastAsia="Times New Roman"/>
          <w:color w:val="000000"/>
          <w:spacing w:val="7"/>
          <w:sz w:val="19"/>
        </w:rPr>
        <w:softHyphen/>
        <w:t>bitrary will of governments, peoples, or communities. Only an intrinsic account of human dignity can protect the rights of human beings against those who would marginalize them, by denying them moral status.</w:t>
      </w:r>
    </w:p>
    <w:p w:rsidR="000F377B" w:rsidRDefault="000F377B">
      <w:pPr>
        <w:spacing w:before="1" w:line="260" w:lineRule="exact"/>
        <w:ind w:left="288" w:right="72"/>
        <w:jc w:val="both"/>
        <w:textAlignment w:val="baseline"/>
        <w:rPr>
          <w:rFonts w:eastAsia="Times New Roman"/>
          <w:color w:val="000000"/>
          <w:spacing w:val="4"/>
          <w:sz w:val="19"/>
        </w:rPr>
      </w:pPr>
      <w:r>
        <w:rPr>
          <w:rFonts w:eastAsia="Times New Roman"/>
          <w:color w:val="000000"/>
          <w:spacing w:val="4"/>
          <w:sz w:val="19"/>
        </w:rPr>
        <w:t>Finally, if human dignity is extrinsic, then not everyone is equal. There</w:t>
      </w:r>
    </w:p>
    <w:p w:rsidR="000F377B" w:rsidRDefault="000F377B">
      <w:pPr>
        <w:spacing w:before="269" w:line="214" w:lineRule="exact"/>
        <w:ind w:left="72" w:right="72" w:firstLine="216"/>
        <w:jc w:val="both"/>
        <w:textAlignment w:val="baseline"/>
        <w:rPr>
          <w:rFonts w:eastAsia="Times New Roman"/>
          <w:color w:val="000000"/>
          <w:spacing w:val="3"/>
          <w:sz w:val="16"/>
        </w:rPr>
      </w:pPr>
      <w:r>
        <w:rPr>
          <w:rFonts w:eastAsia="Times New Roman"/>
          <w:color w:val="000000"/>
          <w:spacing w:val="3"/>
          <w:sz w:val="16"/>
        </w:rPr>
        <w:t>45. Klaus Dicke, "The Founding Function of Human Dignity in the Universal Dec</w:t>
      </w:r>
      <w:r>
        <w:rPr>
          <w:rFonts w:eastAsia="Times New Roman"/>
          <w:color w:val="000000"/>
          <w:spacing w:val="3"/>
          <w:sz w:val="16"/>
        </w:rPr>
        <w:softHyphen/>
        <w:t xml:space="preserve">laration of Human Rights," in </w:t>
      </w:r>
      <w:r>
        <w:rPr>
          <w:rFonts w:eastAsia="Times New Roman"/>
          <w:i/>
          <w:color w:val="000000"/>
          <w:spacing w:val="3"/>
          <w:sz w:val="16"/>
        </w:rPr>
        <w:t xml:space="preserve">The Concept of Human Dignity in Human Rights Discourse, </w:t>
      </w:r>
      <w:r>
        <w:rPr>
          <w:rFonts w:eastAsia="Times New Roman"/>
          <w:color w:val="000000"/>
          <w:spacing w:val="3"/>
          <w:sz w:val="16"/>
        </w:rPr>
        <w:t xml:space="preserve">ed. David Kretzmer and </w:t>
      </w:r>
      <w:r>
        <w:rPr>
          <w:rFonts w:eastAsia="Times New Roman"/>
          <w:color w:val="000000"/>
          <w:spacing w:val="3"/>
          <w:sz w:val="16"/>
          <w:lang w:val="fr-FR"/>
        </w:rPr>
        <w:t xml:space="preserve">Eckart </w:t>
      </w:r>
      <w:r>
        <w:rPr>
          <w:rFonts w:eastAsia="Times New Roman"/>
          <w:color w:val="000000"/>
          <w:spacing w:val="3"/>
          <w:sz w:val="16"/>
        </w:rPr>
        <w:t>Klein, 111—Izo (The Hague: Kluwer Law International, 2002), u¢.</w:t>
      </w:r>
    </w:p>
    <w:p w:rsidR="000F377B" w:rsidRDefault="000F377B">
      <w:pPr>
        <w:sectPr w:rsidR="000F377B">
          <w:pgSz w:w="7920" w:h="12240"/>
          <w:pgMar w:top="934" w:right="1002" w:bottom="584" w:left="642" w:header="720" w:footer="720" w:gutter="0"/>
          <w:cols w:space="720"/>
        </w:sectPr>
      </w:pPr>
    </w:p>
    <w:p w:rsidR="000F377B" w:rsidRDefault="000F377B">
      <w:pPr>
        <w:spacing w:before="320" w:line="261" w:lineRule="exact"/>
        <w:jc w:val="both"/>
        <w:textAlignment w:val="baseline"/>
        <w:rPr>
          <w:rFonts w:ascii="Garamond" w:eastAsia="Times New Roman" w:hAnsi="Garamond"/>
          <w:color w:val="000000"/>
          <w:sz w:val="21"/>
        </w:rPr>
      </w:pPr>
      <w:r>
        <w:rPr>
          <w:noProof/>
        </w:rPr>
        <w:pict>
          <v:shape id="_x0000_s1201" type="#_x0000_t202" style="position:absolute;left:0;text-align:left;margin-left:47.25pt;margin-top:34.15pt;width:313.8pt;height:12.65pt;z-index:-251479040;mso-wrap-distance-left:0;mso-wrap-distance-right:0;mso-position-horizontal-relative:page;mso-position-vertical-relative:page" filled="f" stroked="f">
            <v:textbox inset="0,0,0,0">
              <w:txbxContent>
                <w:p w:rsidR="000F377B" w:rsidRDefault="000F377B">
                  <w:pPr>
                    <w:tabs>
                      <w:tab w:val="right" w:pos="6192"/>
                    </w:tabs>
                    <w:spacing w:after="5" w:line="248" w:lineRule="exact"/>
                    <w:ind w:left="1296"/>
                    <w:textAlignment w:val="baseline"/>
                    <w:rPr>
                      <w:rFonts w:ascii="Garamond" w:eastAsia="Times New Roman" w:hAnsi="Garamond"/>
                      <w:color w:val="000000"/>
                      <w:sz w:val="21"/>
                    </w:rPr>
                  </w:pPr>
                  <w:r>
                    <w:rPr>
                      <w:rFonts w:ascii="Garamond" w:eastAsia="Times New Roman" w:hAnsi="Garamond"/>
                      <w:color w:val="000000"/>
                      <w:sz w:val="21"/>
                    </w:rPr>
                    <w:t>Catholic Bioethics in a Pluralistic Society</w:t>
                  </w:r>
                  <w:r>
                    <w:rPr>
                      <w:rFonts w:ascii="Garamond" w:eastAsia="Times New Roman" w:hAnsi="Garamond"/>
                      <w:color w:val="000000"/>
                      <w:sz w:val="21"/>
                    </w:rPr>
                    <w:tab/>
                    <w:t>2.63</w:t>
                  </w:r>
                </w:p>
              </w:txbxContent>
            </v:textbox>
            <w10:wrap type="square" anchorx="page" anchory="page"/>
          </v:shape>
        </w:pict>
      </w:r>
      <w:r>
        <w:rPr>
          <w:rFonts w:ascii="Garamond" w:eastAsia="Times New Roman" w:hAnsi="Garamond"/>
          <w:color w:val="000000"/>
          <w:sz w:val="21"/>
        </w:rPr>
        <w:t>will always be individuals who manifest more or less of a particular trait. For example, there will always be individuals who are more intelligent, more conscious, more autonomous, more productive, or more aware of themselves, than others. Only an intrinsic account of human dignity based solely on the common humanity of all human beings can adequate</w:t>
      </w:r>
      <w:r>
        <w:rPr>
          <w:rFonts w:ascii="Garamond" w:eastAsia="Times New Roman" w:hAnsi="Garamond"/>
          <w:color w:val="000000"/>
          <w:sz w:val="21"/>
        </w:rPr>
        <w:softHyphen/>
        <w:t>ly explain the ideal of human equality that grounds a liberal society.</w:t>
      </w:r>
    </w:p>
    <w:p w:rsidR="000F377B" w:rsidRDefault="000F377B">
      <w:pPr>
        <w:spacing w:line="260" w:lineRule="exact"/>
        <w:ind w:firstLine="216"/>
        <w:jc w:val="both"/>
        <w:textAlignment w:val="baseline"/>
        <w:rPr>
          <w:rFonts w:ascii="Garamond" w:eastAsia="Times New Roman" w:hAnsi="Garamond"/>
          <w:color w:val="000000"/>
          <w:spacing w:val="1"/>
          <w:sz w:val="21"/>
        </w:rPr>
      </w:pPr>
      <w:r>
        <w:rPr>
          <w:rFonts w:ascii="Garamond" w:eastAsia="Times New Roman" w:hAnsi="Garamond"/>
          <w:color w:val="000000"/>
          <w:spacing w:val="1"/>
          <w:sz w:val="21"/>
        </w:rPr>
        <w:t>In sum, there are two ways of speaking about Catholic bioethics in a pluralistic society. With moral friends, the Catholic citizen can articulate and defend the claims of his moral tradition with sound arguments that appeal to the content-full morality and the worldview that they share. In line with this approach, the narrative in this book is directed toward mor</w:t>
      </w:r>
      <w:r>
        <w:rPr>
          <w:rFonts w:ascii="Garamond" w:eastAsia="Times New Roman" w:hAnsi="Garamond"/>
          <w:color w:val="000000"/>
          <w:spacing w:val="1"/>
          <w:sz w:val="21"/>
        </w:rPr>
        <w:softHyphen/>
        <w:t>al friends who affirm the premises of the Catholic moral tradition. In con</w:t>
      </w:r>
      <w:r>
        <w:rPr>
          <w:rFonts w:ascii="Garamond" w:eastAsia="Times New Roman" w:hAnsi="Garamond"/>
          <w:color w:val="000000"/>
          <w:spacing w:val="1"/>
          <w:sz w:val="21"/>
        </w:rPr>
        <w:softHyphen/>
        <w:t>trast, with moral strangers, the citizen of faith could use the approach of tradition-constituted inquiry to dialogue with citizens belonging to other moral traditions. He is called to demonstrate the truth-claims of the Cath</w:t>
      </w:r>
      <w:r>
        <w:rPr>
          <w:rFonts w:ascii="Garamond" w:eastAsia="Times New Roman" w:hAnsi="Garamond"/>
          <w:color w:val="000000"/>
          <w:spacing w:val="1"/>
          <w:sz w:val="21"/>
        </w:rPr>
        <w:softHyphen/>
        <w:t>olic tradition by using the epistemological standards of its rivals. Both of these approaches will take not only much ingenuity and patience, but also great charity. Like St. Thomas Aquinas, the effective multi-tradition trans</w:t>
      </w:r>
      <w:r>
        <w:rPr>
          <w:rFonts w:ascii="Garamond" w:eastAsia="Times New Roman" w:hAnsi="Garamond"/>
          <w:color w:val="000000"/>
          <w:spacing w:val="1"/>
          <w:sz w:val="21"/>
        </w:rPr>
        <w:softHyphen/>
        <w:t>lator must seek to be a virtuous individual.</w:t>
      </w:r>
    </w:p>
    <w:p w:rsidR="000F377B" w:rsidRDefault="000F377B">
      <w:pPr>
        <w:spacing w:before="297" w:line="391" w:lineRule="exact"/>
        <w:jc w:val="center"/>
        <w:textAlignment w:val="baseline"/>
        <w:rPr>
          <w:rFonts w:ascii="Garamond" w:eastAsia="Times New Roman" w:hAnsi="Garamond"/>
          <w:color w:val="000000"/>
          <w:sz w:val="24"/>
        </w:rPr>
      </w:pPr>
      <w:r>
        <w:rPr>
          <w:rFonts w:ascii="Garamond" w:eastAsia="Times New Roman" w:hAnsi="Garamond"/>
          <w:color w:val="000000"/>
          <w:sz w:val="24"/>
        </w:rPr>
        <w:t xml:space="preserve">Living Catholic Bioethics in a Pluralistic Society </w:t>
      </w:r>
      <w:r>
        <w:rPr>
          <w:rFonts w:ascii="Garamond" w:eastAsia="Times New Roman" w:hAnsi="Garamond"/>
          <w:color w:val="000000"/>
          <w:sz w:val="24"/>
        </w:rPr>
        <w:br/>
      </w:r>
      <w:r>
        <w:rPr>
          <w:rFonts w:ascii="Garamond" w:eastAsia="Times New Roman" w:hAnsi="Garamond"/>
          <w:color w:val="000000"/>
          <w:sz w:val="21"/>
        </w:rPr>
        <w:t>Cooperating with Evil Acts</w:t>
      </w:r>
    </w:p>
    <w:p w:rsidR="000F377B" w:rsidRDefault="000F377B">
      <w:pPr>
        <w:spacing w:before="36" w:line="261" w:lineRule="exact"/>
        <w:ind w:right="72" w:firstLine="216"/>
        <w:jc w:val="both"/>
        <w:textAlignment w:val="baseline"/>
        <w:rPr>
          <w:rFonts w:ascii="Garamond" w:eastAsia="Times New Roman" w:hAnsi="Garamond"/>
          <w:color w:val="000000"/>
          <w:spacing w:val="1"/>
          <w:sz w:val="21"/>
        </w:rPr>
      </w:pPr>
      <w:r>
        <w:rPr>
          <w:rFonts w:ascii="Garamond" w:eastAsia="Times New Roman" w:hAnsi="Garamond"/>
          <w:color w:val="000000"/>
          <w:spacing w:val="1"/>
          <w:sz w:val="21"/>
        </w:rPr>
        <w:t>Each of us lives as part of an extensive social network of moral agents who are acting to achieve both good and evil purposes, whether by good or evil means. Clearly, there may be times when we choose to involve our</w:t>
      </w:r>
      <w:r>
        <w:rPr>
          <w:rFonts w:ascii="Garamond" w:eastAsia="Times New Roman" w:hAnsi="Garamond"/>
          <w:color w:val="000000"/>
          <w:spacing w:val="1"/>
          <w:sz w:val="21"/>
        </w:rPr>
        <w:softHyphen/>
        <w:t>selves as accomplices in the evil acts of others. However, there are also other times, especially in a pluralistic society, when, without our consent, our good acts may assist others to achieve their evil purposes. For exam</w:t>
      </w:r>
      <w:r>
        <w:rPr>
          <w:rFonts w:ascii="Garamond" w:eastAsia="Times New Roman" w:hAnsi="Garamond"/>
          <w:color w:val="000000"/>
          <w:spacing w:val="1"/>
          <w:sz w:val="21"/>
        </w:rPr>
        <w:softHyphen/>
        <w:t>ple, take the Catholic postal worker whose employment at the post of</w:t>
      </w:r>
      <w:r>
        <w:rPr>
          <w:rFonts w:ascii="Garamond" w:eastAsia="Times New Roman" w:hAnsi="Garamond"/>
          <w:color w:val="000000"/>
          <w:spacing w:val="1"/>
          <w:sz w:val="21"/>
        </w:rPr>
        <w:softHyphen/>
        <w:t>fice allows pornographers to distribute their obscene materials to others, or the Catholic receptionist whose services on the first floor of a secular hospital facilitates the performance of IVF procedures eight floors above. Almost anything we do can be an occasion, opportunity, or means, for someone else to do something wicked. In bioethics, questions of coop</w:t>
      </w:r>
      <w:r>
        <w:rPr>
          <w:rFonts w:ascii="Garamond" w:eastAsia="Times New Roman" w:hAnsi="Garamond"/>
          <w:color w:val="000000"/>
          <w:spacing w:val="1"/>
          <w:sz w:val="21"/>
        </w:rPr>
        <w:softHyphen/>
        <w:t>eration in evil arise when a Catholic health-care provider or pharmacist is asked to participate in morally troubling procedures, which today can include, among others, assisted reproduction for individuals and couples,</w:t>
      </w:r>
    </w:p>
    <w:p w:rsidR="000F377B" w:rsidRDefault="000F377B">
      <w:pPr>
        <w:sectPr w:rsidR="000F377B">
          <w:pgSz w:w="7920" w:h="12240"/>
          <w:pgMar w:top="936" w:right="699" w:bottom="584" w:left="945" w:header="720" w:footer="720" w:gutter="0"/>
          <w:cols w:space="720"/>
        </w:sectPr>
      </w:pPr>
    </w:p>
    <w:p w:rsidR="000F377B" w:rsidRDefault="000F377B">
      <w:pPr>
        <w:spacing w:before="312" w:line="260" w:lineRule="exact"/>
        <w:ind w:left="72" w:right="72"/>
        <w:jc w:val="both"/>
        <w:textAlignment w:val="baseline"/>
        <w:rPr>
          <w:rFonts w:ascii="Garamond" w:eastAsia="Times New Roman" w:hAnsi="Garamond"/>
          <w:color w:val="000000"/>
          <w:sz w:val="21"/>
        </w:rPr>
      </w:pPr>
      <w:r>
        <w:rPr>
          <w:noProof/>
        </w:rPr>
        <w:pict>
          <v:shape id="_x0000_s1202" type="#_x0000_t202" style="position:absolute;left:0;text-align:left;margin-left:32.45pt;margin-top:34.05pt;width:313.8pt;height:12.75pt;z-index:-251478016;mso-wrap-distance-left:0;mso-wrap-distance-right:0;mso-position-horizontal-relative:page;mso-position-vertical-relative:page" filled="f" stroked="f">
            <v:textbox inset="0,0,0,0">
              <w:txbxContent>
                <w:p w:rsidR="000F377B" w:rsidRDefault="000F377B">
                  <w:pPr>
                    <w:tabs>
                      <w:tab w:val="left" w:pos="1296"/>
                    </w:tabs>
                    <w:spacing w:after="5" w:line="250" w:lineRule="exact"/>
                    <w:ind w:left="72" w:right="72"/>
                    <w:textAlignment w:val="baseline"/>
                    <w:rPr>
                      <w:rFonts w:ascii="Garamond" w:eastAsia="Times New Roman" w:hAnsi="Garamond"/>
                      <w:color w:val="000000"/>
                      <w:spacing w:val="6"/>
                      <w:sz w:val="21"/>
                    </w:rPr>
                  </w:pPr>
                  <w:r>
                    <w:rPr>
                      <w:rFonts w:ascii="Garamond" w:eastAsia="Times New Roman" w:hAnsi="Garamond"/>
                      <w:color w:val="000000"/>
                      <w:spacing w:val="6"/>
                      <w:sz w:val="21"/>
                    </w:rPr>
                    <w:t>2,64</w:t>
                  </w:r>
                  <w:r>
                    <w:rPr>
                      <w:rFonts w:ascii="Garamond" w:eastAsia="Times New Roman" w:hAnsi="Garamond"/>
                      <w:color w:val="000000"/>
                      <w:spacing w:val="6"/>
                      <w:sz w:val="21"/>
                    </w:rPr>
                    <w:tab/>
                    <w:t>Catholic Bioethics in a Pluralistic Society</w:t>
                  </w:r>
                </w:p>
              </w:txbxContent>
            </v:textbox>
            <w10:wrap type="square" anchorx="page" anchory="page"/>
          </v:shape>
        </w:pict>
      </w:r>
      <w:r>
        <w:rPr>
          <w:rFonts w:ascii="Garamond" w:eastAsia="Times New Roman" w:hAnsi="Garamond"/>
          <w:color w:val="000000"/>
          <w:sz w:val="21"/>
        </w:rPr>
        <w:t>physician-assisted suicide in Oregon, where it is now legal, or the distri</w:t>
      </w:r>
      <w:r>
        <w:rPr>
          <w:rFonts w:ascii="Garamond" w:eastAsia="Times New Roman" w:hAnsi="Garamond"/>
          <w:color w:val="000000"/>
          <w:sz w:val="21"/>
        </w:rPr>
        <w:softHyphen/>
        <w:t xml:space="preserve">bution of </w:t>
      </w:r>
      <w:r>
        <w:rPr>
          <w:rFonts w:ascii="Garamond" w:eastAsia="Times New Roman" w:hAnsi="Garamond"/>
          <w:color w:val="000000"/>
          <w:sz w:val="18"/>
        </w:rPr>
        <w:t xml:space="preserve">RU-486, </w:t>
      </w:r>
      <w:r>
        <w:rPr>
          <w:rFonts w:ascii="Garamond" w:eastAsia="Times New Roman" w:hAnsi="Garamond"/>
          <w:color w:val="000000"/>
          <w:sz w:val="21"/>
        </w:rPr>
        <w:t>the abortifacient pill, to college students. How should the Catholic citizen decide if he should go forward with his contemplated good acts, when he can foresee that his acts may, in some way, facilitate the evil acts of others?</w:t>
      </w:r>
    </w:p>
    <w:p w:rsidR="000F377B" w:rsidRDefault="000F377B">
      <w:pPr>
        <w:spacing w:before="17" w:line="260" w:lineRule="exact"/>
        <w:ind w:left="72" w:right="72" w:firstLine="216"/>
        <w:jc w:val="both"/>
        <w:textAlignment w:val="baseline"/>
        <w:rPr>
          <w:rFonts w:ascii="Garamond" w:eastAsia="Times New Roman" w:hAnsi="Garamond"/>
          <w:color w:val="000000"/>
          <w:sz w:val="21"/>
        </w:rPr>
      </w:pPr>
      <w:r>
        <w:rPr>
          <w:rFonts w:ascii="Garamond" w:eastAsia="Times New Roman" w:hAnsi="Garamond"/>
          <w:color w:val="000000"/>
          <w:sz w:val="21"/>
        </w:rPr>
        <w:t>Traditionally, the Catholic moral tradition, in reflecting upon the issue of cooperation in evil, has begun with the distinction between formal and material cooperation 4</w:t>
      </w:r>
      <w:r>
        <w:rPr>
          <w:rFonts w:ascii="Bookman Old Style" w:eastAsia="Times New Roman" w:hAnsi="Bookman Old Style"/>
          <w:color w:val="000000"/>
          <w:sz w:val="21"/>
          <w:vertAlign w:val="superscript"/>
        </w:rPr>
        <w:t>6</w:t>
      </w:r>
      <w:r>
        <w:rPr>
          <w:rFonts w:ascii="Garamond" w:eastAsia="Times New Roman" w:hAnsi="Garamond"/>
          <w:color w:val="000000"/>
          <w:sz w:val="21"/>
        </w:rPr>
        <w:t xml:space="preserve"> If the cooperator shares in the principal agent's evil intent—in other words, if he too desires, chooses, and approves of the evil purpose chosen by the principal agent—then </w:t>
      </w:r>
      <w:r>
        <w:rPr>
          <w:rFonts w:ascii="Garamond" w:eastAsia="Times New Roman" w:hAnsi="Garamond"/>
          <w:i/>
          <w:color w:val="000000"/>
          <w:sz w:val="21"/>
        </w:rPr>
        <w:t xml:space="preserve">he formally </w:t>
      </w:r>
      <w:r>
        <w:rPr>
          <w:rFonts w:ascii="Garamond" w:eastAsia="Times New Roman" w:hAnsi="Garamond"/>
          <w:color w:val="000000"/>
          <w:sz w:val="21"/>
        </w:rPr>
        <w:t>cooper</w:t>
      </w:r>
      <w:r>
        <w:rPr>
          <w:rFonts w:ascii="Garamond" w:eastAsia="Times New Roman" w:hAnsi="Garamond"/>
          <w:color w:val="000000"/>
          <w:sz w:val="21"/>
        </w:rPr>
        <w:softHyphen/>
        <w:t>ates in the evil act and shares in the culpability of the principal agent.</w:t>
      </w:r>
      <w:r>
        <w:rPr>
          <w:rFonts w:ascii="Bookman Old Style" w:eastAsia="Times New Roman" w:hAnsi="Bookman Old Style"/>
          <w:color w:val="000000"/>
          <w:sz w:val="21"/>
          <w:vertAlign w:val="superscript"/>
        </w:rPr>
        <w:t>47</w:t>
      </w:r>
      <w:r>
        <w:rPr>
          <w:rFonts w:ascii="Garamond" w:eastAsia="Times New Roman" w:hAnsi="Garamond"/>
          <w:color w:val="000000"/>
          <w:sz w:val="21"/>
        </w:rPr>
        <w:t xml:space="preserve"> Formal cooperation is morally illicit, always and everywhere. The nurse who assists a physician during an illicit procedure such as an abortion with the intention of taking over in case of necessity is guilty of formal cooperation and is as morally culpable for the abortion as the surgeon is.</w:t>
      </w:r>
    </w:p>
    <w:p w:rsidR="000F377B" w:rsidRDefault="000F377B">
      <w:pPr>
        <w:spacing w:line="259" w:lineRule="exact"/>
        <w:ind w:left="288" w:right="72"/>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In contrast, if the cooperator does not share in the principal agent's</w:t>
      </w:r>
    </w:p>
    <w:p w:rsidR="000F377B" w:rsidRDefault="000F377B">
      <w:pPr>
        <w:numPr>
          <w:ilvl w:val="0"/>
          <w:numId w:val="134"/>
        </w:numPr>
        <w:tabs>
          <w:tab w:val="clear" w:pos="216"/>
          <w:tab w:val="left" w:pos="504"/>
        </w:tabs>
        <w:spacing w:before="305" w:line="214" w:lineRule="exact"/>
        <w:ind w:left="72" w:right="72" w:firstLine="216"/>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For comprehensive overviews of the Catholic moral tradition's reflection on co</w:t>
      </w:r>
      <w:r>
        <w:rPr>
          <w:rFonts w:ascii="Garamond" w:eastAsia="Times New Roman" w:hAnsi="Garamond"/>
          <w:color w:val="000000"/>
          <w:spacing w:val="-1"/>
          <w:sz w:val="18"/>
        </w:rPr>
        <w:softHyphen/>
        <w:t>operation with evil from a diversity of perspectives, see Orville N. Griese, "The Princi</w:t>
      </w:r>
      <w:r>
        <w:rPr>
          <w:rFonts w:ascii="Garamond" w:eastAsia="Times New Roman" w:hAnsi="Garamond"/>
          <w:color w:val="000000"/>
          <w:spacing w:val="-1"/>
          <w:sz w:val="18"/>
        </w:rPr>
        <w:softHyphen/>
        <w:t xml:space="preserve">ple of Material Cooperation," in </w:t>
      </w:r>
      <w:r>
        <w:rPr>
          <w:rFonts w:ascii="Tahoma" w:eastAsia="Times New Roman" w:hAnsi="Tahoma"/>
          <w:i/>
          <w:color w:val="000000"/>
          <w:spacing w:val="-1"/>
          <w:sz w:val="14"/>
        </w:rPr>
        <w:t xml:space="preserve">Catholic Identity in Health </w:t>
      </w:r>
      <w:r>
        <w:rPr>
          <w:rFonts w:ascii="Arial" w:eastAsia="Times New Roman" w:hAnsi="Arial"/>
          <w:i/>
          <w:color w:val="000000"/>
          <w:spacing w:val="-1"/>
          <w:sz w:val="13"/>
        </w:rPr>
        <w:t xml:space="preserve">Care: </w:t>
      </w:r>
      <w:r>
        <w:rPr>
          <w:rFonts w:ascii="Tahoma" w:eastAsia="Times New Roman" w:hAnsi="Tahoma"/>
          <w:i/>
          <w:color w:val="000000"/>
          <w:spacing w:val="-1"/>
          <w:sz w:val="14"/>
        </w:rPr>
        <w:t xml:space="preserve">Principles and Practice </w:t>
      </w:r>
      <w:r>
        <w:rPr>
          <w:rFonts w:ascii="Garamond" w:eastAsia="Times New Roman" w:hAnsi="Garamond"/>
          <w:color w:val="000000"/>
          <w:spacing w:val="-1"/>
          <w:sz w:val="18"/>
        </w:rPr>
        <w:t>(Brain</w:t>
      </w:r>
      <w:r>
        <w:rPr>
          <w:rFonts w:ascii="Garamond" w:eastAsia="Times New Roman" w:hAnsi="Garamond"/>
          <w:color w:val="000000"/>
          <w:spacing w:val="-1"/>
          <w:sz w:val="18"/>
        </w:rPr>
        <w:softHyphen/>
        <w:t xml:space="preserve">tree, Mass.: Pope John Center, 5987), </w:t>
      </w:r>
      <w:r>
        <w:rPr>
          <w:rFonts w:ascii="Garamond" w:eastAsia="Times New Roman" w:hAnsi="Garamond"/>
          <w:color w:val="000000"/>
          <w:spacing w:val="-1"/>
          <w:sz w:val="18"/>
          <w:vertAlign w:val="subscript"/>
        </w:rPr>
        <w:t>373-416;</w:t>
      </w:r>
      <w:r>
        <w:rPr>
          <w:rFonts w:ascii="Garamond" w:eastAsia="Times New Roman" w:hAnsi="Garamond"/>
          <w:color w:val="000000"/>
          <w:spacing w:val="-1"/>
          <w:sz w:val="18"/>
        </w:rPr>
        <w:t xml:space="preserve"> Russell E. Smith, "The Principles of Cooperation in Catholic Thought," in </w:t>
      </w:r>
      <w:r>
        <w:rPr>
          <w:rFonts w:ascii="Tahoma" w:eastAsia="Times New Roman" w:hAnsi="Tahoma"/>
          <w:i/>
          <w:color w:val="000000"/>
          <w:spacing w:val="-1"/>
          <w:sz w:val="14"/>
        </w:rPr>
        <w:t xml:space="preserve">The Fetal Tissue Issue: Medical and Ethical Aspects, </w:t>
      </w:r>
      <w:r>
        <w:rPr>
          <w:rFonts w:ascii="Garamond" w:eastAsia="Times New Roman" w:hAnsi="Garamond"/>
          <w:color w:val="000000"/>
          <w:spacing w:val="-1"/>
          <w:sz w:val="18"/>
        </w:rPr>
        <w:t>ed. Peter Cataldo and Albert Moraczewski, O.P., 81-92 (Braintree, Mass.: Pope John Cen</w:t>
      </w:r>
      <w:r>
        <w:rPr>
          <w:rFonts w:ascii="Garamond" w:eastAsia="Times New Roman" w:hAnsi="Garamond"/>
          <w:color w:val="000000"/>
          <w:spacing w:val="-1"/>
          <w:sz w:val="18"/>
        </w:rPr>
        <w:softHyphen/>
        <w:t xml:space="preserve">ter, </w:t>
      </w:r>
      <w:r>
        <w:rPr>
          <w:rFonts w:ascii="Garamond" w:eastAsia="Times New Roman" w:hAnsi="Garamond"/>
          <w:color w:val="000000"/>
          <w:spacing w:val="-1"/>
          <w:sz w:val="18"/>
          <w:vertAlign w:val="subscript"/>
        </w:rPr>
        <w:t>1994);</w:t>
      </w:r>
      <w:r>
        <w:rPr>
          <w:rFonts w:ascii="Garamond" w:eastAsia="Times New Roman" w:hAnsi="Garamond"/>
          <w:color w:val="000000"/>
          <w:spacing w:val="-1"/>
          <w:sz w:val="18"/>
        </w:rPr>
        <w:t xml:space="preserve"> Germain </w:t>
      </w:r>
      <w:r>
        <w:rPr>
          <w:rFonts w:ascii="Garamond" w:eastAsia="Times New Roman" w:hAnsi="Garamond"/>
          <w:color w:val="000000"/>
          <w:spacing w:val="-1"/>
          <w:sz w:val="18"/>
          <w:lang w:val="fr-FR"/>
        </w:rPr>
        <w:t xml:space="preserve">Grisez, </w:t>
      </w:r>
      <w:r>
        <w:rPr>
          <w:rFonts w:ascii="Tahoma" w:eastAsia="Times New Roman" w:hAnsi="Tahoma"/>
          <w:i/>
          <w:color w:val="000000"/>
          <w:spacing w:val="-1"/>
          <w:sz w:val="14"/>
        </w:rPr>
        <w:t xml:space="preserve">The Way of the Lord Jesus, </w:t>
      </w:r>
      <w:r>
        <w:rPr>
          <w:rFonts w:ascii="Garamond" w:eastAsia="Times New Roman" w:hAnsi="Garamond"/>
          <w:color w:val="000000"/>
          <w:spacing w:val="-1"/>
          <w:sz w:val="18"/>
          <w:lang w:val="fr-FR"/>
        </w:rPr>
        <w:t xml:space="preserve">vol. </w:t>
      </w:r>
      <w:r>
        <w:rPr>
          <w:rFonts w:ascii="Garamond" w:eastAsia="Times New Roman" w:hAnsi="Garamond"/>
          <w:color w:val="000000"/>
          <w:spacing w:val="-1"/>
          <w:sz w:val="18"/>
        </w:rPr>
        <w:t xml:space="preserve">3: </w:t>
      </w:r>
      <w:r>
        <w:rPr>
          <w:rFonts w:ascii="Tahoma" w:eastAsia="Times New Roman" w:hAnsi="Tahoma"/>
          <w:i/>
          <w:color w:val="000000"/>
          <w:spacing w:val="-1"/>
          <w:sz w:val="14"/>
        </w:rPr>
        <w:t xml:space="preserve">Difficult Moral Questions </w:t>
      </w:r>
      <w:r>
        <w:rPr>
          <w:rFonts w:ascii="Garamond" w:eastAsia="Times New Roman" w:hAnsi="Garamond"/>
          <w:color w:val="000000"/>
          <w:spacing w:val="-1"/>
          <w:sz w:val="18"/>
        </w:rPr>
        <w:t>(Quincy, Ill.: Franciscan Press, 1997), 871-898; James Keenan, S.J., "Collaboration and Coopera</w:t>
      </w:r>
      <w:r>
        <w:rPr>
          <w:rFonts w:ascii="Garamond" w:eastAsia="Times New Roman" w:hAnsi="Garamond"/>
          <w:color w:val="000000"/>
          <w:spacing w:val="-1"/>
          <w:sz w:val="18"/>
        </w:rPr>
        <w:softHyphen/>
        <w:t xml:space="preserve">tion in Catholic Health Care," </w:t>
      </w:r>
      <w:r>
        <w:rPr>
          <w:rFonts w:ascii="Tahoma" w:eastAsia="Times New Roman" w:hAnsi="Tahoma"/>
          <w:i/>
          <w:color w:val="000000"/>
          <w:spacing w:val="-1"/>
          <w:sz w:val="14"/>
        </w:rPr>
        <w:t xml:space="preserve">Australasian Catholic Record </w:t>
      </w:r>
      <w:r>
        <w:rPr>
          <w:rFonts w:ascii="Garamond" w:eastAsia="Times New Roman" w:hAnsi="Garamond"/>
          <w:color w:val="000000"/>
          <w:spacing w:val="-1"/>
          <w:sz w:val="18"/>
        </w:rPr>
        <w:t xml:space="preserve">77 (z000): 163-174; and Anthony Fisher, O.P., "Cooperation in Evil: Understanding the Issues," in </w:t>
      </w:r>
      <w:r>
        <w:rPr>
          <w:rFonts w:ascii="Tahoma" w:eastAsia="Times New Roman" w:hAnsi="Tahoma"/>
          <w:i/>
          <w:color w:val="000000"/>
          <w:spacing w:val="-1"/>
          <w:sz w:val="14"/>
        </w:rPr>
        <w:t xml:space="preserve">Cooperation, Complicity and Conscience, </w:t>
      </w:r>
      <w:r>
        <w:rPr>
          <w:rFonts w:ascii="Garamond" w:eastAsia="Times New Roman" w:hAnsi="Garamond"/>
          <w:color w:val="000000"/>
          <w:spacing w:val="-1"/>
          <w:sz w:val="18"/>
        </w:rPr>
        <w:t>ed. Helen Watt, z7-64 (London: Linacre Center, zoos).</w:t>
      </w:r>
    </w:p>
    <w:p w:rsidR="000F377B" w:rsidRDefault="000F377B">
      <w:pPr>
        <w:numPr>
          <w:ilvl w:val="0"/>
          <w:numId w:val="134"/>
        </w:numPr>
        <w:tabs>
          <w:tab w:val="clear" w:pos="216"/>
          <w:tab w:val="left" w:pos="504"/>
        </w:tabs>
        <w:spacing w:before="40" w:line="213" w:lineRule="exact"/>
        <w:ind w:left="72" w:right="72" w:firstLine="216"/>
        <w:jc w:val="both"/>
        <w:textAlignment w:val="baseline"/>
        <w:rPr>
          <w:rFonts w:ascii="Garamond" w:eastAsia="Times New Roman" w:hAnsi="Garamond"/>
          <w:color w:val="000000"/>
          <w:sz w:val="18"/>
        </w:rPr>
      </w:pPr>
      <w:r>
        <w:rPr>
          <w:rFonts w:ascii="Garamond" w:eastAsia="Times New Roman" w:hAnsi="Garamond"/>
          <w:color w:val="000000"/>
          <w:sz w:val="18"/>
        </w:rPr>
        <w:t>Though the discussion here focuses on individuals, questions of cooperation in evil also arise for Catholic institutions, especially hospitals and health-care organiza</w:t>
      </w:r>
      <w:r>
        <w:rPr>
          <w:rFonts w:ascii="Garamond" w:eastAsia="Times New Roman" w:hAnsi="Garamond"/>
          <w:color w:val="000000"/>
          <w:sz w:val="18"/>
        </w:rPr>
        <w:softHyphen/>
        <w:t xml:space="preserve">tions that enter into partnerships with secular institutions. As the </w:t>
      </w:r>
      <w:r>
        <w:rPr>
          <w:rFonts w:ascii="Tahoma" w:eastAsia="Times New Roman" w:hAnsi="Tahoma"/>
          <w:i/>
          <w:color w:val="000000"/>
          <w:sz w:val="14"/>
        </w:rPr>
        <w:t>Ethical and Religious Di</w:t>
      </w:r>
      <w:r>
        <w:rPr>
          <w:rFonts w:ascii="Tahoma" w:eastAsia="Times New Roman" w:hAnsi="Tahoma"/>
          <w:i/>
          <w:color w:val="000000"/>
          <w:sz w:val="14"/>
        </w:rPr>
        <w:softHyphen/>
        <w:t xml:space="preserve">rectives </w:t>
      </w:r>
      <w:r>
        <w:rPr>
          <w:rFonts w:ascii="Garamond" w:eastAsia="Times New Roman" w:hAnsi="Garamond"/>
          <w:color w:val="000000"/>
          <w:sz w:val="18"/>
        </w:rPr>
        <w:t>of the United States Conference of Catholic Bishops makes clear, "new partner</w:t>
      </w:r>
      <w:r>
        <w:rPr>
          <w:rFonts w:ascii="Garamond" w:eastAsia="Times New Roman" w:hAnsi="Garamond"/>
          <w:color w:val="000000"/>
          <w:sz w:val="18"/>
        </w:rPr>
        <w:softHyphen/>
        <w:t xml:space="preserve">ships can pose serious challenges to the viability of the identity of Catholic health-care institutions and services, and their ability to implement these Directives in a consistent way, especially when partnerships are formed with those who do not share Catholic moral principles" </w:t>
      </w:r>
      <w:r>
        <w:rPr>
          <w:rFonts w:ascii="Tahoma" w:eastAsia="Times New Roman" w:hAnsi="Tahoma"/>
          <w:i/>
          <w:color w:val="000000"/>
          <w:sz w:val="14"/>
        </w:rPr>
        <w:t xml:space="preserve">(Ethical and Religious Directives for Health Care Services, </w:t>
      </w:r>
      <w:r>
        <w:rPr>
          <w:rFonts w:ascii="Garamond" w:eastAsia="Times New Roman" w:hAnsi="Garamond"/>
          <w:color w:val="000000"/>
          <w:sz w:val="18"/>
        </w:rPr>
        <w:t>5th ed., part 6, In</w:t>
      </w:r>
      <w:r>
        <w:rPr>
          <w:rFonts w:ascii="Garamond" w:eastAsia="Times New Roman" w:hAnsi="Garamond"/>
          <w:color w:val="000000"/>
          <w:sz w:val="18"/>
        </w:rPr>
        <w:softHyphen/>
        <w:t>troduction). The moral analysis described here for individuals facing dilemmas involv</w:t>
      </w:r>
      <w:r>
        <w:rPr>
          <w:rFonts w:ascii="Garamond" w:eastAsia="Times New Roman" w:hAnsi="Garamond"/>
          <w:color w:val="000000"/>
          <w:sz w:val="18"/>
        </w:rPr>
        <w:softHyphen/>
        <w:t>ing cooperation with evil can be easily applied to institutions confronting similar sce</w:t>
      </w:r>
      <w:r>
        <w:rPr>
          <w:rFonts w:ascii="Garamond" w:eastAsia="Times New Roman" w:hAnsi="Garamond"/>
          <w:color w:val="000000"/>
          <w:sz w:val="18"/>
        </w:rPr>
        <w:softHyphen/>
        <w:t xml:space="preserve">narios. For discussion, see Russell E. Smith, "The Principles of Cooperation and Their Application to the Present State of Health Care Evolution," in </w:t>
      </w:r>
      <w:r>
        <w:rPr>
          <w:rFonts w:ascii="Tahoma" w:eastAsia="Times New Roman" w:hAnsi="Tahoma"/>
          <w:i/>
          <w:color w:val="000000"/>
          <w:sz w:val="14"/>
        </w:rPr>
        <w:t xml:space="preserve">The Splendor of Truth and Health Care, </w:t>
      </w:r>
      <w:r>
        <w:rPr>
          <w:rFonts w:ascii="Garamond" w:eastAsia="Times New Roman" w:hAnsi="Garamond"/>
          <w:color w:val="000000"/>
          <w:sz w:val="18"/>
        </w:rPr>
        <w:t>ed. Russell E. Smith, 217—z31 (Braintree, Mass.: Pope John Center, 1995); and National Catholic Bioethics Center, "Cooperating with Non-Catholi</w:t>
      </w:r>
      <w:r>
        <w:rPr>
          <w:rFonts w:ascii="Garamond" w:eastAsia="Times New Roman" w:hAnsi="Garamond"/>
          <w:i/>
          <w:color w:val="000000"/>
          <w:sz w:val="18"/>
        </w:rPr>
        <w:t xml:space="preserve">c </w:t>
      </w:r>
      <w:r>
        <w:rPr>
          <w:rFonts w:ascii="Garamond" w:eastAsia="Times New Roman" w:hAnsi="Garamond"/>
          <w:color w:val="000000"/>
          <w:sz w:val="18"/>
        </w:rPr>
        <w:t xml:space="preserve">Partners," </w:t>
      </w:r>
      <w:r>
        <w:rPr>
          <w:rFonts w:ascii="Tahoma" w:eastAsia="Times New Roman" w:hAnsi="Tahoma"/>
          <w:i/>
          <w:color w:val="000000"/>
          <w:sz w:val="14"/>
        </w:rPr>
        <w:t xml:space="preserve">Ethics Medics z3.11 </w:t>
      </w:r>
      <w:r>
        <w:rPr>
          <w:rFonts w:ascii="Garamond" w:eastAsia="Times New Roman" w:hAnsi="Garamond"/>
          <w:color w:val="000000"/>
          <w:sz w:val="18"/>
        </w:rPr>
        <w:t>(1998): 1-5.</w:t>
      </w:r>
    </w:p>
    <w:p w:rsidR="000F377B" w:rsidRDefault="000F377B">
      <w:pPr>
        <w:sectPr w:rsidR="000F377B">
          <w:pgSz w:w="7920" w:h="12240"/>
          <w:pgMar w:top="936" w:right="995" w:bottom="504" w:left="649" w:header="720" w:footer="720" w:gutter="0"/>
          <w:cols w:space="720"/>
        </w:sectPr>
      </w:pPr>
    </w:p>
    <w:p w:rsidR="000F377B" w:rsidRDefault="000F377B">
      <w:pPr>
        <w:spacing w:before="340" w:line="260" w:lineRule="exact"/>
        <w:jc w:val="both"/>
        <w:textAlignment w:val="baseline"/>
        <w:rPr>
          <w:rFonts w:ascii="Garamond" w:eastAsia="Times New Roman" w:hAnsi="Garamond"/>
          <w:color w:val="000000"/>
          <w:spacing w:val="2"/>
          <w:sz w:val="21"/>
        </w:rPr>
      </w:pPr>
      <w:r>
        <w:rPr>
          <w:noProof/>
        </w:rPr>
        <w:pict>
          <v:shape id="_x0000_s1203" type="#_x0000_t202" style="position:absolute;left:0;text-align:left;margin-left:46.4pt;margin-top:34.2pt;width:313.8pt;height:12.85pt;z-index:-251476992;mso-wrap-distance-left:0;mso-wrap-distance-right:0;mso-position-horizontal-relative:page;mso-position-vertical-relative:page" filled="f" stroked="f">
            <v:textbox inset="0,0,0,0">
              <w:txbxContent>
                <w:p w:rsidR="000F377B" w:rsidRDefault="000F377B">
                  <w:pPr>
                    <w:tabs>
                      <w:tab w:val="right" w:pos="6264"/>
                    </w:tabs>
                    <w:spacing w:line="252" w:lineRule="exact"/>
                    <w:ind w:left="1296"/>
                    <w:textAlignment w:val="baseline"/>
                    <w:rPr>
                      <w:rFonts w:ascii="Garamond" w:eastAsia="Times New Roman" w:hAnsi="Garamond"/>
                      <w:color w:val="000000"/>
                      <w:sz w:val="21"/>
                    </w:rPr>
                  </w:pPr>
                  <w:r>
                    <w:rPr>
                      <w:rFonts w:ascii="Garamond" w:eastAsia="Times New Roman" w:hAnsi="Garamond"/>
                      <w:color w:val="000000"/>
                      <w:sz w:val="21"/>
                    </w:rPr>
                    <w:t>Catholic Bioethics in a Pluralistic Society</w:t>
                  </w:r>
                  <w:r>
                    <w:rPr>
                      <w:rFonts w:ascii="Garamond" w:eastAsia="Times New Roman" w:hAnsi="Garamond"/>
                      <w:color w:val="000000"/>
                      <w:sz w:val="21"/>
                    </w:rPr>
                    <w:tab/>
                    <w:t>265</w:t>
                  </w:r>
                </w:p>
              </w:txbxContent>
            </v:textbox>
            <w10:wrap type="square" anchorx="page" anchory="page"/>
          </v:shape>
        </w:pict>
      </w:r>
      <w:r>
        <w:rPr>
          <w:noProof/>
        </w:rPr>
        <w:pict>
          <v:shape id="_x0000_s1204" type="#_x0000_t202" style="position:absolute;left:0;text-align:left;margin-left:60.25pt;margin-top:556.5pt;width:296.65pt;height:12.55pt;z-index:-251475968;mso-wrap-distance-left:0;mso-wrap-distance-right:0;mso-position-horizontal-relative:page;mso-position-vertical-relative:page" filled="f" stroked="f">
            <v:textbox inset="0,0,0,0">
              <w:txbxContent>
                <w:p w:rsidR="000F377B" w:rsidRDefault="000F377B">
                  <w:pPr>
                    <w:spacing w:after="34" w:line="212" w:lineRule="exact"/>
                    <w:textAlignment w:val="baseline"/>
                    <w:rPr>
                      <w:rFonts w:ascii="Garamond" w:eastAsia="Times New Roman" w:hAnsi="Garamond"/>
                      <w:b/>
                      <w:color w:val="000000"/>
                      <w:spacing w:val="-5"/>
                      <w:sz w:val="18"/>
                    </w:rPr>
                  </w:pPr>
                  <w:r>
                    <w:rPr>
                      <w:rFonts w:ascii="Garamond" w:eastAsia="Times New Roman" w:hAnsi="Garamond"/>
                      <w:b/>
                      <w:color w:val="000000"/>
                      <w:spacing w:val="-5"/>
                      <w:sz w:val="18"/>
                    </w:rPr>
                    <w:t xml:space="preserve">48. National </w:t>
                  </w:r>
                  <w:r>
                    <w:rPr>
                      <w:rFonts w:ascii="Garamond" w:eastAsia="Times New Roman" w:hAnsi="Garamond"/>
                      <w:color w:val="000000"/>
                      <w:spacing w:val="-5"/>
                      <w:sz w:val="18"/>
                    </w:rPr>
                    <w:t xml:space="preserve">Catholic Bioethics </w:t>
                  </w:r>
                  <w:r>
                    <w:rPr>
                      <w:rFonts w:ascii="Garamond" w:eastAsia="Times New Roman" w:hAnsi="Garamond"/>
                      <w:b/>
                      <w:color w:val="000000"/>
                      <w:spacing w:val="-5"/>
                      <w:sz w:val="18"/>
                    </w:rPr>
                    <w:t xml:space="preserve">Center, "Cooperating </w:t>
                  </w:r>
                  <w:r>
                    <w:rPr>
                      <w:rFonts w:ascii="Garamond" w:eastAsia="Times New Roman" w:hAnsi="Garamond"/>
                      <w:color w:val="000000"/>
                      <w:spacing w:val="-5"/>
                      <w:sz w:val="18"/>
                    </w:rPr>
                    <w:t>with Non-Catholic Partners," 3.</w:t>
                  </w:r>
                </w:p>
              </w:txbxContent>
            </v:textbox>
            <w10:wrap type="square" anchorx="page" anchory="page"/>
          </v:shape>
        </w:pict>
      </w:r>
      <w:r>
        <w:rPr>
          <w:rFonts w:ascii="Garamond" w:eastAsia="Times New Roman" w:hAnsi="Garamond"/>
          <w:color w:val="000000"/>
          <w:spacing w:val="2"/>
          <w:sz w:val="21"/>
        </w:rPr>
        <w:t xml:space="preserve">evil intent, if he does not approve of the evil act, then he </w:t>
      </w:r>
      <w:r>
        <w:rPr>
          <w:rFonts w:ascii="Garamond" w:eastAsia="Times New Roman" w:hAnsi="Garamond"/>
          <w:i/>
          <w:color w:val="000000"/>
          <w:spacing w:val="2"/>
          <w:sz w:val="21"/>
        </w:rPr>
        <w:t xml:space="preserve">materially </w:t>
      </w:r>
      <w:r>
        <w:rPr>
          <w:rFonts w:ascii="Garamond" w:eastAsia="Times New Roman" w:hAnsi="Garamond"/>
          <w:color w:val="000000"/>
          <w:spacing w:val="2"/>
          <w:sz w:val="21"/>
        </w:rPr>
        <w:t>cooper</w:t>
      </w:r>
      <w:r>
        <w:rPr>
          <w:rFonts w:ascii="Garamond" w:eastAsia="Times New Roman" w:hAnsi="Garamond"/>
          <w:color w:val="000000"/>
          <w:spacing w:val="2"/>
          <w:sz w:val="21"/>
        </w:rPr>
        <w:softHyphen/>
        <w:t>ates in the evil act. The scrub nurse in the operating room who cares for patients before, during, and after all surgeries, who sometimes finds him</w:t>
      </w:r>
      <w:r>
        <w:rPr>
          <w:rFonts w:ascii="Garamond" w:eastAsia="Times New Roman" w:hAnsi="Garamond"/>
          <w:color w:val="000000"/>
          <w:spacing w:val="2"/>
          <w:sz w:val="21"/>
        </w:rPr>
        <w:softHyphen/>
        <w:t xml:space="preserve">self involved in an illicit procedure as an occasional bystander, is involved in material cooperation as long as he does not consent to that procedure. There are two categories of material cooperation. </w:t>
      </w:r>
      <w:r>
        <w:rPr>
          <w:rFonts w:ascii="Garamond" w:eastAsia="Times New Roman" w:hAnsi="Garamond"/>
          <w:i/>
          <w:color w:val="000000"/>
          <w:spacing w:val="2"/>
          <w:sz w:val="21"/>
        </w:rPr>
        <w:t xml:space="preserve">Immediate </w:t>
      </w:r>
      <w:r>
        <w:rPr>
          <w:rFonts w:ascii="Garamond" w:eastAsia="Times New Roman" w:hAnsi="Garamond"/>
          <w:color w:val="000000"/>
          <w:spacing w:val="2"/>
          <w:sz w:val="21"/>
        </w:rPr>
        <w:t>material co</w:t>
      </w:r>
      <w:r>
        <w:rPr>
          <w:rFonts w:ascii="Garamond" w:eastAsia="Times New Roman" w:hAnsi="Garamond"/>
          <w:color w:val="000000"/>
          <w:spacing w:val="2"/>
          <w:sz w:val="21"/>
        </w:rPr>
        <w:softHyphen/>
        <w:t>operation occurs when the cooperator participates in circumstances that are essential to the commission of an act, such that the principal agent's act could not occur without this participation. Immediate material co</w:t>
      </w:r>
      <w:r>
        <w:rPr>
          <w:rFonts w:ascii="Garamond" w:eastAsia="Times New Roman" w:hAnsi="Garamond"/>
          <w:color w:val="000000"/>
          <w:spacing w:val="2"/>
          <w:sz w:val="21"/>
        </w:rPr>
        <w:softHyphen/>
        <w:t>operation in evil acts is not licit. However, when this immediate mate</w:t>
      </w:r>
      <w:r>
        <w:rPr>
          <w:rFonts w:ascii="Garamond" w:eastAsia="Times New Roman" w:hAnsi="Garamond"/>
          <w:color w:val="000000"/>
          <w:spacing w:val="2"/>
          <w:sz w:val="21"/>
        </w:rPr>
        <w:softHyphen/>
        <w:t>rial cooperation occurs under duress, the culpability of the cooperator is diminished or eliminated altogether. For instance, a prisoner of war who is forced by his captors to engage in sexual intercourse with a woman be</w:t>
      </w:r>
      <w:r>
        <w:rPr>
          <w:rFonts w:ascii="Garamond" w:eastAsia="Times New Roman" w:hAnsi="Garamond"/>
          <w:color w:val="000000"/>
          <w:spacing w:val="2"/>
          <w:sz w:val="21"/>
        </w:rPr>
        <w:softHyphen/>
        <w:t>cause he fears for his life, is not culpable of that rape, even though his act remains a grave evil. As the ethicists at the National Catholic Bioethics Center conclude: "Considered in itself, immediate material cooperation in evil is wrong, but its culpability is significantly reduced or eliminated if done through a legitimate fear of losing a great good."</w:t>
      </w:r>
      <w:r>
        <w:rPr>
          <w:rFonts w:ascii="Bookman Old Style" w:eastAsia="Times New Roman" w:hAnsi="Bookman Old Style"/>
          <w:color w:val="000000"/>
          <w:spacing w:val="2"/>
          <w:sz w:val="21"/>
          <w:vertAlign w:val="superscript"/>
        </w:rPr>
        <w:t>48</w:t>
      </w:r>
      <w:r>
        <w:rPr>
          <w:rFonts w:ascii="Garamond" w:eastAsia="Times New Roman" w:hAnsi="Garamond"/>
          <w:color w:val="000000"/>
          <w:spacing w:val="2"/>
          <w:sz w:val="21"/>
        </w:rPr>
        <w:t xml:space="preserve"> In contrast, </w:t>
      </w:r>
      <w:r>
        <w:rPr>
          <w:rFonts w:ascii="Garamond" w:eastAsia="Times New Roman" w:hAnsi="Garamond"/>
          <w:i/>
          <w:color w:val="000000"/>
          <w:spacing w:val="2"/>
          <w:sz w:val="21"/>
        </w:rPr>
        <w:t>me</w:t>
      </w:r>
      <w:r>
        <w:rPr>
          <w:rFonts w:ascii="Garamond" w:eastAsia="Times New Roman" w:hAnsi="Garamond"/>
          <w:i/>
          <w:color w:val="000000"/>
          <w:spacing w:val="2"/>
          <w:sz w:val="21"/>
        </w:rPr>
        <w:softHyphen/>
        <w:t xml:space="preserve">diate </w:t>
      </w:r>
      <w:r>
        <w:rPr>
          <w:rFonts w:ascii="Garamond" w:eastAsia="Times New Roman" w:hAnsi="Garamond"/>
          <w:color w:val="000000"/>
          <w:spacing w:val="2"/>
          <w:sz w:val="21"/>
        </w:rPr>
        <w:t>material cooperation occurs when the cooperator participates in cir</w:t>
      </w:r>
      <w:r>
        <w:rPr>
          <w:rFonts w:ascii="Garamond" w:eastAsia="Times New Roman" w:hAnsi="Garamond"/>
          <w:color w:val="000000"/>
          <w:spacing w:val="2"/>
          <w:sz w:val="21"/>
        </w:rPr>
        <w:softHyphen/>
        <w:t>cumstances that are not essential to the commission of the act. This kind of cooperation can be morally justifiable in certain circumstances, if there is an adequate and grave reason for lending such assistance. For example, the custodian who cleans the offices of an abortion clinic after hours to financially support his family would be involved in mediate material co</w:t>
      </w:r>
      <w:r>
        <w:rPr>
          <w:rFonts w:ascii="Garamond" w:eastAsia="Times New Roman" w:hAnsi="Garamond"/>
          <w:color w:val="000000"/>
          <w:spacing w:val="2"/>
          <w:sz w:val="21"/>
        </w:rPr>
        <w:softHyphen/>
        <w:t>operation with the activities of his employers.</w:t>
      </w:r>
    </w:p>
    <w:p w:rsidR="000F377B" w:rsidRDefault="000F377B">
      <w:pPr>
        <w:spacing w:before="9" w:line="260"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The prudent individual needs to ask himself three questions when he is considering mediate material cooperation with the evil acts of anoth</w:t>
      </w:r>
      <w:r>
        <w:rPr>
          <w:rFonts w:ascii="Garamond" w:eastAsia="Times New Roman" w:hAnsi="Garamond"/>
          <w:color w:val="000000"/>
          <w:spacing w:val="3"/>
          <w:sz w:val="21"/>
        </w:rPr>
        <w:softHyphen/>
        <w:t>er agent. First, he has to determine the moral gravity of the evil act. A morally more serious reason would be required for someone to cooper</w:t>
      </w:r>
      <w:r>
        <w:rPr>
          <w:rFonts w:ascii="Garamond" w:eastAsia="Times New Roman" w:hAnsi="Garamond"/>
          <w:color w:val="000000"/>
          <w:spacing w:val="3"/>
          <w:sz w:val="21"/>
        </w:rPr>
        <w:softHyphen/>
        <w:t>ate with a physician performing a procedure that sterilizes a patient per</w:t>
      </w:r>
      <w:r>
        <w:rPr>
          <w:rFonts w:ascii="Garamond" w:eastAsia="Times New Roman" w:hAnsi="Garamond"/>
          <w:color w:val="000000"/>
          <w:spacing w:val="3"/>
          <w:sz w:val="21"/>
        </w:rPr>
        <w:softHyphen/>
        <w:t>manently than for someone to work with a grocery store manager sell</w:t>
      </w:r>
      <w:r>
        <w:rPr>
          <w:rFonts w:ascii="Garamond" w:eastAsia="Times New Roman" w:hAnsi="Garamond"/>
          <w:color w:val="000000"/>
          <w:spacing w:val="3"/>
          <w:sz w:val="21"/>
        </w:rPr>
        <w:softHyphen/>
        <w:t>ing condoms that sterilize individual procreative acts. Next, the prudent man would have to access the closeness of his act to the evil act that it would facilitate. A morally more serious reason would be required for the anesthetist who cooperates with the surgeon performing a sterilization than for the scrub nurse who provides nothing more than routine nurs</w:t>
      </w:r>
      <w:r>
        <w:rPr>
          <w:rFonts w:ascii="Garamond" w:eastAsia="Times New Roman" w:hAnsi="Garamond"/>
          <w:color w:val="000000"/>
          <w:spacing w:val="3"/>
          <w:sz w:val="21"/>
        </w:rPr>
        <w:softHyphen/>
        <w:t>ing care for the sterilized patient. The former scenario of the anesthesi-</w:t>
      </w:r>
    </w:p>
    <w:p w:rsidR="000F377B" w:rsidRDefault="000F377B">
      <w:pPr>
        <w:sectPr w:rsidR="000F377B">
          <w:pgSz w:w="7920" w:h="12240"/>
          <w:pgMar w:top="941" w:right="716" w:bottom="714" w:left="928" w:header="720" w:footer="720" w:gutter="0"/>
          <w:cols w:space="720"/>
        </w:sectPr>
      </w:pPr>
    </w:p>
    <w:p w:rsidR="000F377B" w:rsidRDefault="000F377B">
      <w:pPr>
        <w:spacing w:before="293" w:line="260" w:lineRule="exact"/>
        <w:ind w:left="72" w:right="72"/>
        <w:jc w:val="both"/>
        <w:textAlignment w:val="baseline"/>
        <w:rPr>
          <w:rFonts w:eastAsia="Times New Roman"/>
          <w:color w:val="000000"/>
          <w:spacing w:val="6"/>
          <w:sz w:val="19"/>
        </w:rPr>
      </w:pPr>
      <w:r>
        <w:rPr>
          <w:noProof/>
        </w:rPr>
        <w:pict>
          <v:shape id="_x0000_s1205" type="#_x0000_t202" style="position:absolute;left:0;text-align:left;margin-left:33.45pt;margin-top:34.35pt;width:313.8pt;height:14.8pt;z-index:-251474944;mso-wrap-distance-left:0;mso-wrap-distance-right:0;mso-position-horizontal-relative:page;mso-position-vertical-relative:page" filled="f" stroked="f">
            <v:textbox inset="0,0,0,0">
              <w:txbxContent>
                <w:p w:rsidR="000F377B" w:rsidRDefault="000F377B">
                  <w:pPr>
                    <w:tabs>
                      <w:tab w:val="left" w:pos="1296"/>
                    </w:tabs>
                    <w:spacing w:after="38" w:line="254" w:lineRule="exact"/>
                    <w:ind w:left="72" w:right="72"/>
                    <w:textAlignment w:val="baseline"/>
                    <w:rPr>
                      <w:rFonts w:eastAsia="Times New Roman"/>
                      <w:color w:val="000000"/>
                      <w:spacing w:val="9"/>
                      <w:sz w:val="19"/>
                    </w:rPr>
                  </w:pPr>
                  <w:r>
                    <w:rPr>
                      <w:rFonts w:eastAsia="Times New Roman"/>
                      <w:color w:val="000000"/>
                      <w:spacing w:val="9"/>
                      <w:sz w:val="19"/>
                    </w:rPr>
                    <w:t>z66</w:t>
                  </w:r>
                  <w:r>
                    <w:rPr>
                      <w:rFonts w:eastAsia="Times New Roman"/>
                      <w:color w:val="000000"/>
                      <w:spacing w:val="9"/>
                      <w:sz w:val="19"/>
                    </w:rPr>
                    <w:tab/>
                    <w:t>Catholic Bioethics in a Pluralistic Society</w:t>
                  </w:r>
                </w:p>
              </w:txbxContent>
            </v:textbox>
            <w10:wrap type="square" anchorx="page" anchory="page"/>
          </v:shape>
        </w:pict>
      </w:r>
      <w:r>
        <w:rPr>
          <w:rFonts w:eastAsia="Times New Roman"/>
          <w:color w:val="000000"/>
          <w:spacing w:val="6"/>
          <w:sz w:val="19"/>
        </w:rPr>
        <w:t xml:space="preserve">ologist would be an example of </w:t>
      </w:r>
      <w:r>
        <w:rPr>
          <w:rFonts w:eastAsia="Times New Roman"/>
          <w:i/>
          <w:color w:val="000000"/>
          <w:spacing w:val="6"/>
          <w:sz w:val="17"/>
        </w:rPr>
        <w:t xml:space="preserve">proximate </w:t>
      </w:r>
      <w:r>
        <w:rPr>
          <w:rFonts w:eastAsia="Times New Roman"/>
          <w:color w:val="000000"/>
          <w:spacing w:val="6"/>
          <w:sz w:val="19"/>
        </w:rPr>
        <w:t xml:space="preserve">mediate cooperation—it is more closely associated with the sterilization itself—while the latter case of the scrub nurse is an example of </w:t>
      </w:r>
      <w:r>
        <w:rPr>
          <w:rFonts w:eastAsia="Times New Roman"/>
          <w:i/>
          <w:color w:val="000000"/>
          <w:spacing w:val="6"/>
          <w:sz w:val="17"/>
        </w:rPr>
        <w:t xml:space="preserve">remote </w:t>
      </w:r>
      <w:r>
        <w:rPr>
          <w:rFonts w:eastAsia="Times New Roman"/>
          <w:color w:val="000000"/>
          <w:spacing w:val="6"/>
          <w:sz w:val="19"/>
        </w:rPr>
        <w:t>mediate cooperation. Finally, the vir</w:t>
      </w:r>
      <w:r>
        <w:rPr>
          <w:rFonts w:eastAsia="Times New Roman"/>
          <w:color w:val="000000"/>
          <w:spacing w:val="6"/>
          <w:sz w:val="19"/>
        </w:rPr>
        <w:softHyphen/>
        <w:t>tuous cooperator would have to examine the reason for his cooperation and be able to provide a proportionate justification for it. A scrub nurse with five children who would be unable to find another job elsewhere in the city to support his family would be able to better justify his material cooperation with occasional illicit procedures in the operating room than a scrub nurse who is able to easily pursue other employment opportuni</w:t>
      </w:r>
      <w:r>
        <w:rPr>
          <w:rFonts w:eastAsia="Times New Roman"/>
          <w:color w:val="000000"/>
          <w:spacing w:val="6"/>
          <w:sz w:val="19"/>
        </w:rPr>
        <w:softHyphen/>
        <w:t>ties. The virtuous individual is called to do all that is reasonable to avoid cooperating in evil acts, even if this is inconvenient, because the acts that we choose, as I have emphasized numerous times throughout this book, make us into either virtuous saints or vicious sinners.</w:t>
      </w:r>
    </w:p>
    <w:p w:rsidR="000F377B" w:rsidRDefault="000F377B">
      <w:pPr>
        <w:spacing w:before="11"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Finally, the prudent individual would have to consider the question of scandal. Scandal is an attitude or behavior that in itself is evil or has the appearance of evil and that leads another to think or to do evil4</w:t>
      </w:r>
      <w:r>
        <w:rPr>
          <w:rFonts w:eastAsia="Times New Roman"/>
          <w:color w:val="000000"/>
          <w:spacing w:val="6"/>
          <w:sz w:val="19"/>
          <w:vertAlign w:val="superscript"/>
        </w:rPr>
        <w:t>9</w:t>
      </w:r>
      <w:r>
        <w:rPr>
          <w:rFonts w:eastAsia="Times New Roman"/>
          <w:color w:val="000000"/>
          <w:spacing w:val="6"/>
          <w:sz w:val="19"/>
        </w:rPr>
        <w:t xml:space="preserve"> As is apparent from the strong words used by the Lord Jesus Christ with re</w:t>
      </w:r>
      <w:r>
        <w:rPr>
          <w:rFonts w:eastAsia="Times New Roman"/>
          <w:color w:val="000000"/>
          <w:spacing w:val="6"/>
          <w:sz w:val="19"/>
        </w:rPr>
        <w:softHyphen/>
        <w:t xml:space="preserve">gard to giving scandal to little children </w:t>
      </w:r>
      <w:r>
        <w:rPr>
          <w:rFonts w:eastAsia="Times New Roman"/>
          <w:color w:val="000000"/>
          <w:spacing w:val="6"/>
          <w:sz w:val="19"/>
          <w:lang w:val="fr-FR"/>
        </w:rPr>
        <w:t xml:space="preserve">(cf. </w:t>
      </w:r>
      <w:r>
        <w:rPr>
          <w:rFonts w:eastAsia="Times New Roman"/>
          <w:color w:val="000000"/>
          <w:spacing w:val="6"/>
          <w:sz w:val="19"/>
        </w:rPr>
        <w:t>Lk 17:1—z), it is a grave offense, if by one's deed or by omission, another is deliberately led into thinking or doing evil. A virtuous cooperator needs to do what is reasonable to make sure that his act of material cooperation is not a cause of scandal. He would do this by making sure that he has explained his moral convic</w:t>
      </w:r>
      <w:r>
        <w:rPr>
          <w:rFonts w:eastAsia="Times New Roman"/>
          <w:color w:val="000000"/>
          <w:spacing w:val="6"/>
          <w:sz w:val="19"/>
        </w:rPr>
        <w:softHyphen/>
        <w:t>tions to others, so that they will not be misled by his actions. Thus, the scrub nurse who works in the operating room even when occasional illic</w:t>
      </w:r>
      <w:r>
        <w:rPr>
          <w:rFonts w:eastAsia="Times New Roman"/>
          <w:color w:val="000000"/>
          <w:spacing w:val="6"/>
          <w:sz w:val="19"/>
        </w:rPr>
        <w:softHyphen/>
        <w:t>it procedures are done, in order to support his family's livelihood, would have to be outspoken about his moral convictions in support of the Gos</w:t>
      </w:r>
      <w:r>
        <w:rPr>
          <w:rFonts w:eastAsia="Times New Roman"/>
          <w:color w:val="000000"/>
          <w:spacing w:val="6"/>
          <w:sz w:val="19"/>
        </w:rPr>
        <w:softHyphen/>
        <w:t>pel of Life so that his colleagues, his patients, and his fellow citizens are aware that he is not formally cooperating in, or condoning, these proce</w:t>
      </w:r>
      <w:r>
        <w:rPr>
          <w:rFonts w:eastAsia="Times New Roman"/>
          <w:color w:val="000000"/>
          <w:spacing w:val="6"/>
          <w:sz w:val="19"/>
        </w:rPr>
        <w:softHyphen/>
        <w:t>dures in even a minimal way.</w:t>
      </w:r>
    </w:p>
    <w:p w:rsidR="000F377B" w:rsidRDefault="000F377B">
      <w:pPr>
        <w:spacing w:before="10" w:line="260" w:lineRule="exact"/>
        <w:ind w:left="72" w:right="72" w:firstLine="216"/>
        <w:jc w:val="both"/>
        <w:textAlignment w:val="baseline"/>
        <w:rPr>
          <w:rFonts w:eastAsia="Times New Roman"/>
          <w:color w:val="000000"/>
          <w:spacing w:val="5"/>
          <w:sz w:val="19"/>
        </w:rPr>
      </w:pPr>
      <w:r>
        <w:rPr>
          <w:rFonts w:eastAsia="Times New Roman"/>
          <w:color w:val="000000"/>
          <w:spacing w:val="5"/>
          <w:sz w:val="19"/>
        </w:rPr>
        <w:t>In the end, the virtue of prudence has to play a significant role in a moral agent's decision to cooperate in an evil act. Cooperation in evil can be allowed in certain circumstances if it is material, mediate, and relative</w:t>
      </w:r>
      <w:r>
        <w:rPr>
          <w:rFonts w:eastAsia="Times New Roman"/>
          <w:color w:val="000000"/>
          <w:spacing w:val="5"/>
          <w:sz w:val="19"/>
        </w:rPr>
        <w:softHyphen/>
        <w:t>ly remote, if it would not be a cause for scandal, and if there is a propor</w:t>
      </w:r>
      <w:r>
        <w:rPr>
          <w:rFonts w:eastAsia="Times New Roman"/>
          <w:color w:val="000000"/>
          <w:spacing w:val="5"/>
          <w:sz w:val="19"/>
        </w:rPr>
        <w:softHyphen/>
        <w:t>tionately serious reason for that cooperation. This is a prudential judg</w:t>
      </w:r>
      <w:r>
        <w:rPr>
          <w:rFonts w:eastAsia="Times New Roman"/>
          <w:color w:val="000000"/>
          <w:spacing w:val="5"/>
          <w:sz w:val="19"/>
        </w:rPr>
        <w:softHyphen/>
        <w:t>ment that needs to be made on an act-by-act basis. St. Alphonsus Liguori explained why such cooperation is not contrary to the law of charity, de</w:t>
      </w:r>
      <w:r>
        <w:rPr>
          <w:rFonts w:eastAsia="Times New Roman"/>
          <w:color w:val="000000"/>
          <w:spacing w:val="5"/>
          <w:sz w:val="19"/>
        </w:rPr>
        <w:softHyphen/>
        <w:t>spite the fact that it presents the occasion of an evil act:</w:t>
      </w:r>
    </w:p>
    <w:p w:rsidR="000F377B" w:rsidRDefault="000F377B">
      <w:pPr>
        <w:spacing w:before="226" w:line="215" w:lineRule="exact"/>
        <w:ind w:left="288" w:right="72"/>
        <w:textAlignment w:val="baseline"/>
        <w:rPr>
          <w:rFonts w:eastAsia="Times New Roman"/>
          <w:color w:val="000000"/>
          <w:spacing w:val="-4"/>
          <w:sz w:val="19"/>
        </w:rPr>
      </w:pPr>
      <w:r>
        <w:rPr>
          <w:rFonts w:eastAsia="Times New Roman"/>
          <w:color w:val="000000"/>
          <w:spacing w:val="-4"/>
          <w:sz w:val="19"/>
        </w:rPr>
        <w:t xml:space="preserve">49 </w:t>
      </w:r>
      <w:r>
        <w:rPr>
          <w:rFonts w:eastAsia="Times New Roman"/>
          <w:i/>
          <w:color w:val="000000"/>
          <w:spacing w:val="-4"/>
          <w:sz w:val="15"/>
        </w:rPr>
        <w:t xml:space="preserve">Catechism of the Catholic Church, </w:t>
      </w:r>
      <w:r>
        <w:rPr>
          <w:rFonts w:eastAsia="Times New Roman"/>
          <w:color w:val="000000"/>
          <w:spacing w:val="-4"/>
          <w:sz w:val="19"/>
        </w:rPr>
        <w:t>no. 2284.</w:t>
      </w:r>
    </w:p>
    <w:p w:rsidR="000F377B" w:rsidRDefault="000F377B">
      <w:pPr>
        <w:sectPr w:rsidR="000F377B">
          <w:pgSz w:w="7920" w:h="12240"/>
          <w:pgMar w:top="983" w:right="975" w:bottom="424" w:left="669" w:header="720" w:footer="720" w:gutter="0"/>
          <w:cols w:space="720"/>
        </w:sectPr>
      </w:pPr>
    </w:p>
    <w:p w:rsidR="000F377B" w:rsidRDefault="000F377B">
      <w:pPr>
        <w:spacing w:before="336" w:line="249" w:lineRule="exact"/>
        <w:jc w:val="both"/>
        <w:textAlignment w:val="baseline"/>
        <w:rPr>
          <w:rFonts w:ascii="Garamond" w:eastAsia="Times New Roman" w:hAnsi="Garamond"/>
          <w:color w:val="000000"/>
          <w:spacing w:val="-3"/>
          <w:sz w:val="21"/>
        </w:rPr>
      </w:pPr>
      <w:r>
        <w:rPr>
          <w:noProof/>
        </w:rPr>
        <w:pict>
          <v:shape id="_x0000_s1206" type="#_x0000_t202" style="position:absolute;left:0;text-align:left;margin-left:47pt;margin-top:33.85pt;width:313.8pt;height:12.45pt;z-index:-251473920;mso-wrap-distance-left:0;mso-wrap-distance-right:0;mso-position-horizontal-relative:page;mso-position-vertical-relative:page" filled="f" stroked="f">
            <v:textbox inset="0,0,0,0">
              <w:txbxContent>
                <w:p w:rsidR="000F377B" w:rsidRDefault="000F377B">
                  <w:pPr>
                    <w:tabs>
                      <w:tab w:val="right" w:pos="6192"/>
                    </w:tabs>
                    <w:spacing w:line="244" w:lineRule="exact"/>
                    <w:ind w:left="1296"/>
                    <w:textAlignment w:val="baseline"/>
                    <w:rPr>
                      <w:rFonts w:ascii="Garamond" w:eastAsia="Times New Roman" w:hAnsi="Garamond"/>
                      <w:color w:val="000000"/>
                      <w:sz w:val="21"/>
                    </w:rPr>
                  </w:pPr>
                  <w:r>
                    <w:rPr>
                      <w:rFonts w:ascii="Garamond" w:eastAsia="Times New Roman" w:hAnsi="Garamond"/>
                      <w:color w:val="000000"/>
                      <w:sz w:val="21"/>
                    </w:rPr>
                    <w:t>Catholic Bioethics in a Pluralistic Society</w:t>
                  </w:r>
                  <w:r>
                    <w:rPr>
                      <w:rFonts w:ascii="Garamond" w:eastAsia="Times New Roman" w:hAnsi="Garamond"/>
                      <w:color w:val="000000"/>
                      <w:sz w:val="21"/>
                    </w:rPr>
                    <w:tab/>
                    <w:t>267</w:t>
                  </w:r>
                </w:p>
              </w:txbxContent>
            </v:textbox>
            <w10:wrap type="square" anchorx="page" anchory="page"/>
          </v:shape>
        </w:pict>
      </w:r>
      <w:r>
        <w:rPr>
          <w:rFonts w:ascii="Garamond" w:eastAsia="Times New Roman" w:hAnsi="Garamond"/>
          <w:color w:val="000000"/>
          <w:spacing w:val="-3"/>
          <w:sz w:val="21"/>
        </w:rPr>
        <w:t>The reason is because when you place an indifferent act without an evil inten</w:t>
      </w:r>
      <w:r>
        <w:rPr>
          <w:rFonts w:ascii="Garamond" w:eastAsia="Times New Roman" w:hAnsi="Garamond"/>
          <w:color w:val="000000"/>
          <w:spacing w:val="-3"/>
          <w:sz w:val="21"/>
        </w:rPr>
        <w:softHyphen/>
        <w:t>tion, if the other person chooses to abuse it so as to accomplish his sin, you are not bound to prevent that sin except by the law of charity. And since char</w:t>
      </w:r>
      <w:r>
        <w:rPr>
          <w:rFonts w:ascii="Garamond" w:eastAsia="Times New Roman" w:hAnsi="Garamond"/>
          <w:color w:val="000000"/>
          <w:spacing w:val="-3"/>
          <w:sz w:val="21"/>
        </w:rPr>
        <w:softHyphen/>
        <w:t xml:space="preserve">ity does not obligate with a grave inconvenience, you do not sin by providing your cooperation with a just reason; then the sin of the other person does not proceed from your cooperation, but by the malice of that person who abused your act </w:t>
      </w:r>
      <w:r>
        <w:rPr>
          <w:rFonts w:ascii="Garamond" w:eastAsia="Times New Roman" w:hAnsi="Garamond"/>
          <w:color w:val="000000"/>
          <w:spacing w:val="-3"/>
          <w:sz w:val="21"/>
          <w:vertAlign w:val="superscript"/>
        </w:rPr>
        <w:t>so</w:t>
      </w:r>
    </w:p>
    <w:p w:rsidR="000F377B" w:rsidRDefault="000F377B">
      <w:pPr>
        <w:spacing w:before="150" w:line="260" w:lineRule="exact"/>
        <w:jc w:val="both"/>
        <w:textAlignment w:val="baseline"/>
        <w:rPr>
          <w:rFonts w:ascii="Garamond" w:eastAsia="Times New Roman" w:hAnsi="Garamond"/>
          <w:color w:val="000000"/>
          <w:sz w:val="21"/>
        </w:rPr>
      </w:pPr>
      <w:r>
        <w:rPr>
          <w:rFonts w:ascii="Garamond" w:eastAsia="Times New Roman" w:hAnsi="Garamond"/>
          <w:color w:val="000000"/>
          <w:sz w:val="21"/>
        </w:rPr>
        <w:t>In other words, according to St. Alphonsus, when a human agent has done all that is reasonable to prevent an evil act, he is not guilty of that act even if it is facilitated by his own good actions, because it is the principal agent who is guilty of abusing the cooperator's goodness.</w:t>
      </w:r>
    </w:p>
    <w:p w:rsidR="000F377B" w:rsidRDefault="000F377B">
      <w:pPr>
        <w:spacing w:before="9" w:line="260"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Finally, in the same way that individuals are morally forbidden from cooperating with evil acts, institutions too, especially Catholic institu</w:t>
      </w:r>
      <w:r>
        <w:rPr>
          <w:rFonts w:ascii="Garamond" w:eastAsia="Times New Roman" w:hAnsi="Garamond"/>
          <w:color w:val="000000"/>
          <w:spacing w:val="3"/>
          <w:sz w:val="21"/>
        </w:rPr>
        <w:softHyphen/>
        <w:t>tions forming partnerships with non-Catholic health-care organizations and providers, are forbidden from cooperating with evil acts. This is es</w:t>
      </w:r>
      <w:r>
        <w:rPr>
          <w:rFonts w:ascii="Garamond" w:eastAsia="Times New Roman" w:hAnsi="Garamond"/>
          <w:color w:val="000000"/>
          <w:spacing w:val="3"/>
          <w:sz w:val="21"/>
        </w:rPr>
        <w:softHyphen/>
        <w:t xml:space="preserve">pecially true with grave moral evils. The </w:t>
      </w:r>
      <w:r>
        <w:rPr>
          <w:rFonts w:ascii="Garamond" w:eastAsia="Times New Roman" w:hAnsi="Garamond"/>
          <w:i/>
          <w:color w:val="000000"/>
          <w:spacing w:val="3"/>
          <w:sz w:val="18"/>
        </w:rPr>
        <w:t xml:space="preserve">Ethical and Religious Directives </w:t>
      </w:r>
      <w:r>
        <w:rPr>
          <w:rFonts w:ascii="Garamond" w:eastAsia="Times New Roman" w:hAnsi="Garamond"/>
          <w:color w:val="000000"/>
          <w:spacing w:val="3"/>
          <w:sz w:val="21"/>
        </w:rPr>
        <w:t>of the United States Conference of Catholic Bishops explicitly states: "Catholic health care organizations are not permitted to engage in immediate ma</w:t>
      </w:r>
      <w:r>
        <w:rPr>
          <w:rFonts w:ascii="Garamond" w:eastAsia="Times New Roman" w:hAnsi="Garamond"/>
          <w:color w:val="000000"/>
          <w:spacing w:val="3"/>
          <w:sz w:val="21"/>
        </w:rPr>
        <w:softHyphen/>
        <w:t>terial cooperation in actions that are intrinsically immoral, such as abor</w:t>
      </w:r>
      <w:r>
        <w:rPr>
          <w:rFonts w:ascii="Garamond" w:eastAsia="Times New Roman" w:hAnsi="Garamond"/>
          <w:color w:val="000000"/>
          <w:spacing w:val="3"/>
          <w:sz w:val="21"/>
        </w:rPr>
        <w:softHyphen/>
        <w:t>tion, euthanasia, assisted suicide, and direct sterilization."</w:t>
      </w:r>
      <w:r>
        <w:rPr>
          <w:rFonts w:ascii="Garamond" w:eastAsia="Times New Roman" w:hAnsi="Garamond"/>
          <w:color w:val="000000"/>
          <w:spacing w:val="3"/>
          <w:sz w:val="21"/>
          <w:vertAlign w:val="superscript"/>
        </w:rPr>
        <w:t>5</w:t>
      </w:r>
      <w:r>
        <w:rPr>
          <w:rFonts w:ascii="Garamond" w:eastAsia="Times New Roman" w:hAnsi="Garamond"/>
          <w:color w:val="000000"/>
          <w:spacing w:val="3"/>
          <w:sz w:val="21"/>
        </w:rPr>
        <w:t xml:space="preserve">' Indeed, the </w:t>
      </w:r>
      <w:r>
        <w:rPr>
          <w:rFonts w:ascii="Garamond" w:eastAsia="Times New Roman" w:hAnsi="Garamond"/>
          <w:i/>
          <w:color w:val="000000"/>
          <w:spacing w:val="3"/>
          <w:sz w:val="18"/>
        </w:rPr>
        <w:t xml:space="preserve">Ethical and Religious Directives </w:t>
      </w:r>
      <w:r>
        <w:rPr>
          <w:rFonts w:ascii="Garamond" w:eastAsia="Times New Roman" w:hAnsi="Garamond"/>
          <w:color w:val="000000"/>
          <w:spacing w:val="3"/>
          <w:sz w:val="21"/>
        </w:rPr>
        <w:t>reminds the Catholic institution that it has the responsibility to make sure that all of its activities done with its non-Catholic partner "must be limited in accord with the moral principles governing cooperation."</w:t>
      </w:r>
      <w:r>
        <w:rPr>
          <w:rFonts w:ascii="Garamond" w:eastAsia="Times New Roman" w:hAnsi="Garamond"/>
          <w:color w:val="000000"/>
          <w:spacing w:val="3"/>
          <w:sz w:val="21"/>
          <w:vertAlign w:val="superscript"/>
        </w:rPr>
        <w:t>52</w:t>
      </w:r>
    </w:p>
    <w:p w:rsidR="000F377B" w:rsidRDefault="000F377B">
      <w:pPr>
        <w:spacing w:before="234" w:line="260" w:lineRule="exact"/>
        <w:jc w:val="center"/>
        <w:textAlignment w:val="baseline"/>
        <w:rPr>
          <w:rFonts w:ascii="Garamond" w:eastAsia="Times New Roman" w:hAnsi="Garamond"/>
          <w:color w:val="000000"/>
          <w:spacing w:val="5"/>
          <w:sz w:val="21"/>
        </w:rPr>
      </w:pPr>
      <w:r>
        <w:rPr>
          <w:rFonts w:ascii="Garamond" w:eastAsia="Times New Roman" w:hAnsi="Garamond"/>
          <w:color w:val="000000"/>
          <w:spacing w:val="5"/>
          <w:sz w:val="21"/>
        </w:rPr>
        <w:t>Appropriating Evil Acts</w:t>
      </w:r>
    </w:p>
    <w:p w:rsidR="000F377B" w:rsidRDefault="000F377B">
      <w:pPr>
        <w:spacing w:before="44" w:line="260"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As we discussed above, there are times when our good acts could as</w:t>
      </w:r>
      <w:r>
        <w:rPr>
          <w:rFonts w:ascii="Garamond" w:eastAsia="Times New Roman" w:hAnsi="Garamond"/>
          <w:color w:val="000000"/>
          <w:sz w:val="21"/>
        </w:rPr>
        <w:softHyphen/>
        <w:t>sist others to achieve their evil purposes. However, there are also times when a virtuous agent has to consider if he should incorporate the fruits or byproducts of another agent's past evil act into his own activity. Law professor M. Cathleen Kaveny has proposed a new analytical category, called appropriation of evil, in order to deal with this scenario 5</w:t>
      </w:r>
      <w:r>
        <w:rPr>
          <w:rFonts w:ascii="Garamond" w:eastAsia="Times New Roman" w:hAnsi="Garamond"/>
          <w:color w:val="000000"/>
          <w:sz w:val="21"/>
          <w:vertAlign w:val="superscript"/>
        </w:rPr>
        <w:t>3</w:t>
      </w:r>
      <w:r>
        <w:rPr>
          <w:rFonts w:ascii="Garamond" w:eastAsia="Times New Roman" w:hAnsi="Garamond"/>
          <w:color w:val="000000"/>
          <w:sz w:val="21"/>
        </w:rPr>
        <w:t xml:space="preserve"> While</w:t>
      </w:r>
    </w:p>
    <w:p w:rsidR="000F377B" w:rsidRDefault="000F377B">
      <w:pPr>
        <w:numPr>
          <w:ilvl w:val="0"/>
          <w:numId w:val="135"/>
        </w:numPr>
        <w:tabs>
          <w:tab w:val="clear" w:pos="216"/>
          <w:tab w:val="left" w:pos="504"/>
        </w:tabs>
        <w:spacing w:before="176" w:line="218"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St. Alphonsus de Liguori, </w:t>
      </w:r>
      <w:r>
        <w:rPr>
          <w:rFonts w:ascii="Garamond" w:eastAsia="Times New Roman" w:hAnsi="Garamond"/>
          <w:i/>
          <w:color w:val="000000"/>
          <w:sz w:val="18"/>
        </w:rPr>
        <w:t xml:space="preserve">Theologia Moralis, </w:t>
      </w:r>
      <w:r>
        <w:rPr>
          <w:rFonts w:ascii="Garamond" w:eastAsia="Times New Roman" w:hAnsi="Garamond"/>
          <w:color w:val="000000"/>
          <w:sz w:val="18"/>
          <w:lang w:val="fr-FR"/>
        </w:rPr>
        <w:t xml:space="preserve">vol. i, </w:t>
      </w:r>
      <w:r>
        <w:rPr>
          <w:rFonts w:ascii="Garamond" w:eastAsia="Times New Roman" w:hAnsi="Garamond"/>
          <w:color w:val="000000"/>
          <w:sz w:val="18"/>
        </w:rPr>
        <w:t xml:space="preserve">ed. Leonard </w:t>
      </w:r>
      <w:r>
        <w:rPr>
          <w:rFonts w:ascii="Garamond" w:eastAsia="Times New Roman" w:hAnsi="Garamond"/>
          <w:color w:val="000000"/>
          <w:sz w:val="18"/>
          <w:lang w:val="fr-FR"/>
        </w:rPr>
        <w:t xml:space="preserve">Gaude </w:t>
      </w:r>
      <w:r>
        <w:rPr>
          <w:rFonts w:ascii="Garamond" w:eastAsia="Times New Roman" w:hAnsi="Garamond"/>
          <w:color w:val="000000"/>
          <w:sz w:val="18"/>
        </w:rPr>
        <w:t xml:space="preserve">(Rome: Ty-pographia </w:t>
      </w:r>
      <w:r>
        <w:rPr>
          <w:rFonts w:ascii="Garamond" w:eastAsia="Times New Roman" w:hAnsi="Garamond"/>
          <w:color w:val="000000"/>
          <w:sz w:val="18"/>
          <w:lang w:val="es-ES"/>
        </w:rPr>
        <w:t xml:space="preserve">Vaticana, </w:t>
      </w:r>
      <w:r>
        <w:rPr>
          <w:rFonts w:ascii="Garamond" w:eastAsia="Times New Roman" w:hAnsi="Garamond"/>
          <w:color w:val="000000"/>
          <w:sz w:val="18"/>
        </w:rPr>
        <w:t>1</w:t>
      </w:r>
      <w:r>
        <w:rPr>
          <w:rFonts w:ascii="Garamond" w:eastAsia="Times New Roman" w:hAnsi="Garamond"/>
          <w:color w:val="000000"/>
          <w:sz w:val="18"/>
          <w:vertAlign w:val="subscript"/>
        </w:rPr>
        <w:t>9</w:t>
      </w:r>
      <w:r>
        <w:rPr>
          <w:rFonts w:ascii="Garamond" w:eastAsia="Times New Roman" w:hAnsi="Garamond"/>
          <w:color w:val="000000"/>
          <w:sz w:val="18"/>
        </w:rPr>
        <w:t xml:space="preserve">05), 357, cited by Orville N. Griese, </w:t>
      </w:r>
      <w:r>
        <w:rPr>
          <w:rFonts w:ascii="Garamond" w:eastAsia="Times New Roman" w:hAnsi="Garamond"/>
          <w:i/>
          <w:color w:val="000000"/>
          <w:sz w:val="18"/>
        </w:rPr>
        <w:t xml:space="preserve">Catholic Identity in Health Care; Principles and Practice </w:t>
      </w:r>
      <w:r>
        <w:rPr>
          <w:rFonts w:ascii="Garamond" w:eastAsia="Times New Roman" w:hAnsi="Garamond"/>
          <w:color w:val="000000"/>
          <w:sz w:val="18"/>
        </w:rPr>
        <w:t>(Braintree, Mass.: Pope John Center, 1987), 3</w:t>
      </w:r>
      <w:r>
        <w:rPr>
          <w:rFonts w:ascii="Garamond" w:eastAsia="Times New Roman" w:hAnsi="Garamond"/>
          <w:color w:val="000000"/>
          <w:sz w:val="18"/>
          <w:vertAlign w:val="superscript"/>
        </w:rPr>
        <w:t>8</w:t>
      </w:r>
      <w:r>
        <w:rPr>
          <w:rFonts w:ascii="Garamond" w:eastAsia="Times New Roman" w:hAnsi="Garamond"/>
          <w:color w:val="000000"/>
          <w:sz w:val="18"/>
        </w:rPr>
        <w:t>9.</w:t>
      </w:r>
    </w:p>
    <w:p w:rsidR="000F377B" w:rsidRDefault="000F377B">
      <w:pPr>
        <w:numPr>
          <w:ilvl w:val="0"/>
          <w:numId w:val="135"/>
        </w:numPr>
        <w:tabs>
          <w:tab w:val="clear" w:pos="216"/>
          <w:tab w:val="left" w:pos="504"/>
        </w:tabs>
        <w:spacing w:line="211" w:lineRule="exact"/>
        <w:ind w:left="0" w:firstLine="288"/>
        <w:jc w:val="both"/>
        <w:textAlignment w:val="baseline"/>
        <w:rPr>
          <w:rFonts w:ascii="Garamond" w:eastAsia="Times New Roman" w:hAnsi="Garamond"/>
          <w:i/>
          <w:color w:val="000000"/>
          <w:spacing w:val="-2"/>
          <w:sz w:val="18"/>
        </w:rPr>
      </w:pPr>
      <w:r>
        <w:rPr>
          <w:rFonts w:ascii="Garamond" w:eastAsia="Times New Roman" w:hAnsi="Garamond"/>
          <w:i/>
          <w:color w:val="000000"/>
          <w:spacing w:val="-2"/>
          <w:sz w:val="18"/>
        </w:rPr>
        <w:t xml:space="preserve">Ethical and Religious Directives for Catholic Health Care Services, </w:t>
      </w:r>
      <w:r>
        <w:rPr>
          <w:rFonts w:ascii="Garamond" w:eastAsia="Times New Roman" w:hAnsi="Garamond"/>
          <w:color w:val="000000"/>
          <w:spacing w:val="-2"/>
          <w:sz w:val="18"/>
        </w:rPr>
        <w:t>5th ed., no. 70.</w:t>
      </w:r>
    </w:p>
    <w:p w:rsidR="000F377B" w:rsidRDefault="000F377B">
      <w:pPr>
        <w:spacing w:before="9" w:line="209" w:lineRule="exact"/>
        <w:ind w:left="288"/>
        <w:textAlignment w:val="baseline"/>
        <w:rPr>
          <w:rFonts w:ascii="Garamond" w:eastAsia="Times New Roman" w:hAnsi="Garamond"/>
          <w:color w:val="000000"/>
          <w:spacing w:val="-1"/>
          <w:sz w:val="18"/>
        </w:rPr>
      </w:pPr>
      <w:r>
        <w:rPr>
          <w:rFonts w:ascii="Garamond" w:eastAsia="Times New Roman" w:hAnsi="Garamond"/>
          <w:color w:val="000000"/>
          <w:spacing w:val="-1"/>
          <w:sz w:val="18"/>
        </w:rPr>
        <w:t>5z. Ibid., no. 69.</w:t>
      </w:r>
    </w:p>
    <w:p w:rsidR="000F377B" w:rsidRDefault="000F377B">
      <w:pPr>
        <w:spacing w:line="217"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53. M. Cathleen Kaveny, "Appropriation of Evil: Cooperation's Mirror Image," </w:t>
      </w:r>
      <w:r>
        <w:rPr>
          <w:rFonts w:ascii="Garamond" w:eastAsia="Times New Roman" w:hAnsi="Garamond"/>
          <w:i/>
          <w:color w:val="000000"/>
          <w:sz w:val="18"/>
        </w:rPr>
        <w:t>Theo</w:t>
      </w:r>
      <w:r>
        <w:rPr>
          <w:rFonts w:ascii="Garamond" w:eastAsia="Times New Roman" w:hAnsi="Garamond"/>
          <w:i/>
          <w:color w:val="000000"/>
          <w:sz w:val="18"/>
        </w:rPr>
        <w:softHyphen/>
        <w:t xml:space="preserve">logical Studies 61 </w:t>
      </w:r>
      <w:r>
        <w:rPr>
          <w:rFonts w:ascii="Garamond" w:eastAsia="Times New Roman" w:hAnsi="Garamond"/>
          <w:b/>
          <w:color w:val="000000"/>
          <w:sz w:val="15"/>
        </w:rPr>
        <w:t>(2,000:1g</w:t>
      </w:r>
    </w:p>
    <w:p w:rsidR="000F377B" w:rsidRDefault="000F377B">
      <w:pPr>
        <w:sectPr w:rsidR="000F377B">
          <w:pgSz w:w="7920" w:h="12240"/>
          <w:pgMar w:top="926" w:right="704" w:bottom="444" w:left="940" w:header="720" w:footer="720" w:gutter="0"/>
          <w:cols w:space="720"/>
        </w:sectPr>
      </w:pPr>
    </w:p>
    <w:p w:rsidR="000F377B" w:rsidRDefault="000F377B">
      <w:pPr>
        <w:spacing w:before="315" w:line="260" w:lineRule="exact"/>
        <w:ind w:left="72" w:right="72"/>
        <w:jc w:val="both"/>
        <w:textAlignment w:val="baseline"/>
        <w:rPr>
          <w:rFonts w:eastAsia="Times New Roman"/>
          <w:color w:val="000000"/>
          <w:spacing w:val="8"/>
          <w:sz w:val="19"/>
        </w:rPr>
      </w:pPr>
      <w:r>
        <w:rPr>
          <w:noProof/>
        </w:rPr>
        <w:pict>
          <v:shape id="_x0000_s1207" type="#_x0000_t202" style="position:absolute;left:0;text-align:left;margin-left:32.7pt;margin-top:32.9pt;width:313.8pt;height:12.6pt;z-index:-251472896;mso-wrap-distance-left:0;mso-wrap-distance-right:0;mso-position-horizontal-relative:page;mso-position-vertical-relative:page" filled="f" stroked="f">
            <v:textbox inset="0,0,0,0">
              <w:txbxContent>
                <w:p w:rsidR="000F377B" w:rsidRDefault="000F377B">
                  <w:pPr>
                    <w:tabs>
                      <w:tab w:val="left" w:pos="1296"/>
                    </w:tabs>
                    <w:spacing w:after="5" w:line="244" w:lineRule="exact"/>
                    <w:ind w:left="72"/>
                    <w:textAlignment w:val="baseline"/>
                    <w:rPr>
                      <w:rFonts w:eastAsia="Times New Roman"/>
                      <w:color w:val="000000"/>
                      <w:spacing w:val="8"/>
                      <w:sz w:val="19"/>
                    </w:rPr>
                  </w:pPr>
                  <w:r>
                    <w:rPr>
                      <w:rFonts w:eastAsia="Times New Roman"/>
                      <w:color w:val="000000"/>
                      <w:spacing w:val="8"/>
                      <w:sz w:val="19"/>
                    </w:rPr>
                    <w:t>z68</w:t>
                  </w:r>
                  <w:r>
                    <w:rPr>
                      <w:rFonts w:eastAsia="Times New Roman"/>
                      <w:color w:val="000000"/>
                      <w:spacing w:val="8"/>
                      <w:sz w:val="19"/>
                    </w:rPr>
                    <w:tab/>
                    <w:t>Catholic Bioethics in a Pluralistic Society</w:t>
                  </w:r>
                </w:p>
              </w:txbxContent>
            </v:textbox>
            <w10:wrap type="square" anchorx="page" anchory="page"/>
          </v:shape>
        </w:pict>
      </w:r>
      <w:r>
        <w:rPr>
          <w:rFonts w:eastAsia="Times New Roman"/>
          <w:color w:val="000000"/>
          <w:spacing w:val="8"/>
          <w:sz w:val="19"/>
        </w:rPr>
        <w:t>cooperation deals with cases where one agent's good acts facilitate anoth</w:t>
      </w:r>
      <w:r>
        <w:rPr>
          <w:rFonts w:eastAsia="Times New Roman"/>
          <w:color w:val="000000"/>
          <w:spacing w:val="8"/>
          <w:sz w:val="19"/>
        </w:rPr>
        <w:softHyphen/>
        <w:t>er person's evil action in the future, appropriation deals with cases where one agent's good acts benefit from another person's evil action done in the past. In bioethics, questions of appropriation include, among others, the morality of conducting research using data procured by immoral means, the legitimacy of using cells and cell lines obtained from an aborted fe</w:t>
      </w:r>
      <w:r>
        <w:rPr>
          <w:rFonts w:eastAsia="Times New Roman"/>
          <w:color w:val="000000"/>
          <w:spacing w:val="8"/>
          <w:sz w:val="19"/>
        </w:rPr>
        <w:softHyphen/>
        <w:t>tus, and the possibility of adopting therapies, in one's medical practice, with embryonic stem cell lines derived from the destruction of human embryos.</w:t>
      </w:r>
    </w:p>
    <w:p w:rsidR="000F377B" w:rsidRDefault="000F377B">
      <w:pPr>
        <w:spacing w:before="20" w:line="260" w:lineRule="exact"/>
        <w:ind w:left="72" w:right="72" w:firstLine="216"/>
        <w:jc w:val="both"/>
        <w:textAlignment w:val="baseline"/>
        <w:rPr>
          <w:rFonts w:eastAsia="Times New Roman"/>
          <w:color w:val="000000"/>
          <w:spacing w:val="6"/>
          <w:sz w:val="19"/>
        </w:rPr>
      </w:pPr>
      <w:r>
        <w:rPr>
          <w:rFonts w:eastAsia="Times New Roman"/>
          <w:color w:val="000000"/>
          <w:spacing w:val="6"/>
          <w:sz w:val="19"/>
        </w:rPr>
        <w:t>Kaveny proposes that the prudent individual should ask himself sev</w:t>
      </w:r>
      <w:r>
        <w:rPr>
          <w:rFonts w:eastAsia="Times New Roman"/>
          <w:color w:val="000000"/>
          <w:spacing w:val="6"/>
          <w:sz w:val="19"/>
        </w:rPr>
        <w:softHyphen/>
        <w:t>eral questions when he is considering appropriating the fruits of another agent's evil acts. These questions parallel those asked by agents consider</w:t>
      </w:r>
      <w:r>
        <w:rPr>
          <w:rFonts w:eastAsia="Times New Roman"/>
          <w:color w:val="000000"/>
          <w:spacing w:val="6"/>
          <w:sz w:val="19"/>
        </w:rPr>
        <w:softHyphen/>
        <w:t>ing cooperating with evil. First, the appropriator needs to determine if he is making use of the wrongful act's fruits as if it were his own action, that is, as if it were an action that he would have engaged in himself given the opportunity and/or necessity. In this type of situation, the appropriator "adopts" or "ratifies" the evil act and assumes moral responsibility for it. This kind of appropriation, formal appropriation if you will, is the moral equivalent of "using someone else to do the dirty work."</w:t>
      </w:r>
      <w:r>
        <w:rPr>
          <w:rFonts w:eastAsia="Times New Roman"/>
          <w:color w:val="000000"/>
          <w:spacing w:val="6"/>
          <w:sz w:val="19"/>
          <w:vertAlign w:val="superscript"/>
        </w:rPr>
        <w:t>54</w:t>
      </w:r>
      <w:r>
        <w:rPr>
          <w:rFonts w:eastAsia="Times New Roman"/>
          <w:color w:val="000000"/>
          <w:spacing w:val="6"/>
          <w:sz w:val="19"/>
        </w:rPr>
        <w:t xml:space="preserve"> The molecular biologist who obtains an embryonic stem cell line for use in his labora</w:t>
      </w:r>
      <w:r>
        <w:rPr>
          <w:rFonts w:eastAsia="Times New Roman"/>
          <w:color w:val="000000"/>
          <w:spacing w:val="6"/>
          <w:sz w:val="19"/>
        </w:rPr>
        <w:softHyphen/>
        <w:t>tory so he does not have to spend the funds required to obtain and to de</w:t>
      </w:r>
      <w:r>
        <w:rPr>
          <w:rFonts w:eastAsia="Times New Roman"/>
          <w:color w:val="000000"/>
          <w:spacing w:val="6"/>
          <w:sz w:val="19"/>
        </w:rPr>
        <w:softHyphen/>
        <w:t>stroy human embryos himself would be guilty of formal appropriation, because he cannot but also intend the destruction of the human embryos required for the generation of the purchased cell line.</w:t>
      </w:r>
    </w:p>
    <w:p w:rsidR="000F377B" w:rsidRDefault="000F377B">
      <w:pPr>
        <w:spacing w:before="13" w:line="260" w:lineRule="exact"/>
        <w:ind w:left="72" w:right="72" w:firstLine="216"/>
        <w:jc w:val="both"/>
        <w:textAlignment w:val="baseline"/>
        <w:rPr>
          <w:rFonts w:eastAsia="Times New Roman"/>
          <w:color w:val="000000"/>
          <w:spacing w:val="5"/>
          <w:sz w:val="19"/>
        </w:rPr>
      </w:pPr>
      <w:r>
        <w:rPr>
          <w:rFonts w:eastAsia="Times New Roman"/>
          <w:color w:val="000000"/>
          <w:spacing w:val="5"/>
          <w:sz w:val="19"/>
        </w:rPr>
        <w:t>Next, if the appropriator does not consent to the original evil act, a case of material appropriation if you will, he would have to access the gravity of the wrongdoing to be appropriated, to determine whether he has a just claim to the fruits or byproducts of the principal agent's evil act, and to see if his appropriation would generate unavoidable scandal that appears to condone the evil act done. Finally, he would also need a grave reason—a proportionate good in relation to the evil done—to jus</w:t>
      </w:r>
      <w:r>
        <w:rPr>
          <w:rFonts w:eastAsia="Times New Roman"/>
          <w:color w:val="000000"/>
          <w:spacing w:val="5"/>
          <w:sz w:val="19"/>
        </w:rPr>
        <w:softHyphen/>
        <w:t>tify his appropriation of the fruits of the wrongful act. For one, he would have to consider if there are other ways, which do not involve making use of the fruits of another's evil act, for him to achieve his good purposes. If there are other less tainted options, then he would have to forgo the ap</w:t>
      </w:r>
      <w:r>
        <w:rPr>
          <w:rFonts w:eastAsia="Times New Roman"/>
          <w:color w:val="000000"/>
          <w:spacing w:val="5"/>
          <w:sz w:val="19"/>
        </w:rPr>
        <w:softHyphen/>
        <w:t>propriation to avoid any possible complicity in the completed evil act.</w:t>
      </w:r>
    </w:p>
    <w:p w:rsidR="000F377B" w:rsidRDefault="000F377B">
      <w:pPr>
        <w:spacing w:before="2" w:line="260" w:lineRule="exact"/>
        <w:ind w:left="288"/>
        <w:jc w:val="both"/>
        <w:textAlignment w:val="baseline"/>
        <w:rPr>
          <w:rFonts w:eastAsia="Times New Roman"/>
          <w:color w:val="000000"/>
          <w:spacing w:val="10"/>
          <w:sz w:val="19"/>
        </w:rPr>
      </w:pPr>
      <w:r>
        <w:rPr>
          <w:rFonts w:eastAsia="Times New Roman"/>
          <w:color w:val="000000"/>
          <w:spacing w:val="10"/>
          <w:sz w:val="19"/>
        </w:rPr>
        <w:t>In sum, in a manner parallel to the moral analysis of cooperation, a</w:t>
      </w:r>
    </w:p>
    <w:p w:rsidR="000F377B" w:rsidRDefault="000F377B">
      <w:pPr>
        <w:spacing w:before="234" w:line="188" w:lineRule="exact"/>
        <w:ind w:left="288"/>
        <w:textAlignment w:val="baseline"/>
        <w:rPr>
          <w:rFonts w:eastAsia="Times New Roman"/>
          <w:color w:val="000000"/>
          <w:sz w:val="17"/>
        </w:rPr>
      </w:pPr>
      <w:r>
        <w:rPr>
          <w:rFonts w:eastAsia="Times New Roman"/>
          <w:color w:val="000000"/>
          <w:sz w:val="17"/>
        </w:rPr>
        <w:t xml:space="preserve">54 Ibid., </w:t>
      </w:r>
      <w:r>
        <w:rPr>
          <w:rFonts w:eastAsia="Times New Roman"/>
          <w:color w:val="000000"/>
          <w:sz w:val="15"/>
        </w:rPr>
        <w:t>307.</w:t>
      </w:r>
    </w:p>
    <w:p w:rsidR="000F377B" w:rsidRDefault="000F377B">
      <w:pPr>
        <w:sectPr w:rsidR="000F377B">
          <w:pgSz w:w="7920" w:h="12240"/>
          <w:pgMar w:top="910" w:right="990" w:bottom="524" w:left="654" w:header="720" w:footer="720" w:gutter="0"/>
          <w:cols w:space="720"/>
        </w:sectPr>
      </w:pPr>
    </w:p>
    <w:p w:rsidR="000F377B" w:rsidRDefault="000F377B">
      <w:pPr>
        <w:spacing w:before="332" w:line="261" w:lineRule="exact"/>
        <w:ind w:right="72"/>
        <w:jc w:val="both"/>
        <w:textAlignment w:val="baseline"/>
        <w:rPr>
          <w:rFonts w:ascii="Garamond" w:eastAsia="Times New Roman" w:hAnsi="Garamond"/>
          <w:color w:val="000000"/>
          <w:sz w:val="21"/>
        </w:rPr>
      </w:pPr>
      <w:r>
        <w:rPr>
          <w:noProof/>
        </w:rPr>
        <w:pict>
          <v:shape id="_x0000_s1208" type="#_x0000_t202" style="position:absolute;left:0;text-align:left;margin-left:47.25pt;margin-top:33.75pt;width:313.8pt;height:12.35pt;z-index:-251471872;mso-wrap-distance-left:0;mso-wrap-distance-right:0;mso-position-horizontal-relative:page;mso-position-vertical-relative:page" filled="f" stroked="f">
            <v:textbox inset="0,0,0,0">
              <w:txbxContent>
                <w:p w:rsidR="000F377B" w:rsidRDefault="000F377B">
                  <w:pPr>
                    <w:tabs>
                      <w:tab w:val="right" w:pos="6192"/>
                    </w:tabs>
                    <w:spacing w:after="3" w:line="243" w:lineRule="exact"/>
                    <w:ind w:left="1296"/>
                    <w:textAlignment w:val="baseline"/>
                    <w:rPr>
                      <w:rFonts w:ascii="Garamond" w:eastAsia="Times New Roman" w:hAnsi="Garamond"/>
                      <w:color w:val="000000"/>
                      <w:sz w:val="21"/>
                    </w:rPr>
                  </w:pPr>
                  <w:r>
                    <w:rPr>
                      <w:rFonts w:ascii="Garamond" w:eastAsia="Times New Roman" w:hAnsi="Garamond"/>
                      <w:color w:val="000000"/>
                      <w:sz w:val="21"/>
                    </w:rPr>
                    <w:t>Catholic Bioethics in a Pluralistic Society</w:t>
                  </w:r>
                  <w:r>
                    <w:rPr>
                      <w:rFonts w:ascii="Garamond" w:eastAsia="Times New Roman" w:hAnsi="Garamond"/>
                      <w:color w:val="000000"/>
                      <w:sz w:val="21"/>
                    </w:rPr>
                    <w:tab/>
                    <w:t>269</w:t>
                  </w:r>
                </w:p>
              </w:txbxContent>
            </v:textbox>
            <w10:wrap type="square" anchorx="page" anchory="page"/>
          </v:shape>
        </w:pict>
      </w:r>
      <w:r>
        <w:rPr>
          <w:rFonts w:ascii="Garamond" w:eastAsia="Times New Roman" w:hAnsi="Garamond"/>
          <w:color w:val="000000"/>
          <w:sz w:val="21"/>
        </w:rPr>
        <w:t>reasoned reflection upon the appropriation of evil suggests that it could be allowed for individual agents in certain circumstances, if it is material appropriation, if it would not be a cause for scandal, and if there is a pro</w:t>
      </w:r>
      <w:r>
        <w:rPr>
          <w:rFonts w:ascii="Garamond" w:eastAsia="Times New Roman" w:hAnsi="Garamond"/>
          <w:color w:val="000000"/>
          <w:sz w:val="21"/>
        </w:rPr>
        <w:softHyphen/>
        <w:t>portionately serious reason for that appropriation that would bring about a proportionate good. Catholic institutions, however, should not partici</w:t>
      </w:r>
      <w:r>
        <w:rPr>
          <w:rFonts w:ascii="Garamond" w:eastAsia="Times New Roman" w:hAnsi="Garamond"/>
          <w:color w:val="000000"/>
          <w:sz w:val="21"/>
        </w:rPr>
        <w:softHyphen/>
        <w:t>pate in the appropriation of evil, even if it is material appropriation, be</w:t>
      </w:r>
      <w:r>
        <w:rPr>
          <w:rFonts w:ascii="Garamond" w:eastAsia="Times New Roman" w:hAnsi="Garamond"/>
          <w:color w:val="000000"/>
          <w:sz w:val="21"/>
        </w:rPr>
        <w:softHyphen/>
        <w:t xml:space="preserve">cause of the greater possibility of scandal. The </w:t>
      </w:r>
      <w:r>
        <w:rPr>
          <w:rFonts w:ascii="Garamond" w:eastAsia="Times New Roman" w:hAnsi="Garamond"/>
          <w:i/>
          <w:color w:val="000000"/>
          <w:sz w:val="18"/>
        </w:rPr>
        <w:t xml:space="preserve">Ethical and Religious Directives </w:t>
      </w:r>
      <w:r>
        <w:rPr>
          <w:rFonts w:ascii="Garamond" w:eastAsia="Times New Roman" w:hAnsi="Garamond"/>
          <w:color w:val="000000"/>
          <w:sz w:val="21"/>
        </w:rPr>
        <w:t>of the United States Conference of Catholic Bishops state with regard to cooperation and by extension to appropriation: "The possibility of scan</w:t>
      </w:r>
      <w:r>
        <w:rPr>
          <w:rFonts w:ascii="Garamond" w:eastAsia="Times New Roman" w:hAnsi="Garamond"/>
          <w:color w:val="000000"/>
          <w:sz w:val="21"/>
        </w:rPr>
        <w:softHyphen/>
        <w:t>dal must be considered when applying the principles governing coopera</w:t>
      </w:r>
      <w:r>
        <w:rPr>
          <w:rFonts w:ascii="Garamond" w:eastAsia="Times New Roman" w:hAnsi="Garamond"/>
          <w:color w:val="000000"/>
          <w:sz w:val="21"/>
        </w:rPr>
        <w:softHyphen/>
        <w:t>tion. Cooperation, which in all other respects is morally licit, may need to be refused because of the scandal that might be caused."</w:t>
      </w:r>
      <w:r>
        <w:rPr>
          <w:rFonts w:ascii="Bookman Old Style" w:eastAsia="Times New Roman" w:hAnsi="Bookman Old Style"/>
          <w:color w:val="000000"/>
          <w:sz w:val="21"/>
          <w:vertAlign w:val="superscript"/>
        </w:rPr>
        <w:t>55</w:t>
      </w:r>
    </w:p>
    <w:p w:rsidR="000F377B" w:rsidRDefault="000F377B">
      <w:pPr>
        <w:spacing w:before="235" w:line="261" w:lineRule="exact"/>
        <w:ind w:left="288"/>
        <w:textAlignment w:val="baseline"/>
        <w:rPr>
          <w:rFonts w:ascii="Garamond" w:eastAsia="Times New Roman" w:hAnsi="Garamond"/>
          <w:color w:val="000000"/>
          <w:spacing w:val="6"/>
          <w:sz w:val="21"/>
        </w:rPr>
      </w:pPr>
      <w:r>
        <w:rPr>
          <w:rFonts w:ascii="Garamond" w:eastAsia="Times New Roman" w:hAnsi="Garamond"/>
          <w:color w:val="000000"/>
          <w:spacing w:val="6"/>
          <w:sz w:val="21"/>
        </w:rPr>
        <w:t>Doing Research with Morally Controversial Biological Materials</w:t>
      </w:r>
    </w:p>
    <w:p w:rsidR="000F377B" w:rsidRDefault="000F377B">
      <w:pPr>
        <w:spacing w:before="39" w:line="261" w:lineRule="exact"/>
        <w:ind w:right="72" w:firstLine="288"/>
        <w:jc w:val="both"/>
        <w:textAlignment w:val="baseline"/>
        <w:rPr>
          <w:rFonts w:ascii="Garamond" w:eastAsia="Times New Roman" w:hAnsi="Garamond"/>
          <w:color w:val="000000"/>
          <w:sz w:val="21"/>
        </w:rPr>
      </w:pPr>
      <w:r>
        <w:rPr>
          <w:rFonts w:ascii="Garamond" w:eastAsia="Times New Roman" w:hAnsi="Garamond"/>
          <w:color w:val="000000"/>
          <w:sz w:val="21"/>
        </w:rPr>
        <w:t>In recent years, there has been much moral controversy surrounding two categories of human cell lines and biological materials obtained from and with them: cell lines derived from aborted human fetuses and cell lines derived from cultured human embryos who are killed in the pro</w:t>
      </w:r>
      <w:r>
        <w:rPr>
          <w:rFonts w:ascii="Garamond" w:eastAsia="Times New Roman" w:hAnsi="Garamond"/>
          <w:color w:val="000000"/>
          <w:sz w:val="21"/>
        </w:rPr>
        <w:softHyphen/>
        <w:t>cess. May a scientist of good conscience use these materials?</w:t>
      </w:r>
    </w:p>
    <w:p w:rsidR="000F377B" w:rsidRDefault="000F377B">
      <w:pPr>
        <w:spacing w:line="260"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 xml:space="preserve">In response, in its most recent </w:t>
      </w:r>
      <w:r>
        <w:rPr>
          <w:rFonts w:ascii="Garamond" w:eastAsia="Times New Roman" w:hAnsi="Garamond"/>
          <w:i/>
          <w:color w:val="000000"/>
          <w:spacing w:val="3"/>
          <w:sz w:val="18"/>
        </w:rPr>
        <w:t xml:space="preserve">Instruction </w:t>
      </w:r>
      <w:r>
        <w:rPr>
          <w:rFonts w:ascii="Garamond" w:eastAsia="Times New Roman" w:hAnsi="Garamond"/>
          <w:color w:val="000000"/>
          <w:spacing w:val="3"/>
          <w:sz w:val="21"/>
        </w:rPr>
        <w:t>on bioethics, the Congrega</w:t>
      </w:r>
      <w:r>
        <w:rPr>
          <w:rFonts w:ascii="Garamond" w:eastAsia="Times New Roman" w:hAnsi="Garamond"/>
          <w:color w:val="000000"/>
          <w:spacing w:val="3"/>
          <w:sz w:val="21"/>
        </w:rPr>
        <w:softHyphen/>
        <w:t>tion for the Doctrine of the Faith has explained that scientists of good conscience should not use biological materials of illicit origin, to distance themselves from evil and to avoid scandal: "This duty springs from the necessity to remove oneself, within the area of one's own research, from a gravely unjust legal situation and to affirm with clarity the value of hu</w:t>
      </w:r>
      <w:r>
        <w:rPr>
          <w:rFonts w:ascii="Garamond" w:eastAsia="Times New Roman" w:hAnsi="Garamond"/>
          <w:color w:val="000000"/>
          <w:spacing w:val="3"/>
          <w:sz w:val="21"/>
        </w:rPr>
        <w:softHyphen/>
        <w:t>man life."</w:t>
      </w:r>
      <w:r>
        <w:rPr>
          <w:rFonts w:ascii="Bookman Old Style" w:eastAsia="Times New Roman" w:hAnsi="Bookman Old Style"/>
          <w:color w:val="000000"/>
          <w:spacing w:val="3"/>
          <w:sz w:val="21"/>
          <w:vertAlign w:val="superscript"/>
        </w:rPr>
        <w:t>56</w:t>
      </w:r>
      <w:r>
        <w:rPr>
          <w:rFonts w:ascii="Garamond" w:eastAsia="Times New Roman" w:hAnsi="Garamond"/>
          <w:color w:val="000000"/>
          <w:spacing w:val="3"/>
          <w:sz w:val="21"/>
        </w:rPr>
        <w:t xml:space="preserve"> Scientists should also refrain from these morally controver</w:t>
      </w:r>
      <w:r>
        <w:rPr>
          <w:rFonts w:ascii="Garamond" w:eastAsia="Times New Roman" w:hAnsi="Garamond"/>
          <w:color w:val="000000"/>
          <w:spacing w:val="3"/>
          <w:sz w:val="21"/>
        </w:rPr>
        <w:softHyphen/>
        <w:t>sial cell lines because using these biological materials may also lead to further acts of grave evil. For instance, it is not unreasonable to predict that the use of a human embryonic stem cell line could lead to scientific discoveries that would prompt other scientists to desire more cell lines of this type, and thus to destroy more human embryos. In the end, heroic acts are demanded of scientists of good conscience who seek to respect and protect the inviolability and the dignity of human life in a culture that does not hesitate to instrumentalize human beings.</w:t>
      </w:r>
    </w:p>
    <w:p w:rsidR="000F377B" w:rsidRDefault="000F377B">
      <w:pPr>
        <w:spacing w:before="4" w:line="261" w:lineRule="exact"/>
        <w:ind w:right="72" w:firstLine="288"/>
        <w:jc w:val="both"/>
        <w:textAlignment w:val="baseline"/>
        <w:rPr>
          <w:rFonts w:ascii="Garamond" w:eastAsia="Times New Roman" w:hAnsi="Garamond"/>
          <w:color w:val="000000"/>
          <w:sz w:val="21"/>
        </w:rPr>
      </w:pPr>
      <w:r>
        <w:rPr>
          <w:rFonts w:ascii="Garamond" w:eastAsia="Times New Roman" w:hAnsi="Garamond"/>
          <w:color w:val="000000"/>
          <w:sz w:val="21"/>
        </w:rPr>
        <w:t xml:space="preserve">Significantly, in reaching the conclusion discussed above, </w:t>
      </w:r>
      <w:r>
        <w:rPr>
          <w:rFonts w:ascii="Garamond" w:eastAsia="Times New Roman" w:hAnsi="Garamond"/>
          <w:i/>
          <w:color w:val="000000"/>
          <w:sz w:val="18"/>
        </w:rPr>
        <w:t xml:space="preserve">Dignitas personae </w:t>
      </w:r>
      <w:r>
        <w:rPr>
          <w:rFonts w:ascii="Garamond" w:eastAsia="Times New Roman" w:hAnsi="Garamond"/>
          <w:color w:val="000000"/>
          <w:sz w:val="21"/>
        </w:rPr>
        <w:t>explicitly rules out the criterion of independence that had been</w:t>
      </w:r>
    </w:p>
    <w:p w:rsidR="000F377B" w:rsidRDefault="000F377B">
      <w:pPr>
        <w:spacing w:before="256" w:line="215" w:lineRule="exact"/>
        <w:ind w:left="288" w:right="864"/>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55• </w:t>
      </w:r>
      <w:r>
        <w:rPr>
          <w:rFonts w:ascii="Garamond" w:eastAsia="Times New Roman" w:hAnsi="Garamond"/>
          <w:i/>
          <w:color w:val="000000"/>
          <w:spacing w:val="-3"/>
          <w:sz w:val="18"/>
        </w:rPr>
        <w:t xml:space="preserve">Ethical and Religious Directives for Catholic Health Care Services, </w:t>
      </w:r>
      <w:r>
        <w:rPr>
          <w:rFonts w:ascii="Garamond" w:eastAsia="Times New Roman" w:hAnsi="Garamond"/>
          <w:color w:val="000000"/>
          <w:spacing w:val="-3"/>
          <w:sz w:val="18"/>
        </w:rPr>
        <w:t xml:space="preserve">5th ed., no. 71. 56. Congregation for the Doctrine of the Faith, </w:t>
      </w:r>
      <w:r>
        <w:rPr>
          <w:rFonts w:ascii="Garamond" w:eastAsia="Times New Roman" w:hAnsi="Garamond"/>
          <w:i/>
          <w:color w:val="000000"/>
          <w:spacing w:val="-3"/>
          <w:sz w:val="18"/>
        </w:rPr>
        <w:t xml:space="preserve">Dígnitas personae, </w:t>
      </w:r>
      <w:r>
        <w:rPr>
          <w:rFonts w:ascii="Garamond" w:eastAsia="Times New Roman" w:hAnsi="Garamond"/>
          <w:color w:val="000000"/>
          <w:spacing w:val="-3"/>
          <w:sz w:val="18"/>
        </w:rPr>
        <w:t>no. 35.</w:t>
      </w:r>
    </w:p>
    <w:p w:rsidR="000F377B" w:rsidRDefault="000F377B">
      <w:pPr>
        <w:sectPr w:rsidR="000F377B">
          <w:pgSz w:w="7920" w:h="12240"/>
          <w:pgMar w:top="922" w:right="699" w:bottom="464" w:left="945" w:header="720" w:footer="720" w:gutter="0"/>
          <w:cols w:space="720"/>
        </w:sectPr>
      </w:pPr>
    </w:p>
    <w:p w:rsidR="000F377B" w:rsidRDefault="000F377B">
      <w:pPr>
        <w:spacing w:before="329" w:line="258" w:lineRule="exact"/>
        <w:ind w:left="72" w:right="72"/>
        <w:jc w:val="both"/>
        <w:textAlignment w:val="baseline"/>
        <w:rPr>
          <w:rFonts w:eastAsia="Times New Roman"/>
          <w:color w:val="000000"/>
          <w:spacing w:val="6"/>
          <w:sz w:val="19"/>
        </w:rPr>
      </w:pPr>
      <w:r>
        <w:rPr>
          <w:noProof/>
        </w:rPr>
        <w:pict>
          <v:shape id="_x0000_s1209" type="#_x0000_t202" style="position:absolute;left:0;text-align:left;margin-left:34.4pt;margin-top:34.35pt;width:313.8pt;height:12.85pt;z-index:-251470848;mso-wrap-distance-left:0;mso-wrap-distance-right:0;mso-position-horizontal-relative:page;mso-position-vertical-relative:page" filled="f" stroked="f">
            <v:textbox inset="0,0,0,0">
              <w:txbxContent>
                <w:p w:rsidR="000F377B" w:rsidRDefault="000F377B">
                  <w:pPr>
                    <w:tabs>
                      <w:tab w:val="left" w:pos="1296"/>
                    </w:tabs>
                    <w:spacing w:line="249" w:lineRule="exact"/>
                    <w:ind w:left="72" w:right="72"/>
                    <w:textAlignment w:val="baseline"/>
                    <w:rPr>
                      <w:rFonts w:eastAsia="Times New Roman"/>
                      <w:color w:val="000000"/>
                      <w:spacing w:val="8"/>
                      <w:sz w:val="19"/>
                    </w:rPr>
                  </w:pPr>
                  <w:r>
                    <w:rPr>
                      <w:rFonts w:eastAsia="Times New Roman"/>
                      <w:color w:val="000000"/>
                      <w:spacing w:val="8"/>
                      <w:sz w:val="19"/>
                    </w:rPr>
                    <w:t>27o</w:t>
                  </w:r>
                  <w:r>
                    <w:rPr>
                      <w:rFonts w:eastAsia="Times New Roman"/>
                      <w:color w:val="000000"/>
                      <w:spacing w:val="8"/>
                      <w:sz w:val="19"/>
                    </w:rPr>
                    <w:tab/>
                    <w:t>Catholic Bioethics in a Pluralistic Society</w:t>
                  </w:r>
                </w:p>
              </w:txbxContent>
            </v:textbox>
            <w10:wrap type="square" anchorx="page" anchory="page"/>
          </v:shape>
        </w:pict>
      </w:r>
      <w:r>
        <w:rPr>
          <w:rFonts w:eastAsia="Times New Roman"/>
          <w:color w:val="000000"/>
          <w:spacing w:val="6"/>
          <w:sz w:val="19"/>
        </w:rPr>
        <w:t>proposed by some moralists who had suggested that a scientist of good conscience could avail himself of morally controversial biological materi</w:t>
      </w:r>
      <w:r>
        <w:rPr>
          <w:rFonts w:eastAsia="Times New Roman"/>
          <w:color w:val="000000"/>
          <w:spacing w:val="6"/>
          <w:sz w:val="19"/>
        </w:rPr>
        <w:softHyphen/>
        <w:t>als as long as he is not involved in the actual destruction of the human being that was necessary for the derivation of that material 5</w:t>
      </w:r>
      <w:r>
        <w:rPr>
          <w:rFonts w:ascii="Bookman Old Style" w:eastAsia="Times New Roman" w:hAnsi="Bookman Old Style"/>
          <w:color w:val="000000"/>
          <w:spacing w:val="6"/>
          <w:sz w:val="19"/>
          <w:vertAlign w:val="superscript"/>
        </w:rPr>
        <w:t>7</w:t>
      </w:r>
      <w:r>
        <w:rPr>
          <w:rFonts w:eastAsia="Times New Roman"/>
          <w:color w:val="000000"/>
          <w:spacing w:val="6"/>
          <w:sz w:val="19"/>
        </w:rPr>
        <w:t xml:space="preserve"> In our cur</w:t>
      </w:r>
      <w:r>
        <w:rPr>
          <w:rFonts w:eastAsia="Times New Roman"/>
          <w:color w:val="000000"/>
          <w:spacing w:val="6"/>
          <w:sz w:val="19"/>
        </w:rPr>
        <w:softHyphen/>
        <w:t>rent political and social climate, the Congregation for the Doctrine of the Faith has discerned that prudence dictates that we strenuously avoid any complicity or even any hint of complicity with evil in science.</w:t>
      </w:r>
    </w:p>
    <w:p w:rsidR="000F377B" w:rsidRDefault="000F377B">
      <w:pPr>
        <w:spacing w:before="35" w:line="258" w:lineRule="exact"/>
        <w:ind w:left="72" w:right="72" w:firstLine="216"/>
        <w:jc w:val="both"/>
        <w:textAlignment w:val="baseline"/>
        <w:rPr>
          <w:rFonts w:eastAsia="Times New Roman"/>
          <w:color w:val="000000"/>
          <w:spacing w:val="5"/>
          <w:sz w:val="19"/>
        </w:rPr>
      </w:pPr>
      <w:r>
        <w:rPr>
          <w:rFonts w:eastAsia="Times New Roman"/>
          <w:color w:val="000000"/>
          <w:spacing w:val="5"/>
          <w:sz w:val="19"/>
        </w:rPr>
        <w:t xml:space="preserve">Finally, it is important to emphasize that </w:t>
      </w:r>
      <w:r>
        <w:rPr>
          <w:rFonts w:eastAsia="Times New Roman"/>
          <w:i/>
          <w:color w:val="000000"/>
          <w:spacing w:val="5"/>
          <w:sz w:val="17"/>
        </w:rPr>
        <w:t xml:space="preserve">Dignitas personae </w:t>
      </w:r>
      <w:r>
        <w:rPr>
          <w:rFonts w:eastAsia="Times New Roman"/>
          <w:color w:val="000000"/>
          <w:spacing w:val="5"/>
          <w:sz w:val="19"/>
        </w:rPr>
        <w:t>makes two additional points, both of which are critically important in this discus</w:t>
      </w:r>
      <w:r>
        <w:rPr>
          <w:rFonts w:eastAsia="Times New Roman"/>
          <w:color w:val="000000"/>
          <w:spacing w:val="5"/>
          <w:sz w:val="19"/>
        </w:rPr>
        <w:softHyphen/>
        <w:t>sion. First, it also acknowledges that a citizen of good conscience may have grave and morally proportionate reasons to justify the use of morally controversial biological materials. For instance, certain vaccines used in the United States and elsewhere were developed using cells obtained from the corpses of aborted fetuses 5</w:t>
      </w:r>
      <w:r>
        <w:rPr>
          <w:rFonts w:ascii="Bookman Old Style" w:eastAsia="Times New Roman" w:hAnsi="Bookman Old Style"/>
          <w:color w:val="000000"/>
          <w:spacing w:val="5"/>
          <w:sz w:val="19"/>
          <w:vertAlign w:val="superscript"/>
        </w:rPr>
        <w:t>8</w:t>
      </w:r>
      <w:r>
        <w:rPr>
          <w:rFonts w:eastAsia="Times New Roman"/>
          <w:color w:val="000000"/>
          <w:spacing w:val="5"/>
          <w:sz w:val="19"/>
        </w:rPr>
        <w:t xml:space="preserve"> May families of good conscience vacci</w:t>
      </w:r>
      <w:r>
        <w:rPr>
          <w:rFonts w:eastAsia="Times New Roman"/>
          <w:color w:val="000000"/>
          <w:spacing w:val="5"/>
          <w:sz w:val="19"/>
        </w:rPr>
        <w:softHyphen/>
        <w:t xml:space="preserve">nate their children with these morally controversial reagents? In response, the </w:t>
      </w:r>
      <w:r>
        <w:rPr>
          <w:rFonts w:eastAsia="Times New Roman"/>
          <w:i/>
          <w:color w:val="000000"/>
          <w:spacing w:val="5"/>
          <w:sz w:val="17"/>
        </w:rPr>
        <w:t xml:space="preserve">Instruction </w:t>
      </w:r>
      <w:r>
        <w:rPr>
          <w:rFonts w:eastAsia="Times New Roman"/>
          <w:color w:val="000000"/>
          <w:spacing w:val="5"/>
          <w:sz w:val="19"/>
        </w:rPr>
        <w:t>explains that "danger to the health of children could per</w:t>
      </w:r>
      <w:r>
        <w:rPr>
          <w:rFonts w:eastAsia="Times New Roman"/>
          <w:color w:val="000000"/>
          <w:spacing w:val="5"/>
          <w:sz w:val="19"/>
        </w:rPr>
        <w:softHyphen/>
        <w:t>mit parents to use a vaccine which was developed using cell lines of illicit origin."</w:t>
      </w:r>
      <w:r>
        <w:rPr>
          <w:rFonts w:ascii="Bookman Old Style" w:eastAsia="Times New Roman" w:hAnsi="Bookman Old Style"/>
          <w:color w:val="000000"/>
          <w:spacing w:val="5"/>
          <w:sz w:val="19"/>
          <w:vertAlign w:val="superscript"/>
        </w:rPr>
        <w:t>59</w:t>
      </w:r>
      <w:r>
        <w:rPr>
          <w:rFonts w:eastAsia="Times New Roman"/>
          <w:color w:val="000000"/>
          <w:spacing w:val="5"/>
          <w:sz w:val="19"/>
        </w:rPr>
        <w:t xml:space="preserve"> However, according to </w:t>
      </w:r>
      <w:r>
        <w:rPr>
          <w:rFonts w:eastAsia="Times New Roman"/>
          <w:i/>
          <w:color w:val="000000"/>
          <w:spacing w:val="5"/>
          <w:sz w:val="17"/>
        </w:rPr>
        <w:t xml:space="preserve">Dignitas personae, </w:t>
      </w:r>
      <w:r>
        <w:rPr>
          <w:rFonts w:eastAsia="Times New Roman"/>
          <w:color w:val="000000"/>
          <w:spacing w:val="5"/>
          <w:sz w:val="19"/>
        </w:rPr>
        <w:t>these parents retain the duty to make known their disagreement and to ask that their health-care system make other types of vaccines available.</w:t>
      </w:r>
    </w:p>
    <w:p w:rsidR="000F377B" w:rsidRDefault="000F377B">
      <w:pPr>
        <w:spacing w:before="28" w:line="258" w:lineRule="exact"/>
        <w:ind w:left="72" w:right="72" w:firstLine="216"/>
        <w:jc w:val="both"/>
        <w:textAlignment w:val="baseline"/>
        <w:rPr>
          <w:rFonts w:eastAsia="Times New Roman"/>
          <w:color w:val="000000"/>
          <w:spacing w:val="5"/>
          <w:sz w:val="19"/>
        </w:rPr>
      </w:pPr>
      <w:r>
        <w:rPr>
          <w:rFonts w:eastAsia="Times New Roman"/>
          <w:color w:val="000000"/>
          <w:spacing w:val="5"/>
          <w:sz w:val="19"/>
        </w:rPr>
        <w:t xml:space="preserve">Next, the </w:t>
      </w:r>
      <w:r>
        <w:rPr>
          <w:rFonts w:eastAsia="Times New Roman"/>
          <w:i/>
          <w:color w:val="000000"/>
          <w:spacing w:val="5"/>
          <w:sz w:val="17"/>
        </w:rPr>
        <w:t xml:space="preserve">Instruction </w:t>
      </w:r>
      <w:r>
        <w:rPr>
          <w:rFonts w:eastAsia="Times New Roman"/>
          <w:color w:val="000000"/>
          <w:spacing w:val="5"/>
          <w:sz w:val="19"/>
        </w:rPr>
        <w:t>makes the distinction between those scientists who make the decision to use morally controversial cell lines and those scien</w:t>
      </w:r>
      <w:r>
        <w:rPr>
          <w:rFonts w:eastAsia="Times New Roman"/>
          <w:color w:val="000000"/>
          <w:spacing w:val="5"/>
          <w:sz w:val="19"/>
        </w:rPr>
        <w:softHyphen/>
        <w:t>tists who have no say in the matter: "Moreover, in organizations where cell lines of illicit origin are being utilized, the responsibility of those who make the decision to use them is not the same as that of those who have no voice in such a decision:"</w:t>
      </w:r>
      <w:r>
        <w:rPr>
          <w:rFonts w:ascii="Bookman Old Style" w:eastAsia="Times New Roman" w:hAnsi="Bookman Old Style"/>
          <w:color w:val="000000"/>
          <w:spacing w:val="5"/>
          <w:sz w:val="19"/>
          <w:vertAlign w:val="superscript"/>
        </w:rPr>
        <w:t>60</w:t>
      </w:r>
      <w:r>
        <w:rPr>
          <w:rFonts w:eastAsia="Times New Roman"/>
          <w:color w:val="000000"/>
          <w:spacing w:val="5"/>
          <w:sz w:val="19"/>
        </w:rPr>
        <w:t xml:space="preserve"> Those scientists in the former catego-ry—usually called the principal investigators of their laboratories—have a greater responsibility to make sure that their research groups witness to the absolute dignity and to the sacredness of human life 6</w:t>
      </w:r>
      <w:r>
        <w:rPr>
          <w:rFonts w:ascii="Bookman Old Style" w:eastAsia="Times New Roman" w:hAnsi="Bookman Old Style"/>
          <w:color w:val="000000"/>
          <w:spacing w:val="5"/>
          <w:sz w:val="19"/>
          <w:vertAlign w:val="superscript"/>
        </w:rPr>
        <w:t>1</w:t>
      </w:r>
    </w:p>
    <w:p w:rsidR="000F377B" w:rsidRDefault="000F377B">
      <w:pPr>
        <w:numPr>
          <w:ilvl w:val="0"/>
          <w:numId w:val="136"/>
        </w:numPr>
        <w:tabs>
          <w:tab w:val="clear" w:pos="216"/>
          <w:tab w:val="left" w:pos="504"/>
        </w:tabs>
        <w:spacing w:before="172" w:line="215" w:lineRule="exact"/>
        <w:ind w:left="72" w:right="72" w:firstLine="216"/>
        <w:jc w:val="both"/>
        <w:textAlignment w:val="baseline"/>
        <w:rPr>
          <w:rFonts w:eastAsia="Times New Roman"/>
          <w:color w:val="000000"/>
          <w:sz w:val="17"/>
        </w:rPr>
      </w:pPr>
      <w:r>
        <w:rPr>
          <w:rFonts w:eastAsia="Times New Roman"/>
          <w:color w:val="000000"/>
          <w:sz w:val="17"/>
        </w:rPr>
        <w:t>For one articulation of an argument that embraces the so-called criterion of in</w:t>
      </w:r>
      <w:r>
        <w:rPr>
          <w:rFonts w:eastAsia="Times New Roman"/>
          <w:color w:val="000000"/>
          <w:sz w:val="17"/>
        </w:rPr>
        <w:softHyphen/>
        <w:t xml:space="preserve">dependence see Ron Hamel and Michael R. Panicola, "Embryonic Stem Cell Research: Off Limits? Two Ethicists Discuss a Technological Breakthrough in the Context of Catholic Health Care," </w:t>
      </w:r>
      <w:r>
        <w:rPr>
          <w:rFonts w:eastAsia="Times New Roman"/>
          <w:i/>
          <w:color w:val="000000"/>
          <w:sz w:val="17"/>
        </w:rPr>
        <w:t xml:space="preserve">Health Progress </w:t>
      </w:r>
      <w:r>
        <w:rPr>
          <w:rFonts w:eastAsia="Times New Roman"/>
          <w:color w:val="000000"/>
          <w:sz w:val="17"/>
        </w:rPr>
        <w:t>87.5 (September—October zoo6): 23-29.</w:t>
      </w:r>
    </w:p>
    <w:p w:rsidR="000F377B" w:rsidRDefault="000F377B">
      <w:pPr>
        <w:numPr>
          <w:ilvl w:val="0"/>
          <w:numId w:val="136"/>
        </w:numPr>
        <w:tabs>
          <w:tab w:val="clear" w:pos="216"/>
          <w:tab w:val="left" w:pos="504"/>
        </w:tabs>
        <w:spacing w:before="7" w:line="215" w:lineRule="exact"/>
        <w:ind w:left="72" w:right="72" w:firstLine="216"/>
        <w:jc w:val="both"/>
        <w:textAlignment w:val="baseline"/>
        <w:rPr>
          <w:rFonts w:eastAsia="Times New Roman"/>
          <w:color w:val="000000"/>
          <w:spacing w:val="-2"/>
          <w:sz w:val="17"/>
        </w:rPr>
      </w:pPr>
      <w:r>
        <w:rPr>
          <w:rFonts w:eastAsia="Times New Roman"/>
          <w:color w:val="000000"/>
          <w:spacing w:val="-2"/>
          <w:sz w:val="17"/>
        </w:rPr>
        <w:t xml:space="preserve">For discussion, see Angel </w:t>
      </w:r>
      <w:r>
        <w:rPr>
          <w:rFonts w:eastAsia="Times New Roman"/>
          <w:color w:val="000000"/>
          <w:spacing w:val="-2"/>
          <w:sz w:val="17"/>
          <w:lang w:val="es-ES"/>
        </w:rPr>
        <w:t xml:space="preserve">Rodríguez </w:t>
      </w:r>
      <w:r>
        <w:rPr>
          <w:rFonts w:eastAsia="Times New Roman"/>
          <w:color w:val="000000"/>
          <w:spacing w:val="-2"/>
          <w:sz w:val="17"/>
        </w:rPr>
        <w:t>Luño, "Ethical Reflections on Vaccines Us</w:t>
      </w:r>
      <w:r>
        <w:rPr>
          <w:rFonts w:eastAsia="Times New Roman"/>
          <w:color w:val="000000"/>
          <w:spacing w:val="-2"/>
          <w:sz w:val="17"/>
        </w:rPr>
        <w:softHyphen/>
        <w:t xml:space="preserve">ing Cells from Aborted Fetuses," </w:t>
      </w:r>
      <w:r>
        <w:rPr>
          <w:rFonts w:eastAsia="Times New Roman"/>
          <w:i/>
          <w:color w:val="000000"/>
          <w:spacing w:val="-2"/>
          <w:sz w:val="17"/>
        </w:rPr>
        <w:t xml:space="preserve">Natl Cathol Bioeth </w:t>
      </w:r>
      <w:r>
        <w:rPr>
          <w:rFonts w:eastAsia="Times New Roman"/>
          <w:color w:val="000000"/>
          <w:spacing w:val="-2"/>
          <w:sz w:val="17"/>
        </w:rPr>
        <w:t xml:space="preserve">Q 6 (2006): </w:t>
      </w:r>
      <w:r>
        <w:rPr>
          <w:rFonts w:eastAsia="Times New Roman"/>
          <w:color w:val="000000"/>
          <w:spacing w:val="-2"/>
          <w:sz w:val="17"/>
          <w:vertAlign w:val="subscript"/>
        </w:rPr>
        <w:t>453-459;</w:t>
      </w:r>
      <w:r>
        <w:rPr>
          <w:rFonts w:eastAsia="Times New Roman"/>
          <w:color w:val="000000"/>
          <w:spacing w:val="-2"/>
          <w:sz w:val="17"/>
        </w:rPr>
        <w:t xml:space="preserve"> and Alexander R. Pruss, "Complicity, Fetal Tissue, and Vaccines," </w:t>
      </w:r>
      <w:r>
        <w:rPr>
          <w:rFonts w:eastAsia="Times New Roman"/>
          <w:i/>
          <w:color w:val="000000"/>
          <w:spacing w:val="-2"/>
          <w:sz w:val="17"/>
        </w:rPr>
        <w:t xml:space="preserve">Natl Cathol Bioeth </w:t>
      </w:r>
      <w:r>
        <w:rPr>
          <w:rFonts w:eastAsia="Times New Roman"/>
          <w:color w:val="000000"/>
          <w:spacing w:val="-2"/>
          <w:sz w:val="17"/>
        </w:rPr>
        <w:t>Q 6 (2006): 461-470.</w:t>
      </w:r>
    </w:p>
    <w:p w:rsidR="000F377B" w:rsidRDefault="000F377B">
      <w:pPr>
        <w:numPr>
          <w:ilvl w:val="0"/>
          <w:numId w:val="136"/>
        </w:numPr>
        <w:tabs>
          <w:tab w:val="clear" w:pos="216"/>
          <w:tab w:val="left" w:pos="504"/>
        </w:tabs>
        <w:spacing w:before="6" w:line="206" w:lineRule="exact"/>
        <w:ind w:left="72" w:right="72" w:firstLine="216"/>
        <w:jc w:val="both"/>
        <w:textAlignment w:val="baseline"/>
        <w:rPr>
          <w:rFonts w:eastAsia="Times New Roman"/>
          <w:color w:val="000000"/>
          <w:spacing w:val="-2"/>
          <w:sz w:val="17"/>
        </w:rPr>
      </w:pPr>
      <w:r>
        <w:rPr>
          <w:rFonts w:eastAsia="Times New Roman"/>
          <w:color w:val="000000"/>
          <w:spacing w:val="-2"/>
          <w:sz w:val="17"/>
        </w:rPr>
        <w:t xml:space="preserve">Congregation for the Doctrine of the Faith, </w:t>
      </w:r>
      <w:r>
        <w:rPr>
          <w:rFonts w:eastAsia="Times New Roman"/>
          <w:i/>
          <w:color w:val="000000"/>
          <w:spacing w:val="-2"/>
          <w:sz w:val="17"/>
        </w:rPr>
        <w:t xml:space="preserve">Dignitas personae, </w:t>
      </w:r>
      <w:r>
        <w:rPr>
          <w:rFonts w:eastAsia="Times New Roman"/>
          <w:color w:val="000000"/>
          <w:spacing w:val="-2"/>
          <w:sz w:val="17"/>
        </w:rPr>
        <w:t>n. 35.</w:t>
      </w:r>
    </w:p>
    <w:p w:rsidR="000F377B" w:rsidRDefault="000F377B">
      <w:pPr>
        <w:spacing w:line="205" w:lineRule="exact"/>
        <w:ind w:left="288" w:right="72"/>
        <w:textAlignment w:val="baseline"/>
        <w:rPr>
          <w:rFonts w:eastAsia="Times New Roman"/>
          <w:color w:val="000000"/>
          <w:spacing w:val="-1"/>
          <w:sz w:val="17"/>
        </w:rPr>
      </w:pPr>
      <w:r>
        <w:rPr>
          <w:rFonts w:eastAsia="Times New Roman"/>
          <w:color w:val="000000"/>
          <w:spacing w:val="-1"/>
          <w:sz w:val="17"/>
        </w:rPr>
        <w:t>6o. Ibid.</w:t>
      </w:r>
    </w:p>
    <w:p w:rsidR="000F377B" w:rsidRDefault="000F377B">
      <w:pPr>
        <w:spacing w:before="12" w:line="213" w:lineRule="exact"/>
        <w:ind w:left="72" w:right="72" w:firstLine="216"/>
        <w:jc w:val="both"/>
        <w:textAlignment w:val="baseline"/>
        <w:rPr>
          <w:rFonts w:eastAsia="Times New Roman"/>
          <w:color w:val="000000"/>
          <w:sz w:val="17"/>
        </w:rPr>
      </w:pPr>
      <w:r>
        <w:rPr>
          <w:rFonts w:eastAsia="Times New Roman"/>
          <w:color w:val="000000"/>
          <w:sz w:val="17"/>
        </w:rPr>
        <w:t xml:space="preserve">61. For further discussion, see my essay, "Using Morally Controversial Human Cell Lines after </w:t>
      </w:r>
      <w:r>
        <w:rPr>
          <w:rFonts w:eastAsia="Times New Roman"/>
          <w:i/>
          <w:color w:val="000000"/>
          <w:sz w:val="17"/>
        </w:rPr>
        <w:t>Dignitas personae," Natl Cathol Bioeth Q io (zolo): 265-272.</w:t>
      </w:r>
    </w:p>
    <w:p w:rsidR="000F377B" w:rsidRDefault="000F377B">
      <w:pPr>
        <w:sectPr w:rsidR="000F377B">
          <w:pgSz w:w="7920" w:h="12240"/>
          <w:pgMar w:top="944" w:right="956" w:bottom="424" w:left="688" w:header="720" w:footer="720" w:gutter="0"/>
          <w:cols w:space="720"/>
        </w:sectPr>
      </w:pPr>
    </w:p>
    <w:p w:rsidR="000F377B" w:rsidRDefault="000F377B">
      <w:pPr>
        <w:spacing w:before="536" w:line="261" w:lineRule="exact"/>
        <w:jc w:val="center"/>
        <w:textAlignment w:val="baseline"/>
        <w:rPr>
          <w:rFonts w:ascii="Garamond" w:eastAsia="Times New Roman" w:hAnsi="Garamond"/>
          <w:color w:val="000000"/>
          <w:spacing w:val="6"/>
          <w:sz w:val="21"/>
        </w:rPr>
      </w:pPr>
      <w:r>
        <w:rPr>
          <w:noProof/>
        </w:rPr>
        <w:pict>
          <v:shape id="_x0000_s1210" type="#_x0000_t202" style="position:absolute;left:0;text-align:left;margin-left:47pt;margin-top:33.65pt;width:313.8pt;height:12.65pt;z-index:-251469824;mso-wrap-distance-left:0;mso-wrap-distance-right:0;mso-position-horizontal-relative:page;mso-position-vertical-relative:page" filled="f" stroked="f">
            <v:textbox inset="0,0,0,0">
              <w:txbxContent>
                <w:p w:rsidR="000F377B" w:rsidRDefault="000F377B">
                  <w:pPr>
                    <w:tabs>
                      <w:tab w:val="right" w:pos="6192"/>
                    </w:tabs>
                    <w:spacing w:line="248" w:lineRule="exact"/>
                    <w:ind w:left="1296"/>
                    <w:textAlignment w:val="baseline"/>
                    <w:rPr>
                      <w:rFonts w:ascii="Garamond" w:eastAsia="Times New Roman" w:hAnsi="Garamond"/>
                      <w:color w:val="000000"/>
                      <w:sz w:val="21"/>
                    </w:rPr>
                  </w:pPr>
                  <w:r>
                    <w:rPr>
                      <w:rFonts w:ascii="Garamond" w:eastAsia="Times New Roman" w:hAnsi="Garamond"/>
                      <w:color w:val="000000"/>
                      <w:sz w:val="21"/>
                    </w:rPr>
                    <w:t>Catholic Bioethics in a Pluralistic Society</w:t>
                  </w:r>
                  <w:r>
                    <w:rPr>
                      <w:rFonts w:ascii="Garamond" w:eastAsia="Times New Roman" w:hAnsi="Garamond"/>
                      <w:color w:val="000000"/>
                      <w:sz w:val="21"/>
                    </w:rPr>
                    <w:tab/>
                    <w:t>271</w:t>
                  </w:r>
                </w:p>
              </w:txbxContent>
            </v:textbox>
            <w10:wrap type="square" anchorx="page" anchory="page"/>
          </v:shape>
        </w:pict>
      </w:r>
      <w:r>
        <w:rPr>
          <w:rFonts w:ascii="Garamond" w:eastAsia="Times New Roman" w:hAnsi="Garamond"/>
          <w:color w:val="000000"/>
          <w:spacing w:val="6"/>
          <w:sz w:val="21"/>
        </w:rPr>
        <w:t>Respecting Conscientious Objection</w:t>
      </w:r>
    </w:p>
    <w:p w:rsidR="000F377B" w:rsidRDefault="000F377B">
      <w:pPr>
        <w:spacing w:before="37" w:line="261" w:lineRule="exact"/>
        <w:ind w:firstLine="288"/>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 xml:space="preserve">As we discussed in chapter </w:t>
      </w:r>
      <w:r>
        <w:rPr>
          <w:rFonts w:ascii="Garamond" w:eastAsia="Times New Roman" w:hAnsi="Garamond"/>
          <w:color w:val="000000"/>
          <w:spacing w:val="2"/>
          <w:sz w:val="18"/>
          <w:lang w:val="fr-FR"/>
        </w:rPr>
        <w:t xml:space="preserve">i, </w:t>
      </w:r>
      <w:r>
        <w:rPr>
          <w:rFonts w:ascii="Garamond" w:eastAsia="Times New Roman" w:hAnsi="Garamond"/>
          <w:color w:val="000000"/>
          <w:spacing w:val="2"/>
          <w:sz w:val="21"/>
        </w:rPr>
        <w:t>an individual's conscience is his interior guide to morality. It is the human intellect, inasmuch as it discerns right and wrong conduct. Once the human agent has made a judgment of con-science—once he has decided if an act, either his own or another's, is ei</w:t>
      </w:r>
      <w:r>
        <w:rPr>
          <w:rFonts w:ascii="Garamond" w:eastAsia="Times New Roman" w:hAnsi="Garamond"/>
          <w:color w:val="000000"/>
          <w:spacing w:val="2"/>
          <w:sz w:val="21"/>
        </w:rPr>
        <w:softHyphen/>
        <w:t>ther good or evil—he has the right, all things considered, to act in con</w:t>
      </w:r>
      <w:r>
        <w:rPr>
          <w:rFonts w:ascii="Garamond" w:eastAsia="Times New Roman" w:hAnsi="Garamond"/>
          <w:color w:val="000000"/>
          <w:spacing w:val="2"/>
          <w:sz w:val="21"/>
        </w:rPr>
        <w:softHyphen/>
        <w:t>science, and in freedom, to make moral decisions. As the Second Vatican Council taught: "[The human person] must not be forced to act contrary to his conscience. Nor must he be prevented from acting according to his conscience,"</w:t>
      </w:r>
      <w:r>
        <w:rPr>
          <w:rFonts w:ascii="Bookman Old Style" w:eastAsia="Times New Roman" w:hAnsi="Bookman Old Style"/>
          <w:color w:val="000000"/>
          <w:spacing w:val="2"/>
          <w:sz w:val="21"/>
          <w:vertAlign w:val="superscript"/>
        </w:rPr>
        <w:t>62</w:t>
      </w:r>
      <w:r>
        <w:rPr>
          <w:rFonts w:ascii="Garamond" w:eastAsia="Times New Roman" w:hAnsi="Garamond"/>
          <w:color w:val="000000"/>
          <w:spacing w:val="2"/>
          <w:sz w:val="21"/>
        </w:rPr>
        <w:t xml:space="preserve"> This right to act according to one's conscience, and there</w:t>
      </w:r>
      <w:r>
        <w:rPr>
          <w:rFonts w:ascii="Garamond" w:eastAsia="Times New Roman" w:hAnsi="Garamond"/>
          <w:color w:val="000000"/>
          <w:spacing w:val="2"/>
          <w:sz w:val="21"/>
        </w:rPr>
        <w:softHyphen/>
        <w:t>fore, the corollary right to refuse to cooperate with another's acts that one has judged to be evil, both arise from the dignity of the human person, who is created to seek the truth in freedom.</w:t>
      </w:r>
    </w:p>
    <w:p w:rsidR="000F377B" w:rsidRDefault="000F377B">
      <w:pPr>
        <w:spacing w:line="260" w:lineRule="exact"/>
        <w:ind w:firstLine="288"/>
        <w:jc w:val="both"/>
        <w:textAlignment w:val="baseline"/>
        <w:rPr>
          <w:rFonts w:ascii="Garamond" w:eastAsia="Times New Roman" w:hAnsi="Garamond"/>
          <w:color w:val="000000"/>
          <w:sz w:val="21"/>
        </w:rPr>
      </w:pPr>
      <w:r>
        <w:rPr>
          <w:rFonts w:ascii="Garamond" w:eastAsia="Times New Roman" w:hAnsi="Garamond"/>
          <w:color w:val="000000"/>
          <w:sz w:val="21"/>
        </w:rPr>
        <w:t>As we described in the opening paragraphs of this chapter, there is an ongoing dispute in the United States regarding the apparent conflict be</w:t>
      </w:r>
      <w:r>
        <w:rPr>
          <w:rFonts w:ascii="Garamond" w:eastAsia="Times New Roman" w:hAnsi="Garamond"/>
          <w:color w:val="000000"/>
          <w:sz w:val="21"/>
        </w:rPr>
        <w:softHyphen/>
        <w:t>tween the right of a health-care provider to distance himself from a medi</w:t>
      </w:r>
      <w:r>
        <w:rPr>
          <w:rFonts w:ascii="Garamond" w:eastAsia="Times New Roman" w:hAnsi="Garamond"/>
          <w:color w:val="000000"/>
          <w:sz w:val="21"/>
        </w:rPr>
        <w:softHyphen/>
        <w:t>cal procedure that he finds morally objectionable and the right of a patient to receive all legal medical treatment 6</w:t>
      </w:r>
      <w:r>
        <w:rPr>
          <w:rFonts w:ascii="Bookman Old Style" w:eastAsia="Times New Roman" w:hAnsi="Bookman Old Style"/>
          <w:color w:val="000000"/>
          <w:sz w:val="21"/>
          <w:vertAlign w:val="superscript"/>
        </w:rPr>
        <w:t>3</w:t>
      </w:r>
      <w:r>
        <w:rPr>
          <w:rFonts w:ascii="Garamond" w:eastAsia="Times New Roman" w:hAnsi="Garamond"/>
          <w:color w:val="000000"/>
          <w:sz w:val="21"/>
        </w:rPr>
        <w:t xml:space="preserve"> The Pontifical Council for Justice and Peace has been resolute in its defense of the conscientious objector:</w:t>
      </w:r>
    </w:p>
    <w:p w:rsidR="000F377B" w:rsidRDefault="000F377B">
      <w:pPr>
        <w:spacing w:before="133" w:line="251" w:lineRule="exact"/>
        <w:jc w:val="both"/>
        <w:textAlignment w:val="baseline"/>
        <w:rPr>
          <w:rFonts w:ascii="Garamond" w:eastAsia="Times New Roman" w:hAnsi="Garamond"/>
          <w:color w:val="000000"/>
          <w:spacing w:val="-2"/>
          <w:sz w:val="21"/>
        </w:rPr>
      </w:pPr>
      <w:r>
        <w:rPr>
          <w:rFonts w:ascii="Garamond" w:eastAsia="Times New Roman" w:hAnsi="Garamond"/>
          <w:color w:val="000000"/>
          <w:spacing w:val="-2"/>
          <w:sz w:val="21"/>
        </w:rPr>
        <w:t xml:space="preserve">Unjust laws pose dramatic problems of conscience for morally upright people: </w:t>
      </w:r>
      <w:r>
        <w:rPr>
          <w:rFonts w:ascii="Garamond" w:eastAsia="Times New Roman" w:hAnsi="Garamond"/>
          <w:i/>
          <w:color w:val="000000"/>
          <w:spacing w:val="-2"/>
          <w:sz w:val="18"/>
        </w:rPr>
        <w:t xml:space="preserve">when they are called to cooperate in morally evil acts they must refuse. </w:t>
      </w:r>
      <w:r>
        <w:rPr>
          <w:rFonts w:ascii="Garamond" w:eastAsia="Times New Roman" w:hAnsi="Garamond"/>
          <w:color w:val="000000"/>
          <w:spacing w:val="-2"/>
          <w:sz w:val="21"/>
        </w:rPr>
        <w:t>Besides being a moral duty, such a refusal is also a basic human right which, precisely as such, civil law itself is obliged to recognize and to protect. "Those who have recourse to conscientious objection must be protected not only from legal penalties but also from any negative effects on the legal, disciplinary, financial and profes</w:t>
      </w:r>
      <w:r>
        <w:rPr>
          <w:rFonts w:ascii="Garamond" w:eastAsia="Times New Roman" w:hAnsi="Garamond"/>
          <w:color w:val="000000"/>
          <w:spacing w:val="-2"/>
          <w:sz w:val="21"/>
        </w:rPr>
        <w:softHyphen/>
        <w:t>sional plane."</w:t>
      </w:r>
      <w:r>
        <w:rPr>
          <w:rFonts w:ascii="Bookman Old Style" w:eastAsia="Times New Roman" w:hAnsi="Bookman Old Style"/>
          <w:color w:val="000000"/>
          <w:spacing w:val="-2"/>
          <w:sz w:val="21"/>
          <w:vertAlign w:val="superscript"/>
        </w:rPr>
        <w:t>64</w:t>
      </w:r>
    </w:p>
    <w:p w:rsidR="000F377B" w:rsidRDefault="000F377B">
      <w:pPr>
        <w:spacing w:before="133" w:line="261" w:lineRule="exact"/>
        <w:jc w:val="both"/>
        <w:textAlignment w:val="baseline"/>
        <w:rPr>
          <w:rFonts w:ascii="Garamond" w:eastAsia="Times New Roman" w:hAnsi="Garamond"/>
          <w:color w:val="000000"/>
          <w:sz w:val="21"/>
        </w:rPr>
      </w:pPr>
      <w:r>
        <w:rPr>
          <w:rFonts w:ascii="Garamond" w:eastAsia="Times New Roman" w:hAnsi="Garamond"/>
          <w:color w:val="000000"/>
          <w:sz w:val="21"/>
        </w:rPr>
        <w:t>To put it another way, civil laws that force an individual to act in a man</w:t>
      </w:r>
      <w:r>
        <w:rPr>
          <w:rFonts w:ascii="Garamond" w:eastAsia="Times New Roman" w:hAnsi="Garamond"/>
          <w:color w:val="000000"/>
          <w:sz w:val="21"/>
        </w:rPr>
        <w:softHyphen/>
        <w:t>ner contrary to his conscience are immoral and unjust because they do not respect his dignity as a person, who is created with the freedom to choose the true and the good.</w:t>
      </w:r>
    </w:p>
    <w:p w:rsidR="000F377B" w:rsidRDefault="000F377B">
      <w:pPr>
        <w:spacing w:before="250" w:line="202" w:lineRule="exact"/>
        <w:ind w:left="288"/>
        <w:textAlignment w:val="baseline"/>
        <w:rPr>
          <w:rFonts w:ascii="Garamond" w:eastAsia="Times New Roman" w:hAnsi="Garamond"/>
          <w:color w:val="000000"/>
          <w:sz w:val="18"/>
        </w:rPr>
      </w:pPr>
      <w:r>
        <w:rPr>
          <w:rFonts w:ascii="Garamond" w:eastAsia="Times New Roman" w:hAnsi="Garamond"/>
          <w:color w:val="000000"/>
          <w:sz w:val="18"/>
        </w:rPr>
        <w:t xml:space="preserve">6z. Declaration on Religious Liberty, </w:t>
      </w:r>
      <w:r>
        <w:rPr>
          <w:rFonts w:ascii="Garamond" w:eastAsia="Times New Roman" w:hAnsi="Garamond"/>
          <w:i/>
          <w:color w:val="000000"/>
          <w:sz w:val="18"/>
        </w:rPr>
        <w:t xml:space="preserve">Dignitatis humanae, </w:t>
      </w:r>
      <w:r>
        <w:rPr>
          <w:rFonts w:ascii="Garamond" w:eastAsia="Times New Roman" w:hAnsi="Garamond"/>
          <w:color w:val="000000"/>
          <w:sz w:val="18"/>
        </w:rPr>
        <w:t>no. 3.</w:t>
      </w:r>
    </w:p>
    <w:p w:rsidR="000F377B" w:rsidRDefault="000F377B">
      <w:pPr>
        <w:numPr>
          <w:ilvl w:val="0"/>
          <w:numId w:val="137"/>
        </w:numPr>
        <w:tabs>
          <w:tab w:val="clear" w:pos="216"/>
          <w:tab w:val="left" w:pos="504"/>
        </w:tabs>
        <w:spacing w:line="222" w:lineRule="exact"/>
        <w:ind w:left="0" w:firstLine="288"/>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For an overview of the </w:t>
      </w:r>
      <w:r>
        <w:rPr>
          <w:rFonts w:ascii="Garamond" w:eastAsia="Times New Roman" w:hAnsi="Garamond"/>
          <w:color w:val="000000"/>
          <w:spacing w:val="-2"/>
          <w:sz w:val="21"/>
        </w:rPr>
        <w:t xml:space="preserve">contemporary </w:t>
      </w:r>
      <w:r>
        <w:rPr>
          <w:rFonts w:ascii="Garamond" w:eastAsia="Times New Roman" w:hAnsi="Garamond"/>
          <w:color w:val="000000"/>
          <w:spacing w:val="-2"/>
          <w:sz w:val="18"/>
        </w:rPr>
        <w:t>legal debate surrounding conscience claus</w:t>
      </w:r>
      <w:r>
        <w:rPr>
          <w:rFonts w:ascii="Garamond" w:eastAsia="Times New Roman" w:hAnsi="Garamond"/>
          <w:color w:val="000000"/>
          <w:spacing w:val="-2"/>
          <w:sz w:val="18"/>
        </w:rPr>
        <w:softHyphen/>
        <w:t>es, see Martha Swartz, "'Conscience Clauses' or `Unconscionable Clauses': Personal Be</w:t>
      </w:r>
      <w:r>
        <w:rPr>
          <w:rFonts w:ascii="Garamond" w:eastAsia="Times New Roman" w:hAnsi="Garamond"/>
          <w:color w:val="000000"/>
          <w:spacing w:val="-2"/>
          <w:sz w:val="18"/>
        </w:rPr>
        <w:softHyphen/>
        <w:t xml:space="preserve">liefs versus Professional Responsibilities," </w:t>
      </w:r>
      <w:r>
        <w:rPr>
          <w:rFonts w:ascii="Garamond" w:eastAsia="Times New Roman" w:hAnsi="Garamond"/>
          <w:i/>
          <w:color w:val="000000"/>
          <w:spacing w:val="-2"/>
          <w:sz w:val="18"/>
        </w:rPr>
        <w:t xml:space="preserve">Yale J. Health Policy Law Ethics </w:t>
      </w:r>
      <w:r>
        <w:rPr>
          <w:rFonts w:ascii="Garamond" w:eastAsia="Times New Roman" w:hAnsi="Garamond"/>
          <w:color w:val="000000"/>
          <w:spacing w:val="-2"/>
          <w:sz w:val="18"/>
        </w:rPr>
        <w:t xml:space="preserve">6 (2006): </w:t>
      </w:r>
      <w:r>
        <w:rPr>
          <w:rFonts w:ascii="Garamond" w:eastAsia="Times New Roman" w:hAnsi="Garamond"/>
          <w:color w:val="000000"/>
          <w:spacing w:val="-2"/>
          <w:sz w:val="18"/>
          <w:vertAlign w:val="superscript"/>
        </w:rPr>
        <w:t>26</w:t>
      </w:r>
      <w:r>
        <w:rPr>
          <w:rFonts w:ascii="Garamond" w:eastAsia="Times New Roman" w:hAnsi="Garamond"/>
          <w:color w:val="000000"/>
          <w:spacing w:val="-2"/>
          <w:sz w:val="18"/>
        </w:rPr>
        <w:t>9</w:t>
      </w:r>
      <w:r>
        <w:rPr>
          <w:rFonts w:ascii="Garamond" w:eastAsia="Times New Roman" w:hAnsi="Garamond"/>
          <w:color w:val="000000"/>
          <w:spacing w:val="-2"/>
          <w:sz w:val="18"/>
          <w:vertAlign w:val="superscript"/>
        </w:rPr>
        <w:t>-</w:t>
      </w:r>
      <w:r>
        <w:rPr>
          <w:rFonts w:ascii="Garamond" w:eastAsia="Times New Roman" w:hAnsi="Garamond"/>
          <w:color w:val="000000"/>
          <w:spacing w:val="-2"/>
          <w:sz w:val="18"/>
        </w:rPr>
        <w:t>35</w:t>
      </w:r>
      <w:r>
        <w:rPr>
          <w:rFonts w:ascii="Garamond" w:eastAsia="Times New Roman" w:hAnsi="Garamond"/>
          <w:color w:val="000000"/>
          <w:spacing w:val="-2"/>
          <w:sz w:val="18"/>
          <w:vertAlign w:val="superscript"/>
        </w:rPr>
        <w:t>0</w:t>
      </w:r>
      <w:r>
        <w:rPr>
          <w:rFonts w:ascii="Garamond" w:eastAsia="Times New Roman" w:hAnsi="Garamond"/>
          <w:color w:val="000000"/>
          <w:spacing w:val="-2"/>
          <w:sz w:val="18"/>
        </w:rPr>
        <w:t>.</w:t>
      </w:r>
    </w:p>
    <w:p w:rsidR="000F377B" w:rsidRDefault="000F377B">
      <w:pPr>
        <w:numPr>
          <w:ilvl w:val="0"/>
          <w:numId w:val="137"/>
        </w:numPr>
        <w:tabs>
          <w:tab w:val="left" w:pos="576"/>
        </w:tabs>
        <w:spacing w:line="214" w:lineRule="exact"/>
        <w:ind w:left="0"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Pontifical Council for Justice and Peace, </w:t>
      </w:r>
      <w:r>
        <w:rPr>
          <w:rFonts w:ascii="Garamond" w:eastAsia="Times New Roman" w:hAnsi="Garamond"/>
          <w:i/>
          <w:color w:val="000000"/>
          <w:sz w:val="18"/>
        </w:rPr>
        <w:t xml:space="preserve">Compendium of the Social Doctrine of the Church, </w:t>
      </w:r>
      <w:r>
        <w:rPr>
          <w:rFonts w:ascii="Garamond" w:eastAsia="Times New Roman" w:hAnsi="Garamond"/>
          <w:color w:val="000000"/>
          <w:sz w:val="18"/>
        </w:rPr>
        <w:t xml:space="preserve">no. 399, citing Pope John Paul II, </w:t>
      </w:r>
      <w:r>
        <w:rPr>
          <w:rFonts w:ascii="Garamond" w:eastAsia="Times New Roman" w:hAnsi="Garamond"/>
          <w:i/>
          <w:color w:val="000000"/>
          <w:sz w:val="16"/>
          <w:lang w:val="de-DE"/>
        </w:rPr>
        <w:t xml:space="preserve">Evangelium </w:t>
      </w:r>
      <w:r>
        <w:rPr>
          <w:rFonts w:ascii="Garamond" w:eastAsia="Times New Roman" w:hAnsi="Garamond"/>
          <w:i/>
          <w:color w:val="000000"/>
          <w:sz w:val="18"/>
        </w:rPr>
        <w:t xml:space="preserve">vitae, </w:t>
      </w:r>
      <w:r>
        <w:rPr>
          <w:rFonts w:ascii="Garamond" w:eastAsia="Times New Roman" w:hAnsi="Garamond"/>
          <w:color w:val="000000"/>
          <w:sz w:val="18"/>
        </w:rPr>
        <w:t xml:space="preserve">no. 73. </w:t>
      </w:r>
      <w:r>
        <w:rPr>
          <w:rFonts w:ascii="Garamond" w:eastAsia="Times New Roman" w:hAnsi="Garamond"/>
          <w:color w:val="000000"/>
          <w:sz w:val="21"/>
          <w:lang w:val="fr-FR"/>
        </w:rPr>
        <w:t xml:space="preserve">Cf. </w:t>
      </w:r>
      <w:r>
        <w:rPr>
          <w:rFonts w:ascii="Garamond" w:eastAsia="Times New Roman" w:hAnsi="Garamond"/>
          <w:i/>
          <w:color w:val="000000"/>
          <w:sz w:val="18"/>
        </w:rPr>
        <w:t>Catechism of the Catho</w:t>
      </w:r>
      <w:r>
        <w:rPr>
          <w:rFonts w:ascii="Garamond" w:eastAsia="Times New Roman" w:hAnsi="Garamond"/>
          <w:i/>
          <w:color w:val="000000"/>
          <w:sz w:val="18"/>
        </w:rPr>
        <w:softHyphen/>
        <w:t xml:space="preserve">lic Church, </w:t>
      </w:r>
      <w:r>
        <w:rPr>
          <w:rFonts w:ascii="Garamond" w:eastAsia="Times New Roman" w:hAnsi="Garamond"/>
          <w:color w:val="000000"/>
          <w:sz w:val="18"/>
        </w:rPr>
        <w:t>no. 2242.</w:t>
      </w:r>
    </w:p>
    <w:p w:rsidR="000F377B" w:rsidRDefault="000F377B">
      <w:pPr>
        <w:sectPr w:rsidR="000F377B">
          <w:pgSz w:w="7920" w:h="12240"/>
          <w:pgMar w:top="926" w:right="704" w:bottom="544" w:left="940" w:header="720" w:footer="720" w:gutter="0"/>
          <w:cols w:space="720"/>
        </w:sectPr>
      </w:pPr>
    </w:p>
    <w:p w:rsidR="000F377B" w:rsidRDefault="000F377B">
      <w:pPr>
        <w:spacing w:before="330" w:line="260" w:lineRule="exact"/>
        <w:ind w:left="72" w:right="72" w:firstLine="216"/>
        <w:jc w:val="both"/>
        <w:textAlignment w:val="baseline"/>
        <w:rPr>
          <w:rFonts w:eastAsia="Times New Roman"/>
          <w:color w:val="000000"/>
          <w:spacing w:val="3"/>
          <w:sz w:val="19"/>
        </w:rPr>
      </w:pPr>
      <w:r>
        <w:rPr>
          <w:noProof/>
        </w:rPr>
        <w:pict>
          <v:shape id="_x0000_s1211" type="#_x0000_t202" style="position:absolute;left:0;text-align:left;margin-left:33.3pt;margin-top:32.75pt;width:313.8pt;height:12.6pt;z-index:-251468800;mso-wrap-distance-left:0;mso-wrap-distance-right:0;mso-position-horizontal-relative:page;mso-position-vertical-relative:page" filled="f" stroked="f">
            <v:textbox inset="0,0,0,0">
              <w:txbxContent>
                <w:p w:rsidR="000F377B" w:rsidRDefault="000F377B">
                  <w:pPr>
                    <w:tabs>
                      <w:tab w:val="left" w:pos="1296"/>
                    </w:tabs>
                    <w:spacing w:line="237" w:lineRule="exact"/>
                    <w:ind w:left="72" w:right="72"/>
                    <w:textAlignment w:val="baseline"/>
                    <w:rPr>
                      <w:rFonts w:eastAsia="Times New Roman"/>
                      <w:color w:val="000000"/>
                      <w:spacing w:val="9"/>
                      <w:sz w:val="16"/>
                    </w:rPr>
                  </w:pPr>
                  <w:r>
                    <w:rPr>
                      <w:rFonts w:eastAsia="Times New Roman"/>
                      <w:color w:val="000000"/>
                      <w:spacing w:val="9"/>
                      <w:sz w:val="16"/>
                    </w:rPr>
                    <w:t>272</w:t>
                  </w:r>
                  <w:r>
                    <w:rPr>
                      <w:rFonts w:eastAsia="Times New Roman"/>
                      <w:color w:val="000000"/>
                      <w:spacing w:val="9"/>
                      <w:sz w:val="16"/>
                    </w:rPr>
                    <w:tab/>
                  </w:r>
                  <w:r>
                    <w:rPr>
                      <w:rFonts w:eastAsia="Times New Roman"/>
                      <w:color w:val="000000"/>
                      <w:spacing w:val="9"/>
                      <w:sz w:val="19"/>
                    </w:rPr>
                    <w:t>Catholic Bioethics in a Pluralistic Society</w:t>
                  </w:r>
                </w:p>
              </w:txbxContent>
            </v:textbox>
            <w10:wrap type="square" anchorx="page" anchory="page"/>
          </v:shape>
        </w:pict>
      </w:r>
      <w:r>
        <w:rPr>
          <w:rFonts w:eastAsia="Times New Roman"/>
          <w:color w:val="000000"/>
          <w:spacing w:val="3"/>
          <w:sz w:val="19"/>
        </w:rPr>
        <w:t>In contrast, critics of the Federal Refusal Rule specifically, and of con</w:t>
      </w:r>
      <w:r>
        <w:rPr>
          <w:rFonts w:eastAsia="Times New Roman"/>
          <w:color w:val="000000"/>
          <w:spacing w:val="3"/>
          <w:sz w:val="19"/>
        </w:rPr>
        <w:softHyphen/>
        <w:t>science clauses in medicine more generally, are especially opposed to these laws, because they contend that the health-care providers who are appeal</w:t>
      </w:r>
      <w:r>
        <w:rPr>
          <w:rFonts w:eastAsia="Times New Roman"/>
          <w:color w:val="000000"/>
          <w:spacing w:val="3"/>
          <w:sz w:val="19"/>
        </w:rPr>
        <w:softHyphen/>
        <w:t>ing to them were aware that their morally objectionable practices were part of the medical profession when they joined 11 .</w:t>
      </w:r>
      <w:r>
        <w:rPr>
          <w:rFonts w:ascii="Bookman Old Style" w:eastAsia="Times New Roman" w:hAnsi="Bookman Old Style"/>
          <w:color w:val="000000"/>
          <w:spacing w:val="3"/>
          <w:sz w:val="19"/>
          <w:vertAlign w:val="superscript"/>
        </w:rPr>
        <w:t>65</w:t>
      </w:r>
      <w:r>
        <w:rPr>
          <w:rFonts w:eastAsia="Times New Roman"/>
          <w:color w:val="000000"/>
          <w:spacing w:val="3"/>
          <w:sz w:val="19"/>
        </w:rPr>
        <w:t xml:space="preserve"> For these critics, an indi</w:t>
      </w:r>
      <w:r>
        <w:rPr>
          <w:rFonts w:eastAsia="Times New Roman"/>
          <w:color w:val="000000"/>
          <w:spacing w:val="3"/>
          <w:sz w:val="19"/>
        </w:rPr>
        <w:softHyphen/>
        <w:t>vidual who has chosen to become a health-care provider has made a pro</w:t>
      </w:r>
      <w:r>
        <w:rPr>
          <w:rFonts w:eastAsia="Times New Roman"/>
          <w:color w:val="000000"/>
          <w:spacing w:val="3"/>
          <w:sz w:val="19"/>
        </w:rPr>
        <w:softHyphen/>
        <w:t>fessional commitment to provide all medical interventions that are legal, beneficial, and desired by the patient. Therefore, these critics insist that these conscientious objectors should put aside their religious convictions and treat their patients, especially since, according to these critics, religious convictions have no place in the medical profession of a secular society. At least, critics propose, conscientious objectors should be willing to re</w:t>
      </w:r>
      <w:r>
        <w:rPr>
          <w:rFonts w:eastAsia="Times New Roman"/>
          <w:color w:val="000000"/>
          <w:spacing w:val="3"/>
          <w:sz w:val="19"/>
        </w:rPr>
        <w:softHyphen/>
        <w:t>fer their patients to another health-care provider who is willing to provide the controversial medical intervention—a proposal that has been called the conventional compromise</w:t>
      </w:r>
      <w:r>
        <w:rPr>
          <w:rFonts w:ascii="Bookman Old Style" w:eastAsia="Times New Roman" w:hAnsi="Bookman Old Style"/>
          <w:color w:val="000000"/>
          <w:spacing w:val="3"/>
          <w:sz w:val="19"/>
          <w:vertAlign w:val="superscript"/>
        </w:rPr>
        <w:t>66</w:t>
      </w:r>
      <w:r>
        <w:rPr>
          <w:rFonts w:eastAsia="Times New Roman"/>
          <w:color w:val="000000"/>
          <w:spacing w:val="3"/>
          <w:sz w:val="19"/>
        </w:rPr>
        <w:t>—so that every patient can act according to his own conscience just as readily as the professional can. According to their detractors, conscientious objectors should leave the profession if they are unable to at least refer their patients to another individual.</w:t>
      </w:r>
    </w:p>
    <w:p w:rsidR="000F377B" w:rsidRDefault="000F377B">
      <w:pPr>
        <w:spacing w:before="9" w:line="260" w:lineRule="exact"/>
        <w:ind w:left="72" w:right="72" w:firstLine="216"/>
        <w:jc w:val="both"/>
        <w:textAlignment w:val="baseline"/>
        <w:rPr>
          <w:rFonts w:eastAsia="Times New Roman"/>
          <w:color w:val="000000"/>
          <w:spacing w:val="4"/>
          <w:sz w:val="19"/>
        </w:rPr>
      </w:pPr>
      <w:r>
        <w:rPr>
          <w:rFonts w:eastAsia="Times New Roman"/>
          <w:color w:val="000000"/>
          <w:spacing w:val="4"/>
          <w:sz w:val="19"/>
        </w:rPr>
        <w:t>In response, as even John Rawls, the foremost proponent of liberal po</w:t>
      </w:r>
      <w:r>
        <w:rPr>
          <w:rFonts w:eastAsia="Times New Roman"/>
          <w:color w:val="000000"/>
          <w:spacing w:val="4"/>
          <w:sz w:val="19"/>
        </w:rPr>
        <w:softHyphen/>
        <w:t>litical theory in the twentieth century, has acknowledged, the freedom to engage in civil disobedience and conscientious refusal is a fundamental pillar of a liberal democracy.' It protects the minority against the power of the majority. Especially in light of the medical abuses in government-sponsored research programs in Nazi Germany, health-care providers must be free to object to even legally sanctioned medical procedures. To deny them this liberty is to undermine their autonomy to live and to prac</w:t>
      </w:r>
      <w:r>
        <w:rPr>
          <w:rFonts w:eastAsia="Times New Roman"/>
          <w:color w:val="000000"/>
          <w:spacing w:val="4"/>
          <w:sz w:val="19"/>
        </w:rPr>
        <w:softHyphen/>
        <w:t>tice their profession according to the dictates of their consciences, under</w:t>
      </w:r>
      <w:r>
        <w:rPr>
          <w:rFonts w:eastAsia="Times New Roman"/>
          <w:color w:val="000000"/>
          <w:spacing w:val="4"/>
          <w:sz w:val="19"/>
        </w:rPr>
        <w:softHyphen/>
        <w:t>cutting the very basis of a liberal society. Next, it is unreasonable to expect physicians—most of whom in the United States profess some religious af-</w:t>
      </w:r>
    </w:p>
    <w:p w:rsidR="000F377B" w:rsidRDefault="000F377B">
      <w:pPr>
        <w:numPr>
          <w:ilvl w:val="0"/>
          <w:numId w:val="138"/>
        </w:numPr>
        <w:tabs>
          <w:tab w:val="clear" w:pos="216"/>
          <w:tab w:val="left" w:pos="504"/>
        </w:tabs>
        <w:spacing w:before="290" w:line="213" w:lineRule="exact"/>
        <w:ind w:left="72" w:right="72" w:firstLine="216"/>
        <w:jc w:val="both"/>
        <w:textAlignment w:val="baseline"/>
        <w:rPr>
          <w:rFonts w:eastAsia="Times New Roman"/>
          <w:color w:val="000000"/>
          <w:sz w:val="16"/>
        </w:rPr>
      </w:pPr>
      <w:r>
        <w:rPr>
          <w:rFonts w:eastAsia="Times New Roman"/>
          <w:color w:val="000000"/>
          <w:sz w:val="16"/>
        </w:rPr>
        <w:t xml:space="preserve">For representative views, see R. Alta Charo, "The Celestial Fire of Conscience—Refusing to Deliver Medical Care," </w:t>
      </w:r>
      <w:r>
        <w:rPr>
          <w:rFonts w:eastAsia="Times New Roman"/>
          <w:i/>
          <w:color w:val="000000"/>
          <w:sz w:val="16"/>
        </w:rPr>
        <w:t xml:space="preserve">N Egl J Med </w:t>
      </w:r>
      <w:r>
        <w:rPr>
          <w:rFonts w:eastAsia="Times New Roman"/>
          <w:color w:val="000000"/>
          <w:sz w:val="16"/>
        </w:rPr>
        <w:t xml:space="preserve">352 (2005): 2471-2473; and Julian Sa-vulescu, "Conscientious Objection in Medicine," </w:t>
      </w:r>
      <w:r>
        <w:rPr>
          <w:rFonts w:eastAsia="Times New Roman"/>
          <w:i/>
          <w:color w:val="000000"/>
          <w:sz w:val="16"/>
        </w:rPr>
        <w:t xml:space="preserve">BMJ 332 </w:t>
      </w:r>
      <w:r>
        <w:rPr>
          <w:rFonts w:eastAsia="Times New Roman"/>
          <w:color w:val="000000"/>
          <w:sz w:val="16"/>
        </w:rPr>
        <w:t xml:space="preserve">(2006): </w:t>
      </w:r>
      <w:r>
        <w:rPr>
          <w:rFonts w:ascii="Bookman Old Style" w:eastAsia="Times New Roman" w:hAnsi="Bookman Old Style"/>
          <w:color w:val="000000"/>
          <w:sz w:val="16"/>
          <w:vertAlign w:val="superscript"/>
        </w:rPr>
        <w:t>2</w:t>
      </w:r>
      <w:r>
        <w:rPr>
          <w:rFonts w:eastAsia="Times New Roman"/>
          <w:color w:val="000000"/>
          <w:sz w:val="16"/>
        </w:rPr>
        <w:t>94</w:t>
      </w:r>
      <w:r>
        <w:rPr>
          <w:rFonts w:ascii="Bookman Old Style" w:eastAsia="Times New Roman" w:hAnsi="Bookman Old Style"/>
          <w:color w:val="000000"/>
          <w:sz w:val="16"/>
          <w:vertAlign w:val="superscript"/>
        </w:rPr>
        <w:t>-2</w:t>
      </w:r>
      <w:r>
        <w:rPr>
          <w:rFonts w:eastAsia="Times New Roman"/>
          <w:color w:val="000000"/>
          <w:sz w:val="16"/>
        </w:rPr>
        <w:t>97.</w:t>
      </w:r>
    </w:p>
    <w:p w:rsidR="000F377B" w:rsidRDefault="000F377B">
      <w:pPr>
        <w:numPr>
          <w:ilvl w:val="0"/>
          <w:numId w:val="138"/>
        </w:numPr>
        <w:tabs>
          <w:tab w:val="clear" w:pos="216"/>
          <w:tab w:val="left" w:pos="504"/>
        </w:tabs>
        <w:spacing w:before="2" w:line="213" w:lineRule="exact"/>
        <w:ind w:left="72" w:right="72" w:firstLine="216"/>
        <w:jc w:val="both"/>
        <w:textAlignment w:val="baseline"/>
        <w:rPr>
          <w:rFonts w:eastAsia="Times New Roman"/>
          <w:color w:val="000000"/>
          <w:sz w:val="16"/>
        </w:rPr>
      </w:pPr>
      <w:r>
        <w:rPr>
          <w:rFonts w:eastAsia="Times New Roman"/>
          <w:color w:val="000000"/>
          <w:sz w:val="16"/>
        </w:rPr>
        <w:t xml:space="preserve">Dan W. Brock, "Conscientious Refusal by Physicians and Pharmacists: Who Is Obligated to Do What, and Why?" </w:t>
      </w:r>
      <w:r>
        <w:rPr>
          <w:rFonts w:eastAsia="Times New Roman"/>
          <w:i/>
          <w:color w:val="000000"/>
          <w:sz w:val="16"/>
        </w:rPr>
        <w:t xml:space="preserve">Theor Med Bioeth </w:t>
      </w:r>
      <w:r>
        <w:rPr>
          <w:rFonts w:eastAsia="Times New Roman"/>
          <w:color w:val="000000"/>
          <w:sz w:val="16"/>
        </w:rPr>
        <w:t>2</w:t>
      </w:r>
      <w:r>
        <w:rPr>
          <w:rFonts w:ascii="Bookman Old Style" w:eastAsia="Times New Roman" w:hAnsi="Bookman Old Style"/>
          <w:color w:val="000000"/>
          <w:sz w:val="16"/>
          <w:vertAlign w:val="subscript"/>
        </w:rPr>
        <w:t>9</w:t>
      </w:r>
      <w:r>
        <w:rPr>
          <w:rFonts w:eastAsia="Times New Roman"/>
          <w:color w:val="000000"/>
          <w:sz w:val="16"/>
        </w:rPr>
        <w:t xml:space="preserve"> (zoo8): 187—too.</w:t>
      </w:r>
    </w:p>
    <w:p w:rsidR="000F377B" w:rsidRDefault="000F377B">
      <w:pPr>
        <w:numPr>
          <w:ilvl w:val="0"/>
          <w:numId w:val="138"/>
        </w:numPr>
        <w:tabs>
          <w:tab w:val="clear" w:pos="216"/>
          <w:tab w:val="left" w:pos="504"/>
        </w:tabs>
        <w:spacing w:before="15" w:line="213" w:lineRule="exact"/>
        <w:ind w:left="72" w:right="72" w:firstLine="216"/>
        <w:jc w:val="both"/>
        <w:textAlignment w:val="baseline"/>
        <w:rPr>
          <w:rFonts w:eastAsia="Times New Roman"/>
          <w:color w:val="000000"/>
          <w:sz w:val="16"/>
        </w:rPr>
      </w:pPr>
      <w:r>
        <w:rPr>
          <w:rFonts w:eastAsia="Times New Roman"/>
          <w:color w:val="000000"/>
          <w:sz w:val="16"/>
        </w:rPr>
        <w:t>Rawls defines a conscientious refusal as noncompliance with a more or less direct legal injunction or administrative order, where the noncompliance may be based on po</w:t>
      </w:r>
      <w:r>
        <w:rPr>
          <w:rFonts w:eastAsia="Times New Roman"/>
          <w:color w:val="000000"/>
          <w:sz w:val="16"/>
        </w:rPr>
        <w:softHyphen/>
        <w:t>litical, religious, or other principles at variance with the constitutional order. For his de</w:t>
      </w:r>
      <w:r>
        <w:rPr>
          <w:rFonts w:eastAsia="Times New Roman"/>
          <w:color w:val="000000"/>
          <w:sz w:val="16"/>
        </w:rPr>
        <w:softHyphen/>
        <w:t xml:space="preserve">fense of civil disobedience and conscientious refusal, see Rawls's seminal work, </w:t>
      </w:r>
      <w:r>
        <w:rPr>
          <w:rFonts w:eastAsia="Times New Roman"/>
          <w:i/>
          <w:color w:val="000000"/>
          <w:sz w:val="16"/>
        </w:rPr>
        <w:t xml:space="preserve">Theory of </w:t>
      </w:r>
      <w:r>
        <w:rPr>
          <w:rFonts w:ascii="Tahoma" w:eastAsia="Times New Roman" w:hAnsi="Tahoma"/>
          <w:i/>
          <w:color w:val="000000"/>
          <w:sz w:val="21"/>
        </w:rPr>
        <w:t>J</w:t>
      </w:r>
      <w:r>
        <w:rPr>
          <w:rFonts w:eastAsia="Times New Roman"/>
          <w:i/>
          <w:color w:val="000000"/>
          <w:sz w:val="16"/>
        </w:rPr>
        <w:t xml:space="preserve">ustice </w:t>
      </w:r>
      <w:r>
        <w:rPr>
          <w:rFonts w:eastAsia="Times New Roman"/>
          <w:color w:val="000000"/>
          <w:sz w:val="16"/>
        </w:rPr>
        <w:t>(Cambridge, Mass.: Harvard University Press, 1971), 363-391.</w:t>
      </w:r>
    </w:p>
    <w:p w:rsidR="000F377B" w:rsidRDefault="000F377B">
      <w:pPr>
        <w:sectPr w:rsidR="000F377B">
          <w:pgSz w:w="7920" w:h="12240"/>
          <w:pgMar w:top="907" w:right="978" w:bottom="564" w:left="666" w:header="720" w:footer="720" w:gutter="0"/>
          <w:cols w:space="720"/>
        </w:sectPr>
      </w:pPr>
    </w:p>
    <w:p w:rsidR="000F377B" w:rsidRDefault="000F377B">
      <w:pPr>
        <w:spacing w:before="326" w:line="261" w:lineRule="exact"/>
        <w:jc w:val="both"/>
        <w:textAlignment w:val="baseline"/>
        <w:rPr>
          <w:rFonts w:ascii="Garamond" w:eastAsia="Times New Roman" w:hAnsi="Garamond"/>
          <w:color w:val="000000"/>
          <w:sz w:val="21"/>
        </w:rPr>
      </w:pPr>
      <w:r>
        <w:rPr>
          <w:noProof/>
        </w:rPr>
        <w:pict>
          <v:shape id="_x0000_s1212" type="#_x0000_t202" style="position:absolute;left:0;text-align:left;margin-left:44.7pt;margin-top:31.8pt;width:313.8pt;height:12.35pt;z-index:-251467776;mso-wrap-distance-left:0;mso-wrap-distance-right:0;mso-position-horizontal-relative:page;mso-position-vertical-relative:page" filled="f" stroked="f">
            <v:textbox inset="0,0,0,0">
              <w:txbxContent>
                <w:p w:rsidR="000F377B" w:rsidRDefault="000F377B">
                  <w:pPr>
                    <w:tabs>
                      <w:tab w:val="right" w:pos="6192"/>
                    </w:tabs>
                    <w:spacing w:line="242" w:lineRule="exact"/>
                    <w:ind w:left="1296"/>
                    <w:textAlignment w:val="baseline"/>
                    <w:rPr>
                      <w:rFonts w:ascii="Garamond" w:eastAsia="Times New Roman" w:hAnsi="Garamond"/>
                      <w:color w:val="000000"/>
                      <w:sz w:val="21"/>
                    </w:rPr>
                  </w:pPr>
                  <w:r>
                    <w:rPr>
                      <w:rFonts w:ascii="Garamond" w:eastAsia="Times New Roman" w:hAnsi="Garamond"/>
                      <w:color w:val="000000"/>
                      <w:sz w:val="21"/>
                    </w:rPr>
                    <w:t>Catholic Bioethics in a Pluralistic Society</w:t>
                  </w:r>
                  <w:r>
                    <w:rPr>
                      <w:rFonts w:ascii="Garamond" w:eastAsia="Times New Roman" w:hAnsi="Garamond"/>
                      <w:color w:val="000000"/>
                      <w:sz w:val="21"/>
                    </w:rPr>
                    <w:tab/>
                    <w:t>273</w:t>
                  </w:r>
                </w:p>
              </w:txbxContent>
            </v:textbox>
            <w10:wrap type="square" anchorx="page" anchory="page"/>
          </v:shape>
        </w:pict>
      </w:r>
      <w:r>
        <w:rPr>
          <w:rFonts w:ascii="Garamond" w:eastAsia="Times New Roman" w:hAnsi="Garamond"/>
          <w:color w:val="000000"/>
          <w:sz w:val="21"/>
        </w:rPr>
        <w:t>filiation$—to suspend their most deeply held beliefs when they enter the clinic. As physicians Alan E. Hall and Farr Curlin point out, to the ex</w:t>
      </w:r>
      <w:r>
        <w:rPr>
          <w:rFonts w:ascii="Garamond" w:eastAsia="Times New Roman" w:hAnsi="Garamond"/>
          <w:color w:val="000000"/>
          <w:sz w:val="21"/>
        </w:rPr>
        <w:softHyphen/>
        <w:t>tent that religious claims inhere in all meaningful accounts of life, death, health, suffering, and other concepts linked to medicine, strictly secular moral discourse about the practice of health care will never be possible 69 Finally, it is unacceptable to expect physicians and other health-care pro</w:t>
      </w:r>
      <w:r>
        <w:rPr>
          <w:rFonts w:ascii="Garamond" w:eastAsia="Times New Roman" w:hAnsi="Garamond"/>
          <w:color w:val="000000"/>
          <w:sz w:val="21"/>
        </w:rPr>
        <w:softHyphen/>
        <w:t>viders to be willing to refer their patients for morally objectionable medi</w:t>
      </w:r>
      <w:r>
        <w:rPr>
          <w:rFonts w:ascii="Garamond" w:eastAsia="Times New Roman" w:hAnsi="Garamond"/>
          <w:color w:val="000000"/>
          <w:sz w:val="21"/>
        </w:rPr>
        <w:softHyphen/>
        <w:t>cal practices since, in many cases, this would constitute proximate mediate material cooperation that would make the referring physician complicit in the evil act. Thus, the so-called conventional compromise would, in fact, force the health-care provider to compromise his conscience.</w:t>
      </w:r>
    </w:p>
    <w:p w:rsidR="000F377B" w:rsidRDefault="000F377B">
      <w:pPr>
        <w:spacing w:line="260" w:lineRule="exact"/>
        <w:ind w:firstLine="288"/>
        <w:jc w:val="both"/>
        <w:textAlignment w:val="baseline"/>
        <w:rPr>
          <w:rFonts w:ascii="Garamond" w:eastAsia="Times New Roman" w:hAnsi="Garamond"/>
          <w:color w:val="000000"/>
          <w:spacing w:val="3"/>
          <w:sz w:val="21"/>
        </w:rPr>
      </w:pPr>
      <w:r>
        <w:rPr>
          <w:rFonts w:ascii="Garamond" w:eastAsia="Times New Roman" w:hAnsi="Garamond"/>
          <w:color w:val="000000"/>
          <w:spacing w:val="3"/>
          <w:sz w:val="21"/>
        </w:rPr>
        <w:t>In sum, health-care providers have a right to act, or not to act, in ac</w:t>
      </w:r>
      <w:r>
        <w:rPr>
          <w:rFonts w:ascii="Garamond" w:eastAsia="Times New Roman" w:hAnsi="Garamond"/>
          <w:color w:val="000000"/>
          <w:spacing w:val="3"/>
          <w:sz w:val="21"/>
        </w:rPr>
        <w:softHyphen/>
        <w:t>cordance with their consciences. Along with this right, however, they also have a responsibility to minimize the burden of their conscientious re</w:t>
      </w:r>
      <w:r>
        <w:rPr>
          <w:rFonts w:ascii="Garamond" w:eastAsia="Times New Roman" w:hAnsi="Garamond"/>
          <w:color w:val="000000"/>
          <w:spacing w:val="3"/>
          <w:sz w:val="21"/>
        </w:rPr>
        <w:softHyphen/>
        <w:t>fusal on others. For one, they have an obligation to inform potential pa</w:t>
      </w:r>
      <w:r>
        <w:rPr>
          <w:rFonts w:ascii="Garamond" w:eastAsia="Times New Roman" w:hAnsi="Garamond"/>
          <w:color w:val="000000"/>
          <w:spacing w:val="3"/>
          <w:sz w:val="21"/>
        </w:rPr>
        <w:softHyphen/>
        <w:t>tients about their moral objections to certain medical procedures, so that these individuals can make a free and informed choice before they enter into the physician-patient relationship. One Canadian physician posted a notice in his waiting room listing all the legally sanctioned medical in</w:t>
      </w:r>
      <w:r>
        <w:rPr>
          <w:rFonts w:ascii="Garamond" w:eastAsia="Times New Roman" w:hAnsi="Garamond"/>
          <w:color w:val="000000"/>
          <w:spacing w:val="3"/>
          <w:sz w:val="21"/>
        </w:rPr>
        <w:softHyphen/>
        <w:t>terventions, including the prescription of birth control pills to unmarried patients, or of Viagra to unmarried men, that he would not offer to his patients.</w:t>
      </w:r>
      <w:r>
        <w:rPr>
          <w:rFonts w:ascii="Garamond" w:eastAsia="Times New Roman" w:hAnsi="Garamond"/>
          <w:color w:val="000000"/>
          <w:spacing w:val="3"/>
          <w:sz w:val="21"/>
          <w:vertAlign w:val="superscript"/>
        </w:rPr>
        <w:t>7</w:t>
      </w:r>
      <w:r>
        <w:rPr>
          <w:rFonts w:ascii="Garamond" w:eastAsia="Times New Roman" w:hAnsi="Garamond"/>
          <w:color w:val="000000"/>
          <w:spacing w:val="3"/>
          <w:sz w:val="21"/>
        </w:rPr>
        <w:t>° Conscientious objectors should also be willing to discuss all available therapeutic options with their patients, including morally objec</w:t>
      </w:r>
      <w:r>
        <w:rPr>
          <w:rFonts w:ascii="Garamond" w:eastAsia="Times New Roman" w:hAnsi="Garamond"/>
          <w:color w:val="000000"/>
          <w:spacing w:val="3"/>
          <w:sz w:val="21"/>
        </w:rPr>
        <w:softHyphen/>
        <w:t>tionable options, as long as they also mention their moral objections and their refusal, both to perform these procedures and to offer referrals for them. As Patrick Tully has suggested, the goal of this dialogue is not to promote the morally objectionable medical therapies, but precisely to dis</w:t>
      </w:r>
      <w:r>
        <w:rPr>
          <w:rFonts w:ascii="Garamond" w:eastAsia="Times New Roman" w:hAnsi="Garamond"/>
          <w:color w:val="000000"/>
          <w:spacing w:val="3"/>
          <w:sz w:val="21"/>
        </w:rPr>
        <w:softHyphen/>
        <w:t>courage patients from choosing these options?' In doing so, the physician fulfills his obligation to inform his patients of their therapeutic options without sacrificing his personal and professional integrity.</w:t>
      </w:r>
    </w:p>
    <w:p w:rsidR="000F377B" w:rsidRDefault="000F377B">
      <w:pPr>
        <w:spacing w:before="206" w:line="232"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 xml:space="preserve">68. Farr A. Curlin et al., "Religious Characteristics of U.S. Physicians," </w:t>
      </w:r>
      <w:r>
        <w:rPr>
          <w:rFonts w:ascii="Garamond" w:eastAsia="Times New Roman" w:hAnsi="Garamond"/>
          <w:i/>
          <w:color w:val="000000"/>
          <w:sz w:val="19"/>
        </w:rPr>
        <w:t xml:space="preserve">J Gen Intern Med </w:t>
      </w:r>
      <w:r>
        <w:rPr>
          <w:rFonts w:ascii="Garamond" w:eastAsia="Times New Roman" w:hAnsi="Garamond"/>
          <w:color w:val="000000"/>
          <w:sz w:val="12"/>
        </w:rPr>
        <w:t xml:space="preserve">zo (2005): </w:t>
      </w:r>
      <w:r>
        <w:rPr>
          <w:rFonts w:ascii="Garamond" w:eastAsia="Times New Roman" w:hAnsi="Garamond"/>
          <w:color w:val="000000"/>
          <w:sz w:val="19"/>
        </w:rPr>
        <w:t>629-634.</w:t>
      </w:r>
    </w:p>
    <w:p w:rsidR="000F377B" w:rsidRDefault="000F377B">
      <w:pPr>
        <w:numPr>
          <w:ilvl w:val="0"/>
          <w:numId w:val="139"/>
        </w:numPr>
        <w:tabs>
          <w:tab w:val="clear" w:pos="288"/>
          <w:tab w:val="left" w:pos="576"/>
        </w:tabs>
        <w:spacing w:line="213" w:lineRule="exact"/>
        <w:ind w:left="72"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Daniel E. Hall and Farr A. Curlin, "Can Physicians' Care be Neutral Regarding Religion?" </w:t>
      </w:r>
      <w:r>
        <w:rPr>
          <w:rFonts w:ascii="Garamond" w:eastAsia="Times New Roman" w:hAnsi="Garamond"/>
          <w:i/>
          <w:color w:val="000000"/>
          <w:sz w:val="19"/>
        </w:rPr>
        <w:t xml:space="preserve">Academic Medicine </w:t>
      </w:r>
      <w:r>
        <w:rPr>
          <w:rFonts w:ascii="Garamond" w:eastAsia="Times New Roman" w:hAnsi="Garamond"/>
          <w:color w:val="000000"/>
          <w:sz w:val="19"/>
        </w:rPr>
        <w:t xml:space="preserve">79 (zoo4 </w:t>
      </w:r>
      <w:r>
        <w:rPr>
          <w:rFonts w:ascii="Garamond" w:eastAsia="Times New Roman" w:hAnsi="Garamond"/>
          <w:color w:val="000000"/>
          <w:sz w:val="19"/>
          <w:vertAlign w:val="superscript"/>
        </w:rPr>
        <w:t>6</w:t>
      </w:r>
      <w:r>
        <w:rPr>
          <w:rFonts w:ascii="Garamond" w:eastAsia="Times New Roman" w:hAnsi="Garamond"/>
          <w:color w:val="000000"/>
          <w:sz w:val="19"/>
        </w:rPr>
        <w:t>77-</w:t>
      </w:r>
      <w:r>
        <w:rPr>
          <w:rFonts w:ascii="Garamond" w:eastAsia="Times New Roman" w:hAnsi="Garamond"/>
          <w:color w:val="000000"/>
          <w:sz w:val="19"/>
          <w:vertAlign w:val="superscript"/>
        </w:rPr>
        <w:t>6</w:t>
      </w:r>
      <w:r>
        <w:rPr>
          <w:rFonts w:ascii="Garamond" w:eastAsia="Times New Roman" w:hAnsi="Garamond"/>
          <w:color w:val="000000"/>
          <w:sz w:val="19"/>
        </w:rPr>
        <w:t>79.</w:t>
      </w:r>
    </w:p>
    <w:p w:rsidR="000F377B" w:rsidRDefault="000F377B">
      <w:pPr>
        <w:numPr>
          <w:ilvl w:val="0"/>
          <w:numId w:val="139"/>
        </w:numPr>
        <w:tabs>
          <w:tab w:val="clear" w:pos="288"/>
          <w:tab w:val="left" w:pos="576"/>
        </w:tabs>
        <w:spacing w:line="215" w:lineRule="exact"/>
        <w:ind w:left="72"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Dr. Stephen Thomas Dawson, "College of Physicians and Surgeons of Ontar</w:t>
      </w:r>
      <w:r>
        <w:rPr>
          <w:rFonts w:ascii="Garamond" w:eastAsia="Times New Roman" w:hAnsi="Garamond"/>
          <w:color w:val="000000"/>
          <w:spacing w:val="-4"/>
          <w:sz w:val="19"/>
        </w:rPr>
        <w:softHyphen/>
        <w:t>io: Agreement with Dr. Stephen Thomas Dawson," at http://www.consciencelaws.org/ Conscience -Policies-Papers/PPPMed icalOrgo4.html.</w:t>
      </w:r>
    </w:p>
    <w:p w:rsidR="000F377B" w:rsidRDefault="000F377B">
      <w:pPr>
        <w:numPr>
          <w:ilvl w:val="0"/>
          <w:numId w:val="139"/>
        </w:numPr>
        <w:tabs>
          <w:tab w:val="clear" w:pos="288"/>
          <w:tab w:val="left" w:pos="576"/>
        </w:tabs>
        <w:spacing w:line="220" w:lineRule="exact"/>
        <w:ind w:left="72"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Patrick Tully, "Morally Objectionable Options: Informed Consent and Physician Integrity," </w:t>
      </w:r>
      <w:r>
        <w:rPr>
          <w:rFonts w:ascii="Garamond" w:eastAsia="Times New Roman" w:hAnsi="Garamond"/>
          <w:i/>
          <w:color w:val="000000"/>
          <w:sz w:val="19"/>
        </w:rPr>
        <w:t xml:space="preserve">Natl Cathol Bioet') </w:t>
      </w:r>
      <w:r>
        <w:rPr>
          <w:rFonts w:ascii="Garamond" w:eastAsia="Times New Roman" w:hAnsi="Garamond"/>
          <w:color w:val="000000"/>
          <w:sz w:val="19"/>
        </w:rPr>
        <w:t>Q 8 (zoo8): 491-504.</w:t>
      </w:r>
    </w:p>
    <w:p w:rsidR="000F377B" w:rsidRDefault="000F377B">
      <w:pPr>
        <w:sectPr w:rsidR="000F377B">
          <w:pgSz w:w="7920" w:h="12240"/>
          <w:pgMar w:top="883" w:right="750" w:bottom="564" w:left="894" w:header="720" w:footer="720" w:gutter="0"/>
          <w:cols w:space="720"/>
        </w:sectPr>
      </w:pPr>
    </w:p>
    <w:p w:rsidR="000F377B" w:rsidRDefault="000F377B">
      <w:pPr>
        <w:spacing w:before="320" w:line="261" w:lineRule="exact"/>
        <w:ind w:left="72" w:right="72" w:firstLine="216"/>
        <w:jc w:val="both"/>
        <w:textAlignment w:val="baseline"/>
        <w:rPr>
          <w:rFonts w:eastAsia="Times New Roman"/>
          <w:color w:val="000000"/>
          <w:spacing w:val="6"/>
          <w:sz w:val="19"/>
        </w:rPr>
      </w:pPr>
      <w:r>
        <w:rPr>
          <w:noProof/>
        </w:rPr>
        <w:pict>
          <v:shape id="_x0000_s1213" type="#_x0000_t202" style="position:absolute;left:0;text-align:left;margin-left:36.8pt;margin-top:32.55pt;width:313.8pt;height:12.25pt;z-index:-251466752;mso-wrap-distance-left:0;mso-wrap-distance-right:0;mso-position-horizontal-relative:page;mso-position-vertical-relative:page" filled="f" stroked="f">
            <v:textbox inset="0,0,0,0">
              <w:txbxContent>
                <w:p w:rsidR="000F377B" w:rsidRDefault="000F377B">
                  <w:pPr>
                    <w:tabs>
                      <w:tab w:val="left" w:pos="1296"/>
                    </w:tabs>
                    <w:spacing w:line="241" w:lineRule="exact"/>
                    <w:ind w:left="72" w:right="72"/>
                    <w:textAlignment w:val="baseline"/>
                    <w:rPr>
                      <w:rFonts w:eastAsia="Times New Roman"/>
                      <w:color w:val="000000"/>
                      <w:spacing w:val="9"/>
                      <w:sz w:val="19"/>
                    </w:rPr>
                  </w:pPr>
                  <w:r>
                    <w:rPr>
                      <w:rFonts w:eastAsia="Times New Roman"/>
                      <w:color w:val="000000"/>
                      <w:spacing w:val="9"/>
                      <w:sz w:val="19"/>
                    </w:rPr>
                    <w:t>274</w:t>
                  </w:r>
                  <w:r>
                    <w:rPr>
                      <w:rFonts w:eastAsia="Times New Roman"/>
                      <w:color w:val="000000"/>
                      <w:spacing w:val="9"/>
                      <w:sz w:val="19"/>
                    </w:rPr>
                    <w:tab/>
                    <w:t>Catholic Bioethics in a Pluralistic Society</w:t>
                  </w:r>
                </w:p>
              </w:txbxContent>
            </v:textbox>
            <w10:wrap type="square" anchorx="page" anchory="page"/>
          </v:shape>
        </w:pict>
      </w:r>
      <w:r>
        <w:rPr>
          <w:rFonts w:eastAsia="Times New Roman"/>
          <w:color w:val="000000"/>
          <w:spacing w:val="6"/>
          <w:sz w:val="19"/>
        </w:rPr>
        <w:t>Finally, the debate over conscientious objection in medicine has raised an interesting question: can an institution like a Catholic hospital have a conscience that should be protected by law? As Daniel Sulmasy, O.F.M., has convincingly argued, health-care institutions seem to qualify as moral agents because they act intentionally according to specific moral commit-ments.</w:t>
      </w:r>
      <w:r>
        <w:rPr>
          <w:rFonts w:ascii="Bookman Old Style" w:eastAsia="Times New Roman" w:hAnsi="Bookman Old Style"/>
          <w:color w:val="000000"/>
          <w:spacing w:val="6"/>
          <w:sz w:val="19"/>
          <w:vertAlign w:val="superscript"/>
        </w:rPr>
        <w:t>72</w:t>
      </w:r>
      <w:r>
        <w:rPr>
          <w:rFonts w:eastAsia="Times New Roman"/>
          <w:color w:val="000000"/>
          <w:spacing w:val="6"/>
          <w:sz w:val="19"/>
        </w:rPr>
        <w:t xml:space="preserve"> They make decisions for which they may receive praise or blame in order to fulfill their purpose of helping the sick. Therefore, Sulmasy concludes: "The conscience of an institution is rooted in the fact that it professes a set of fundamental moral commitments and it must act in ac</w:t>
      </w:r>
      <w:r>
        <w:rPr>
          <w:rFonts w:eastAsia="Times New Roman"/>
          <w:color w:val="000000"/>
          <w:spacing w:val="6"/>
          <w:sz w:val="19"/>
        </w:rPr>
        <w:softHyphen/>
        <w:t>cord with them. The conscience of an institution is exercised in mak</w:t>
      </w:r>
      <w:r>
        <w:rPr>
          <w:rFonts w:eastAsia="Times New Roman"/>
          <w:color w:val="000000"/>
          <w:spacing w:val="6"/>
          <w:sz w:val="19"/>
        </w:rPr>
        <w:softHyphen/>
        <w:t>ing the moral judgment that a decision that it has made or is considering would violate those fundamental moral commitments."</w:t>
      </w:r>
      <w:r>
        <w:rPr>
          <w:rFonts w:ascii="Bookman Old Style" w:eastAsia="Times New Roman" w:hAnsi="Bookman Old Style"/>
          <w:color w:val="000000"/>
          <w:spacing w:val="6"/>
          <w:sz w:val="19"/>
          <w:vertAlign w:val="superscript"/>
        </w:rPr>
        <w:t>73</w:t>
      </w:r>
      <w:r>
        <w:rPr>
          <w:rFonts w:eastAsia="Times New Roman"/>
          <w:color w:val="000000"/>
          <w:spacing w:val="6"/>
          <w:sz w:val="19"/>
        </w:rPr>
        <w:t xml:space="preserve"> In light of this analysis, the laws that shield individual conscientious objectors from per</w:t>
      </w:r>
      <w:r>
        <w:rPr>
          <w:rFonts w:eastAsia="Times New Roman"/>
          <w:color w:val="000000"/>
          <w:spacing w:val="6"/>
          <w:sz w:val="19"/>
        </w:rPr>
        <w:softHyphen/>
        <w:t>secution and coercion should also apply to health-care institutions.</w:t>
      </w:r>
    </w:p>
    <w:p w:rsidR="000F377B" w:rsidRDefault="000F377B">
      <w:pPr>
        <w:spacing w:before="397" w:line="297" w:lineRule="exact"/>
        <w:ind w:left="72" w:right="72"/>
        <w:jc w:val="center"/>
        <w:textAlignment w:val="baseline"/>
        <w:rPr>
          <w:rFonts w:eastAsia="Times New Roman"/>
          <w:color w:val="000000"/>
          <w:spacing w:val="6"/>
        </w:rPr>
      </w:pPr>
      <w:r>
        <w:rPr>
          <w:rFonts w:eastAsia="Times New Roman"/>
          <w:color w:val="000000"/>
          <w:spacing w:val="6"/>
        </w:rPr>
        <w:t>Highlighting the Role of Virtue in Bioethics</w:t>
      </w:r>
    </w:p>
    <w:p w:rsidR="000F377B" w:rsidRDefault="000F377B">
      <w:pPr>
        <w:spacing w:before="107" w:line="261" w:lineRule="exact"/>
        <w:ind w:left="72" w:right="72" w:firstLine="216"/>
        <w:jc w:val="both"/>
        <w:textAlignment w:val="baseline"/>
        <w:rPr>
          <w:rFonts w:eastAsia="Times New Roman"/>
          <w:color w:val="000000"/>
          <w:spacing w:val="6"/>
          <w:sz w:val="19"/>
        </w:rPr>
      </w:pPr>
      <w:r>
        <w:rPr>
          <w:rFonts w:eastAsia="Times New Roman"/>
          <w:color w:val="000000"/>
          <w:spacing w:val="6"/>
          <w:sz w:val="19"/>
        </w:rPr>
        <w:t>Which virtue should have pride of place in a pluralistic society com</w:t>
      </w:r>
      <w:r>
        <w:rPr>
          <w:rFonts w:eastAsia="Times New Roman"/>
          <w:color w:val="000000"/>
          <w:spacing w:val="6"/>
          <w:sz w:val="19"/>
        </w:rPr>
        <w:softHyphen/>
        <w:t>posed of moral friends and moral strangers? For Rawls and his liberal friends, that accolade belongs to the virtue of justice, especially justice understood as fairness.</w:t>
      </w:r>
      <w:r>
        <w:rPr>
          <w:rFonts w:ascii="Bookman Old Style" w:eastAsia="Times New Roman" w:hAnsi="Bookman Old Style"/>
          <w:color w:val="000000"/>
          <w:spacing w:val="6"/>
          <w:sz w:val="19"/>
          <w:vertAlign w:val="superscript"/>
        </w:rPr>
        <w:t>74</w:t>
      </w:r>
      <w:r>
        <w:rPr>
          <w:rFonts w:eastAsia="Times New Roman"/>
          <w:color w:val="000000"/>
          <w:spacing w:val="6"/>
          <w:sz w:val="19"/>
        </w:rPr>
        <w:t xml:space="preserve"> First and foremost, the liberal citizen has to be fair. For the Catholic citizen, however, the place of honor should belong to the virtue of charity. Charity is the most excellent of all the virtues </w:t>
      </w:r>
      <w:r>
        <w:rPr>
          <w:rFonts w:eastAsia="Times New Roman"/>
          <w:color w:val="000000"/>
          <w:spacing w:val="6"/>
          <w:sz w:val="19"/>
          <w:lang w:val="fr-FR"/>
        </w:rPr>
        <w:t xml:space="preserve">(cf. i Cor </w:t>
      </w:r>
      <w:r>
        <w:rPr>
          <w:rFonts w:eastAsia="Times New Roman"/>
          <w:color w:val="000000"/>
          <w:spacing w:val="6"/>
          <w:sz w:val="19"/>
        </w:rPr>
        <w:t>13:1</w:t>
      </w:r>
      <w:r>
        <w:rPr>
          <w:rFonts w:eastAsia="Times New Roman"/>
          <w:color w:val="000000"/>
          <w:spacing w:val="6"/>
          <w:sz w:val="19"/>
          <w:vertAlign w:val="subscript"/>
        </w:rPr>
        <w:t>3</w:t>
      </w:r>
      <w:r>
        <w:rPr>
          <w:rFonts w:eastAsia="Times New Roman"/>
          <w:color w:val="000000"/>
          <w:spacing w:val="6"/>
          <w:sz w:val="19"/>
        </w:rPr>
        <w:t>) because it attains God Himself as its proper object. As we noted in chapter 1, it is the theological virtue that orders our relationship with God by elevating the human agent so that he is capable of divine friendship. It gives us a share in the divine nature and gives us the abil</w:t>
      </w:r>
      <w:r>
        <w:rPr>
          <w:rFonts w:eastAsia="Times New Roman"/>
          <w:color w:val="000000"/>
          <w:spacing w:val="6"/>
          <w:sz w:val="19"/>
        </w:rPr>
        <w:softHyphen/>
        <w:t>ity to perform acts that are meritorious in the sight of God. Ultimately, it disposes us to love God for himself in his infinite goodness without any limitation and without any regard to our own personal advantage.</w:t>
      </w:r>
    </w:p>
    <w:p w:rsidR="000F377B" w:rsidRDefault="000F377B">
      <w:pPr>
        <w:spacing w:line="261" w:lineRule="exact"/>
        <w:ind w:left="72" w:right="72" w:firstLine="216"/>
        <w:jc w:val="both"/>
        <w:textAlignment w:val="baseline"/>
        <w:rPr>
          <w:rFonts w:eastAsia="Times New Roman"/>
          <w:color w:val="000000"/>
          <w:spacing w:val="6"/>
          <w:sz w:val="19"/>
        </w:rPr>
      </w:pPr>
      <w:r>
        <w:rPr>
          <w:rFonts w:eastAsia="Times New Roman"/>
          <w:color w:val="000000"/>
          <w:spacing w:val="6"/>
          <w:sz w:val="19"/>
        </w:rPr>
        <w:t>Charity also orders our relationships with the other citizens in a free and democratic society by disposing the citizen of faith to love his neigh</w:t>
      </w:r>
      <w:r>
        <w:rPr>
          <w:rFonts w:eastAsia="Times New Roman"/>
          <w:color w:val="000000"/>
          <w:spacing w:val="6"/>
          <w:sz w:val="19"/>
        </w:rPr>
        <w:softHyphen/>
        <w:t>bors for the love of God. It would allow him to understand that he is an</w:t>
      </w:r>
    </w:p>
    <w:p w:rsidR="000F377B" w:rsidRDefault="000F377B">
      <w:pPr>
        <w:numPr>
          <w:ilvl w:val="0"/>
          <w:numId w:val="140"/>
        </w:numPr>
        <w:tabs>
          <w:tab w:val="clear" w:pos="216"/>
          <w:tab w:val="left" w:pos="576"/>
        </w:tabs>
        <w:spacing w:before="290" w:line="218" w:lineRule="exact"/>
        <w:ind w:left="72" w:right="72" w:firstLine="288"/>
        <w:jc w:val="both"/>
        <w:textAlignment w:val="baseline"/>
        <w:rPr>
          <w:rFonts w:eastAsia="Times New Roman"/>
          <w:color w:val="000000"/>
          <w:sz w:val="17"/>
        </w:rPr>
      </w:pPr>
      <w:r>
        <w:rPr>
          <w:rFonts w:eastAsia="Times New Roman"/>
          <w:color w:val="000000"/>
          <w:sz w:val="17"/>
        </w:rPr>
        <w:t xml:space="preserve">Daniel P. Sulmasy, O.F.M., "What Is Conscience and Why Is Respect for It So Important?" </w:t>
      </w:r>
      <w:r>
        <w:rPr>
          <w:rFonts w:eastAsia="Times New Roman"/>
          <w:i/>
          <w:color w:val="000000"/>
          <w:sz w:val="15"/>
        </w:rPr>
        <w:t xml:space="preserve">Theor Med Bioeth </w:t>
      </w:r>
      <w:r>
        <w:rPr>
          <w:rFonts w:eastAsia="Times New Roman"/>
          <w:color w:val="000000"/>
          <w:sz w:val="17"/>
        </w:rPr>
        <w:t>2,9 (zoo8): 535-149.</w:t>
      </w:r>
    </w:p>
    <w:p w:rsidR="000F377B" w:rsidRDefault="000F377B">
      <w:pPr>
        <w:numPr>
          <w:ilvl w:val="0"/>
          <w:numId w:val="140"/>
        </w:numPr>
        <w:tabs>
          <w:tab w:val="clear" w:pos="216"/>
          <w:tab w:val="left" w:pos="576"/>
        </w:tabs>
        <w:spacing w:line="218" w:lineRule="exact"/>
        <w:ind w:left="72" w:right="72" w:firstLine="288"/>
        <w:jc w:val="both"/>
        <w:textAlignment w:val="baseline"/>
        <w:rPr>
          <w:rFonts w:eastAsia="Times New Roman"/>
          <w:color w:val="000000"/>
          <w:spacing w:val="-6"/>
          <w:sz w:val="17"/>
        </w:rPr>
      </w:pPr>
      <w:r>
        <w:rPr>
          <w:rFonts w:eastAsia="Times New Roman"/>
          <w:color w:val="000000"/>
          <w:spacing w:val="-6"/>
          <w:sz w:val="17"/>
        </w:rPr>
        <w:t>Ibid., 143.</w:t>
      </w:r>
    </w:p>
    <w:p w:rsidR="000F377B" w:rsidRDefault="000F377B">
      <w:pPr>
        <w:numPr>
          <w:ilvl w:val="0"/>
          <w:numId w:val="140"/>
        </w:numPr>
        <w:tabs>
          <w:tab w:val="clear" w:pos="216"/>
          <w:tab w:val="left" w:pos="576"/>
        </w:tabs>
        <w:spacing w:line="213" w:lineRule="exact"/>
        <w:ind w:left="72" w:right="72" w:firstLine="288"/>
        <w:jc w:val="both"/>
        <w:textAlignment w:val="baseline"/>
        <w:rPr>
          <w:rFonts w:eastAsia="Times New Roman"/>
          <w:color w:val="000000"/>
          <w:sz w:val="17"/>
        </w:rPr>
      </w:pPr>
      <w:r>
        <w:rPr>
          <w:rFonts w:eastAsia="Times New Roman"/>
          <w:color w:val="000000"/>
          <w:sz w:val="17"/>
        </w:rPr>
        <w:t xml:space="preserve">John Rawls and Erin Kelly, </w:t>
      </w:r>
      <w:r>
        <w:rPr>
          <w:rFonts w:eastAsia="Times New Roman"/>
          <w:i/>
          <w:color w:val="000000"/>
          <w:sz w:val="15"/>
        </w:rPr>
        <w:t xml:space="preserve">Justice as Fairness: A Restatement, </w:t>
      </w:r>
      <w:r>
        <w:rPr>
          <w:rFonts w:eastAsia="Times New Roman"/>
          <w:color w:val="000000"/>
          <w:sz w:val="17"/>
        </w:rPr>
        <w:t>znd ed. (Cambridge, Mass.: Harvard University Press, 2001</w:t>
      </w:r>
      <w:r>
        <w:rPr>
          <w:rFonts w:eastAsia="Times New Roman"/>
          <w:color w:val="000000"/>
          <w:sz w:val="19"/>
        </w:rPr>
        <w:t>)</w:t>
      </w:r>
    </w:p>
    <w:p w:rsidR="000F377B" w:rsidRDefault="000F377B">
      <w:pPr>
        <w:sectPr w:rsidR="000F377B">
          <w:pgSz w:w="7920" w:h="12240"/>
          <w:pgMar w:top="896" w:right="908" w:bottom="604" w:left="736" w:header="720" w:footer="720" w:gutter="0"/>
          <w:cols w:space="720"/>
        </w:sectPr>
      </w:pPr>
    </w:p>
    <w:p w:rsidR="000F377B" w:rsidRDefault="000F377B">
      <w:pPr>
        <w:spacing w:before="251" w:line="261" w:lineRule="exact"/>
        <w:jc w:val="both"/>
        <w:textAlignment w:val="baseline"/>
        <w:rPr>
          <w:rFonts w:ascii="Garamond" w:eastAsia="Times New Roman" w:hAnsi="Garamond"/>
          <w:color w:val="000000"/>
        </w:rPr>
      </w:pPr>
      <w:r>
        <w:rPr>
          <w:noProof/>
        </w:rPr>
        <w:pict>
          <v:shape id="_x0000_s1214" type="#_x0000_t202" style="position:absolute;left:0;text-align:left;margin-left:46.25pt;margin-top:31.35pt;width:313.8pt;height:17.7pt;z-index:-251465728;mso-wrap-distance-left:0;mso-wrap-distance-right:0;mso-position-horizontal-relative:page;mso-position-vertical-relative:page" filled="f" stroked="f">
            <v:textbox inset="0,0,0,0">
              <w:txbxContent>
                <w:p w:rsidR="000F377B" w:rsidRDefault="000F377B">
                  <w:pPr>
                    <w:tabs>
                      <w:tab w:val="right" w:pos="6192"/>
                    </w:tabs>
                    <w:spacing w:before="7" w:after="84" w:line="261" w:lineRule="exact"/>
                    <w:ind w:left="1296"/>
                    <w:textAlignment w:val="baseline"/>
                    <w:rPr>
                      <w:rFonts w:ascii="Garamond" w:eastAsia="Times New Roman" w:hAnsi="Garamond"/>
                      <w:color w:val="000000"/>
                    </w:rPr>
                  </w:pPr>
                  <w:r>
                    <w:rPr>
                      <w:rFonts w:ascii="Garamond" w:eastAsia="Times New Roman" w:hAnsi="Garamond"/>
                      <w:color w:val="000000"/>
                    </w:rPr>
                    <w:t>Catholic Bioethics in a Pluralistic Society</w:t>
                  </w:r>
                  <w:r>
                    <w:rPr>
                      <w:rFonts w:ascii="Garamond" w:eastAsia="Times New Roman" w:hAnsi="Garamond"/>
                      <w:color w:val="000000"/>
                    </w:rPr>
                    <w:tab/>
                  </w:r>
                  <w:r>
                    <w:rPr>
                      <w:rFonts w:ascii="Garamond" w:eastAsia="Times New Roman" w:hAnsi="Garamond"/>
                      <w:color w:val="000000"/>
                      <w:vertAlign w:val="superscript"/>
                    </w:rPr>
                    <w:t>2</w:t>
                  </w:r>
                  <w:r>
                    <w:rPr>
                      <w:rFonts w:ascii="Garamond" w:eastAsia="Times New Roman" w:hAnsi="Garamond"/>
                      <w:color w:val="000000"/>
                    </w:rPr>
                    <w:t>75</w:t>
                  </w:r>
                </w:p>
              </w:txbxContent>
            </v:textbox>
            <w10:wrap type="square" anchorx="page" anchory="page"/>
          </v:shape>
        </w:pict>
      </w:r>
      <w:r>
        <w:rPr>
          <w:rFonts w:ascii="Garamond" w:eastAsia="Times New Roman" w:hAnsi="Garamond"/>
          <w:color w:val="000000"/>
        </w:rPr>
        <w:t>adopted son of the Father who is surrounded not by moral friends, nor by moral strangers, but by moral siblings, brothers and sisters in Christ. Therefore, charity should motivate the Catholic citizen to recognize that everyone in society, regardless of his or her particular perspective on bio-ethics, is seeking the same truth and the same good. This should dis</w:t>
      </w:r>
      <w:r>
        <w:rPr>
          <w:rFonts w:ascii="Garamond" w:eastAsia="Times New Roman" w:hAnsi="Garamond"/>
          <w:color w:val="000000"/>
        </w:rPr>
        <w:softHyphen/>
        <w:t>pose him not only to give others the benefit of the doubt, but also to try to discern the truth in his moral sibling's worldview. This disposition should facilitate the communication necessary for the healthy function</w:t>
      </w:r>
      <w:r>
        <w:rPr>
          <w:rFonts w:ascii="Garamond" w:eastAsia="Times New Roman" w:hAnsi="Garamond"/>
          <w:color w:val="000000"/>
        </w:rPr>
        <w:softHyphen/>
        <w:t>ing of a free and democratic society.</w:t>
      </w:r>
    </w:p>
    <w:p w:rsidR="000F377B" w:rsidRDefault="000F377B">
      <w:pPr>
        <w:spacing w:line="260" w:lineRule="exact"/>
        <w:ind w:firstLine="288"/>
        <w:jc w:val="both"/>
        <w:textAlignment w:val="baseline"/>
        <w:rPr>
          <w:rFonts w:ascii="Garamond" w:eastAsia="Times New Roman" w:hAnsi="Garamond"/>
          <w:color w:val="000000"/>
        </w:rPr>
      </w:pPr>
      <w:r>
        <w:rPr>
          <w:rFonts w:ascii="Garamond" w:eastAsia="Times New Roman" w:hAnsi="Garamond"/>
          <w:color w:val="000000"/>
        </w:rPr>
        <w:t>Finally, it is also the common teaching of the theologians that char</w:t>
      </w:r>
      <w:r>
        <w:rPr>
          <w:rFonts w:ascii="Garamond" w:eastAsia="Times New Roman" w:hAnsi="Garamond"/>
          <w:color w:val="000000"/>
        </w:rPr>
        <w:softHyphen/>
        <w:t>ity is the form of all the other true virtues. As the soul, which is the form of the body, gives it life, so charity, which is the form of the virtues, gives them life by directing them to the human being's final end, who is God himself. This does not mean that charity replaces the other virtues, but that it elevates them to a higher supernatural order, which of themselves they could not attain. For instance, justice disposes the human agent to give to another what is due to him. Informed by charity, justice is elevated so that it disposes the human agent to do the same for the love of God. In the shadow of the Cross, justice involves much more than fairness. It is transformed by charity into mercy.</w:t>
      </w:r>
    </w:p>
    <w:p w:rsidR="000F377B" w:rsidRDefault="000F377B">
      <w:pPr>
        <w:sectPr w:rsidR="000F377B">
          <w:pgSz w:w="7920" w:h="12240"/>
          <w:pgMar w:top="981" w:right="719" w:bottom="5384" w:left="925" w:header="720" w:footer="720" w:gutter="0"/>
          <w:cols w:space="720"/>
        </w:sectPr>
      </w:pPr>
    </w:p>
    <w:p w:rsidR="000F377B" w:rsidRDefault="000F377B"/>
    <w:p w:rsidR="000F377B" w:rsidRDefault="000F377B">
      <w:pPr>
        <w:sectPr w:rsidR="000F377B">
          <w:pgSz w:w="7920" w:h="12240"/>
          <w:pgMar w:top="1152" w:right="1800" w:bottom="1044" w:left="1800" w:header="720" w:footer="720" w:gutter="0"/>
          <w:cols w:space="720"/>
        </w:sectPr>
      </w:pPr>
    </w:p>
    <w:p w:rsidR="000F377B" w:rsidRDefault="000F377B">
      <w:pPr>
        <w:spacing w:line="358" w:lineRule="exact"/>
        <w:jc w:val="center"/>
        <w:textAlignment w:val="baseline"/>
        <w:rPr>
          <w:rFonts w:ascii="Garamond" w:eastAsia="Times New Roman" w:hAnsi="Garamond"/>
          <w:i/>
          <w:color w:val="000000"/>
          <w:spacing w:val="24"/>
          <w:w w:val="85"/>
          <w:sz w:val="28"/>
        </w:rPr>
      </w:pPr>
      <w:r>
        <w:rPr>
          <w:noProof/>
        </w:rPr>
        <w:pict>
          <v:shape id="_x0000_s1215" type="#_x0000_t202" style="position:absolute;left:0;text-align:left;margin-left:191.15pt;margin-top:589.7pt;width:23.8pt;height:8.05pt;z-index:-251464704;mso-wrap-distance-left:0;mso-wrap-distance-right:0;mso-position-horizontal-relative:page;mso-position-vertical-relative:page" filled="f" stroked="f">
            <v:textbox inset="0,0,0,0">
              <w:txbxContent>
                <w:p w:rsidR="000F377B" w:rsidRDefault="000F377B">
                  <w:pPr>
                    <w:spacing w:line="158" w:lineRule="exact"/>
                    <w:textAlignment w:val="baseline"/>
                    <w:rPr>
                      <w:rFonts w:ascii="Garamond" w:eastAsia="Times New Roman" w:hAnsi="Garamond"/>
                      <w:color w:val="000000"/>
                      <w:spacing w:val="43"/>
                      <w:sz w:val="14"/>
                    </w:rPr>
                  </w:pPr>
                  <w:r>
                    <w:rPr>
                      <w:rFonts w:ascii="Garamond" w:eastAsia="Times New Roman" w:hAnsi="Garamond"/>
                      <w:color w:val="000000"/>
                      <w:spacing w:val="43"/>
                      <w:sz w:val="14"/>
                    </w:rPr>
                    <w:t>277</w:t>
                  </w:r>
                </w:p>
              </w:txbxContent>
            </v:textbox>
            <w10:wrap type="square" anchorx="page" anchory="page"/>
          </v:shape>
        </w:pict>
      </w:r>
      <w:r>
        <w:rPr>
          <w:rFonts w:ascii="Garamond" w:eastAsia="Times New Roman" w:hAnsi="Garamond"/>
          <w:i/>
          <w:color w:val="000000"/>
          <w:spacing w:val="24"/>
          <w:w w:val="85"/>
          <w:sz w:val="28"/>
        </w:rPr>
        <w:t>Appendix: Church Documents on Bioethics</w:t>
      </w:r>
    </w:p>
    <w:p w:rsidR="000F377B" w:rsidRDefault="000F377B">
      <w:pPr>
        <w:spacing w:before="688" w:line="232"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This is an annotated bibliography of Church documents pertaining to bioeth-ics along with links to an online version of the original text when one is available.</w:t>
      </w:r>
    </w:p>
    <w:p w:rsidR="000F377B" w:rsidRDefault="000F377B">
      <w:pPr>
        <w:spacing w:before="234" w:line="259" w:lineRule="exact"/>
        <w:jc w:val="center"/>
        <w:textAlignment w:val="baseline"/>
        <w:rPr>
          <w:rFonts w:ascii="Garamond" w:eastAsia="Times New Roman" w:hAnsi="Garamond"/>
          <w:color w:val="000000"/>
          <w:spacing w:val="1"/>
          <w:sz w:val="21"/>
        </w:rPr>
      </w:pPr>
      <w:r>
        <w:rPr>
          <w:rFonts w:ascii="Garamond" w:eastAsia="Times New Roman" w:hAnsi="Garamond"/>
          <w:color w:val="000000"/>
          <w:spacing w:val="1"/>
          <w:sz w:val="21"/>
        </w:rPr>
        <w:t>Basic Bioethics</w:t>
      </w:r>
    </w:p>
    <w:p w:rsidR="000F377B" w:rsidRDefault="000F377B">
      <w:pPr>
        <w:spacing w:before="33" w:line="223" w:lineRule="exact"/>
        <w:textAlignment w:val="baseline"/>
        <w:rPr>
          <w:rFonts w:ascii="Garamond" w:eastAsia="Times New Roman" w:hAnsi="Garamond"/>
          <w:color w:val="000000"/>
          <w:spacing w:val="1"/>
          <w:sz w:val="14"/>
        </w:rPr>
      </w:pPr>
      <w:r>
        <w:rPr>
          <w:rFonts w:ascii="Garamond" w:eastAsia="Times New Roman" w:hAnsi="Garamond"/>
          <w:color w:val="000000"/>
          <w:spacing w:val="1"/>
          <w:sz w:val="14"/>
        </w:rPr>
        <w:t xml:space="preserve">DOCUMENT: </w:t>
      </w:r>
      <w:r>
        <w:rPr>
          <w:rFonts w:ascii="Garamond" w:eastAsia="Times New Roman" w:hAnsi="Garamond"/>
          <w:i/>
          <w:color w:val="000000"/>
          <w:spacing w:val="1"/>
          <w:sz w:val="19"/>
        </w:rPr>
        <w:t xml:space="preserve">Veritatis splendor </w:t>
      </w:r>
      <w:r>
        <w:rPr>
          <w:rFonts w:ascii="Garamond" w:eastAsia="Times New Roman" w:hAnsi="Garamond"/>
          <w:color w:val="000000"/>
          <w:spacing w:val="1"/>
          <w:sz w:val="19"/>
        </w:rPr>
        <w:t>("The Splendor of Truth")</w:t>
      </w:r>
    </w:p>
    <w:p w:rsidR="000F377B" w:rsidRDefault="000F377B">
      <w:pPr>
        <w:spacing w:before="41" w:line="223" w:lineRule="exact"/>
        <w:textAlignment w:val="baseline"/>
        <w:rPr>
          <w:rFonts w:ascii="Garamond" w:eastAsia="Times New Roman" w:hAnsi="Garamond"/>
          <w:color w:val="000000"/>
          <w:spacing w:val="2"/>
          <w:sz w:val="14"/>
        </w:rPr>
      </w:pPr>
      <w:r>
        <w:rPr>
          <w:rFonts w:ascii="Garamond" w:eastAsia="Times New Roman" w:hAnsi="Garamond"/>
          <w:color w:val="000000"/>
          <w:spacing w:val="2"/>
          <w:sz w:val="14"/>
        </w:rPr>
        <w:t xml:space="preserve">AUTHOR: </w:t>
      </w:r>
      <w:r>
        <w:rPr>
          <w:rFonts w:ascii="Garamond" w:eastAsia="Times New Roman" w:hAnsi="Garamond"/>
          <w:color w:val="000000"/>
          <w:spacing w:val="2"/>
          <w:sz w:val="19"/>
        </w:rPr>
        <w:t>Pope John Paul II</w:t>
      </w:r>
    </w:p>
    <w:p w:rsidR="000F377B" w:rsidRDefault="000F377B">
      <w:pPr>
        <w:spacing w:before="43" w:line="223" w:lineRule="exact"/>
        <w:textAlignment w:val="baseline"/>
        <w:rPr>
          <w:rFonts w:ascii="Garamond" w:eastAsia="Times New Roman" w:hAnsi="Garamond"/>
          <w:color w:val="000000"/>
          <w:spacing w:val="-1"/>
          <w:sz w:val="14"/>
        </w:rPr>
      </w:pPr>
      <w:r>
        <w:rPr>
          <w:rFonts w:ascii="Garamond" w:eastAsia="Times New Roman" w:hAnsi="Garamond"/>
          <w:color w:val="000000"/>
          <w:spacing w:val="-1"/>
          <w:sz w:val="14"/>
        </w:rPr>
        <w:t xml:space="preserve">DATE: </w:t>
      </w:r>
      <w:r>
        <w:rPr>
          <w:rFonts w:ascii="Garamond" w:eastAsia="Times New Roman" w:hAnsi="Garamond"/>
          <w:color w:val="000000"/>
          <w:spacing w:val="-1"/>
          <w:sz w:val="19"/>
        </w:rPr>
        <w:t>August 6, 5993</w:t>
      </w:r>
    </w:p>
    <w:p w:rsidR="000F377B" w:rsidRDefault="000F377B">
      <w:pPr>
        <w:spacing w:before="30" w:line="223" w:lineRule="exact"/>
        <w:jc w:val="both"/>
        <w:textAlignment w:val="baseline"/>
        <w:rPr>
          <w:rFonts w:ascii="Garamond" w:eastAsia="Times New Roman" w:hAnsi="Garamond"/>
          <w:color w:val="000000"/>
          <w:sz w:val="14"/>
        </w:rPr>
      </w:pPr>
      <w:r>
        <w:rPr>
          <w:rFonts w:ascii="Garamond" w:eastAsia="Times New Roman" w:hAnsi="Garamond"/>
          <w:color w:val="000000"/>
          <w:sz w:val="14"/>
        </w:rPr>
        <w:t xml:space="preserve">SUMMARY: </w:t>
      </w:r>
      <w:r>
        <w:rPr>
          <w:rFonts w:ascii="Garamond" w:eastAsia="Times New Roman" w:hAnsi="Garamond"/>
          <w:i/>
          <w:color w:val="000000"/>
          <w:sz w:val="19"/>
        </w:rPr>
        <w:t xml:space="preserve">Veritatis splendor </w:t>
      </w:r>
      <w:r>
        <w:rPr>
          <w:rFonts w:ascii="Garamond" w:eastAsia="Times New Roman" w:hAnsi="Garamond"/>
          <w:color w:val="000000"/>
          <w:sz w:val="19"/>
        </w:rPr>
        <w:t>is an encyclical by Blessed John Paul II, that responds to questions raised in fundamental moral theology. It reaffirms the existence of absolute moral truths accessible to all persons that guide the human agent to his perfection in Jesus Christ. The encyclical also defends the role of human reason in discovering and applying the natural law in the moral life.</w:t>
      </w:r>
    </w:p>
    <w:p w:rsidR="000F377B" w:rsidRDefault="000F377B">
      <w:pPr>
        <w:spacing w:before="54" w:line="223" w:lineRule="exact"/>
        <w:ind w:right="504"/>
        <w:jc w:val="both"/>
        <w:textAlignment w:val="baseline"/>
        <w:rPr>
          <w:rFonts w:ascii="Garamond" w:eastAsia="Times New Roman" w:hAnsi="Garamond"/>
          <w:color w:val="000000"/>
          <w:spacing w:val="-2"/>
          <w:sz w:val="19"/>
        </w:rPr>
      </w:pPr>
      <w:r>
        <w:rPr>
          <w:rFonts w:ascii="Garamond" w:eastAsia="Times New Roman" w:hAnsi="Garamond"/>
          <w:color w:val="000000"/>
          <w:spacing w:val="-2"/>
          <w:sz w:val="19"/>
        </w:rPr>
        <w:t>http://www.vatican.va/holy_father/j ohn_paul_i i/encyclicals/documents/hf j p</w:t>
      </w:r>
      <w:r>
        <w:rPr>
          <w:rFonts w:ascii="Garamond" w:eastAsia="Times New Roman" w:hAnsi="Garamond"/>
          <w:color w:val="000000"/>
          <w:spacing w:val="-2"/>
          <w:sz w:val="21"/>
          <w:lang w:val="fr-FR"/>
        </w:rPr>
        <w:t xml:space="preserve">-i </w:t>
      </w:r>
      <w:r>
        <w:rPr>
          <w:rFonts w:ascii="Garamond" w:eastAsia="Times New Roman" w:hAnsi="Garamond"/>
          <w:color w:val="000000"/>
          <w:spacing w:val="-2"/>
          <w:sz w:val="19"/>
        </w:rPr>
        <w:t>i_enc_o6o85993_veritatis-splendor_en. html</w:t>
      </w:r>
    </w:p>
    <w:p w:rsidR="000F377B" w:rsidRDefault="000F377B">
      <w:pPr>
        <w:spacing w:before="213" w:line="223" w:lineRule="exact"/>
        <w:textAlignment w:val="baseline"/>
        <w:rPr>
          <w:rFonts w:ascii="Garamond" w:eastAsia="Times New Roman" w:hAnsi="Garamond"/>
          <w:color w:val="000000"/>
          <w:spacing w:val="1"/>
          <w:sz w:val="14"/>
        </w:rPr>
      </w:pPr>
      <w:r>
        <w:rPr>
          <w:rFonts w:ascii="Garamond" w:eastAsia="Times New Roman" w:hAnsi="Garamond"/>
          <w:color w:val="000000"/>
          <w:spacing w:val="1"/>
          <w:sz w:val="14"/>
        </w:rPr>
        <w:t xml:space="preserve">DOCUMENT: </w:t>
      </w:r>
      <w:r>
        <w:rPr>
          <w:rFonts w:ascii="Garamond" w:eastAsia="Times New Roman" w:hAnsi="Garamond"/>
          <w:i/>
          <w:color w:val="000000"/>
          <w:spacing w:val="1"/>
          <w:sz w:val="19"/>
          <w:lang w:val="de-DE"/>
        </w:rPr>
        <w:t xml:space="preserve">Evangelium </w:t>
      </w:r>
      <w:r>
        <w:rPr>
          <w:rFonts w:ascii="Garamond" w:eastAsia="Times New Roman" w:hAnsi="Garamond"/>
          <w:i/>
          <w:color w:val="000000"/>
          <w:spacing w:val="1"/>
          <w:sz w:val="19"/>
        </w:rPr>
        <w:t xml:space="preserve">vitae </w:t>
      </w:r>
      <w:r>
        <w:rPr>
          <w:rFonts w:ascii="Garamond" w:eastAsia="Times New Roman" w:hAnsi="Garamond"/>
          <w:color w:val="000000"/>
          <w:spacing w:val="1"/>
          <w:sz w:val="19"/>
        </w:rPr>
        <w:t>("The Gospel of Life")</w:t>
      </w:r>
    </w:p>
    <w:p w:rsidR="000F377B" w:rsidRDefault="000F377B">
      <w:pPr>
        <w:spacing w:before="41" w:line="223" w:lineRule="exact"/>
        <w:textAlignment w:val="baseline"/>
        <w:rPr>
          <w:rFonts w:ascii="Garamond" w:eastAsia="Times New Roman" w:hAnsi="Garamond"/>
          <w:color w:val="000000"/>
          <w:spacing w:val="4"/>
          <w:sz w:val="14"/>
        </w:rPr>
      </w:pPr>
      <w:r>
        <w:rPr>
          <w:rFonts w:ascii="Garamond" w:eastAsia="Times New Roman" w:hAnsi="Garamond"/>
          <w:color w:val="000000"/>
          <w:spacing w:val="4"/>
          <w:sz w:val="14"/>
        </w:rPr>
        <w:t xml:space="preserve">AUTHOR: </w:t>
      </w:r>
      <w:r>
        <w:rPr>
          <w:rFonts w:ascii="Garamond" w:eastAsia="Times New Roman" w:hAnsi="Garamond"/>
          <w:color w:val="000000"/>
          <w:spacing w:val="4"/>
          <w:sz w:val="19"/>
        </w:rPr>
        <w:t xml:space="preserve">Pope John Paul </w:t>
      </w:r>
      <w:r>
        <w:rPr>
          <w:rFonts w:ascii="Garamond" w:eastAsia="Times New Roman" w:hAnsi="Garamond"/>
          <w:color w:val="000000"/>
          <w:spacing w:val="4"/>
          <w:sz w:val="14"/>
        </w:rPr>
        <w:t>II</w:t>
      </w:r>
    </w:p>
    <w:p w:rsidR="000F377B" w:rsidRDefault="000F377B">
      <w:pPr>
        <w:spacing w:before="48" w:line="223" w:lineRule="exact"/>
        <w:textAlignment w:val="baseline"/>
        <w:rPr>
          <w:rFonts w:ascii="Garamond" w:eastAsia="Times New Roman" w:hAnsi="Garamond"/>
          <w:color w:val="000000"/>
          <w:sz w:val="14"/>
        </w:rPr>
      </w:pPr>
      <w:r>
        <w:rPr>
          <w:rFonts w:ascii="Garamond" w:eastAsia="Times New Roman" w:hAnsi="Garamond"/>
          <w:color w:val="000000"/>
          <w:sz w:val="14"/>
        </w:rPr>
        <w:t xml:space="preserve">DATE: </w:t>
      </w:r>
      <w:r>
        <w:rPr>
          <w:rFonts w:ascii="Garamond" w:eastAsia="Times New Roman" w:hAnsi="Garamond"/>
          <w:color w:val="000000"/>
          <w:sz w:val="19"/>
        </w:rPr>
        <w:t xml:space="preserve">March z5, </w:t>
      </w:r>
      <w:r>
        <w:rPr>
          <w:rFonts w:ascii="Garamond" w:eastAsia="Times New Roman" w:hAnsi="Garamond"/>
          <w:color w:val="000000"/>
          <w:sz w:val="19"/>
          <w:vertAlign w:val="superscript"/>
        </w:rPr>
        <w:t>5</w:t>
      </w:r>
      <w:r>
        <w:rPr>
          <w:rFonts w:ascii="Garamond" w:eastAsia="Times New Roman" w:hAnsi="Garamond"/>
          <w:color w:val="000000"/>
          <w:sz w:val="19"/>
        </w:rPr>
        <w:t>995</w:t>
      </w:r>
    </w:p>
    <w:p w:rsidR="000F377B" w:rsidRDefault="000F377B">
      <w:pPr>
        <w:spacing w:before="16" w:line="223" w:lineRule="exact"/>
        <w:jc w:val="both"/>
        <w:textAlignment w:val="baseline"/>
        <w:rPr>
          <w:rFonts w:ascii="Garamond" w:eastAsia="Times New Roman" w:hAnsi="Garamond"/>
          <w:color w:val="000000"/>
          <w:sz w:val="14"/>
        </w:rPr>
      </w:pPr>
      <w:r>
        <w:rPr>
          <w:rFonts w:ascii="Garamond" w:eastAsia="Times New Roman" w:hAnsi="Garamond"/>
          <w:color w:val="000000"/>
          <w:sz w:val="14"/>
        </w:rPr>
        <w:t xml:space="preserve">SUMMARY: </w:t>
      </w:r>
      <w:r>
        <w:rPr>
          <w:rFonts w:ascii="Garamond" w:eastAsia="Times New Roman" w:hAnsi="Garamond"/>
          <w:i/>
          <w:color w:val="000000"/>
          <w:sz w:val="19"/>
          <w:lang w:val="de-DE"/>
        </w:rPr>
        <w:t xml:space="preserve">Evangelium </w:t>
      </w:r>
      <w:r>
        <w:rPr>
          <w:rFonts w:ascii="Garamond" w:eastAsia="Times New Roman" w:hAnsi="Garamond"/>
          <w:i/>
          <w:color w:val="000000"/>
          <w:sz w:val="19"/>
        </w:rPr>
        <w:t xml:space="preserve">vitae </w:t>
      </w:r>
      <w:r>
        <w:rPr>
          <w:rFonts w:ascii="Garamond" w:eastAsia="Times New Roman" w:hAnsi="Garamond"/>
          <w:color w:val="000000"/>
          <w:sz w:val="19"/>
        </w:rPr>
        <w:t>is an encyclical by Blessed John Paul II, that reaffirms the Catholic Church's teaching on the dignity and inviolability of human life. It un</w:t>
      </w:r>
      <w:r>
        <w:rPr>
          <w:rFonts w:ascii="Garamond" w:eastAsia="Times New Roman" w:hAnsi="Garamond"/>
          <w:color w:val="000000"/>
          <w:sz w:val="19"/>
        </w:rPr>
        <w:softHyphen/>
        <w:t>equivocally condemns both abortion and euthanasia. The pope also argues that the death penalty has become obsolete since contemporary society has other means to defend itself against individuals who threaten the lives of the innocent.</w:t>
      </w:r>
    </w:p>
    <w:p w:rsidR="000F377B" w:rsidRDefault="000F377B">
      <w:pPr>
        <w:spacing w:before="45" w:line="231" w:lineRule="exact"/>
        <w:ind w:right="504"/>
        <w:jc w:val="both"/>
        <w:textAlignment w:val="baseline"/>
        <w:rPr>
          <w:rFonts w:ascii="Garamond" w:eastAsia="Times New Roman" w:hAnsi="Garamond"/>
          <w:color w:val="000000"/>
          <w:sz w:val="19"/>
        </w:rPr>
      </w:pPr>
      <w:r>
        <w:rPr>
          <w:rFonts w:ascii="Garamond" w:eastAsia="Times New Roman" w:hAnsi="Garamond"/>
          <w:color w:val="000000"/>
          <w:sz w:val="19"/>
        </w:rPr>
        <w:t xml:space="preserve">http://www.vatican.va/holy_father/john_paul_i i/encyclicals/documents/hf j </w:t>
      </w:r>
      <w:r>
        <w:rPr>
          <w:rFonts w:ascii="Garamond" w:eastAsia="Times New Roman" w:hAnsi="Garamond"/>
          <w:color w:val="000000"/>
          <w:sz w:val="19"/>
          <w:vertAlign w:val="subscript"/>
        </w:rPr>
        <w:t>p-ii_enc_z5o35995_evangel</w:t>
      </w:r>
      <w:r>
        <w:rPr>
          <w:rFonts w:ascii="Garamond" w:eastAsia="Times New Roman" w:hAnsi="Garamond"/>
          <w:color w:val="000000"/>
          <w:sz w:val="19"/>
        </w:rPr>
        <w:t xml:space="preserve"> ium-vitae_en.html</w:t>
      </w:r>
    </w:p>
    <w:p w:rsidR="000F377B" w:rsidRDefault="000F377B">
      <w:pPr>
        <w:spacing w:before="233" w:line="259" w:lineRule="exact"/>
        <w:jc w:val="center"/>
        <w:textAlignment w:val="baseline"/>
        <w:rPr>
          <w:rFonts w:ascii="Garamond" w:eastAsia="Times New Roman" w:hAnsi="Garamond"/>
          <w:color w:val="000000"/>
          <w:spacing w:val="4"/>
          <w:sz w:val="21"/>
        </w:rPr>
      </w:pPr>
      <w:r>
        <w:rPr>
          <w:rFonts w:ascii="Garamond" w:eastAsia="Times New Roman" w:hAnsi="Garamond"/>
          <w:color w:val="000000"/>
          <w:spacing w:val="4"/>
          <w:sz w:val="21"/>
        </w:rPr>
        <w:t>Bioethics at the Beginning of Life</w:t>
      </w:r>
    </w:p>
    <w:p w:rsidR="000F377B" w:rsidRDefault="000F377B">
      <w:pPr>
        <w:spacing w:line="259" w:lineRule="exact"/>
        <w:ind w:right="2736"/>
        <w:textAlignment w:val="baseline"/>
        <w:rPr>
          <w:rFonts w:ascii="Garamond" w:eastAsia="Times New Roman" w:hAnsi="Garamond"/>
          <w:color w:val="000000"/>
          <w:sz w:val="14"/>
        </w:rPr>
      </w:pPr>
      <w:r>
        <w:rPr>
          <w:rFonts w:ascii="Garamond" w:eastAsia="Times New Roman" w:hAnsi="Garamond"/>
          <w:color w:val="000000"/>
          <w:sz w:val="14"/>
        </w:rPr>
        <w:t xml:space="preserve">DOCUMENT: </w:t>
      </w:r>
      <w:r>
        <w:rPr>
          <w:rFonts w:ascii="Garamond" w:eastAsia="Times New Roman" w:hAnsi="Garamond"/>
          <w:i/>
          <w:color w:val="000000"/>
          <w:sz w:val="19"/>
        </w:rPr>
        <w:t xml:space="preserve">Huinanae vitae </w:t>
      </w:r>
      <w:r>
        <w:rPr>
          <w:rFonts w:ascii="Garamond" w:eastAsia="Times New Roman" w:hAnsi="Garamond"/>
          <w:color w:val="000000"/>
          <w:sz w:val="19"/>
        </w:rPr>
        <w:t xml:space="preserve">("Of Human Life") </w:t>
      </w:r>
      <w:r>
        <w:rPr>
          <w:rFonts w:ascii="Garamond" w:eastAsia="Times New Roman" w:hAnsi="Garamond"/>
          <w:color w:val="000000"/>
          <w:sz w:val="14"/>
        </w:rPr>
        <w:t xml:space="preserve">AUTHOR: </w:t>
      </w:r>
      <w:r>
        <w:rPr>
          <w:rFonts w:ascii="Garamond" w:eastAsia="Times New Roman" w:hAnsi="Garamond"/>
          <w:color w:val="000000"/>
          <w:sz w:val="19"/>
        </w:rPr>
        <w:t>Pope Paul VI</w:t>
      </w:r>
    </w:p>
    <w:p w:rsidR="000F377B" w:rsidRDefault="000F377B">
      <w:pPr>
        <w:spacing w:before="41" w:line="223" w:lineRule="exact"/>
        <w:jc w:val="both"/>
        <w:textAlignment w:val="baseline"/>
        <w:rPr>
          <w:rFonts w:ascii="Garamond" w:eastAsia="Times New Roman" w:hAnsi="Garamond"/>
          <w:color w:val="000000"/>
          <w:spacing w:val="-1"/>
          <w:sz w:val="14"/>
        </w:rPr>
      </w:pPr>
      <w:r>
        <w:rPr>
          <w:rFonts w:ascii="Garamond" w:eastAsia="Times New Roman" w:hAnsi="Garamond"/>
          <w:color w:val="000000"/>
          <w:spacing w:val="-1"/>
          <w:sz w:val="14"/>
        </w:rPr>
        <w:t xml:space="preserve">DATE: </w:t>
      </w:r>
      <w:r>
        <w:rPr>
          <w:rFonts w:ascii="Garamond" w:eastAsia="Times New Roman" w:hAnsi="Garamond"/>
          <w:color w:val="000000"/>
          <w:spacing w:val="-1"/>
          <w:sz w:val="19"/>
        </w:rPr>
        <w:t>July z5, 1968</w:t>
      </w:r>
    </w:p>
    <w:p w:rsidR="000F377B" w:rsidRDefault="000F377B">
      <w:pPr>
        <w:spacing w:before="29" w:line="223" w:lineRule="exact"/>
        <w:jc w:val="both"/>
        <w:textAlignment w:val="baseline"/>
        <w:rPr>
          <w:rFonts w:ascii="Garamond" w:eastAsia="Times New Roman" w:hAnsi="Garamond"/>
          <w:color w:val="000000"/>
          <w:sz w:val="14"/>
        </w:rPr>
      </w:pPr>
      <w:r>
        <w:rPr>
          <w:rFonts w:ascii="Garamond" w:eastAsia="Times New Roman" w:hAnsi="Garamond"/>
          <w:color w:val="000000"/>
          <w:sz w:val="14"/>
        </w:rPr>
        <w:t xml:space="preserve">SUMMARY: </w:t>
      </w:r>
      <w:r>
        <w:rPr>
          <w:rFonts w:ascii="Garamond" w:eastAsia="Times New Roman" w:hAnsi="Garamond"/>
          <w:i/>
          <w:color w:val="000000"/>
          <w:sz w:val="19"/>
        </w:rPr>
        <w:t xml:space="preserve">Hsnnanae vitae </w:t>
      </w:r>
      <w:r>
        <w:rPr>
          <w:rFonts w:ascii="Garamond" w:eastAsia="Times New Roman" w:hAnsi="Garamond"/>
          <w:color w:val="000000"/>
          <w:sz w:val="19"/>
        </w:rPr>
        <w:t>is an encyclical by the Servant of God, Pope Paul VI, that reaffirms the Catholic Church's teaching on the prohibition of contraception. The encyclical asserts the following: "It is necessary that each and every marriage act re</w:t>
      </w:r>
      <w:r>
        <w:rPr>
          <w:rFonts w:ascii="Garamond" w:eastAsia="Times New Roman" w:hAnsi="Garamond"/>
          <w:color w:val="000000"/>
          <w:sz w:val="19"/>
        </w:rPr>
        <w:softHyphen/>
        <w:t>main ordered per se to the procreation of human life." This teaching—called the</w:t>
      </w:r>
    </w:p>
    <w:p w:rsidR="000F377B" w:rsidRDefault="000F377B">
      <w:pPr>
        <w:sectPr w:rsidR="000F377B">
          <w:pgSz w:w="7920" w:h="12240"/>
          <w:pgMar w:top="1960" w:right="728" w:bottom="193" w:left="916" w:header="720" w:footer="720" w:gutter="0"/>
          <w:cols w:space="720"/>
        </w:sectPr>
      </w:pPr>
    </w:p>
    <w:p w:rsidR="000F377B" w:rsidRDefault="000F377B">
      <w:pPr>
        <w:spacing w:before="343" w:line="219" w:lineRule="exact"/>
        <w:ind w:left="72" w:right="72"/>
        <w:jc w:val="both"/>
        <w:textAlignment w:val="baseline"/>
        <w:rPr>
          <w:rFonts w:eastAsia="Times New Roman"/>
          <w:color w:val="000000"/>
          <w:spacing w:val="4"/>
          <w:sz w:val="17"/>
        </w:rPr>
      </w:pPr>
      <w:r>
        <w:rPr>
          <w:noProof/>
        </w:rPr>
        <w:pict>
          <v:shape id="_x0000_s1216" type="#_x0000_t202" style="position:absolute;left:0;text-align:left;margin-left:36.3pt;margin-top:32.4pt;width:313.8pt;height:12.4pt;z-index:-251463680;mso-wrap-distance-left:0;mso-wrap-distance-right:0;mso-position-horizontal-relative:page;mso-position-vertical-relative:page" filled="f" stroked="f">
            <v:textbox inset="0,0,0,0">
              <w:txbxContent>
                <w:p w:rsidR="000F377B" w:rsidRDefault="000F377B">
                  <w:pPr>
                    <w:tabs>
                      <w:tab w:val="left" w:pos="1224"/>
                    </w:tabs>
                    <w:spacing w:after="2" w:line="242" w:lineRule="exact"/>
                    <w:ind w:left="72" w:right="72"/>
                    <w:textAlignment w:val="baseline"/>
                    <w:rPr>
                      <w:rFonts w:eastAsia="Times New Roman"/>
                      <w:color w:val="000000"/>
                      <w:spacing w:val="6"/>
                      <w:sz w:val="20"/>
                    </w:rPr>
                  </w:pPr>
                  <w:r>
                    <w:rPr>
                      <w:rFonts w:eastAsia="Times New Roman"/>
                      <w:color w:val="000000"/>
                      <w:spacing w:val="6"/>
                      <w:sz w:val="20"/>
                    </w:rPr>
                    <w:t>278</w:t>
                  </w:r>
                  <w:r>
                    <w:rPr>
                      <w:rFonts w:eastAsia="Times New Roman"/>
                      <w:color w:val="000000"/>
                      <w:spacing w:val="6"/>
                      <w:sz w:val="20"/>
                    </w:rPr>
                    <w:tab/>
                    <w:t>Appendix: Church Documents on Bioethics</w:t>
                  </w:r>
                </w:p>
              </w:txbxContent>
            </v:textbox>
            <w10:wrap type="square" anchorx="page" anchory="page"/>
          </v:shape>
        </w:pict>
      </w:r>
      <w:r>
        <w:rPr>
          <w:rFonts w:eastAsia="Times New Roman"/>
          <w:color w:val="000000"/>
          <w:spacing w:val="4"/>
          <w:sz w:val="17"/>
        </w:rPr>
        <w:t>inseparability principle—is "based on the inseparable connection, established by God, which lean on his own initiative may not break, between the unitive signifi</w:t>
      </w:r>
      <w:r>
        <w:rPr>
          <w:rFonts w:eastAsia="Times New Roman"/>
          <w:color w:val="000000"/>
          <w:spacing w:val="4"/>
          <w:sz w:val="17"/>
        </w:rPr>
        <w:softHyphen/>
        <w:t>cance and the procreative significance which are both inherent to the marriage act."</w:t>
      </w:r>
    </w:p>
    <w:p w:rsidR="000F377B" w:rsidRDefault="000F377B">
      <w:pPr>
        <w:spacing w:before="40" w:line="219" w:lineRule="exact"/>
        <w:ind w:left="72" w:right="504"/>
        <w:textAlignment w:val="baseline"/>
        <w:rPr>
          <w:rFonts w:eastAsia="Times New Roman"/>
          <w:color w:val="000000"/>
          <w:sz w:val="17"/>
        </w:rPr>
      </w:pPr>
      <w:r>
        <w:rPr>
          <w:rFonts w:eastAsia="Times New Roman"/>
          <w:color w:val="000000"/>
          <w:sz w:val="17"/>
        </w:rPr>
        <w:t>http://www.vatican.va/holy_father/paul_vi/encyclicals/documents/hf p-vi_ enc_25o71968_hu m a n ae-vitae_en. html</w:t>
      </w:r>
    </w:p>
    <w:p w:rsidR="000F377B" w:rsidRDefault="000F377B">
      <w:pPr>
        <w:spacing w:before="196" w:line="258" w:lineRule="exact"/>
        <w:ind w:left="72" w:right="504"/>
        <w:textAlignment w:val="baseline"/>
        <w:rPr>
          <w:rFonts w:eastAsia="Times New Roman"/>
          <w:color w:val="000000"/>
          <w:sz w:val="13"/>
        </w:rPr>
      </w:pPr>
      <w:r>
        <w:rPr>
          <w:rFonts w:eastAsia="Times New Roman"/>
          <w:color w:val="000000"/>
          <w:sz w:val="13"/>
        </w:rPr>
        <w:t xml:space="preserve">DOCUMENT: </w:t>
      </w:r>
      <w:r>
        <w:rPr>
          <w:rFonts w:eastAsia="Times New Roman"/>
          <w:i/>
          <w:color w:val="000000"/>
          <w:sz w:val="17"/>
        </w:rPr>
        <w:t>Declaratio de abortu procurato (</w:t>
      </w:r>
      <w:r>
        <w:rPr>
          <w:rFonts w:eastAsia="Times New Roman"/>
          <w:color w:val="000000"/>
          <w:sz w:val="17"/>
        </w:rPr>
        <w:t xml:space="preserve">"Declaration on Procured Abortion") </w:t>
      </w:r>
      <w:r>
        <w:rPr>
          <w:rFonts w:eastAsia="Times New Roman"/>
          <w:color w:val="000000"/>
          <w:sz w:val="13"/>
        </w:rPr>
        <w:t xml:space="preserve">AUTHOR: </w:t>
      </w:r>
      <w:r>
        <w:rPr>
          <w:rFonts w:eastAsia="Times New Roman"/>
          <w:color w:val="000000"/>
          <w:sz w:val="17"/>
        </w:rPr>
        <w:t>Congregation for the Doctrine of the Faith</w:t>
      </w:r>
    </w:p>
    <w:p w:rsidR="000F377B" w:rsidRDefault="000F377B">
      <w:pPr>
        <w:spacing w:before="39" w:line="219" w:lineRule="exact"/>
        <w:ind w:left="72" w:right="72"/>
        <w:textAlignment w:val="baseline"/>
        <w:rPr>
          <w:rFonts w:eastAsia="Times New Roman"/>
          <w:color w:val="000000"/>
          <w:spacing w:val="2"/>
          <w:sz w:val="13"/>
        </w:rPr>
      </w:pPr>
      <w:r>
        <w:rPr>
          <w:rFonts w:eastAsia="Times New Roman"/>
          <w:color w:val="000000"/>
          <w:spacing w:val="2"/>
          <w:sz w:val="13"/>
        </w:rPr>
        <w:t xml:space="preserve">DATE: </w:t>
      </w:r>
      <w:r>
        <w:rPr>
          <w:rFonts w:eastAsia="Times New Roman"/>
          <w:color w:val="000000"/>
          <w:spacing w:val="2"/>
          <w:sz w:val="17"/>
        </w:rPr>
        <w:t>November 18, 1974</w:t>
      </w:r>
    </w:p>
    <w:p w:rsidR="000F377B" w:rsidRDefault="000F377B">
      <w:pPr>
        <w:spacing w:before="52" w:line="219" w:lineRule="exact"/>
        <w:ind w:left="72" w:right="72"/>
        <w:jc w:val="both"/>
        <w:textAlignment w:val="baseline"/>
        <w:rPr>
          <w:rFonts w:eastAsia="Times New Roman"/>
          <w:color w:val="000000"/>
          <w:spacing w:val="7"/>
          <w:sz w:val="13"/>
        </w:rPr>
      </w:pPr>
      <w:r>
        <w:rPr>
          <w:rFonts w:eastAsia="Times New Roman"/>
          <w:color w:val="000000"/>
          <w:spacing w:val="7"/>
          <w:sz w:val="13"/>
        </w:rPr>
        <w:t xml:space="preserve">SUMMARY: </w:t>
      </w:r>
      <w:r>
        <w:rPr>
          <w:rFonts w:eastAsia="Times New Roman"/>
          <w:color w:val="000000"/>
          <w:spacing w:val="7"/>
          <w:sz w:val="17"/>
        </w:rPr>
        <w:t>In this declaration, the Congregation for the Doctrine of the Faith traces the history of the Catholic Church's teaching on abortion and reaffirms the Church's constant condemnation of abortion because it is the direct killing of an innocent human being.</w:t>
      </w:r>
    </w:p>
    <w:p w:rsidR="000F377B" w:rsidRDefault="000F377B">
      <w:pPr>
        <w:spacing w:before="60" w:line="219" w:lineRule="exact"/>
        <w:ind w:left="72" w:right="288"/>
        <w:textAlignment w:val="baseline"/>
        <w:rPr>
          <w:rFonts w:eastAsia="Times New Roman"/>
          <w:color w:val="000000"/>
          <w:sz w:val="17"/>
        </w:rPr>
      </w:pPr>
      <w:r>
        <w:rPr>
          <w:rFonts w:eastAsia="Times New Roman"/>
          <w:color w:val="000000"/>
          <w:sz w:val="17"/>
        </w:rPr>
        <w:t>http://www.vatican.va/roman_curia/congregations/cfait h/documents/rc_con_ cfaith_doc_1</w:t>
      </w:r>
      <w:r>
        <w:rPr>
          <w:rFonts w:eastAsia="Times New Roman"/>
          <w:color w:val="000000"/>
          <w:sz w:val="17"/>
          <w:vertAlign w:val="subscript"/>
        </w:rPr>
        <w:t>9</w:t>
      </w:r>
      <w:r>
        <w:rPr>
          <w:rFonts w:eastAsia="Times New Roman"/>
          <w:color w:val="000000"/>
          <w:sz w:val="17"/>
        </w:rPr>
        <w:t>741 u8_declaration-abortíon_en.html</w:t>
      </w:r>
    </w:p>
    <w:p w:rsidR="000F377B" w:rsidRDefault="000F377B">
      <w:pPr>
        <w:spacing w:before="237" w:line="211" w:lineRule="exact"/>
        <w:ind w:left="72" w:right="72"/>
        <w:jc w:val="both"/>
        <w:textAlignment w:val="baseline"/>
        <w:rPr>
          <w:rFonts w:eastAsia="Times New Roman"/>
          <w:color w:val="000000"/>
          <w:spacing w:val="3"/>
          <w:sz w:val="13"/>
        </w:rPr>
      </w:pPr>
      <w:r>
        <w:rPr>
          <w:rFonts w:eastAsia="Times New Roman"/>
          <w:color w:val="000000"/>
          <w:spacing w:val="3"/>
          <w:sz w:val="13"/>
        </w:rPr>
        <w:t>DOCUMENT: Q</w:t>
      </w:r>
      <w:r>
        <w:rPr>
          <w:rFonts w:eastAsia="Times New Roman"/>
          <w:i/>
          <w:color w:val="000000"/>
          <w:spacing w:val="3"/>
          <w:sz w:val="17"/>
        </w:rPr>
        <w:t>uaecu1nque sterilizatio (</w:t>
      </w:r>
      <w:r>
        <w:rPr>
          <w:rFonts w:eastAsia="Times New Roman"/>
          <w:color w:val="000000"/>
          <w:spacing w:val="3"/>
          <w:sz w:val="17"/>
        </w:rPr>
        <w:t>"Responses on Sterilization in Catholic Hospi</w:t>
      </w:r>
      <w:r>
        <w:rPr>
          <w:rFonts w:eastAsia="Times New Roman"/>
          <w:color w:val="000000"/>
          <w:spacing w:val="3"/>
          <w:sz w:val="17"/>
        </w:rPr>
        <w:softHyphen/>
        <w:t>tals")</w:t>
      </w:r>
    </w:p>
    <w:p w:rsidR="000F377B" w:rsidRDefault="000F377B">
      <w:pPr>
        <w:spacing w:before="2" w:line="256" w:lineRule="exact"/>
        <w:ind w:left="72" w:right="2304"/>
        <w:jc w:val="both"/>
        <w:textAlignment w:val="baseline"/>
        <w:rPr>
          <w:rFonts w:eastAsia="Times New Roman"/>
          <w:color w:val="000000"/>
          <w:sz w:val="13"/>
        </w:rPr>
      </w:pPr>
      <w:r>
        <w:rPr>
          <w:rFonts w:eastAsia="Times New Roman"/>
          <w:color w:val="000000"/>
          <w:sz w:val="13"/>
        </w:rPr>
        <w:t xml:space="preserve">AUTHOR: </w:t>
      </w:r>
      <w:r>
        <w:rPr>
          <w:rFonts w:eastAsia="Times New Roman"/>
          <w:color w:val="000000"/>
          <w:sz w:val="17"/>
        </w:rPr>
        <w:t xml:space="preserve">Congregation for the Doctrine of the Faith </w:t>
      </w:r>
      <w:r>
        <w:rPr>
          <w:rFonts w:eastAsia="Times New Roman"/>
          <w:color w:val="000000"/>
          <w:sz w:val="13"/>
        </w:rPr>
        <w:t xml:space="preserve">DATE: </w:t>
      </w:r>
      <w:r>
        <w:rPr>
          <w:rFonts w:eastAsia="Times New Roman"/>
          <w:color w:val="000000"/>
          <w:sz w:val="17"/>
        </w:rPr>
        <w:t>March 13, 1975</w:t>
      </w:r>
    </w:p>
    <w:p w:rsidR="000F377B" w:rsidRDefault="000F377B">
      <w:pPr>
        <w:spacing w:before="62" w:line="219" w:lineRule="exact"/>
        <w:ind w:left="72" w:right="72"/>
        <w:jc w:val="both"/>
        <w:textAlignment w:val="baseline"/>
        <w:rPr>
          <w:rFonts w:eastAsia="Times New Roman"/>
          <w:color w:val="000000"/>
          <w:spacing w:val="6"/>
          <w:sz w:val="13"/>
        </w:rPr>
      </w:pPr>
      <w:r>
        <w:rPr>
          <w:rFonts w:eastAsia="Times New Roman"/>
          <w:color w:val="000000"/>
          <w:spacing w:val="6"/>
          <w:sz w:val="13"/>
        </w:rPr>
        <w:t xml:space="preserve">SUMMARY: </w:t>
      </w:r>
      <w:r>
        <w:rPr>
          <w:rFonts w:eastAsia="Times New Roman"/>
          <w:color w:val="000000"/>
          <w:spacing w:val="6"/>
          <w:sz w:val="17"/>
        </w:rPr>
        <w:t>In this response, the Congregation for the Doctrine of the Faith reiter</w:t>
      </w:r>
      <w:r>
        <w:rPr>
          <w:rFonts w:eastAsia="Times New Roman"/>
          <w:color w:val="000000"/>
          <w:spacing w:val="6"/>
          <w:sz w:val="17"/>
        </w:rPr>
        <w:softHyphen/>
        <w:t>ates the constant teaching of the Catholic Church that the deliberate sterilization of an individual is intrinsically evil.</w:t>
      </w:r>
    </w:p>
    <w:p w:rsidR="000F377B" w:rsidRDefault="000F377B">
      <w:pPr>
        <w:spacing w:before="183" w:line="259" w:lineRule="exact"/>
        <w:ind w:left="72" w:right="2304"/>
        <w:textAlignment w:val="baseline"/>
        <w:rPr>
          <w:rFonts w:eastAsia="Times New Roman"/>
          <w:color w:val="000000"/>
          <w:sz w:val="13"/>
        </w:rPr>
      </w:pPr>
      <w:r>
        <w:rPr>
          <w:rFonts w:eastAsia="Times New Roman"/>
          <w:color w:val="000000"/>
          <w:sz w:val="13"/>
        </w:rPr>
        <w:t xml:space="preserve">DOCUMENT: </w:t>
      </w:r>
      <w:r>
        <w:rPr>
          <w:rFonts w:eastAsia="Times New Roman"/>
          <w:i/>
          <w:color w:val="000000"/>
          <w:sz w:val="17"/>
        </w:rPr>
        <w:t xml:space="preserve">Donum vitae </w:t>
      </w:r>
      <w:r>
        <w:rPr>
          <w:rFonts w:eastAsia="Times New Roman"/>
          <w:color w:val="000000"/>
          <w:sz w:val="17"/>
        </w:rPr>
        <w:t xml:space="preserve">("The Gift of Life") </w:t>
      </w:r>
      <w:r>
        <w:rPr>
          <w:rFonts w:eastAsia="Times New Roman"/>
          <w:color w:val="000000"/>
          <w:sz w:val="13"/>
        </w:rPr>
        <w:t xml:space="preserve">AUTHOR: </w:t>
      </w:r>
      <w:r>
        <w:rPr>
          <w:rFonts w:eastAsia="Times New Roman"/>
          <w:color w:val="000000"/>
          <w:sz w:val="17"/>
        </w:rPr>
        <w:t xml:space="preserve">Congregation for the Doctrine of the Faith </w:t>
      </w:r>
      <w:r>
        <w:rPr>
          <w:rFonts w:eastAsia="Times New Roman"/>
          <w:color w:val="000000"/>
          <w:sz w:val="13"/>
        </w:rPr>
        <w:t xml:space="preserve">DATE: </w:t>
      </w:r>
      <w:r>
        <w:rPr>
          <w:rFonts w:eastAsia="Times New Roman"/>
          <w:color w:val="000000"/>
          <w:sz w:val="17"/>
        </w:rPr>
        <w:t xml:space="preserve">February 22, </w:t>
      </w:r>
      <w:r>
        <w:rPr>
          <w:rFonts w:eastAsia="Times New Roman"/>
          <w:color w:val="000000"/>
          <w:sz w:val="13"/>
        </w:rPr>
        <w:t>1987</w:t>
      </w:r>
    </w:p>
    <w:p w:rsidR="000F377B" w:rsidRDefault="000F377B">
      <w:pPr>
        <w:spacing w:before="57" w:line="219" w:lineRule="exact"/>
        <w:ind w:left="72" w:right="72"/>
        <w:jc w:val="both"/>
        <w:textAlignment w:val="baseline"/>
        <w:rPr>
          <w:rFonts w:eastAsia="Times New Roman"/>
          <w:color w:val="000000"/>
          <w:spacing w:val="5"/>
          <w:sz w:val="13"/>
        </w:rPr>
      </w:pPr>
      <w:r>
        <w:rPr>
          <w:rFonts w:eastAsia="Times New Roman"/>
          <w:color w:val="000000"/>
          <w:spacing w:val="5"/>
          <w:sz w:val="13"/>
        </w:rPr>
        <w:t xml:space="preserve">SUMMARY: </w:t>
      </w:r>
      <w:r>
        <w:rPr>
          <w:rFonts w:eastAsia="Times New Roman"/>
          <w:color w:val="000000"/>
          <w:spacing w:val="5"/>
          <w:sz w:val="17"/>
        </w:rPr>
        <w:t>In this instruction, the Congregation for the Doctrine of the Faith re</w:t>
      </w:r>
      <w:r>
        <w:rPr>
          <w:rFonts w:eastAsia="Times New Roman"/>
          <w:color w:val="000000"/>
          <w:spacing w:val="5"/>
          <w:sz w:val="17"/>
        </w:rPr>
        <w:softHyphen/>
        <w:t>sponded to requests from bishops, theologians, and doctors and scientists, concern</w:t>
      </w:r>
      <w:r>
        <w:rPr>
          <w:rFonts w:eastAsia="Times New Roman"/>
          <w:color w:val="000000"/>
          <w:spacing w:val="5"/>
          <w:sz w:val="17"/>
        </w:rPr>
        <w:softHyphen/>
        <w:t>ing biomedical techniques that make it possible to intervene in the initial phase of the life of a human being and in the very processes of procreation and their confor</w:t>
      </w:r>
      <w:r>
        <w:rPr>
          <w:rFonts w:eastAsia="Times New Roman"/>
          <w:color w:val="000000"/>
          <w:spacing w:val="5"/>
          <w:sz w:val="17"/>
        </w:rPr>
        <w:softHyphen/>
        <w:t>mity with the principles of Catholic morality.</w:t>
      </w:r>
    </w:p>
    <w:p w:rsidR="000F377B" w:rsidRDefault="000F377B">
      <w:pPr>
        <w:spacing w:before="57" w:line="219" w:lineRule="exact"/>
        <w:ind w:left="72" w:right="288"/>
        <w:textAlignment w:val="baseline"/>
        <w:rPr>
          <w:rFonts w:eastAsia="Times New Roman"/>
          <w:color w:val="000000"/>
          <w:sz w:val="17"/>
        </w:rPr>
      </w:pPr>
      <w:r>
        <w:rPr>
          <w:rFonts w:eastAsia="Times New Roman"/>
          <w:color w:val="000000"/>
          <w:sz w:val="17"/>
        </w:rPr>
        <w:t>ht tp://www.vatican.va/roman_curia/congregations/cfaith/documents/rc_con_ cfa ith_doc_1987ozzz_respect-for-human-life_en.html</w:t>
      </w:r>
    </w:p>
    <w:p w:rsidR="000F377B" w:rsidRDefault="000F377B">
      <w:pPr>
        <w:spacing w:before="229" w:line="219" w:lineRule="exact"/>
        <w:ind w:left="72" w:right="72"/>
        <w:textAlignment w:val="baseline"/>
        <w:rPr>
          <w:rFonts w:eastAsia="Times New Roman"/>
          <w:color w:val="000000"/>
          <w:spacing w:val="2"/>
          <w:sz w:val="13"/>
        </w:rPr>
      </w:pPr>
      <w:r>
        <w:rPr>
          <w:rFonts w:eastAsia="Times New Roman"/>
          <w:color w:val="000000"/>
          <w:spacing w:val="2"/>
          <w:sz w:val="13"/>
        </w:rPr>
        <w:t xml:space="preserve">DOCUMENT: </w:t>
      </w:r>
      <w:r>
        <w:rPr>
          <w:rFonts w:eastAsia="Times New Roman"/>
          <w:i/>
          <w:color w:val="000000"/>
          <w:spacing w:val="2"/>
          <w:sz w:val="17"/>
        </w:rPr>
        <w:t xml:space="preserve">Dígnítas personae </w:t>
      </w:r>
      <w:r>
        <w:rPr>
          <w:rFonts w:eastAsia="Times New Roman"/>
          <w:color w:val="000000"/>
          <w:spacing w:val="2"/>
          <w:sz w:val="17"/>
        </w:rPr>
        <w:t>("The Dignity of a Person")</w:t>
      </w:r>
    </w:p>
    <w:p w:rsidR="000F377B" w:rsidRDefault="000F377B">
      <w:pPr>
        <w:spacing w:line="256" w:lineRule="exact"/>
        <w:ind w:left="72" w:right="2304"/>
        <w:jc w:val="both"/>
        <w:textAlignment w:val="baseline"/>
        <w:rPr>
          <w:rFonts w:eastAsia="Times New Roman"/>
          <w:color w:val="000000"/>
          <w:sz w:val="13"/>
        </w:rPr>
      </w:pPr>
      <w:r>
        <w:rPr>
          <w:rFonts w:eastAsia="Times New Roman"/>
          <w:color w:val="000000"/>
          <w:sz w:val="13"/>
        </w:rPr>
        <w:t xml:space="preserve">AUTHOR: </w:t>
      </w:r>
      <w:r>
        <w:rPr>
          <w:rFonts w:eastAsia="Times New Roman"/>
          <w:color w:val="000000"/>
          <w:sz w:val="17"/>
        </w:rPr>
        <w:t xml:space="preserve">Congregation for the Doctrine of the Faith </w:t>
      </w:r>
      <w:r>
        <w:rPr>
          <w:rFonts w:eastAsia="Times New Roman"/>
          <w:color w:val="000000"/>
          <w:sz w:val="13"/>
        </w:rPr>
        <w:t xml:space="preserve">DATE: </w:t>
      </w:r>
      <w:r>
        <w:rPr>
          <w:rFonts w:eastAsia="Times New Roman"/>
          <w:color w:val="000000"/>
          <w:sz w:val="17"/>
        </w:rPr>
        <w:t>September 8, zoo8</w:t>
      </w:r>
    </w:p>
    <w:p w:rsidR="000F377B" w:rsidRDefault="000F377B">
      <w:pPr>
        <w:spacing w:before="60" w:line="219" w:lineRule="exact"/>
        <w:ind w:left="72" w:right="72"/>
        <w:jc w:val="both"/>
        <w:textAlignment w:val="baseline"/>
        <w:rPr>
          <w:rFonts w:eastAsia="Times New Roman"/>
          <w:color w:val="000000"/>
          <w:spacing w:val="5"/>
          <w:sz w:val="13"/>
        </w:rPr>
      </w:pPr>
      <w:r>
        <w:rPr>
          <w:rFonts w:eastAsia="Times New Roman"/>
          <w:color w:val="000000"/>
          <w:spacing w:val="5"/>
          <w:sz w:val="13"/>
        </w:rPr>
        <w:t xml:space="preserve">SUMMARY: </w:t>
      </w:r>
      <w:r>
        <w:rPr>
          <w:rFonts w:eastAsia="Times New Roman"/>
          <w:color w:val="000000"/>
          <w:spacing w:val="5"/>
          <w:sz w:val="17"/>
        </w:rPr>
        <w:t>In this instruction, the Congregation for the Doctrine of the Faith ad</w:t>
      </w:r>
      <w:r>
        <w:rPr>
          <w:rFonts w:eastAsia="Times New Roman"/>
          <w:color w:val="000000"/>
          <w:spacing w:val="5"/>
          <w:sz w:val="17"/>
        </w:rPr>
        <w:softHyphen/>
        <w:t>dresses the morality of the following medical interventions: selective reduction of pregnancies, prenatal diagnosis, preimplantation diagnosis, in vitro fertilization, embryo adoption, genetic engineering, and embryo donation.</w:t>
      </w:r>
    </w:p>
    <w:p w:rsidR="000F377B" w:rsidRDefault="000F377B">
      <w:pPr>
        <w:sectPr w:rsidR="000F377B">
          <w:pgSz w:w="7920" w:h="12240"/>
          <w:pgMar w:top="896" w:right="918" w:bottom="664" w:left="726" w:header="720" w:footer="720" w:gutter="0"/>
          <w:cols w:space="720"/>
        </w:sectPr>
      </w:pPr>
    </w:p>
    <w:p w:rsidR="000F377B" w:rsidRDefault="000F377B">
      <w:pPr>
        <w:spacing w:before="224" w:after="244" w:line="226" w:lineRule="exact"/>
        <w:ind w:right="288"/>
        <w:textAlignment w:val="baseline"/>
        <w:rPr>
          <w:rFonts w:ascii="Garamond" w:eastAsia="Times New Roman" w:hAnsi="Garamond"/>
          <w:color w:val="000000"/>
          <w:spacing w:val="-1"/>
          <w:sz w:val="19"/>
          <w:lang w:val="de-DE"/>
        </w:rPr>
      </w:pPr>
      <w:r>
        <w:rPr>
          <w:noProof/>
        </w:rPr>
        <w:pict>
          <v:shape id="_x0000_s1217" type="#_x0000_t202" style="position:absolute;margin-left:48.55pt;margin-top:31.1pt;width:313.8pt;height:19.35pt;z-index:-251462656;mso-wrap-distance-left:0;mso-wrap-distance-right:0;mso-position-horizontal-relative:page;mso-position-vertical-relative:page" filled="f" stroked="f">
            <v:textbox inset="0,0,0,0">
              <w:txbxContent>
                <w:p w:rsidR="000F377B" w:rsidRDefault="000F377B">
                  <w:pPr>
                    <w:tabs>
                      <w:tab w:val="right" w:pos="6192"/>
                    </w:tabs>
                    <w:spacing w:before="15" w:after="96" w:line="275" w:lineRule="exact"/>
                    <w:ind w:left="1152"/>
                    <w:textAlignment w:val="baseline"/>
                    <w:rPr>
                      <w:rFonts w:ascii="Garamond" w:eastAsia="Times New Roman" w:hAnsi="Garamond"/>
                      <w:color w:val="000000"/>
                      <w:sz w:val="21"/>
                    </w:rPr>
                  </w:pPr>
                  <w:r>
                    <w:rPr>
                      <w:rFonts w:ascii="Garamond" w:eastAsia="Times New Roman" w:hAnsi="Garamond"/>
                      <w:color w:val="000000"/>
                      <w:sz w:val="21"/>
                    </w:rPr>
                    <w:t>Appendix: Church Documents on Bioethics</w:t>
                  </w:r>
                  <w:r>
                    <w:rPr>
                      <w:rFonts w:ascii="Garamond" w:eastAsia="Times New Roman" w:hAnsi="Garamond"/>
                      <w:color w:val="000000"/>
                      <w:sz w:val="21"/>
                    </w:rPr>
                    <w:tab/>
                  </w:r>
                  <w:r>
                    <w:rPr>
                      <w:rFonts w:ascii="Garamond" w:eastAsia="Times New Roman" w:hAnsi="Garamond"/>
                      <w:color w:val="000000"/>
                      <w:sz w:val="21"/>
                      <w:vertAlign w:val="superscript"/>
                    </w:rPr>
                    <w:t>2</w:t>
                  </w:r>
                  <w:r>
                    <w:rPr>
                      <w:rFonts w:ascii="Garamond" w:eastAsia="Times New Roman" w:hAnsi="Garamond"/>
                      <w:color w:val="000000"/>
                      <w:sz w:val="21"/>
                    </w:rPr>
                    <w:t>79</w:t>
                  </w:r>
                </w:p>
              </w:txbxContent>
            </v:textbox>
            <w10:wrap type="square" anchorx="page" anchory="page"/>
          </v:shape>
        </w:pict>
      </w:r>
      <w:r>
        <w:rPr>
          <w:rFonts w:ascii="Garamond" w:eastAsia="Times New Roman" w:hAnsi="Garamond"/>
          <w:color w:val="000000"/>
          <w:spacing w:val="-1"/>
          <w:sz w:val="19"/>
          <w:lang w:val="de-DE"/>
        </w:rPr>
        <w:t>http://www.vatic an.va/roman_curia/congregations/cfaith/documents/rc_con_ cfaith_doc_zoo8izo8_dignitas-personae_en.html</w:t>
      </w:r>
    </w:p>
    <w:p w:rsidR="000F377B" w:rsidRDefault="000F377B">
      <w:pPr>
        <w:spacing w:line="248" w:lineRule="exact"/>
        <w:jc w:val="center"/>
        <w:textAlignment w:val="baseline"/>
        <w:rPr>
          <w:rFonts w:ascii="Garamond" w:eastAsia="Times New Roman" w:hAnsi="Garamond"/>
          <w:color w:val="000000"/>
          <w:spacing w:val="4"/>
          <w:sz w:val="21"/>
        </w:rPr>
      </w:pPr>
      <w:r>
        <w:rPr>
          <w:rFonts w:ascii="Garamond" w:eastAsia="Times New Roman" w:hAnsi="Garamond"/>
          <w:color w:val="000000"/>
          <w:spacing w:val="4"/>
          <w:sz w:val="21"/>
        </w:rPr>
        <w:t>Bioethics of Organ Transplantation</w:t>
      </w:r>
    </w:p>
    <w:p w:rsidR="000F377B" w:rsidRDefault="000F377B">
      <w:pPr>
        <w:spacing w:before="30" w:line="230" w:lineRule="exact"/>
        <w:textAlignment w:val="baseline"/>
        <w:rPr>
          <w:rFonts w:ascii="Garamond" w:eastAsia="Times New Roman" w:hAnsi="Garamond"/>
          <w:color w:val="000000"/>
          <w:sz w:val="14"/>
        </w:rPr>
      </w:pPr>
      <w:r>
        <w:rPr>
          <w:rFonts w:ascii="Garamond" w:eastAsia="Times New Roman" w:hAnsi="Garamond"/>
          <w:color w:val="000000"/>
          <w:sz w:val="14"/>
        </w:rPr>
        <w:t xml:space="preserve">DOCUMENT: </w:t>
      </w:r>
      <w:r>
        <w:rPr>
          <w:rFonts w:ascii="Garamond" w:eastAsia="Times New Roman" w:hAnsi="Garamond"/>
          <w:color w:val="000000"/>
          <w:sz w:val="19"/>
        </w:rPr>
        <w:t>Address of the Holy Father John Paul II to the i8th International Congress of the Transplantation Society</w:t>
      </w:r>
    </w:p>
    <w:p w:rsidR="000F377B" w:rsidRDefault="000F377B">
      <w:pPr>
        <w:spacing w:before="28" w:line="231" w:lineRule="exact"/>
        <w:textAlignment w:val="baseline"/>
        <w:rPr>
          <w:rFonts w:ascii="Garamond" w:eastAsia="Times New Roman" w:hAnsi="Garamond"/>
          <w:color w:val="000000"/>
          <w:spacing w:val="3"/>
          <w:sz w:val="14"/>
        </w:rPr>
      </w:pPr>
      <w:r>
        <w:rPr>
          <w:rFonts w:ascii="Garamond" w:eastAsia="Times New Roman" w:hAnsi="Garamond"/>
          <w:color w:val="000000"/>
          <w:spacing w:val="3"/>
          <w:sz w:val="14"/>
        </w:rPr>
        <w:t xml:space="preserve">AUTHOR: </w:t>
      </w:r>
      <w:r>
        <w:rPr>
          <w:rFonts w:ascii="Garamond" w:eastAsia="Times New Roman" w:hAnsi="Garamond"/>
          <w:color w:val="000000"/>
          <w:spacing w:val="3"/>
          <w:sz w:val="19"/>
        </w:rPr>
        <w:t>Pope John Paul II</w:t>
      </w:r>
    </w:p>
    <w:p w:rsidR="000F377B" w:rsidRDefault="000F377B">
      <w:pPr>
        <w:spacing w:before="31" w:line="228" w:lineRule="exact"/>
        <w:textAlignment w:val="baseline"/>
        <w:rPr>
          <w:rFonts w:ascii="Garamond" w:eastAsia="Times New Roman" w:hAnsi="Garamond"/>
          <w:color w:val="000000"/>
          <w:spacing w:val="5"/>
          <w:sz w:val="14"/>
        </w:rPr>
      </w:pPr>
      <w:r>
        <w:rPr>
          <w:rFonts w:ascii="Garamond" w:eastAsia="Times New Roman" w:hAnsi="Garamond"/>
          <w:color w:val="000000"/>
          <w:spacing w:val="5"/>
          <w:sz w:val="14"/>
        </w:rPr>
        <w:t xml:space="preserve">DATE: </w:t>
      </w:r>
      <w:r>
        <w:rPr>
          <w:rFonts w:ascii="Garamond" w:eastAsia="Times New Roman" w:hAnsi="Garamond"/>
          <w:color w:val="000000"/>
          <w:spacing w:val="5"/>
          <w:sz w:val="19"/>
        </w:rPr>
        <w:t xml:space="preserve">August </w:t>
      </w:r>
      <w:r>
        <w:rPr>
          <w:rFonts w:ascii="Garamond" w:eastAsia="Times New Roman" w:hAnsi="Garamond"/>
          <w:i/>
          <w:color w:val="000000"/>
          <w:spacing w:val="5"/>
          <w:sz w:val="16"/>
        </w:rPr>
        <w:t>2.</w:t>
      </w:r>
      <w:r>
        <w:rPr>
          <w:rFonts w:ascii="Garamond" w:eastAsia="Times New Roman" w:hAnsi="Garamond"/>
          <w:i/>
          <w:color w:val="000000"/>
          <w:spacing w:val="5"/>
          <w:sz w:val="16"/>
          <w:vertAlign w:val="subscript"/>
        </w:rPr>
        <w:t>9</w:t>
      </w:r>
      <w:r>
        <w:rPr>
          <w:rFonts w:ascii="Garamond" w:eastAsia="Times New Roman" w:hAnsi="Garamond"/>
          <w:i/>
          <w:color w:val="000000"/>
          <w:spacing w:val="5"/>
          <w:sz w:val="16"/>
        </w:rPr>
        <w:t xml:space="preserve">, </w:t>
      </w:r>
      <w:r>
        <w:rPr>
          <w:rFonts w:ascii="Garamond" w:eastAsia="Times New Roman" w:hAnsi="Garamond"/>
          <w:color w:val="000000"/>
          <w:spacing w:val="5"/>
          <w:sz w:val="14"/>
        </w:rPr>
        <w:t>2000</w:t>
      </w:r>
    </w:p>
    <w:p w:rsidR="000F377B" w:rsidRDefault="000F377B">
      <w:pPr>
        <w:spacing w:before="27" w:line="229" w:lineRule="exact"/>
        <w:textAlignment w:val="baseline"/>
        <w:rPr>
          <w:rFonts w:ascii="Garamond" w:eastAsia="Times New Roman" w:hAnsi="Garamond"/>
          <w:color w:val="000000"/>
          <w:sz w:val="14"/>
        </w:rPr>
      </w:pPr>
      <w:r>
        <w:rPr>
          <w:rFonts w:ascii="Garamond" w:eastAsia="Times New Roman" w:hAnsi="Garamond"/>
          <w:color w:val="000000"/>
          <w:sz w:val="14"/>
        </w:rPr>
        <w:t xml:space="preserve">SUMMARY: </w:t>
      </w:r>
      <w:r>
        <w:rPr>
          <w:rFonts w:ascii="Garamond" w:eastAsia="Times New Roman" w:hAnsi="Garamond"/>
          <w:color w:val="000000"/>
          <w:sz w:val="19"/>
        </w:rPr>
        <w:t>In this address, Blessed John Paul II summarizes the Catholic Church's teaching on the morality of organ donation.</w:t>
      </w:r>
    </w:p>
    <w:p w:rsidR="000F377B" w:rsidRDefault="000F377B">
      <w:pPr>
        <w:spacing w:before="51" w:line="224" w:lineRule="exact"/>
        <w:ind w:right="720"/>
        <w:textAlignment w:val="baseline"/>
        <w:rPr>
          <w:rFonts w:ascii="Garamond" w:eastAsia="Times New Roman" w:hAnsi="Garamond"/>
          <w:color w:val="000000"/>
          <w:sz w:val="19"/>
        </w:rPr>
      </w:pPr>
      <w:r>
        <w:rPr>
          <w:rFonts w:ascii="Garamond" w:eastAsia="Times New Roman" w:hAnsi="Garamond"/>
          <w:color w:val="000000"/>
          <w:sz w:val="19"/>
        </w:rPr>
        <w:t>http://ww w.vatic an.va/holy_father/j oh n_paul_ii/speeches/z000/jul-sep/ documents/hf_jp-ii_spe_z0000829_transplants_en.html</w:t>
      </w:r>
    </w:p>
    <w:p w:rsidR="000F377B" w:rsidRDefault="000F377B">
      <w:pPr>
        <w:spacing w:before="225" w:line="265" w:lineRule="exact"/>
        <w:jc w:val="center"/>
        <w:textAlignment w:val="baseline"/>
        <w:rPr>
          <w:rFonts w:ascii="Garamond" w:eastAsia="Times New Roman" w:hAnsi="Garamond"/>
          <w:color w:val="000000"/>
          <w:spacing w:val="3"/>
          <w:sz w:val="21"/>
        </w:rPr>
      </w:pPr>
      <w:r>
        <w:rPr>
          <w:rFonts w:ascii="Garamond" w:eastAsia="Times New Roman" w:hAnsi="Garamond"/>
          <w:color w:val="000000"/>
          <w:spacing w:val="3"/>
          <w:sz w:val="21"/>
        </w:rPr>
        <w:t>Bioethics at the End of Life</w:t>
      </w:r>
    </w:p>
    <w:p w:rsidR="000F377B" w:rsidRDefault="000F377B">
      <w:pPr>
        <w:spacing w:before="30" w:line="229" w:lineRule="exact"/>
        <w:textAlignment w:val="baseline"/>
        <w:rPr>
          <w:rFonts w:ascii="Garamond" w:eastAsia="Times New Roman" w:hAnsi="Garamond"/>
          <w:color w:val="000000"/>
          <w:spacing w:val="2"/>
          <w:sz w:val="14"/>
        </w:rPr>
      </w:pPr>
      <w:r>
        <w:rPr>
          <w:rFonts w:ascii="Garamond" w:eastAsia="Times New Roman" w:hAnsi="Garamond"/>
          <w:color w:val="000000"/>
          <w:spacing w:val="2"/>
          <w:sz w:val="14"/>
        </w:rPr>
        <w:t xml:space="preserve">DOCUMENT: </w:t>
      </w:r>
      <w:r>
        <w:rPr>
          <w:rFonts w:ascii="Garamond" w:eastAsia="Times New Roman" w:hAnsi="Garamond"/>
          <w:i/>
          <w:color w:val="000000"/>
          <w:spacing w:val="2"/>
          <w:sz w:val="16"/>
        </w:rPr>
        <w:t xml:space="preserve">I14ra </w:t>
      </w:r>
      <w:r>
        <w:rPr>
          <w:rFonts w:ascii="Arial Narrow" w:eastAsia="Times New Roman" w:hAnsi="Arial Narrow"/>
          <w:i/>
          <w:color w:val="000000"/>
          <w:spacing w:val="2"/>
          <w:sz w:val="15"/>
        </w:rPr>
        <w:t xml:space="preserve">et bona </w:t>
      </w:r>
      <w:r>
        <w:rPr>
          <w:rFonts w:ascii="Garamond" w:eastAsia="Times New Roman" w:hAnsi="Garamond"/>
          <w:color w:val="000000"/>
          <w:spacing w:val="2"/>
          <w:sz w:val="19"/>
        </w:rPr>
        <w:t>("Declaration on Euthanasia")</w:t>
      </w:r>
    </w:p>
    <w:p w:rsidR="000F377B" w:rsidRDefault="000F377B">
      <w:pPr>
        <w:spacing w:before="32" w:line="232" w:lineRule="exact"/>
        <w:textAlignment w:val="baseline"/>
        <w:rPr>
          <w:rFonts w:ascii="Garamond" w:eastAsia="Times New Roman" w:hAnsi="Garamond"/>
          <w:color w:val="000000"/>
          <w:spacing w:val="2"/>
          <w:sz w:val="14"/>
        </w:rPr>
      </w:pPr>
      <w:r>
        <w:rPr>
          <w:rFonts w:ascii="Garamond" w:eastAsia="Times New Roman" w:hAnsi="Garamond"/>
          <w:color w:val="000000"/>
          <w:spacing w:val="2"/>
          <w:sz w:val="14"/>
        </w:rPr>
        <w:t xml:space="preserve">AUTHOR: </w:t>
      </w:r>
      <w:r>
        <w:rPr>
          <w:rFonts w:ascii="Garamond" w:eastAsia="Times New Roman" w:hAnsi="Garamond"/>
          <w:color w:val="000000"/>
          <w:spacing w:val="2"/>
          <w:sz w:val="19"/>
        </w:rPr>
        <w:t>Congregation for the Doctrine of the Faith</w:t>
      </w:r>
    </w:p>
    <w:p w:rsidR="000F377B" w:rsidRDefault="000F377B">
      <w:pPr>
        <w:spacing w:before="35" w:line="229" w:lineRule="exact"/>
        <w:textAlignment w:val="baseline"/>
        <w:rPr>
          <w:rFonts w:ascii="Garamond" w:eastAsia="Times New Roman" w:hAnsi="Garamond"/>
          <w:color w:val="000000"/>
          <w:spacing w:val="4"/>
          <w:sz w:val="14"/>
        </w:rPr>
      </w:pPr>
      <w:r>
        <w:rPr>
          <w:rFonts w:ascii="Garamond" w:eastAsia="Times New Roman" w:hAnsi="Garamond"/>
          <w:color w:val="000000"/>
          <w:spacing w:val="4"/>
          <w:sz w:val="14"/>
        </w:rPr>
        <w:t xml:space="preserve">DATE: </w:t>
      </w:r>
      <w:r>
        <w:rPr>
          <w:rFonts w:ascii="Garamond" w:eastAsia="Times New Roman" w:hAnsi="Garamond"/>
          <w:color w:val="000000"/>
          <w:spacing w:val="4"/>
          <w:sz w:val="19"/>
        </w:rPr>
        <w:t xml:space="preserve">May 5, </w:t>
      </w:r>
      <w:r>
        <w:rPr>
          <w:rFonts w:ascii="Garamond" w:eastAsia="Times New Roman" w:hAnsi="Garamond"/>
          <w:color w:val="000000"/>
          <w:spacing w:val="4"/>
          <w:sz w:val="14"/>
        </w:rPr>
        <w:t>1980</w:t>
      </w:r>
    </w:p>
    <w:p w:rsidR="000F377B" w:rsidRDefault="000F377B">
      <w:pPr>
        <w:spacing w:before="27" w:line="223" w:lineRule="exact"/>
        <w:textAlignment w:val="baseline"/>
        <w:rPr>
          <w:rFonts w:ascii="Garamond" w:eastAsia="Times New Roman" w:hAnsi="Garamond"/>
          <w:color w:val="000000"/>
          <w:sz w:val="14"/>
        </w:rPr>
      </w:pPr>
      <w:r>
        <w:rPr>
          <w:rFonts w:ascii="Garamond" w:eastAsia="Times New Roman" w:hAnsi="Garamond"/>
          <w:color w:val="000000"/>
          <w:sz w:val="14"/>
        </w:rPr>
        <w:t xml:space="preserve">SUMMARY: </w:t>
      </w:r>
      <w:r>
        <w:rPr>
          <w:rFonts w:ascii="Garamond" w:eastAsia="Times New Roman" w:hAnsi="Garamond"/>
          <w:color w:val="000000"/>
          <w:sz w:val="19"/>
        </w:rPr>
        <w:t>In this instruction, the Congregation summarizes the Catholic Church's teaching regarding medical interventions at the end of life, ruling out the morality of interventions that deliberately shorten the life of a dying patient.</w:t>
      </w:r>
    </w:p>
    <w:p w:rsidR="000F377B" w:rsidRDefault="000F377B">
      <w:pPr>
        <w:spacing w:before="39" w:line="230" w:lineRule="exact"/>
        <w:ind w:right="288"/>
        <w:textAlignment w:val="baseline"/>
        <w:rPr>
          <w:rFonts w:ascii="Garamond" w:eastAsia="Times New Roman" w:hAnsi="Garamond"/>
          <w:color w:val="000000"/>
          <w:spacing w:val="-3"/>
          <w:sz w:val="19"/>
        </w:rPr>
      </w:pPr>
      <w:r>
        <w:rPr>
          <w:rFonts w:ascii="Garamond" w:eastAsia="Times New Roman" w:hAnsi="Garamond"/>
          <w:color w:val="000000"/>
          <w:spacing w:val="-3"/>
          <w:sz w:val="19"/>
        </w:rPr>
        <w:t>http://w ww.vatic an.va/roman_curia/congregations/cfaith/documents/rc_con_ cfaith_doc_198 oo5o5_euthanasia_en.htm l</w:t>
      </w:r>
    </w:p>
    <w:p w:rsidR="000F377B" w:rsidRDefault="000F377B">
      <w:pPr>
        <w:spacing w:before="222" w:line="225" w:lineRule="exact"/>
        <w:textAlignment w:val="baseline"/>
        <w:rPr>
          <w:rFonts w:ascii="Garamond" w:eastAsia="Times New Roman" w:hAnsi="Garamond"/>
          <w:color w:val="000000"/>
          <w:sz w:val="14"/>
        </w:rPr>
      </w:pPr>
      <w:r>
        <w:rPr>
          <w:rFonts w:ascii="Garamond" w:eastAsia="Times New Roman" w:hAnsi="Garamond"/>
          <w:color w:val="000000"/>
          <w:sz w:val="14"/>
        </w:rPr>
        <w:t xml:space="preserve">DOCUMENT: </w:t>
      </w:r>
      <w:r>
        <w:rPr>
          <w:rFonts w:ascii="Garamond" w:eastAsia="Times New Roman" w:hAnsi="Garamond"/>
          <w:color w:val="000000"/>
          <w:sz w:val="19"/>
        </w:rPr>
        <w:t>Responses to Certain Questions of the United States Conference of Catholic Bishops Concerning Artificial Nutrition and Hydration</w:t>
      </w:r>
    </w:p>
    <w:p w:rsidR="000F377B" w:rsidRDefault="000F377B">
      <w:pPr>
        <w:spacing w:before="25" w:line="234" w:lineRule="exact"/>
        <w:textAlignment w:val="baseline"/>
        <w:rPr>
          <w:rFonts w:ascii="Garamond" w:eastAsia="Times New Roman" w:hAnsi="Garamond"/>
          <w:color w:val="000000"/>
          <w:spacing w:val="2"/>
          <w:sz w:val="14"/>
        </w:rPr>
      </w:pPr>
      <w:r>
        <w:rPr>
          <w:rFonts w:ascii="Garamond" w:eastAsia="Times New Roman" w:hAnsi="Garamond"/>
          <w:color w:val="000000"/>
          <w:spacing w:val="2"/>
          <w:sz w:val="14"/>
        </w:rPr>
        <w:t xml:space="preserve">AUTHOR: </w:t>
      </w:r>
      <w:r>
        <w:rPr>
          <w:rFonts w:ascii="Garamond" w:eastAsia="Times New Roman" w:hAnsi="Garamond"/>
          <w:color w:val="000000"/>
          <w:spacing w:val="2"/>
          <w:sz w:val="19"/>
        </w:rPr>
        <w:t>Congregation for the Doctrine of the Faith</w:t>
      </w:r>
    </w:p>
    <w:p w:rsidR="000F377B" w:rsidRDefault="000F377B">
      <w:pPr>
        <w:spacing w:before="33" w:line="231" w:lineRule="exact"/>
        <w:textAlignment w:val="baseline"/>
        <w:rPr>
          <w:rFonts w:ascii="Garamond" w:eastAsia="Times New Roman" w:hAnsi="Garamond"/>
          <w:color w:val="000000"/>
          <w:spacing w:val="2"/>
          <w:sz w:val="19"/>
        </w:rPr>
      </w:pPr>
      <w:r>
        <w:rPr>
          <w:rFonts w:ascii="Garamond" w:eastAsia="Times New Roman" w:hAnsi="Garamond"/>
          <w:color w:val="000000"/>
          <w:spacing w:val="2"/>
          <w:sz w:val="19"/>
        </w:rPr>
        <w:t xml:space="preserve">DATr : August </w:t>
      </w:r>
      <w:r>
        <w:rPr>
          <w:rFonts w:ascii="Garamond" w:eastAsia="Times New Roman" w:hAnsi="Garamond"/>
          <w:color w:val="000000"/>
          <w:spacing w:val="2"/>
          <w:sz w:val="14"/>
          <w:lang w:val="fr-FR"/>
        </w:rPr>
        <w:t xml:space="preserve">i, </w:t>
      </w:r>
      <w:r>
        <w:rPr>
          <w:rFonts w:ascii="Garamond" w:eastAsia="Times New Roman" w:hAnsi="Garamond"/>
          <w:color w:val="000000"/>
          <w:spacing w:val="2"/>
          <w:sz w:val="14"/>
        </w:rPr>
        <w:t>2007</w:t>
      </w:r>
    </w:p>
    <w:p w:rsidR="000F377B" w:rsidRDefault="000F377B">
      <w:pPr>
        <w:spacing w:line="232" w:lineRule="exact"/>
        <w:textAlignment w:val="baseline"/>
        <w:rPr>
          <w:rFonts w:ascii="Garamond" w:eastAsia="Times New Roman" w:hAnsi="Garamond"/>
          <w:color w:val="000000"/>
          <w:sz w:val="14"/>
        </w:rPr>
      </w:pPr>
      <w:r>
        <w:rPr>
          <w:rFonts w:ascii="Garamond" w:eastAsia="Times New Roman" w:hAnsi="Garamond"/>
          <w:color w:val="000000"/>
          <w:sz w:val="14"/>
        </w:rPr>
        <w:t xml:space="preserve">SUMMARY: </w:t>
      </w:r>
      <w:r>
        <w:rPr>
          <w:rFonts w:ascii="Garamond" w:eastAsia="Times New Roman" w:hAnsi="Garamond"/>
          <w:color w:val="000000"/>
          <w:sz w:val="19"/>
        </w:rPr>
        <w:t>In this response, the Congregation for the Doctrine of the Faith clari</w:t>
      </w:r>
      <w:r>
        <w:rPr>
          <w:rFonts w:ascii="Garamond" w:eastAsia="Times New Roman" w:hAnsi="Garamond"/>
          <w:color w:val="000000"/>
          <w:sz w:val="19"/>
        </w:rPr>
        <w:softHyphen/>
        <w:t>fies the Catholic Church's position regarding the care of patients in the persistent vegetative state. It concludes: "It is therefore obligatory to the extent to which, and for as long as, it is shown to accomplish its proper finality, which is the hydration and nourishment of the patient. In this way suffering and death by starvation and dehydration are prevented." http://www.vatican.va/roman_curia/congregations/cfaith/documents/re_con_ cfaith_doc_zoo7o8oi_rispos te-usa_en.html</w:t>
      </w:r>
    </w:p>
    <w:p w:rsidR="000F377B" w:rsidRDefault="000F377B">
      <w:pPr>
        <w:spacing w:before="203" w:line="227" w:lineRule="exact"/>
        <w:textAlignment w:val="baseline"/>
        <w:rPr>
          <w:rFonts w:ascii="Garamond" w:eastAsia="Times New Roman" w:hAnsi="Garamond"/>
          <w:color w:val="000000"/>
          <w:sz w:val="14"/>
        </w:rPr>
      </w:pPr>
      <w:r>
        <w:rPr>
          <w:rFonts w:ascii="Garamond" w:eastAsia="Times New Roman" w:hAnsi="Garamond"/>
          <w:color w:val="000000"/>
          <w:sz w:val="14"/>
        </w:rPr>
        <w:t xml:space="preserve">DOCUMENT: </w:t>
      </w:r>
      <w:r>
        <w:rPr>
          <w:rFonts w:ascii="Garamond" w:eastAsia="Times New Roman" w:hAnsi="Garamond"/>
          <w:color w:val="000000"/>
          <w:sz w:val="19"/>
        </w:rPr>
        <w:t>Address of John Paul II to the Participants in the International Con</w:t>
      </w:r>
      <w:r>
        <w:rPr>
          <w:rFonts w:ascii="Garamond" w:eastAsia="Times New Roman" w:hAnsi="Garamond"/>
          <w:color w:val="000000"/>
          <w:sz w:val="19"/>
        </w:rPr>
        <w:softHyphen/>
        <w:t>gress on "Life-Sustaining Treatments and Vegetative State: Scientific Advances and Ethical Dilemmas"</w:t>
      </w:r>
    </w:p>
    <w:p w:rsidR="000F377B" w:rsidRDefault="000F377B">
      <w:pPr>
        <w:spacing w:before="36" w:line="232" w:lineRule="exact"/>
        <w:textAlignment w:val="baseline"/>
        <w:rPr>
          <w:rFonts w:ascii="Garamond" w:eastAsia="Times New Roman" w:hAnsi="Garamond"/>
          <w:color w:val="000000"/>
          <w:spacing w:val="3"/>
          <w:sz w:val="14"/>
        </w:rPr>
      </w:pPr>
      <w:r>
        <w:rPr>
          <w:rFonts w:ascii="Garamond" w:eastAsia="Times New Roman" w:hAnsi="Garamond"/>
          <w:color w:val="000000"/>
          <w:spacing w:val="3"/>
          <w:sz w:val="14"/>
        </w:rPr>
        <w:t xml:space="preserve">AUTHOR: </w:t>
      </w:r>
      <w:r>
        <w:rPr>
          <w:rFonts w:ascii="Garamond" w:eastAsia="Times New Roman" w:hAnsi="Garamond"/>
          <w:color w:val="000000"/>
          <w:spacing w:val="3"/>
          <w:sz w:val="19"/>
        </w:rPr>
        <w:t>Pope John Paul II</w:t>
      </w:r>
    </w:p>
    <w:p w:rsidR="000F377B" w:rsidRDefault="000F377B">
      <w:pPr>
        <w:spacing w:before="29" w:line="224" w:lineRule="exact"/>
        <w:textAlignment w:val="baseline"/>
        <w:rPr>
          <w:rFonts w:ascii="Garamond" w:eastAsia="Times New Roman" w:hAnsi="Garamond"/>
          <w:color w:val="000000"/>
          <w:spacing w:val="10"/>
          <w:sz w:val="14"/>
        </w:rPr>
      </w:pPr>
      <w:r>
        <w:rPr>
          <w:rFonts w:ascii="Garamond" w:eastAsia="Times New Roman" w:hAnsi="Garamond"/>
          <w:color w:val="000000"/>
          <w:spacing w:val="10"/>
          <w:sz w:val="14"/>
        </w:rPr>
        <w:t xml:space="preserve">DATE: </w:t>
      </w:r>
      <w:r>
        <w:rPr>
          <w:rFonts w:ascii="Garamond" w:eastAsia="Times New Roman" w:hAnsi="Garamond"/>
          <w:color w:val="000000"/>
          <w:spacing w:val="10"/>
          <w:sz w:val="19"/>
        </w:rPr>
        <w:t xml:space="preserve">March </w:t>
      </w:r>
      <w:r>
        <w:rPr>
          <w:rFonts w:ascii="Garamond" w:eastAsia="Times New Roman" w:hAnsi="Garamond"/>
          <w:color w:val="000000"/>
          <w:spacing w:val="10"/>
          <w:sz w:val="14"/>
        </w:rPr>
        <w:t>20, 2004</w:t>
      </w:r>
    </w:p>
    <w:p w:rsidR="000F377B" w:rsidRDefault="000F377B">
      <w:pPr>
        <w:sectPr w:rsidR="000F377B">
          <w:pgSz w:w="7920" w:h="12240"/>
          <w:pgMar w:top="1009" w:right="673" w:bottom="704" w:left="971" w:header="720" w:footer="720" w:gutter="0"/>
          <w:cols w:space="720"/>
        </w:sectPr>
      </w:pPr>
    </w:p>
    <w:p w:rsidR="000F377B" w:rsidRDefault="000F377B">
      <w:pPr>
        <w:spacing w:before="299" w:line="221" w:lineRule="exact"/>
        <w:ind w:left="72" w:right="72"/>
        <w:jc w:val="both"/>
        <w:textAlignment w:val="baseline"/>
        <w:rPr>
          <w:rFonts w:eastAsia="Times New Roman"/>
          <w:color w:val="000000"/>
          <w:spacing w:val="3"/>
          <w:sz w:val="14"/>
        </w:rPr>
      </w:pPr>
      <w:r>
        <w:rPr>
          <w:noProof/>
        </w:rPr>
        <w:pict>
          <v:shape id="_x0000_s1218" type="#_x0000_t202" style="position:absolute;left:0;text-align:left;margin-left:34.4pt;margin-top:31.65pt;width:313.8pt;height:14.3pt;z-index:-251461632;mso-wrap-distance-left:0;mso-wrap-distance-right:0;mso-position-horizontal-relative:page;mso-position-vertical-relative:page" filled="f" stroked="f">
            <v:textbox inset="0,0,0,0">
              <w:txbxContent>
                <w:p w:rsidR="000F377B" w:rsidRDefault="000F377B">
                  <w:pPr>
                    <w:tabs>
                      <w:tab w:val="left" w:pos="1152"/>
                    </w:tabs>
                    <w:spacing w:after="14" w:line="260" w:lineRule="exact"/>
                    <w:ind w:left="72"/>
                    <w:textAlignment w:val="baseline"/>
                    <w:rPr>
                      <w:rFonts w:eastAsia="Times New Roman"/>
                      <w:color w:val="000000"/>
                      <w:spacing w:val="7"/>
                      <w:sz w:val="14"/>
                    </w:rPr>
                  </w:pPr>
                  <w:r>
                    <w:rPr>
                      <w:rFonts w:eastAsia="Times New Roman"/>
                      <w:color w:val="000000"/>
                      <w:spacing w:val="7"/>
                      <w:sz w:val="14"/>
                    </w:rPr>
                    <w:t>280</w:t>
                  </w:r>
                  <w:r>
                    <w:rPr>
                      <w:rFonts w:eastAsia="Times New Roman"/>
                      <w:color w:val="000000"/>
                      <w:spacing w:val="7"/>
                      <w:sz w:val="14"/>
                    </w:rPr>
                    <w:tab/>
                  </w:r>
                  <w:r>
                    <w:rPr>
                      <w:rFonts w:eastAsia="Times New Roman"/>
                      <w:color w:val="000000"/>
                      <w:spacing w:val="7"/>
                      <w:sz w:val="20"/>
                    </w:rPr>
                    <w:t>Appendix: Church Documents on Bioethics</w:t>
                  </w:r>
                </w:p>
              </w:txbxContent>
            </v:textbox>
            <w10:wrap type="square" anchorx="page" anchory="page"/>
          </v:shape>
        </w:pict>
      </w:r>
      <w:r>
        <w:rPr>
          <w:rFonts w:eastAsia="Times New Roman"/>
          <w:color w:val="000000"/>
          <w:spacing w:val="3"/>
          <w:sz w:val="14"/>
        </w:rPr>
        <w:t xml:space="preserve">SUMMARY: </w:t>
      </w:r>
      <w:r>
        <w:rPr>
          <w:rFonts w:eastAsia="Times New Roman"/>
          <w:color w:val="000000"/>
          <w:spacing w:val="3"/>
          <w:sz w:val="17"/>
        </w:rPr>
        <w:t>In this address, Blessed John Paul II addresses the morality of medical interventions in the care of patients who find themselves in the persistent vegetative state. He concludes: "The evaluation of probabilities, founded on waning hopes for recovery when the vegetative state is prolonged beyond a year, cannot ethically jus</w:t>
      </w:r>
      <w:r>
        <w:rPr>
          <w:rFonts w:eastAsia="Times New Roman"/>
          <w:color w:val="000000"/>
          <w:spacing w:val="3"/>
          <w:sz w:val="17"/>
        </w:rPr>
        <w:softHyphen/>
        <w:t>tify the cessation or interruption of minimal care for the patient, including nutri</w:t>
      </w:r>
      <w:r>
        <w:rPr>
          <w:rFonts w:eastAsia="Times New Roman"/>
          <w:color w:val="000000"/>
          <w:spacing w:val="3"/>
          <w:sz w:val="17"/>
        </w:rPr>
        <w:softHyphen/>
        <w:t>tion and hydration. Death by starvation or dehydration is, in fact, the only possible outcome as a result of their withdrawal. In this sense it ends up becoming, if done knowingly and willingly, true and proper euthanasia by omission" (no. 4).</w:t>
      </w:r>
    </w:p>
    <w:p w:rsidR="000F377B" w:rsidRDefault="000F377B">
      <w:pPr>
        <w:spacing w:before="57" w:line="221" w:lineRule="exact"/>
        <w:ind w:left="72" w:right="792"/>
        <w:jc w:val="both"/>
        <w:textAlignment w:val="baseline"/>
        <w:rPr>
          <w:rFonts w:eastAsia="Times New Roman"/>
          <w:b/>
          <w:color w:val="000000"/>
          <w:sz w:val="17"/>
        </w:rPr>
      </w:pPr>
      <w:r>
        <w:rPr>
          <w:rFonts w:eastAsia="Times New Roman"/>
          <w:b/>
          <w:color w:val="000000"/>
          <w:sz w:val="17"/>
        </w:rPr>
        <w:t xml:space="preserve">http://www.vatican.va/holy_father/john_paul_i i/speeches/zoo4/march/ </w:t>
      </w:r>
      <w:r>
        <w:rPr>
          <w:rFonts w:eastAsia="Times New Roman"/>
          <w:color w:val="000000"/>
          <w:sz w:val="17"/>
        </w:rPr>
        <w:t>documents/hf jp-ii_spe_zoo4o3zo_congress-fiamc_en.html</w:t>
      </w:r>
    </w:p>
    <w:p w:rsidR="000F377B" w:rsidRDefault="000F377B">
      <w:pPr>
        <w:sectPr w:rsidR="000F377B">
          <w:pgSz w:w="7920" w:h="12240"/>
          <w:pgMar w:top="919" w:right="956" w:bottom="8344" w:left="688" w:header="720" w:footer="720" w:gutter="0"/>
          <w:cols w:space="720"/>
        </w:sectPr>
      </w:pPr>
    </w:p>
    <w:p w:rsidR="000F377B" w:rsidRDefault="000F377B">
      <w:pPr>
        <w:spacing w:line="367" w:lineRule="exact"/>
        <w:jc w:val="center"/>
        <w:textAlignment w:val="baseline"/>
        <w:rPr>
          <w:rFonts w:ascii="Garamond" w:eastAsia="Times New Roman" w:hAnsi="Garamond"/>
          <w:i/>
          <w:color w:val="000000"/>
          <w:spacing w:val="22"/>
          <w:w w:val="80"/>
          <w:sz w:val="28"/>
        </w:rPr>
      </w:pPr>
      <w:r>
        <w:rPr>
          <w:noProof/>
        </w:rPr>
        <w:pict>
          <v:shape id="_x0000_s1219" type="#_x0000_t202" style="position:absolute;left:0;text-align:left;margin-left:200.95pt;margin-top:582.5pt;width:21.9pt;height:10.7pt;z-index:-251460608;mso-wrap-distance-left:0;mso-wrap-distance-right:0;mso-position-horizontal-relative:page;mso-position-vertical-relative:page" filled="f" stroked="f">
            <v:textbox inset="0,0,0,0">
              <w:txbxContent>
                <w:p w:rsidR="000F377B" w:rsidRDefault="000F377B">
                  <w:pPr>
                    <w:spacing w:line="201" w:lineRule="exact"/>
                    <w:textAlignment w:val="baseline"/>
                    <w:rPr>
                      <w:rFonts w:ascii="Garamond" w:eastAsia="Times New Roman" w:hAnsi="Garamond"/>
                      <w:color w:val="000000"/>
                      <w:spacing w:val="15"/>
                      <w:sz w:val="19"/>
                    </w:rPr>
                  </w:pPr>
                  <w:r>
                    <w:rPr>
                      <w:rFonts w:ascii="Garamond" w:eastAsia="Times New Roman" w:hAnsi="Garamond"/>
                      <w:color w:val="000000"/>
                      <w:spacing w:val="15"/>
                      <w:sz w:val="19"/>
                    </w:rPr>
                    <w:t>281</w:t>
                  </w:r>
                </w:p>
              </w:txbxContent>
            </v:textbox>
            <w10:wrap type="square" anchorx="page" anchory="page"/>
          </v:shape>
        </w:pict>
      </w:r>
      <w:r>
        <w:rPr>
          <w:rFonts w:ascii="Garamond" w:eastAsia="Times New Roman" w:hAnsi="Garamond"/>
          <w:i/>
          <w:color w:val="000000"/>
          <w:spacing w:val="22"/>
          <w:w w:val="80"/>
          <w:sz w:val="28"/>
        </w:rPr>
        <w:t>Selected Bibliography</w:t>
      </w:r>
    </w:p>
    <w:p w:rsidR="000F377B" w:rsidRDefault="000F377B">
      <w:pPr>
        <w:spacing w:before="681" w:line="240"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This bibliography includes all the works cited in this book except the primary scientific research papers and online websites.</w:t>
      </w:r>
    </w:p>
    <w:p w:rsidR="000F377B" w:rsidRDefault="000F377B">
      <w:pPr>
        <w:spacing w:before="120" w:line="238" w:lineRule="exact"/>
        <w:ind w:left="288" w:right="72"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Accattoli, Luigi. </w:t>
      </w:r>
      <w:r>
        <w:rPr>
          <w:rFonts w:ascii="Garamond" w:eastAsia="Times New Roman" w:hAnsi="Garamond"/>
          <w:i/>
          <w:color w:val="000000"/>
          <w:sz w:val="19"/>
        </w:rPr>
        <w:t xml:space="preserve">When a Pope Asks for Forgiveness. </w:t>
      </w:r>
      <w:r>
        <w:rPr>
          <w:rFonts w:ascii="Garamond" w:eastAsia="Times New Roman" w:hAnsi="Garamond"/>
          <w:color w:val="000000"/>
          <w:sz w:val="19"/>
        </w:rPr>
        <w:t>Translated by Jordan Aumann, O.P. Boston: Pauline Books and Media, 1</w:t>
      </w:r>
      <w:r>
        <w:rPr>
          <w:rFonts w:ascii="Garamond" w:eastAsia="Times New Roman" w:hAnsi="Garamond"/>
          <w:color w:val="000000"/>
          <w:sz w:val="19"/>
          <w:vertAlign w:val="subscript"/>
        </w:rPr>
        <w:t>99</w:t>
      </w:r>
      <w:r>
        <w:rPr>
          <w:rFonts w:ascii="Garamond" w:eastAsia="Times New Roman" w:hAnsi="Garamond"/>
          <w:color w:val="000000"/>
          <w:sz w:val="19"/>
        </w:rPr>
        <w:t>8.</w:t>
      </w:r>
    </w:p>
    <w:p w:rsidR="000F377B" w:rsidRDefault="000F377B">
      <w:pPr>
        <w:spacing w:line="233"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Ackerman, Felicia. "Assisted Suicide, Terminal Illness, Severe Disability, and the Double Standard." In </w:t>
      </w:r>
      <w:r>
        <w:rPr>
          <w:rFonts w:ascii="Garamond" w:eastAsia="Times New Roman" w:hAnsi="Garamond"/>
          <w:i/>
          <w:color w:val="000000"/>
          <w:sz w:val="19"/>
        </w:rPr>
        <w:t xml:space="preserve">Physician Assisted Suicide: Expanding the Debate, </w:t>
      </w:r>
      <w:r>
        <w:rPr>
          <w:rFonts w:ascii="Garamond" w:eastAsia="Times New Roman" w:hAnsi="Garamond"/>
          <w:color w:val="000000"/>
          <w:sz w:val="19"/>
        </w:rPr>
        <w:t>edited by Mar</w:t>
      </w:r>
      <w:r>
        <w:rPr>
          <w:rFonts w:ascii="Garamond" w:eastAsia="Times New Roman" w:hAnsi="Garamond"/>
          <w:color w:val="000000"/>
          <w:sz w:val="19"/>
        </w:rPr>
        <w:softHyphen/>
        <w:t>garet P. Battin, Rosamond Rhodes, and Anita Silvers, 14.9-162. New York: Rout-ledge, 1998.</w:t>
      </w:r>
    </w:p>
    <w:p w:rsidR="000F377B" w:rsidRDefault="000F377B">
      <w:pPr>
        <w:spacing w:before="3" w:line="228" w:lineRule="exact"/>
        <w:ind w:left="144" w:hanging="144"/>
        <w:jc w:val="both"/>
        <w:textAlignment w:val="baseline"/>
        <w:rPr>
          <w:rFonts w:ascii="Garamond" w:eastAsia="Times New Roman" w:hAnsi="Garamond"/>
          <w:color w:val="000000"/>
          <w:sz w:val="19"/>
        </w:rPr>
      </w:pPr>
      <w:r>
        <w:rPr>
          <w:rFonts w:ascii="Garamond" w:eastAsia="Times New Roman" w:hAnsi="Garamond"/>
          <w:color w:val="000000"/>
          <w:sz w:val="19"/>
        </w:rPr>
        <w:t xml:space="preserve">Akerlof, George. "Men without Children." </w:t>
      </w:r>
      <w:r>
        <w:rPr>
          <w:rFonts w:ascii="Garamond" w:eastAsia="Times New Roman" w:hAnsi="Garamond"/>
          <w:i/>
          <w:color w:val="000000"/>
          <w:sz w:val="19"/>
        </w:rPr>
        <w:t xml:space="preserve">Economic Journal </w:t>
      </w:r>
      <w:r>
        <w:rPr>
          <w:rFonts w:ascii="Garamond" w:eastAsia="Times New Roman" w:hAnsi="Garamond"/>
          <w:color w:val="000000"/>
          <w:sz w:val="19"/>
        </w:rPr>
        <w:t xml:space="preserve">108 (1998): 287-309. Akerlof, George, Janet L. Yellen, and Michael L. Katz. "An Analysis of Out-of-Wedlock Childbearing in the United States." </w:t>
      </w:r>
      <w:r>
        <w:rPr>
          <w:rFonts w:ascii="Garamond" w:eastAsia="Times New Roman" w:hAnsi="Garamond"/>
          <w:i/>
          <w:color w:val="000000"/>
          <w:sz w:val="19"/>
        </w:rPr>
        <w:t xml:space="preserve">Quarterly Journal of Economics </w:t>
      </w:r>
      <w:r>
        <w:rPr>
          <w:rFonts w:ascii="Garamond" w:eastAsia="Times New Roman" w:hAnsi="Garamond"/>
          <w:color w:val="000000"/>
          <w:sz w:val="19"/>
        </w:rPr>
        <w:t>u1</w:t>
      </w:r>
    </w:p>
    <w:p w:rsidR="000F377B" w:rsidRDefault="000F377B">
      <w:pPr>
        <w:spacing w:before="26" w:line="222" w:lineRule="exact"/>
        <w:ind w:left="288"/>
        <w:textAlignment w:val="baseline"/>
        <w:rPr>
          <w:rFonts w:ascii="Garamond" w:eastAsia="Times New Roman" w:hAnsi="Garamond"/>
          <w:i/>
          <w:color w:val="000000"/>
          <w:spacing w:val="-6"/>
          <w:sz w:val="19"/>
        </w:rPr>
      </w:pPr>
      <w:r>
        <w:rPr>
          <w:rFonts w:ascii="Garamond" w:eastAsia="Times New Roman" w:hAnsi="Garamond"/>
          <w:i/>
          <w:color w:val="000000"/>
          <w:spacing w:val="-6"/>
          <w:sz w:val="19"/>
        </w:rPr>
        <w:t>(</w:t>
      </w:r>
      <w:r>
        <w:rPr>
          <w:rFonts w:ascii="Garamond" w:eastAsia="Times New Roman" w:hAnsi="Garamond"/>
          <w:i/>
          <w:color w:val="000000"/>
          <w:spacing w:val="-6"/>
          <w:sz w:val="19"/>
          <w:vertAlign w:val="superscript"/>
        </w:rPr>
        <w:t>1</w:t>
      </w:r>
      <w:r>
        <w:rPr>
          <w:rFonts w:ascii="Garamond" w:eastAsia="Times New Roman" w:hAnsi="Garamond"/>
          <w:i/>
          <w:color w:val="000000"/>
          <w:spacing w:val="-6"/>
          <w:sz w:val="19"/>
        </w:rPr>
        <w:t>99</w:t>
      </w:r>
      <w:r>
        <w:rPr>
          <w:rFonts w:ascii="Garamond" w:eastAsia="Times New Roman" w:hAnsi="Garamond"/>
          <w:i/>
          <w:color w:val="000000"/>
          <w:spacing w:val="-6"/>
          <w:sz w:val="19"/>
          <w:vertAlign w:val="superscript"/>
        </w:rPr>
        <w:t>6</w:t>
      </w:r>
      <w:r>
        <w:rPr>
          <w:rFonts w:ascii="Garamond" w:eastAsia="Times New Roman" w:hAnsi="Garamond"/>
          <w:i/>
          <w:color w:val="000000"/>
          <w:spacing w:val="-6"/>
          <w:sz w:val="19"/>
        </w:rPr>
        <w:t xml:space="preserve">): </w:t>
      </w:r>
      <w:r>
        <w:rPr>
          <w:rFonts w:ascii="Garamond" w:eastAsia="Times New Roman" w:hAnsi="Garamond"/>
          <w:color w:val="000000"/>
          <w:spacing w:val="-6"/>
          <w:sz w:val="19"/>
          <w:vertAlign w:val="superscript"/>
        </w:rPr>
        <w:t>2</w:t>
      </w:r>
      <w:r>
        <w:rPr>
          <w:rFonts w:ascii="Garamond" w:eastAsia="Times New Roman" w:hAnsi="Garamond"/>
          <w:color w:val="000000"/>
          <w:spacing w:val="-6"/>
          <w:sz w:val="19"/>
        </w:rPr>
        <w:t>77</w:t>
      </w:r>
      <w:r>
        <w:rPr>
          <w:rFonts w:ascii="Garamond" w:eastAsia="Times New Roman" w:hAnsi="Garamond"/>
          <w:color w:val="000000"/>
          <w:spacing w:val="-6"/>
          <w:sz w:val="19"/>
          <w:vertAlign w:val="superscript"/>
        </w:rPr>
        <w:t>-</w:t>
      </w:r>
      <w:r>
        <w:rPr>
          <w:rFonts w:ascii="Garamond" w:eastAsia="Times New Roman" w:hAnsi="Garamond"/>
          <w:color w:val="000000"/>
          <w:spacing w:val="-6"/>
          <w:sz w:val="19"/>
        </w:rPr>
        <w:t>3</w:t>
      </w:r>
      <w:r>
        <w:rPr>
          <w:rFonts w:ascii="Garamond" w:eastAsia="Times New Roman" w:hAnsi="Garamond"/>
          <w:color w:val="000000"/>
          <w:spacing w:val="-6"/>
          <w:sz w:val="19"/>
          <w:vertAlign w:val="superscript"/>
        </w:rPr>
        <w:t>1</w:t>
      </w:r>
      <w:r>
        <w:rPr>
          <w:rFonts w:ascii="Garamond" w:eastAsia="Times New Roman" w:hAnsi="Garamond"/>
          <w:color w:val="000000"/>
          <w:spacing w:val="-6"/>
          <w:sz w:val="19"/>
        </w:rPr>
        <w:t>7.</w:t>
      </w:r>
    </w:p>
    <w:p w:rsidR="000F377B" w:rsidRDefault="000F377B">
      <w:pPr>
        <w:spacing w:line="221" w:lineRule="exact"/>
        <w:ind w:left="288" w:hanging="288"/>
        <w:jc w:val="both"/>
        <w:textAlignment w:val="baseline"/>
        <w:rPr>
          <w:rFonts w:ascii="Garamond" w:eastAsia="Times New Roman" w:hAnsi="Garamond"/>
          <w:color w:val="000000"/>
          <w:sz w:val="19"/>
          <w:lang w:val="fr-FR"/>
        </w:rPr>
      </w:pPr>
      <w:r>
        <w:rPr>
          <w:rFonts w:ascii="Garamond" w:eastAsia="Times New Roman" w:hAnsi="Garamond"/>
          <w:color w:val="000000"/>
          <w:sz w:val="19"/>
          <w:lang w:val="fr-FR"/>
        </w:rPr>
        <w:t xml:space="preserve">Ah </w:t>
      </w:r>
      <w:r>
        <w:rPr>
          <w:rFonts w:ascii="Garamond" w:eastAsia="Times New Roman" w:hAnsi="Garamond"/>
          <w:color w:val="000000"/>
          <w:sz w:val="19"/>
        </w:rPr>
        <w:t xml:space="preserve">Brac De La Perriere, Robert, and Franck Seuret. </w:t>
      </w:r>
      <w:r>
        <w:rPr>
          <w:rFonts w:ascii="Garamond" w:eastAsia="Times New Roman" w:hAnsi="Garamond"/>
          <w:i/>
          <w:color w:val="000000"/>
          <w:sz w:val="19"/>
        </w:rPr>
        <w:t xml:space="preserve">Brave New Seeds: The Threat of GM Crops to Farmers. </w:t>
      </w:r>
      <w:r>
        <w:rPr>
          <w:rFonts w:ascii="Garamond" w:eastAsia="Times New Roman" w:hAnsi="Garamond"/>
          <w:color w:val="000000"/>
          <w:sz w:val="19"/>
        </w:rPr>
        <w:t xml:space="preserve">London: Zed Books, </w:t>
      </w:r>
      <w:r>
        <w:rPr>
          <w:rFonts w:ascii="Garamond" w:eastAsia="Times New Roman" w:hAnsi="Garamond"/>
          <w:color w:val="000000"/>
          <w:sz w:val="15"/>
        </w:rPr>
        <w:t>2001.</w:t>
      </w:r>
    </w:p>
    <w:p w:rsidR="000F377B" w:rsidRDefault="000F377B">
      <w:pPr>
        <w:spacing w:line="229"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Anderson, Fionn, Anna </w:t>
      </w:r>
      <w:r>
        <w:rPr>
          <w:rFonts w:ascii="Garamond" w:eastAsia="Times New Roman" w:hAnsi="Garamond"/>
          <w:color w:val="000000"/>
          <w:sz w:val="17"/>
          <w:lang w:val="de-DE"/>
        </w:rPr>
        <w:t xml:space="preserve">Glasier, </w:t>
      </w:r>
      <w:r>
        <w:rPr>
          <w:rFonts w:ascii="Garamond" w:eastAsia="Times New Roman" w:hAnsi="Garamond"/>
          <w:color w:val="000000"/>
          <w:sz w:val="19"/>
        </w:rPr>
        <w:t xml:space="preserve">Jonathan Ross, and David T. Baird. "Attitudes of Women to Fetal Tissue Research." </w:t>
      </w:r>
      <w:r>
        <w:rPr>
          <w:rFonts w:ascii="Garamond" w:eastAsia="Times New Roman" w:hAnsi="Garamond"/>
          <w:i/>
          <w:color w:val="000000"/>
          <w:sz w:val="19"/>
        </w:rPr>
        <w:t xml:space="preserve">J Med Ethics </w:t>
      </w:r>
      <w:r>
        <w:rPr>
          <w:rFonts w:ascii="Garamond" w:eastAsia="Times New Roman" w:hAnsi="Garamond"/>
          <w:color w:val="000000"/>
          <w:sz w:val="19"/>
        </w:rPr>
        <w:t>20 (</w:t>
      </w:r>
      <w:r>
        <w:rPr>
          <w:rFonts w:ascii="Garamond" w:eastAsia="Times New Roman" w:hAnsi="Garamond"/>
          <w:color w:val="000000"/>
          <w:sz w:val="19"/>
          <w:vertAlign w:val="superscript"/>
        </w:rPr>
        <w:t>1</w:t>
      </w:r>
      <w:r>
        <w:rPr>
          <w:rFonts w:ascii="Garamond" w:eastAsia="Times New Roman" w:hAnsi="Garamond"/>
          <w:color w:val="000000"/>
          <w:sz w:val="19"/>
        </w:rPr>
        <w:t>994): 3</w:t>
      </w:r>
      <w:r>
        <w:rPr>
          <w:rFonts w:ascii="Garamond" w:eastAsia="Times New Roman" w:hAnsi="Garamond"/>
          <w:color w:val="000000"/>
          <w:sz w:val="19"/>
          <w:vertAlign w:val="superscript"/>
        </w:rPr>
        <w:t>6-</w:t>
      </w:r>
      <w:r>
        <w:rPr>
          <w:rFonts w:ascii="Garamond" w:eastAsia="Times New Roman" w:hAnsi="Garamond"/>
          <w:color w:val="000000"/>
          <w:sz w:val="19"/>
        </w:rPr>
        <w:t>4</w:t>
      </w:r>
      <w:r>
        <w:rPr>
          <w:rFonts w:ascii="Garamond" w:eastAsia="Times New Roman" w:hAnsi="Garamond"/>
          <w:color w:val="000000"/>
          <w:sz w:val="19"/>
          <w:vertAlign w:val="superscript"/>
        </w:rPr>
        <w:t>0</w:t>
      </w:r>
      <w:r>
        <w:rPr>
          <w:rFonts w:ascii="Garamond" w:eastAsia="Times New Roman" w:hAnsi="Garamond"/>
          <w:color w:val="000000"/>
          <w:sz w:val="19"/>
        </w:rPr>
        <w:t>.</w:t>
      </w:r>
    </w:p>
    <w:p w:rsidR="000F377B" w:rsidRDefault="000F377B">
      <w:pPr>
        <w:spacing w:line="238" w:lineRule="exact"/>
        <w:jc w:val="both"/>
        <w:textAlignment w:val="baseline"/>
        <w:rPr>
          <w:rFonts w:ascii="Garamond" w:eastAsia="Times New Roman" w:hAnsi="Garamond"/>
          <w:color w:val="000000"/>
          <w:spacing w:val="-2"/>
          <w:sz w:val="17"/>
          <w:lang w:val="de-DE"/>
        </w:rPr>
      </w:pPr>
      <w:r>
        <w:rPr>
          <w:rFonts w:ascii="Garamond" w:eastAsia="Times New Roman" w:hAnsi="Garamond"/>
          <w:color w:val="000000"/>
          <w:spacing w:val="-2"/>
          <w:sz w:val="17"/>
          <w:lang w:val="de-DE"/>
        </w:rPr>
        <w:t xml:space="preserve">Annas, </w:t>
      </w:r>
      <w:r>
        <w:rPr>
          <w:rFonts w:ascii="Garamond" w:eastAsia="Times New Roman" w:hAnsi="Garamond"/>
          <w:color w:val="000000"/>
          <w:spacing w:val="-2"/>
          <w:sz w:val="19"/>
        </w:rPr>
        <w:t xml:space="preserve">George J., and Michael A. Grodin, eds. </w:t>
      </w:r>
      <w:r>
        <w:rPr>
          <w:rFonts w:ascii="Garamond" w:eastAsia="Times New Roman" w:hAnsi="Garamond"/>
          <w:i/>
          <w:color w:val="000000"/>
          <w:spacing w:val="-2"/>
          <w:sz w:val="19"/>
        </w:rPr>
        <w:t>The Nazi Doctors and the Nuremberg Code:</w:t>
      </w:r>
    </w:p>
    <w:p w:rsidR="000F377B" w:rsidRDefault="000F377B">
      <w:pPr>
        <w:spacing w:before="9" w:line="226" w:lineRule="exact"/>
        <w:ind w:firstLine="288"/>
        <w:jc w:val="both"/>
        <w:textAlignment w:val="baseline"/>
        <w:rPr>
          <w:rFonts w:ascii="Garamond" w:eastAsia="Times New Roman" w:hAnsi="Garamond"/>
          <w:i/>
          <w:color w:val="000000"/>
          <w:spacing w:val="-2"/>
          <w:sz w:val="19"/>
        </w:rPr>
      </w:pPr>
      <w:r>
        <w:rPr>
          <w:rFonts w:ascii="Garamond" w:eastAsia="Times New Roman" w:hAnsi="Garamond"/>
          <w:i/>
          <w:color w:val="000000"/>
          <w:spacing w:val="-2"/>
          <w:sz w:val="19"/>
        </w:rPr>
        <w:t xml:space="preserve">Human Rights in Human Experimentatiom. </w:t>
      </w:r>
      <w:r>
        <w:rPr>
          <w:rFonts w:ascii="Garamond" w:eastAsia="Times New Roman" w:hAnsi="Garamond"/>
          <w:color w:val="000000"/>
          <w:spacing w:val="-2"/>
          <w:sz w:val="19"/>
        </w:rPr>
        <w:t xml:space="preserve">Oxford: Oxford University Press, </w:t>
      </w:r>
      <w:r>
        <w:rPr>
          <w:rFonts w:ascii="Garamond" w:eastAsia="Times New Roman" w:hAnsi="Garamond"/>
          <w:color w:val="000000"/>
          <w:spacing w:val="-2"/>
          <w:sz w:val="19"/>
          <w:vertAlign w:val="superscript"/>
        </w:rPr>
        <w:t>1</w:t>
      </w:r>
      <w:r>
        <w:rPr>
          <w:rFonts w:ascii="Garamond" w:eastAsia="Times New Roman" w:hAnsi="Garamond"/>
          <w:color w:val="000000"/>
          <w:spacing w:val="-2"/>
          <w:sz w:val="19"/>
        </w:rPr>
        <w:t xml:space="preserve">995. Anscombe, Elizabeth. </w:t>
      </w:r>
      <w:r>
        <w:rPr>
          <w:rFonts w:ascii="Garamond" w:eastAsia="Times New Roman" w:hAnsi="Garamond"/>
          <w:i/>
          <w:color w:val="000000"/>
          <w:spacing w:val="-2"/>
          <w:sz w:val="19"/>
        </w:rPr>
        <w:t xml:space="preserve">Contraception and Chastity. </w:t>
      </w:r>
      <w:r>
        <w:rPr>
          <w:rFonts w:ascii="Garamond" w:eastAsia="Times New Roman" w:hAnsi="Garamond"/>
          <w:color w:val="000000"/>
          <w:spacing w:val="-2"/>
          <w:sz w:val="19"/>
        </w:rPr>
        <w:t xml:space="preserve">London: Catholic Truth Society, 2003. Aquinas, Thomas. </w:t>
      </w:r>
      <w:r>
        <w:rPr>
          <w:rFonts w:ascii="Garamond" w:eastAsia="Times New Roman" w:hAnsi="Garamond"/>
          <w:i/>
          <w:color w:val="000000"/>
          <w:spacing w:val="-2"/>
          <w:sz w:val="19"/>
        </w:rPr>
        <w:t>The Religious State: The Episcopate and the Priestly Office: A Translation of</w:t>
      </w:r>
    </w:p>
    <w:p w:rsidR="000F377B" w:rsidRDefault="000F377B">
      <w:pPr>
        <w:spacing w:line="228" w:lineRule="exact"/>
        <w:ind w:left="288"/>
        <w:jc w:val="both"/>
        <w:textAlignment w:val="baseline"/>
        <w:rPr>
          <w:rFonts w:ascii="Garamond" w:eastAsia="Times New Roman" w:hAnsi="Garamond"/>
          <w:i/>
          <w:color w:val="000000"/>
          <w:spacing w:val="-3"/>
          <w:sz w:val="19"/>
        </w:rPr>
      </w:pPr>
      <w:r>
        <w:rPr>
          <w:rFonts w:ascii="Garamond" w:eastAsia="Times New Roman" w:hAnsi="Garamond"/>
          <w:i/>
          <w:color w:val="000000"/>
          <w:spacing w:val="-3"/>
          <w:sz w:val="19"/>
        </w:rPr>
        <w:t xml:space="preserve">the Minor Work of the Saint, On the Perfection of the Spiritual Life, </w:t>
      </w:r>
      <w:r>
        <w:rPr>
          <w:rFonts w:ascii="Garamond" w:eastAsia="Times New Roman" w:hAnsi="Garamond"/>
          <w:color w:val="000000"/>
          <w:spacing w:val="-3"/>
          <w:sz w:val="19"/>
        </w:rPr>
        <w:t>edited by John Proctor.</w:t>
      </w:r>
    </w:p>
    <w:p w:rsidR="000F377B" w:rsidRDefault="000F377B">
      <w:pPr>
        <w:spacing w:line="227" w:lineRule="exact"/>
        <w:ind w:left="288"/>
        <w:jc w:val="both"/>
        <w:textAlignment w:val="baseline"/>
        <w:rPr>
          <w:rFonts w:ascii="Garamond" w:eastAsia="Times New Roman" w:hAnsi="Garamond"/>
          <w:color w:val="000000"/>
          <w:sz w:val="19"/>
        </w:rPr>
      </w:pPr>
      <w:r>
        <w:rPr>
          <w:rFonts w:ascii="Garamond" w:eastAsia="Times New Roman" w:hAnsi="Garamond"/>
          <w:color w:val="000000"/>
          <w:sz w:val="19"/>
        </w:rPr>
        <w:t xml:space="preserve">Westminster, </w:t>
      </w:r>
      <w:r>
        <w:rPr>
          <w:rFonts w:ascii="Garamond" w:eastAsia="Times New Roman" w:hAnsi="Garamond"/>
          <w:color w:val="000000"/>
          <w:sz w:val="19"/>
          <w:lang w:val="fr-FR"/>
        </w:rPr>
        <w:t xml:space="preserve">Md.: </w:t>
      </w:r>
      <w:r>
        <w:rPr>
          <w:rFonts w:ascii="Garamond" w:eastAsia="Times New Roman" w:hAnsi="Garamond"/>
          <w:color w:val="000000"/>
          <w:sz w:val="19"/>
        </w:rPr>
        <w:t>Newman Press, 1950.</w:t>
      </w:r>
    </w:p>
    <w:p w:rsidR="000F377B" w:rsidRDefault="000F377B">
      <w:pPr>
        <w:tabs>
          <w:tab w:val="left" w:leader="underscore" w:pos="648"/>
        </w:tabs>
        <w:spacing w:line="233" w:lineRule="exact"/>
        <w:jc w:val="both"/>
        <w:textAlignment w:val="baseline"/>
        <w:rPr>
          <w:rFonts w:ascii="Garamond" w:eastAsia="Times New Roman" w:hAnsi="Garamond"/>
          <w:color w:val="000000"/>
          <w:spacing w:val="-2"/>
          <w:sz w:val="19"/>
        </w:rPr>
      </w:pPr>
      <w:r>
        <w:rPr>
          <w:rFonts w:ascii="Garamond" w:eastAsia="Times New Roman" w:hAnsi="Garamond"/>
          <w:color w:val="000000"/>
          <w:spacing w:val="-2"/>
          <w:sz w:val="19"/>
        </w:rPr>
        <w:tab/>
        <w:t xml:space="preserve"> </w:t>
      </w:r>
      <w:r>
        <w:rPr>
          <w:rFonts w:ascii="Garamond" w:eastAsia="Times New Roman" w:hAnsi="Garamond"/>
          <w:i/>
          <w:color w:val="000000"/>
          <w:spacing w:val="-2"/>
          <w:sz w:val="19"/>
        </w:rPr>
        <w:t xml:space="preserve">Summa Theologica. </w:t>
      </w:r>
      <w:r>
        <w:rPr>
          <w:rFonts w:ascii="Garamond" w:eastAsia="Times New Roman" w:hAnsi="Garamond"/>
          <w:color w:val="000000"/>
          <w:spacing w:val="-2"/>
          <w:sz w:val="19"/>
        </w:rPr>
        <w:t xml:space="preserve">New York: Benziger Brothers, </w:t>
      </w:r>
      <w:r>
        <w:rPr>
          <w:rFonts w:ascii="Garamond" w:eastAsia="Times New Roman" w:hAnsi="Garamond"/>
          <w:color w:val="000000"/>
          <w:spacing w:val="-2"/>
          <w:sz w:val="19"/>
          <w:vertAlign w:val="superscript"/>
        </w:rPr>
        <w:t>1</w:t>
      </w:r>
      <w:r>
        <w:rPr>
          <w:rFonts w:ascii="Garamond" w:eastAsia="Times New Roman" w:hAnsi="Garamond"/>
          <w:color w:val="000000"/>
          <w:spacing w:val="-2"/>
          <w:sz w:val="19"/>
        </w:rPr>
        <w:t>947.</w:t>
      </w:r>
    </w:p>
    <w:p w:rsidR="000F377B" w:rsidRDefault="000F377B">
      <w:pPr>
        <w:spacing w:before="4" w:line="232"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Arieli, Yehoshua. "On the Necessary and Sufficient Conditions for the Emergence of the Doctrine of the Dignity of Man and His Rights." In </w:t>
      </w:r>
      <w:r>
        <w:rPr>
          <w:rFonts w:ascii="Garamond" w:eastAsia="Times New Roman" w:hAnsi="Garamond"/>
          <w:i/>
          <w:color w:val="000000"/>
          <w:sz w:val="19"/>
        </w:rPr>
        <w:t xml:space="preserve">The Concept of Human Dignity in Human Rights Discourse, </w:t>
      </w:r>
      <w:r>
        <w:rPr>
          <w:rFonts w:ascii="Garamond" w:eastAsia="Times New Roman" w:hAnsi="Garamond"/>
          <w:color w:val="000000"/>
          <w:sz w:val="19"/>
        </w:rPr>
        <w:t xml:space="preserve">edited by David Kretzmer and </w:t>
      </w:r>
      <w:r>
        <w:rPr>
          <w:rFonts w:ascii="Garamond" w:eastAsia="Times New Roman" w:hAnsi="Garamond"/>
          <w:color w:val="000000"/>
          <w:sz w:val="19"/>
          <w:lang w:val="fr-FR"/>
        </w:rPr>
        <w:t xml:space="preserve">Eckart </w:t>
      </w:r>
      <w:r>
        <w:rPr>
          <w:rFonts w:ascii="Garamond" w:eastAsia="Times New Roman" w:hAnsi="Garamond"/>
          <w:color w:val="000000"/>
          <w:sz w:val="19"/>
        </w:rPr>
        <w:t>Klein, 1-17, The Hague: Kluwer Law International, zoo2.</w:t>
      </w:r>
    </w:p>
    <w:p w:rsidR="000F377B" w:rsidRDefault="000F377B">
      <w:pPr>
        <w:spacing w:line="230" w:lineRule="exact"/>
        <w:ind w:left="288" w:hanging="288"/>
        <w:jc w:val="both"/>
        <w:textAlignment w:val="baseline"/>
        <w:rPr>
          <w:rFonts w:ascii="Garamond" w:eastAsia="Times New Roman" w:hAnsi="Garamond"/>
          <w:color w:val="000000"/>
          <w:spacing w:val="-1"/>
          <w:sz w:val="19"/>
        </w:rPr>
      </w:pPr>
      <w:r>
        <w:rPr>
          <w:rFonts w:ascii="Garamond" w:eastAsia="Times New Roman" w:hAnsi="Garamond"/>
          <w:color w:val="000000"/>
          <w:spacing w:val="-1"/>
          <w:sz w:val="19"/>
        </w:rPr>
        <w:t xml:space="preserve">Arkes, Hadley, et al. "Production of Pluripotent Stem Cells by </w:t>
      </w:r>
      <w:r>
        <w:rPr>
          <w:rFonts w:ascii="Garamond" w:eastAsia="Times New Roman" w:hAnsi="Garamond"/>
          <w:color w:val="000000"/>
          <w:spacing w:val="-1"/>
          <w:sz w:val="19"/>
          <w:lang w:val="fr-FR"/>
        </w:rPr>
        <w:t>Oocyte</w:t>
      </w:r>
      <w:r>
        <w:rPr>
          <w:rFonts w:ascii="Garamond" w:eastAsia="Times New Roman" w:hAnsi="Garamond"/>
          <w:color w:val="000000"/>
          <w:spacing w:val="-1"/>
          <w:sz w:val="19"/>
        </w:rPr>
        <w:t xml:space="preserve">-Assisted Reprogramming: Joint Statement with Signatories." </w:t>
      </w:r>
      <w:r>
        <w:rPr>
          <w:rFonts w:ascii="Garamond" w:eastAsia="Times New Roman" w:hAnsi="Garamond"/>
          <w:i/>
          <w:color w:val="000000"/>
          <w:spacing w:val="-1"/>
          <w:sz w:val="19"/>
        </w:rPr>
        <w:t xml:space="preserve">Natl Cathol Bioeth Q </w:t>
      </w:r>
      <w:r>
        <w:rPr>
          <w:rFonts w:ascii="Garamond" w:eastAsia="Times New Roman" w:hAnsi="Garamond"/>
          <w:color w:val="000000"/>
          <w:spacing w:val="-1"/>
          <w:sz w:val="19"/>
        </w:rPr>
        <w:t>5 (zoos):</w:t>
      </w:r>
    </w:p>
    <w:p w:rsidR="000F377B" w:rsidRDefault="000F377B">
      <w:pPr>
        <w:spacing w:before="23" w:line="218" w:lineRule="exact"/>
        <w:ind w:left="288"/>
        <w:textAlignment w:val="baseline"/>
        <w:rPr>
          <w:rFonts w:ascii="Garamond" w:eastAsia="Times New Roman" w:hAnsi="Garamond"/>
          <w:color w:val="000000"/>
          <w:spacing w:val="-6"/>
          <w:sz w:val="19"/>
        </w:rPr>
      </w:pPr>
      <w:r>
        <w:rPr>
          <w:rFonts w:ascii="Garamond" w:eastAsia="Times New Roman" w:hAnsi="Garamond"/>
          <w:color w:val="000000"/>
          <w:spacing w:val="-6"/>
          <w:sz w:val="19"/>
        </w:rPr>
        <w:t>579</w:t>
      </w:r>
      <w:r>
        <w:rPr>
          <w:rFonts w:ascii="Garamond" w:eastAsia="Times New Roman" w:hAnsi="Garamond"/>
          <w:color w:val="000000"/>
          <w:spacing w:val="-6"/>
          <w:sz w:val="19"/>
          <w:vertAlign w:val="superscript"/>
        </w:rPr>
        <w:t>-</w:t>
      </w:r>
      <w:r>
        <w:rPr>
          <w:rFonts w:ascii="Garamond" w:eastAsia="Times New Roman" w:hAnsi="Garamond"/>
          <w:color w:val="000000"/>
          <w:spacing w:val="-6"/>
          <w:sz w:val="19"/>
        </w:rPr>
        <w:t>5</w:t>
      </w:r>
      <w:r>
        <w:rPr>
          <w:rFonts w:ascii="Garamond" w:eastAsia="Times New Roman" w:hAnsi="Garamond"/>
          <w:color w:val="000000"/>
          <w:spacing w:val="-6"/>
          <w:sz w:val="19"/>
          <w:vertAlign w:val="superscript"/>
        </w:rPr>
        <w:t>8</w:t>
      </w:r>
      <w:r>
        <w:rPr>
          <w:rFonts w:ascii="Garamond" w:eastAsia="Times New Roman" w:hAnsi="Garamond"/>
          <w:color w:val="000000"/>
          <w:spacing w:val="-6"/>
          <w:sz w:val="19"/>
        </w:rPr>
        <w:t>3.</w:t>
      </w:r>
    </w:p>
    <w:p w:rsidR="000F377B" w:rsidRDefault="000F377B">
      <w:pPr>
        <w:spacing w:line="225"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Arras, John D. "The Way We Reason Now: Reflective Equilibrium in Bioethics." In </w:t>
      </w:r>
      <w:r>
        <w:rPr>
          <w:rFonts w:ascii="Garamond" w:eastAsia="Times New Roman" w:hAnsi="Garamond"/>
          <w:i/>
          <w:color w:val="000000"/>
          <w:sz w:val="19"/>
        </w:rPr>
        <w:t xml:space="preserve">The Oxford Handbook of Bioethics, </w:t>
      </w:r>
      <w:r>
        <w:rPr>
          <w:rFonts w:ascii="Garamond" w:eastAsia="Times New Roman" w:hAnsi="Garamond"/>
          <w:color w:val="000000"/>
          <w:sz w:val="19"/>
        </w:rPr>
        <w:t xml:space="preserve">edited by Bonnie </w:t>
      </w:r>
      <w:r>
        <w:rPr>
          <w:rFonts w:ascii="Garamond" w:eastAsia="Times New Roman" w:hAnsi="Garamond"/>
          <w:color w:val="000000"/>
          <w:sz w:val="19"/>
          <w:lang w:val="fr-FR"/>
        </w:rPr>
        <w:t xml:space="preserve">Steinbock, </w:t>
      </w:r>
      <w:r>
        <w:rPr>
          <w:rFonts w:ascii="Garamond" w:eastAsia="Times New Roman" w:hAnsi="Garamond"/>
          <w:color w:val="000000"/>
          <w:sz w:val="19"/>
        </w:rPr>
        <w:t xml:space="preserve">46-71. Oxford: Oxford University Press, </w:t>
      </w:r>
      <w:r>
        <w:rPr>
          <w:rFonts w:ascii="Garamond" w:eastAsia="Times New Roman" w:hAnsi="Garamond"/>
          <w:i/>
          <w:color w:val="000000"/>
          <w:sz w:val="19"/>
        </w:rPr>
        <w:t>2007.</w:t>
      </w:r>
    </w:p>
    <w:p w:rsidR="000F377B" w:rsidRDefault="000F377B">
      <w:pPr>
        <w:spacing w:before="1" w:line="230" w:lineRule="exact"/>
        <w:ind w:left="288" w:hanging="288"/>
        <w:jc w:val="both"/>
        <w:textAlignment w:val="baseline"/>
        <w:rPr>
          <w:rFonts w:ascii="Garamond" w:eastAsia="Times New Roman" w:hAnsi="Garamond"/>
          <w:color w:val="000000"/>
          <w:spacing w:val="-2"/>
          <w:sz w:val="19"/>
        </w:rPr>
      </w:pPr>
      <w:r>
        <w:rPr>
          <w:rFonts w:ascii="Garamond" w:eastAsia="Times New Roman" w:hAnsi="Garamond"/>
          <w:color w:val="000000"/>
          <w:spacing w:val="-2"/>
          <w:sz w:val="19"/>
        </w:rPr>
        <w:t xml:space="preserve">Ashley, Benedict, O.P. "A Critique of the Theory of Delayed Hominization," In </w:t>
      </w:r>
      <w:r>
        <w:rPr>
          <w:rFonts w:ascii="Garamond" w:eastAsia="Times New Roman" w:hAnsi="Garamond"/>
          <w:i/>
          <w:color w:val="000000"/>
          <w:spacing w:val="-2"/>
          <w:sz w:val="19"/>
        </w:rPr>
        <w:t xml:space="preserve">An Ethical Evaluation of Fetal Experimentation: An Interdisciplinary Study, </w:t>
      </w:r>
      <w:r>
        <w:rPr>
          <w:rFonts w:ascii="Garamond" w:eastAsia="Times New Roman" w:hAnsi="Garamond"/>
          <w:color w:val="000000"/>
          <w:spacing w:val="-2"/>
          <w:sz w:val="19"/>
        </w:rPr>
        <w:t>edited by Donald</w:t>
      </w:r>
    </w:p>
    <w:p w:rsidR="000F377B" w:rsidRDefault="000F377B">
      <w:pPr>
        <w:sectPr w:rsidR="000F377B">
          <w:pgSz w:w="7920" w:h="12240"/>
          <w:pgMar w:top="1880" w:right="560" w:bottom="265" w:left="1084" w:header="720" w:footer="720" w:gutter="0"/>
          <w:cols w:space="720"/>
        </w:sectPr>
      </w:pPr>
    </w:p>
    <w:p w:rsidR="000F377B" w:rsidRDefault="000F377B">
      <w:pPr>
        <w:tabs>
          <w:tab w:val="left" w:pos="2088"/>
        </w:tabs>
        <w:spacing w:line="256" w:lineRule="exact"/>
        <w:ind w:right="72"/>
        <w:textAlignment w:val="baseline"/>
        <w:rPr>
          <w:rFonts w:ascii="Bookman Old Style" w:eastAsia="Times New Roman" w:hAnsi="Bookman Old Style"/>
          <w:color w:val="000000"/>
          <w:sz w:val="18"/>
        </w:rPr>
      </w:pPr>
      <w:r>
        <w:rPr>
          <w:rFonts w:ascii="Bookman Old Style" w:eastAsia="Times New Roman" w:hAnsi="Bookman Old Style"/>
          <w:color w:val="000000"/>
          <w:sz w:val="18"/>
        </w:rPr>
        <w:t>282</w:t>
      </w:r>
      <w:r>
        <w:rPr>
          <w:rFonts w:ascii="Bookman Old Style" w:eastAsia="Times New Roman" w:hAnsi="Bookman Old Style"/>
          <w:color w:val="000000"/>
          <w:sz w:val="18"/>
        </w:rPr>
        <w:tab/>
        <w:t>Selected Bibliography</w:t>
      </w:r>
    </w:p>
    <w:p w:rsidR="000F377B" w:rsidRDefault="000F377B">
      <w:pPr>
        <w:spacing w:before="307" w:line="230" w:lineRule="exact"/>
        <w:ind w:left="288" w:right="72"/>
        <w:jc w:val="both"/>
        <w:textAlignment w:val="baseline"/>
        <w:rPr>
          <w:rFonts w:ascii="Garamond" w:eastAsia="Times New Roman" w:hAnsi="Garamond"/>
          <w:color w:val="000000"/>
          <w:sz w:val="19"/>
        </w:rPr>
      </w:pPr>
      <w:r>
        <w:rPr>
          <w:rFonts w:ascii="Garamond" w:eastAsia="Times New Roman" w:hAnsi="Garamond"/>
          <w:color w:val="000000"/>
          <w:sz w:val="19"/>
        </w:rPr>
        <w:t xml:space="preserve">McCarthy, 113—ß3. St. Louis: Pope John </w:t>
      </w:r>
      <w:r>
        <w:rPr>
          <w:rFonts w:ascii="Garamond" w:eastAsia="Times New Roman" w:hAnsi="Garamond"/>
          <w:color w:val="000000"/>
          <w:sz w:val="19"/>
          <w:lang w:val="es-ES"/>
        </w:rPr>
        <w:t xml:space="preserve">XXIII </w:t>
      </w:r>
      <w:r>
        <w:rPr>
          <w:rFonts w:ascii="Garamond" w:eastAsia="Times New Roman" w:hAnsi="Garamond"/>
          <w:color w:val="000000"/>
          <w:sz w:val="19"/>
        </w:rPr>
        <w:t>Medical-Moral Research Cen</w:t>
      </w:r>
      <w:r>
        <w:rPr>
          <w:rFonts w:ascii="Garamond" w:eastAsia="Times New Roman" w:hAnsi="Garamond"/>
          <w:color w:val="000000"/>
          <w:sz w:val="19"/>
        </w:rPr>
        <w:softHyphen/>
        <w:t>ter, 1976.</w:t>
      </w:r>
    </w:p>
    <w:p w:rsidR="000F377B" w:rsidRDefault="000F377B">
      <w:pPr>
        <w:tabs>
          <w:tab w:val="left" w:leader="underscore" w:pos="648"/>
        </w:tabs>
        <w:spacing w:before="14" w:line="230" w:lineRule="exact"/>
        <w:ind w:left="288" w:right="72" w:hanging="288"/>
        <w:jc w:val="both"/>
        <w:textAlignment w:val="baseline"/>
        <w:rPr>
          <w:rFonts w:ascii="Garamond" w:eastAsia="Times New Roman" w:hAnsi="Garamond"/>
          <w:color w:val="000000"/>
          <w:sz w:val="19"/>
        </w:rPr>
      </w:pPr>
      <w:r>
        <w:rPr>
          <w:rFonts w:ascii="Garamond" w:eastAsia="Times New Roman" w:hAnsi="Garamond"/>
          <w:color w:val="000000"/>
          <w:sz w:val="19"/>
        </w:rPr>
        <w:tab/>
        <w:t xml:space="preserve">. "Moral Principles Concerning Infants with Anencephaly: Observations </w:t>
      </w:r>
      <w:r>
        <w:rPr>
          <w:rFonts w:ascii="Garamond" w:eastAsia="Times New Roman" w:hAnsi="Garamond"/>
          <w:color w:val="000000"/>
          <w:sz w:val="19"/>
        </w:rPr>
        <w:br/>
        <w:t xml:space="preserve">on the Document." </w:t>
      </w:r>
      <w:r>
        <w:rPr>
          <w:rFonts w:eastAsia="Times New Roman"/>
          <w:i/>
          <w:color w:val="000000"/>
          <w:sz w:val="17"/>
        </w:rPr>
        <w:t xml:space="preserve">L'Osservatore Romano, </w:t>
      </w:r>
      <w:r>
        <w:rPr>
          <w:rFonts w:ascii="Garamond" w:eastAsia="Times New Roman" w:hAnsi="Garamond"/>
          <w:color w:val="000000"/>
          <w:sz w:val="19"/>
        </w:rPr>
        <w:t>September 23, 1998, 8.</w:t>
      </w:r>
    </w:p>
    <w:p w:rsidR="000F377B" w:rsidRDefault="000F377B">
      <w:pPr>
        <w:tabs>
          <w:tab w:val="left" w:leader="underscore" w:pos="648"/>
        </w:tabs>
        <w:spacing w:line="226" w:lineRule="exact"/>
        <w:ind w:left="288" w:right="72" w:hanging="288"/>
        <w:jc w:val="both"/>
        <w:textAlignment w:val="baseline"/>
        <w:rPr>
          <w:rFonts w:eastAsia="Times New Roman"/>
          <w:i/>
          <w:color w:val="000000"/>
          <w:spacing w:val="-6"/>
          <w:sz w:val="17"/>
        </w:rPr>
      </w:pPr>
      <w:r>
        <w:rPr>
          <w:rFonts w:eastAsia="Times New Roman"/>
          <w:i/>
          <w:color w:val="000000"/>
          <w:spacing w:val="-6"/>
          <w:sz w:val="17"/>
        </w:rPr>
        <w:tab/>
        <w:t xml:space="preserve">. The Way toward Wisdom. </w:t>
      </w:r>
      <w:r>
        <w:rPr>
          <w:rFonts w:ascii="Garamond" w:eastAsia="Times New Roman" w:hAnsi="Garamond"/>
          <w:color w:val="000000"/>
          <w:spacing w:val="-6"/>
          <w:sz w:val="19"/>
        </w:rPr>
        <w:t xml:space="preserve">South Bend, Ind.: University of Notre Dame Press, </w:t>
      </w:r>
      <w:r>
        <w:rPr>
          <w:rFonts w:ascii="Garamond" w:eastAsia="Times New Roman" w:hAnsi="Garamond"/>
          <w:color w:val="000000"/>
          <w:spacing w:val="-6"/>
          <w:sz w:val="19"/>
        </w:rPr>
        <w:br/>
        <w:t>2006.</w:t>
      </w:r>
    </w:p>
    <w:p w:rsidR="000F377B" w:rsidRDefault="000F377B">
      <w:pPr>
        <w:spacing w:before="9" w:line="230" w:lineRule="exact"/>
        <w:ind w:left="288" w:right="72" w:hanging="288"/>
        <w:jc w:val="both"/>
        <w:textAlignment w:val="baseline"/>
        <w:rPr>
          <w:rFonts w:ascii="Garamond" w:eastAsia="Times New Roman" w:hAnsi="Garamond"/>
          <w:color w:val="000000"/>
          <w:sz w:val="19"/>
        </w:rPr>
      </w:pPr>
      <w:r>
        <w:rPr>
          <w:rFonts w:ascii="Garamond" w:eastAsia="Times New Roman" w:hAnsi="Garamond"/>
          <w:color w:val="000000"/>
          <w:sz w:val="19"/>
        </w:rPr>
        <w:t>Audi, Robert. "The Separation of Church and State and the Obligations of Citi</w:t>
      </w:r>
      <w:r>
        <w:rPr>
          <w:rFonts w:ascii="Garamond" w:eastAsia="Times New Roman" w:hAnsi="Garamond"/>
          <w:color w:val="000000"/>
          <w:sz w:val="19"/>
        </w:rPr>
        <w:softHyphen/>
        <w:t xml:space="preserve">zenship." </w:t>
      </w:r>
      <w:r>
        <w:rPr>
          <w:rFonts w:eastAsia="Times New Roman"/>
          <w:i/>
          <w:color w:val="000000"/>
          <w:sz w:val="17"/>
        </w:rPr>
        <w:t xml:space="preserve">Philosophy and Public Affairs 18 (1989): </w:t>
      </w:r>
      <w:r>
        <w:rPr>
          <w:rFonts w:ascii="Garamond" w:eastAsia="Times New Roman" w:hAnsi="Garamond"/>
          <w:color w:val="000000"/>
          <w:sz w:val="19"/>
        </w:rPr>
        <w:t>259-296.</w:t>
      </w:r>
    </w:p>
    <w:p w:rsidR="000F377B" w:rsidRDefault="000F377B">
      <w:pPr>
        <w:spacing w:line="234" w:lineRule="exact"/>
        <w:ind w:left="288" w:right="72" w:hanging="288"/>
        <w:jc w:val="both"/>
        <w:textAlignment w:val="baseline"/>
        <w:rPr>
          <w:rFonts w:ascii="Garamond" w:eastAsia="Times New Roman" w:hAnsi="Garamond"/>
          <w:color w:val="000000"/>
          <w:sz w:val="19"/>
          <w:lang w:val="es-ES"/>
        </w:rPr>
      </w:pPr>
      <w:r>
        <w:rPr>
          <w:rFonts w:ascii="Garamond" w:eastAsia="Times New Roman" w:hAnsi="Garamond"/>
          <w:color w:val="000000"/>
          <w:sz w:val="19"/>
          <w:lang w:val="es-ES"/>
        </w:rPr>
        <w:t xml:space="preserve">Austriaco, </w:t>
      </w:r>
      <w:r>
        <w:rPr>
          <w:rFonts w:ascii="Garamond" w:eastAsia="Times New Roman" w:hAnsi="Garamond"/>
          <w:color w:val="000000"/>
          <w:sz w:val="19"/>
        </w:rPr>
        <w:t xml:space="preserve">Nicanor Pier Giorgio, O.P. "Debating Embryonic Dignity in a Liberal Society." </w:t>
      </w:r>
      <w:r>
        <w:rPr>
          <w:rFonts w:eastAsia="Times New Roman"/>
          <w:i/>
          <w:color w:val="000000"/>
          <w:sz w:val="17"/>
        </w:rPr>
        <w:t xml:space="preserve">Stem Cell Reviews 1 (zoos): </w:t>
      </w:r>
      <w:r>
        <w:rPr>
          <w:rFonts w:ascii="Garamond" w:eastAsia="Times New Roman" w:hAnsi="Garamond"/>
          <w:color w:val="000000"/>
          <w:sz w:val="19"/>
        </w:rPr>
        <w:t>3</w:t>
      </w:r>
      <w:r>
        <w:rPr>
          <w:rFonts w:ascii="Bookman Old Style" w:eastAsia="Times New Roman" w:hAnsi="Bookman Old Style"/>
          <w:color w:val="000000"/>
          <w:sz w:val="19"/>
          <w:vertAlign w:val="superscript"/>
        </w:rPr>
        <w:t>0</w:t>
      </w:r>
      <w:r>
        <w:rPr>
          <w:rFonts w:ascii="Garamond" w:eastAsia="Times New Roman" w:hAnsi="Garamond"/>
          <w:color w:val="000000"/>
          <w:sz w:val="19"/>
        </w:rPr>
        <w:t>5</w:t>
      </w:r>
      <w:r>
        <w:rPr>
          <w:rFonts w:ascii="Bookman Old Style" w:eastAsia="Times New Roman" w:hAnsi="Bookman Old Style"/>
          <w:color w:val="000000"/>
          <w:sz w:val="19"/>
          <w:vertAlign w:val="superscript"/>
        </w:rPr>
        <w:t>-</w:t>
      </w:r>
      <w:r>
        <w:rPr>
          <w:rFonts w:ascii="Garamond" w:eastAsia="Times New Roman" w:hAnsi="Garamond"/>
          <w:color w:val="000000"/>
          <w:sz w:val="19"/>
        </w:rPr>
        <w:t>30</w:t>
      </w:r>
      <w:r>
        <w:rPr>
          <w:rFonts w:ascii="Bookman Old Style" w:eastAsia="Times New Roman" w:hAnsi="Bookman Old Style"/>
          <w:color w:val="000000"/>
          <w:sz w:val="19"/>
          <w:vertAlign w:val="superscript"/>
        </w:rPr>
        <w:t>8</w:t>
      </w:r>
      <w:r>
        <w:rPr>
          <w:rFonts w:ascii="Garamond" w:eastAsia="Times New Roman" w:hAnsi="Garamond"/>
          <w:color w:val="000000"/>
          <w:sz w:val="19"/>
        </w:rPr>
        <w:t>.</w:t>
      </w:r>
    </w:p>
    <w:p w:rsidR="000F377B" w:rsidRDefault="000F377B">
      <w:pPr>
        <w:tabs>
          <w:tab w:val="left" w:leader="underscore" w:pos="648"/>
        </w:tabs>
        <w:spacing w:line="226" w:lineRule="exact"/>
        <w:ind w:left="288" w:right="72" w:hanging="288"/>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ab/>
        <w:t xml:space="preserve">. "How to Navigate Species Boundaries: A Reply to </w:t>
      </w:r>
      <w:r>
        <w:rPr>
          <w:rFonts w:eastAsia="Times New Roman"/>
          <w:i/>
          <w:color w:val="000000"/>
          <w:spacing w:val="-6"/>
          <w:sz w:val="17"/>
        </w:rPr>
        <w:t xml:space="preserve">The American Journal </w:t>
      </w:r>
      <w:r>
        <w:rPr>
          <w:rFonts w:ascii="Garamond" w:eastAsia="Times New Roman" w:hAnsi="Garamond"/>
          <w:i/>
          <w:color w:val="000000"/>
          <w:spacing w:val="-6"/>
          <w:sz w:val="19"/>
        </w:rPr>
        <w:t xml:space="preserve">of </w:t>
      </w:r>
      <w:r>
        <w:rPr>
          <w:rFonts w:ascii="Garamond" w:eastAsia="Times New Roman" w:hAnsi="Garamond"/>
          <w:i/>
          <w:color w:val="000000"/>
          <w:spacing w:val="-6"/>
          <w:sz w:val="19"/>
        </w:rPr>
        <w:br/>
      </w:r>
      <w:r>
        <w:rPr>
          <w:rFonts w:eastAsia="Times New Roman"/>
          <w:i/>
          <w:color w:val="000000"/>
          <w:spacing w:val="-6"/>
          <w:sz w:val="17"/>
        </w:rPr>
        <w:t xml:space="preserve">Bioethics." Natl Cathol Bioeth Q </w:t>
      </w:r>
      <w:r>
        <w:rPr>
          <w:rFonts w:ascii="Garamond" w:eastAsia="Times New Roman" w:hAnsi="Garamond"/>
          <w:color w:val="000000"/>
          <w:spacing w:val="-6"/>
          <w:sz w:val="19"/>
        </w:rPr>
        <w:t>6 (2006): 61-71.</w:t>
      </w:r>
    </w:p>
    <w:p w:rsidR="000F377B" w:rsidRDefault="000F377B">
      <w:pPr>
        <w:tabs>
          <w:tab w:val="left" w:leader="underscore" w:pos="648"/>
        </w:tabs>
        <w:spacing w:line="238" w:lineRule="exact"/>
        <w:ind w:left="288" w:right="72" w:hanging="288"/>
        <w:jc w:val="both"/>
        <w:textAlignment w:val="baseline"/>
        <w:rPr>
          <w:rFonts w:ascii="Garamond" w:eastAsia="Times New Roman" w:hAnsi="Garamond"/>
          <w:color w:val="000000"/>
          <w:spacing w:val="-11"/>
          <w:sz w:val="19"/>
        </w:rPr>
      </w:pPr>
      <w:r>
        <w:rPr>
          <w:rFonts w:ascii="Garamond" w:eastAsia="Times New Roman" w:hAnsi="Garamond"/>
          <w:color w:val="000000"/>
          <w:spacing w:val="-11"/>
          <w:sz w:val="19"/>
        </w:rPr>
        <w:tab/>
        <w:t xml:space="preserve">. "Immediate Hominization from the Systems Perspective." </w:t>
      </w:r>
      <w:r>
        <w:rPr>
          <w:rFonts w:eastAsia="Times New Roman"/>
          <w:i/>
          <w:color w:val="000000"/>
          <w:spacing w:val="-11"/>
          <w:sz w:val="17"/>
        </w:rPr>
        <w:t>Natl Cathol Bio-</w:t>
      </w:r>
      <w:r>
        <w:rPr>
          <w:rFonts w:ascii="Bookman Old Style" w:eastAsia="Times New Roman" w:hAnsi="Bookman Old Style"/>
          <w:color w:val="000000"/>
          <w:sz w:val="24"/>
        </w:rPr>
        <w:t xml:space="preserve"> </w:t>
      </w:r>
      <w:r>
        <w:rPr>
          <w:rFonts w:ascii="Bookman Old Style" w:eastAsia="Times New Roman" w:hAnsi="Bookman Old Style"/>
          <w:color w:val="000000"/>
          <w:sz w:val="24"/>
        </w:rPr>
        <w:br/>
      </w:r>
      <w:r>
        <w:rPr>
          <w:rFonts w:eastAsia="Times New Roman"/>
          <w:i/>
          <w:color w:val="000000"/>
          <w:spacing w:val="-11"/>
          <w:sz w:val="17"/>
        </w:rPr>
        <w:t xml:space="preserve">eth Q q. </w:t>
      </w:r>
      <w:r>
        <w:rPr>
          <w:rFonts w:ascii="Garamond" w:eastAsia="Times New Roman" w:hAnsi="Garamond"/>
          <w:color w:val="000000"/>
          <w:spacing w:val="-11"/>
          <w:sz w:val="19"/>
        </w:rPr>
        <w:t>(</w:t>
      </w:r>
      <w:r>
        <w:rPr>
          <w:rFonts w:ascii="Bookman Old Style" w:eastAsia="Times New Roman" w:hAnsi="Bookman Old Style"/>
          <w:color w:val="000000"/>
          <w:spacing w:val="-11"/>
          <w:sz w:val="19"/>
          <w:vertAlign w:val="superscript"/>
        </w:rPr>
        <w:t>200</w:t>
      </w:r>
      <w:r>
        <w:rPr>
          <w:rFonts w:ascii="Garamond" w:eastAsia="Times New Roman" w:hAnsi="Garamond"/>
          <w:color w:val="000000"/>
          <w:spacing w:val="-11"/>
          <w:sz w:val="19"/>
        </w:rPr>
        <w:t>4): 7</w:t>
      </w:r>
      <w:r>
        <w:rPr>
          <w:rFonts w:ascii="Bookman Old Style" w:eastAsia="Times New Roman" w:hAnsi="Bookman Old Style"/>
          <w:color w:val="000000"/>
          <w:spacing w:val="-11"/>
          <w:sz w:val="19"/>
          <w:vertAlign w:val="superscript"/>
        </w:rPr>
        <w:t>1</w:t>
      </w:r>
      <w:r>
        <w:rPr>
          <w:rFonts w:ascii="Garamond" w:eastAsia="Times New Roman" w:hAnsi="Garamond"/>
          <w:color w:val="000000"/>
          <w:spacing w:val="-11"/>
          <w:sz w:val="19"/>
        </w:rPr>
        <w:t>9</w:t>
      </w:r>
      <w:r>
        <w:rPr>
          <w:rFonts w:ascii="Bookman Old Style" w:eastAsia="Times New Roman" w:hAnsi="Bookman Old Style"/>
          <w:color w:val="000000"/>
          <w:spacing w:val="-11"/>
          <w:sz w:val="19"/>
          <w:vertAlign w:val="superscript"/>
        </w:rPr>
        <w:t>-</w:t>
      </w:r>
      <w:r>
        <w:rPr>
          <w:rFonts w:ascii="Garamond" w:eastAsia="Times New Roman" w:hAnsi="Garamond"/>
          <w:color w:val="000000"/>
          <w:spacing w:val="-11"/>
          <w:sz w:val="19"/>
        </w:rPr>
        <w:t>73</w:t>
      </w:r>
      <w:r>
        <w:rPr>
          <w:rFonts w:ascii="Bookman Old Style" w:eastAsia="Times New Roman" w:hAnsi="Bookman Old Style"/>
          <w:color w:val="000000"/>
          <w:spacing w:val="-11"/>
          <w:sz w:val="19"/>
          <w:vertAlign w:val="superscript"/>
        </w:rPr>
        <w:t>8</w:t>
      </w:r>
      <w:r>
        <w:rPr>
          <w:rFonts w:ascii="Garamond" w:eastAsia="Times New Roman" w:hAnsi="Garamond"/>
          <w:color w:val="000000"/>
          <w:spacing w:val="-11"/>
          <w:sz w:val="19"/>
        </w:rPr>
        <w:t>.</w:t>
      </w:r>
    </w:p>
    <w:p w:rsidR="000F377B" w:rsidRDefault="000F377B">
      <w:pPr>
        <w:tabs>
          <w:tab w:val="left" w:leader="underscore" w:pos="648"/>
        </w:tabs>
        <w:spacing w:line="226" w:lineRule="exact"/>
        <w:ind w:left="288" w:right="72" w:hanging="288"/>
        <w:jc w:val="both"/>
        <w:textAlignment w:val="baseline"/>
        <w:rPr>
          <w:rFonts w:ascii="Garamond" w:eastAsia="Times New Roman" w:hAnsi="Garamond"/>
          <w:color w:val="000000"/>
          <w:sz w:val="19"/>
        </w:rPr>
      </w:pPr>
      <w:r>
        <w:rPr>
          <w:rFonts w:ascii="Garamond" w:eastAsia="Times New Roman" w:hAnsi="Garamond"/>
          <w:color w:val="000000"/>
          <w:sz w:val="19"/>
        </w:rPr>
        <w:tab/>
        <w:t xml:space="preserve">. "In Defense of the Loss of Bodily Integrity as a Criterion for Death: A </w:t>
      </w:r>
      <w:r>
        <w:rPr>
          <w:rFonts w:ascii="Garamond" w:eastAsia="Times New Roman" w:hAnsi="Garamond"/>
          <w:color w:val="000000"/>
          <w:sz w:val="19"/>
        </w:rPr>
        <w:br/>
        <w:t xml:space="preserve">Response to the Radical Capacity Argument." </w:t>
      </w:r>
      <w:r>
        <w:rPr>
          <w:rFonts w:eastAsia="Times New Roman"/>
          <w:i/>
          <w:color w:val="000000"/>
          <w:sz w:val="17"/>
        </w:rPr>
        <w:t xml:space="preserve">Thomist </w:t>
      </w:r>
      <w:r>
        <w:rPr>
          <w:rFonts w:ascii="Garamond" w:eastAsia="Times New Roman" w:hAnsi="Garamond"/>
          <w:color w:val="000000"/>
          <w:sz w:val="19"/>
        </w:rPr>
        <w:t xml:space="preserve">73 (2009): </w:t>
      </w:r>
      <w:r>
        <w:rPr>
          <w:rFonts w:ascii="Bookman Old Style" w:eastAsia="Times New Roman" w:hAnsi="Bookman Old Style"/>
          <w:color w:val="000000"/>
          <w:sz w:val="19"/>
          <w:vertAlign w:val="superscript"/>
        </w:rPr>
        <w:t>6</w:t>
      </w:r>
      <w:r>
        <w:rPr>
          <w:rFonts w:ascii="Garamond" w:eastAsia="Times New Roman" w:hAnsi="Garamond"/>
          <w:color w:val="000000"/>
          <w:sz w:val="19"/>
        </w:rPr>
        <w:t>47</w:t>
      </w:r>
      <w:r>
        <w:rPr>
          <w:rFonts w:ascii="Bookman Old Style" w:eastAsia="Times New Roman" w:hAnsi="Bookman Old Style"/>
          <w:color w:val="000000"/>
          <w:sz w:val="19"/>
          <w:vertAlign w:val="superscript"/>
        </w:rPr>
        <w:t>-6</w:t>
      </w:r>
      <w:r>
        <w:rPr>
          <w:rFonts w:ascii="Garamond" w:eastAsia="Times New Roman" w:hAnsi="Garamond"/>
          <w:color w:val="000000"/>
          <w:sz w:val="19"/>
        </w:rPr>
        <w:t>59.</w:t>
      </w:r>
    </w:p>
    <w:p w:rsidR="000F377B" w:rsidRDefault="000F377B">
      <w:pPr>
        <w:tabs>
          <w:tab w:val="left" w:leader="underscore" w:pos="648"/>
        </w:tabs>
        <w:spacing w:line="229" w:lineRule="exact"/>
        <w:ind w:left="288" w:right="72" w:hanging="288"/>
        <w:jc w:val="both"/>
        <w:textAlignment w:val="baseline"/>
        <w:rPr>
          <w:rFonts w:ascii="Garamond" w:eastAsia="Times New Roman" w:hAnsi="Garamond"/>
          <w:color w:val="000000"/>
          <w:sz w:val="19"/>
        </w:rPr>
      </w:pPr>
      <w:r>
        <w:rPr>
          <w:rFonts w:ascii="Garamond" w:eastAsia="Times New Roman" w:hAnsi="Garamond"/>
          <w:color w:val="000000"/>
          <w:sz w:val="19"/>
        </w:rPr>
        <w:tab/>
        <w:t xml:space="preserve">. "Is Plan B an Abortifacient? A Critical Look at the Scientific Evidence." </w:t>
      </w:r>
      <w:r>
        <w:rPr>
          <w:rFonts w:ascii="Garamond" w:eastAsia="Times New Roman" w:hAnsi="Garamond"/>
          <w:color w:val="000000"/>
          <w:sz w:val="19"/>
        </w:rPr>
        <w:br/>
      </w:r>
      <w:r>
        <w:rPr>
          <w:rFonts w:eastAsia="Times New Roman"/>
          <w:i/>
          <w:color w:val="000000"/>
          <w:sz w:val="17"/>
        </w:rPr>
        <w:t xml:space="preserve">Natl Cathol Bioeth Q </w:t>
      </w:r>
      <w:r>
        <w:rPr>
          <w:rFonts w:ascii="Garamond" w:eastAsia="Times New Roman" w:hAnsi="Garamond"/>
          <w:i/>
          <w:color w:val="000000"/>
          <w:sz w:val="19"/>
        </w:rPr>
        <w:t>7 (2007): 703-707.</w:t>
      </w:r>
    </w:p>
    <w:p w:rsidR="000F377B" w:rsidRDefault="000F377B">
      <w:pPr>
        <w:tabs>
          <w:tab w:val="left" w:leader="underscore" w:pos="648"/>
        </w:tabs>
        <w:spacing w:before="2" w:line="230" w:lineRule="exact"/>
        <w:ind w:right="72"/>
        <w:textAlignment w:val="baseline"/>
        <w:rPr>
          <w:rFonts w:ascii="Garamond" w:eastAsia="Times New Roman" w:hAnsi="Garamond"/>
          <w:i/>
          <w:color w:val="000000"/>
          <w:spacing w:val="-3"/>
          <w:sz w:val="19"/>
        </w:rPr>
      </w:pPr>
      <w:r>
        <w:rPr>
          <w:rFonts w:ascii="Garamond" w:eastAsia="Times New Roman" w:hAnsi="Garamond"/>
          <w:i/>
          <w:color w:val="000000"/>
          <w:spacing w:val="-3"/>
          <w:sz w:val="19"/>
        </w:rPr>
        <w:tab/>
        <w:t xml:space="preserve">. </w:t>
      </w:r>
      <w:r>
        <w:rPr>
          <w:rFonts w:ascii="Garamond" w:eastAsia="Times New Roman" w:hAnsi="Garamond"/>
          <w:color w:val="000000"/>
          <w:spacing w:val="-3"/>
          <w:sz w:val="19"/>
        </w:rPr>
        <w:t xml:space="preserve">"Is the Brain-Dead Patient </w:t>
      </w:r>
      <w:r>
        <w:rPr>
          <w:rFonts w:eastAsia="Times New Roman"/>
          <w:i/>
          <w:color w:val="000000"/>
          <w:spacing w:val="-3"/>
          <w:sz w:val="17"/>
        </w:rPr>
        <w:t xml:space="preserve">Really </w:t>
      </w:r>
      <w:r>
        <w:rPr>
          <w:rFonts w:ascii="Garamond" w:eastAsia="Times New Roman" w:hAnsi="Garamond"/>
          <w:color w:val="000000"/>
          <w:spacing w:val="-3"/>
          <w:sz w:val="19"/>
        </w:rPr>
        <w:t xml:space="preserve">Dead?" </w:t>
      </w:r>
      <w:r>
        <w:rPr>
          <w:rFonts w:eastAsia="Times New Roman"/>
          <w:i/>
          <w:color w:val="000000"/>
          <w:spacing w:val="-3"/>
          <w:sz w:val="17"/>
        </w:rPr>
        <w:t xml:space="preserve">Studia Moralia 41 (2oo3): </w:t>
      </w:r>
      <w:r>
        <w:rPr>
          <w:rFonts w:ascii="Garamond" w:eastAsia="Times New Roman" w:hAnsi="Garamond"/>
          <w:color w:val="000000"/>
          <w:spacing w:val="-3"/>
          <w:sz w:val="19"/>
        </w:rPr>
        <w:t>277-308.</w:t>
      </w:r>
    </w:p>
    <w:p w:rsidR="000F377B" w:rsidRDefault="000F377B">
      <w:pPr>
        <w:tabs>
          <w:tab w:val="left" w:leader="underscore" w:pos="648"/>
        </w:tabs>
        <w:spacing w:line="230" w:lineRule="exact"/>
        <w:ind w:right="72"/>
        <w:textAlignment w:val="baseline"/>
        <w:rPr>
          <w:rFonts w:ascii="Garamond" w:eastAsia="Times New Roman" w:hAnsi="Garamond"/>
          <w:color w:val="000000"/>
          <w:spacing w:val="3"/>
          <w:sz w:val="19"/>
        </w:rPr>
      </w:pPr>
      <w:r>
        <w:rPr>
          <w:rFonts w:ascii="Garamond" w:eastAsia="Times New Roman" w:hAnsi="Garamond"/>
          <w:color w:val="000000"/>
          <w:spacing w:val="3"/>
          <w:sz w:val="19"/>
        </w:rPr>
        <w:tab/>
        <w:t xml:space="preserve">. "On Reshaping Skulls and Unintelligible Intentions." </w:t>
      </w:r>
      <w:r>
        <w:rPr>
          <w:rFonts w:eastAsia="Times New Roman"/>
          <w:i/>
          <w:color w:val="000000"/>
          <w:spacing w:val="3"/>
          <w:sz w:val="17"/>
        </w:rPr>
        <w:t>Nova et Vetera 3</w:t>
      </w:r>
    </w:p>
    <w:p w:rsidR="000F377B" w:rsidRDefault="000F377B">
      <w:pPr>
        <w:spacing w:line="229" w:lineRule="exact"/>
        <w:ind w:left="288" w:right="72"/>
        <w:textAlignment w:val="baseline"/>
        <w:rPr>
          <w:rFonts w:eastAsia="Times New Roman"/>
          <w:i/>
          <w:color w:val="000000"/>
          <w:sz w:val="17"/>
        </w:rPr>
      </w:pPr>
      <w:r>
        <w:rPr>
          <w:rFonts w:eastAsia="Times New Roman"/>
          <w:i/>
          <w:color w:val="000000"/>
          <w:sz w:val="17"/>
        </w:rPr>
        <w:t>(zoos): 81-99.</w:t>
      </w:r>
    </w:p>
    <w:p w:rsidR="000F377B" w:rsidRDefault="000F377B">
      <w:pPr>
        <w:tabs>
          <w:tab w:val="left" w:leader="underscore" w:pos="648"/>
        </w:tabs>
        <w:spacing w:before="1" w:line="230" w:lineRule="exact"/>
        <w:ind w:left="288" w:right="72" w:hanging="288"/>
        <w:jc w:val="both"/>
        <w:textAlignment w:val="baseline"/>
        <w:rPr>
          <w:rFonts w:ascii="Garamond" w:eastAsia="Times New Roman" w:hAnsi="Garamond"/>
          <w:color w:val="000000"/>
          <w:sz w:val="19"/>
        </w:rPr>
      </w:pPr>
      <w:r>
        <w:rPr>
          <w:rFonts w:ascii="Garamond" w:eastAsia="Times New Roman" w:hAnsi="Garamond"/>
          <w:color w:val="000000"/>
          <w:sz w:val="19"/>
        </w:rPr>
        <w:tab/>
        <w:t xml:space="preserve">. "On Static Eggs and Dynamic Embryos: A Systems Perspective." </w:t>
      </w:r>
      <w:r>
        <w:rPr>
          <w:rFonts w:eastAsia="Times New Roman"/>
          <w:i/>
          <w:color w:val="000000"/>
          <w:sz w:val="17"/>
        </w:rPr>
        <w:t xml:space="preserve">Natl </w:t>
      </w:r>
      <w:r>
        <w:rPr>
          <w:rFonts w:eastAsia="Times New Roman"/>
          <w:i/>
          <w:color w:val="000000"/>
          <w:sz w:val="17"/>
        </w:rPr>
        <w:br/>
        <w:t xml:space="preserve">Cathol Bioeth Q 2 </w:t>
      </w:r>
      <w:r>
        <w:rPr>
          <w:rFonts w:ascii="Garamond" w:eastAsia="Times New Roman" w:hAnsi="Garamond"/>
          <w:color w:val="000000"/>
          <w:sz w:val="19"/>
        </w:rPr>
        <w:t>(2oo2): 659-683.</w:t>
      </w:r>
    </w:p>
    <w:p w:rsidR="000F377B" w:rsidRDefault="000F377B">
      <w:pPr>
        <w:tabs>
          <w:tab w:val="left" w:leader="underscore" w:pos="648"/>
        </w:tabs>
        <w:spacing w:before="2" w:line="230" w:lineRule="exact"/>
        <w:ind w:left="288" w:right="72" w:hanging="288"/>
        <w:jc w:val="both"/>
        <w:textAlignment w:val="baseline"/>
        <w:rPr>
          <w:rFonts w:ascii="Garamond" w:eastAsia="Times New Roman" w:hAnsi="Garamond"/>
          <w:color w:val="000000"/>
          <w:sz w:val="19"/>
        </w:rPr>
      </w:pPr>
      <w:r>
        <w:rPr>
          <w:rFonts w:ascii="Garamond" w:eastAsia="Times New Roman" w:hAnsi="Garamond"/>
          <w:color w:val="000000"/>
          <w:sz w:val="19"/>
        </w:rPr>
        <w:tab/>
        <w:t xml:space="preserve">. "The Pre-implantation Embryo Revisited: Two-Celled Individual or Two </w:t>
      </w:r>
      <w:r>
        <w:rPr>
          <w:rFonts w:ascii="Garamond" w:eastAsia="Times New Roman" w:hAnsi="Garamond"/>
          <w:color w:val="000000"/>
          <w:sz w:val="19"/>
        </w:rPr>
        <w:br/>
        <w:t xml:space="preserve">Individual Cells?" </w:t>
      </w:r>
      <w:r>
        <w:rPr>
          <w:rFonts w:eastAsia="Times New Roman"/>
          <w:i/>
          <w:color w:val="000000"/>
          <w:sz w:val="17"/>
        </w:rPr>
        <w:t xml:space="preserve">Linacre </w:t>
      </w:r>
      <w:r>
        <w:rPr>
          <w:rFonts w:ascii="Garamond" w:eastAsia="Times New Roman" w:hAnsi="Garamond"/>
          <w:color w:val="000000"/>
          <w:sz w:val="19"/>
        </w:rPr>
        <w:t>Q 7o (2003): 121-126.</w:t>
      </w:r>
    </w:p>
    <w:p w:rsidR="000F377B" w:rsidRDefault="000F377B">
      <w:pPr>
        <w:tabs>
          <w:tab w:val="left" w:leader="underscore" w:pos="648"/>
        </w:tabs>
        <w:spacing w:line="233" w:lineRule="exact"/>
        <w:ind w:left="288" w:right="72" w:hanging="288"/>
        <w:jc w:val="both"/>
        <w:textAlignment w:val="baseline"/>
        <w:rPr>
          <w:rFonts w:ascii="Garamond" w:eastAsia="Times New Roman" w:hAnsi="Garamond"/>
          <w:color w:val="000000"/>
          <w:sz w:val="19"/>
        </w:rPr>
      </w:pPr>
      <w:r>
        <w:rPr>
          <w:rFonts w:ascii="Garamond" w:eastAsia="Times New Roman" w:hAnsi="Garamond"/>
          <w:color w:val="000000"/>
          <w:sz w:val="19"/>
        </w:rPr>
        <w:tab/>
        <w:t xml:space="preserve">. "Presumed Consent for Organ Procurement: A Violation of the Rule of </w:t>
      </w:r>
      <w:r>
        <w:rPr>
          <w:rFonts w:ascii="Garamond" w:eastAsia="Times New Roman" w:hAnsi="Garamond"/>
          <w:color w:val="000000"/>
          <w:sz w:val="19"/>
        </w:rPr>
        <w:br/>
        <w:t xml:space="preserve">Informed </w:t>
      </w:r>
      <w:r>
        <w:rPr>
          <w:rFonts w:ascii="Bookman Old Style" w:eastAsia="Times New Roman" w:hAnsi="Bookman Old Style"/>
          <w:color w:val="000000"/>
          <w:sz w:val="18"/>
        </w:rPr>
        <w:t xml:space="preserve">Consent?" </w:t>
      </w:r>
      <w:r>
        <w:rPr>
          <w:rFonts w:eastAsia="Times New Roman"/>
          <w:i/>
          <w:color w:val="000000"/>
          <w:sz w:val="17"/>
        </w:rPr>
        <w:t xml:space="preserve">Natl Cathol Bioeth Q </w:t>
      </w:r>
      <w:r>
        <w:rPr>
          <w:rFonts w:ascii="Garamond" w:eastAsia="Times New Roman" w:hAnsi="Garamond"/>
          <w:color w:val="000000"/>
          <w:sz w:val="19"/>
        </w:rPr>
        <w:t>9 (zoos): 55</w:t>
      </w:r>
      <w:r>
        <w:rPr>
          <w:rFonts w:ascii="Bookman Old Style" w:eastAsia="Times New Roman" w:hAnsi="Bookman Old Style"/>
          <w:color w:val="000000"/>
          <w:sz w:val="19"/>
          <w:vertAlign w:val="superscript"/>
        </w:rPr>
        <w:t>-62</w:t>
      </w:r>
      <w:r>
        <w:rPr>
          <w:rFonts w:ascii="Garamond" w:eastAsia="Times New Roman" w:hAnsi="Garamond"/>
          <w:color w:val="000000"/>
          <w:sz w:val="19"/>
        </w:rPr>
        <w:t>.</w:t>
      </w:r>
    </w:p>
    <w:p w:rsidR="000F377B" w:rsidRDefault="000F377B">
      <w:pPr>
        <w:tabs>
          <w:tab w:val="left" w:leader="underscore" w:pos="648"/>
        </w:tabs>
        <w:spacing w:line="229" w:lineRule="exact"/>
        <w:ind w:left="288" w:right="72" w:hanging="288"/>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ab/>
        <w:t xml:space="preserve">. "The Soul and Its Inclinations: Recovering a Metaphysical Biology with the </w:t>
      </w:r>
      <w:r>
        <w:rPr>
          <w:rFonts w:ascii="Garamond" w:eastAsia="Times New Roman" w:hAnsi="Garamond"/>
          <w:color w:val="000000"/>
          <w:spacing w:val="-6"/>
          <w:sz w:val="19"/>
        </w:rPr>
        <w:br/>
        <w:t xml:space="preserve">Systems Perspective." In </w:t>
      </w:r>
      <w:r>
        <w:rPr>
          <w:rFonts w:eastAsia="Times New Roman"/>
          <w:i/>
          <w:color w:val="000000"/>
          <w:spacing w:val="-6"/>
          <w:sz w:val="17"/>
        </w:rPr>
        <w:t xml:space="preserve">The Human Animal: Procreation, Education, and the Foundations of Society. </w:t>
      </w:r>
      <w:r>
        <w:rPr>
          <w:rFonts w:ascii="Garamond" w:eastAsia="Times New Roman" w:hAnsi="Garamond"/>
          <w:color w:val="000000"/>
          <w:spacing w:val="-6"/>
          <w:sz w:val="19"/>
        </w:rPr>
        <w:t xml:space="preserve">Proceedings of the X Plenary Session of the Pontifical Academy </w:t>
      </w:r>
      <w:r>
        <w:rPr>
          <w:rFonts w:ascii="Bookman Old Style" w:eastAsia="Times New Roman" w:hAnsi="Bookman Old Style"/>
          <w:color w:val="000000"/>
          <w:spacing w:val="-6"/>
          <w:sz w:val="18"/>
        </w:rPr>
        <w:t xml:space="preserve">of </w:t>
      </w:r>
      <w:r>
        <w:rPr>
          <w:rFonts w:ascii="Garamond" w:eastAsia="Times New Roman" w:hAnsi="Garamond"/>
          <w:color w:val="000000"/>
          <w:spacing w:val="-6"/>
          <w:sz w:val="19"/>
        </w:rPr>
        <w:t xml:space="preserve">St. Thomas Aquinas, June 18-2o, </w:t>
      </w:r>
      <w:r>
        <w:rPr>
          <w:rFonts w:eastAsia="Times New Roman"/>
          <w:b/>
          <w:color w:val="000000"/>
          <w:spacing w:val="-6"/>
          <w:sz w:val="14"/>
        </w:rPr>
        <w:t xml:space="preserve">2010, </w:t>
      </w:r>
      <w:r>
        <w:rPr>
          <w:rFonts w:ascii="Garamond" w:eastAsia="Times New Roman" w:hAnsi="Garamond"/>
          <w:color w:val="000000"/>
          <w:spacing w:val="-6"/>
          <w:sz w:val="19"/>
        </w:rPr>
        <w:t>"The Human Animal: Procreation, Educa</w:t>
      </w:r>
      <w:r>
        <w:rPr>
          <w:rFonts w:ascii="Garamond" w:eastAsia="Times New Roman" w:hAnsi="Garamond"/>
          <w:color w:val="000000"/>
          <w:spacing w:val="-6"/>
          <w:sz w:val="19"/>
        </w:rPr>
        <w:softHyphen/>
        <w:t xml:space="preserve">tion, and the Foundations of Society, 48-63" Vatican City: Pontifical Academy of St. Thomas Aquinas, </w:t>
      </w:r>
      <w:r>
        <w:rPr>
          <w:rFonts w:eastAsia="Times New Roman"/>
          <w:color w:val="000000"/>
          <w:spacing w:val="-6"/>
          <w:sz w:val="14"/>
        </w:rPr>
        <w:t>2011.</w:t>
      </w:r>
    </w:p>
    <w:p w:rsidR="000F377B" w:rsidRDefault="000F377B">
      <w:pPr>
        <w:tabs>
          <w:tab w:val="left" w:leader="underscore" w:pos="648"/>
        </w:tabs>
        <w:spacing w:before="1" w:line="230" w:lineRule="exact"/>
        <w:ind w:left="288" w:right="72" w:hanging="288"/>
        <w:jc w:val="both"/>
        <w:textAlignment w:val="baseline"/>
        <w:rPr>
          <w:rFonts w:ascii="Garamond" w:eastAsia="Times New Roman" w:hAnsi="Garamond"/>
          <w:color w:val="000000"/>
          <w:sz w:val="19"/>
        </w:rPr>
      </w:pPr>
      <w:r>
        <w:rPr>
          <w:rFonts w:ascii="Garamond" w:eastAsia="Times New Roman" w:hAnsi="Garamond"/>
          <w:color w:val="000000"/>
          <w:sz w:val="19"/>
        </w:rPr>
        <w:tab/>
        <w:t xml:space="preserve">. "Using Morally Controversial Human Cell Lines after </w:t>
      </w:r>
      <w:r>
        <w:rPr>
          <w:rFonts w:eastAsia="Times New Roman"/>
          <w:i/>
          <w:color w:val="000000"/>
          <w:sz w:val="17"/>
        </w:rPr>
        <w:t xml:space="preserve">Dignitas personae." </w:t>
      </w:r>
      <w:r>
        <w:rPr>
          <w:rFonts w:eastAsia="Times New Roman"/>
          <w:i/>
          <w:color w:val="000000"/>
          <w:sz w:val="17"/>
        </w:rPr>
        <w:br/>
        <w:t xml:space="preserve">Natl </w:t>
      </w:r>
      <w:r>
        <w:rPr>
          <w:rFonts w:eastAsia="Times New Roman"/>
          <w:i/>
          <w:color w:val="000000"/>
          <w:sz w:val="17"/>
          <w:lang w:val="fr-FR"/>
        </w:rPr>
        <w:t xml:space="preserve">Cath </w:t>
      </w:r>
      <w:r>
        <w:rPr>
          <w:rFonts w:eastAsia="Times New Roman"/>
          <w:i/>
          <w:color w:val="000000"/>
          <w:sz w:val="17"/>
        </w:rPr>
        <w:t xml:space="preserve">Bioeth Q </w:t>
      </w:r>
      <w:r>
        <w:rPr>
          <w:rFonts w:ascii="Garamond" w:eastAsia="Times New Roman" w:hAnsi="Garamond"/>
          <w:color w:val="000000"/>
          <w:sz w:val="19"/>
        </w:rPr>
        <w:t>so (2oio): 265-272.</w:t>
      </w:r>
    </w:p>
    <w:p w:rsidR="000F377B" w:rsidRDefault="000F377B">
      <w:pPr>
        <w:spacing w:before="1" w:line="230" w:lineRule="exact"/>
        <w:ind w:left="288" w:right="72"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Barry, Robert, O.P. "Writing a Pro-life </w:t>
      </w:r>
      <w:r>
        <w:rPr>
          <w:rFonts w:ascii="Bookman Old Style" w:eastAsia="Times New Roman" w:hAnsi="Bookman Old Style"/>
          <w:color w:val="000000"/>
          <w:sz w:val="18"/>
        </w:rPr>
        <w:t xml:space="preserve">Living Will." </w:t>
      </w:r>
      <w:r>
        <w:rPr>
          <w:rFonts w:eastAsia="Times New Roman"/>
          <w:i/>
          <w:color w:val="000000"/>
          <w:sz w:val="17"/>
        </w:rPr>
        <w:t xml:space="preserve">Homiletic and Pastoral Review </w:t>
      </w:r>
      <w:r>
        <w:rPr>
          <w:rFonts w:ascii="Garamond" w:eastAsia="Times New Roman" w:hAnsi="Garamond"/>
          <w:color w:val="000000"/>
          <w:sz w:val="19"/>
        </w:rPr>
        <w:t>92 (1991): 8-17.</w:t>
      </w:r>
    </w:p>
    <w:p w:rsidR="000F377B" w:rsidRDefault="000F377B">
      <w:pPr>
        <w:spacing w:before="7" w:line="230" w:lineRule="exact"/>
        <w:ind w:left="288" w:right="72"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Beauchamp, Tom L., and James F. Childress. </w:t>
      </w:r>
      <w:r>
        <w:rPr>
          <w:rFonts w:eastAsia="Times New Roman"/>
          <w:i/>
          <w:color w:val="000000"/>
          <w:sz w:val="17"/>
        </w:rPr>
        <w:t xml:space="preserve">Principles of Biomedical Ethics. </w:t>
      </w:r>
      <w:r>
        <w:rPr>
          <w:rFonts w:ascii="Garamond" w:eastAsia="Times New Roman" w:hAnsi="Garamond"/>
          <w:color w:val="000000"/>
          <w:sz w:val="19"/>
        </w:rPr>
        <w:t>6th ed. Ox</w:t>
      </w:r>
      <w:r>
        <w:rPr>
          <w:rFonts w:ascii="Garamond" w:eastAsia="Times New Roman" w:hAnsi="Garamond"/>
          <w:color w:val="000000"/>
          <w:sz w:val="19"/>
        </w:rPr>
        <w:softHyphen/>
        <w:t xml:space="preserve">ford: Oxford University Press, </w:t>
      </w:r>
      <w:r>
        <w:rPr>
          <w:rFonts w:ascii="Bookman Old Style" w:eastAsia="Times New Roman" w:hAnsi="Bookman Old Style"/>
          <w:color w:val="000000"/>
          <w:sz w:val="18"/>
        </w:rPr>
        <w:t>zoo,.</w:t>
      </w:r>
    </w:p>
    <w:p w:rsidR="000F377B" w:rsidRDefault="000F377B">
      <w:pPr>
        <w:spacing w:line="227" w:lineRule="exact"/>
        <w:ind w:left="288" w:right="72" w:hanging="288"/>
        <w:jc w:val="both"/>
        <w:textAlignment w:val="baseline"/>
        <w:rPr>
          <w:rFonts w:ascii="Garamond" w:eastAsia="Times New Roman" w:hAnsi="Garamond"/>
          <w:color w:val="000000"/>
          <w:spacing w:val="-3"/>
          <w:sz w:val="19"/>
        </w:rPr>
      </w:pPr>
      <w:r>
        <w:rPr>
          <w:rFonts w:ascii="Garamond" w:eastAsia="Times New Roman" w:hAnsi="Garamond"/>
          <w:color w:val="000000"/>
          <w:spacing w:val="-3"/>
          <w:sz w:val="19"/>
        </w:rPr>
        <w:t xml:space="preserve">Beauregard, David, O.M.V. "Virtue in Bioethics." In </w:t>
      </w:r>
      <w:r>
        <w:rPr>
          <w:rFonts w:eastAsia="Times New Roman"/>
          <w:i/>
          <w:color w:val="000000"/>
          <w:spacing w:val="-3"/>
          <w:sz w:val="17"/>
        </w:rPr>
        <w:t xml:space="preserve">Catholic Health Care Ethics: A Manual for Practitioners, </w:t>
      </w:r>
      <w:r>
        <w:rPr>
          <w:rFonts w:ascii="Garamond" w:eastAsia="Times New Roman" w:hAnsi="Garamond"/>
          <w:color w:val="000000"/>
          <w:spacing w:val="-3"/>
          <w:sz w:val="19"/>
        </w:rPr>
        <w:t>and ed., edited by Peter J. Cataldo and Albert S. Moracze-wski, O.P., 27-29. Boston, Mass.: National Catholic Bioethics Center, 2001.</w:t>
      </w:r>
    </w:p>
    <w:p w:rsidR="000F377B" w:rsidRDefault="000F377B">
      <w:pPr>
        <w:spacing w:line="233" w:lineRule="exact"/>
        <w:ind w:left="288" w:right="72"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Beckwith, Francis J. </w:t>
      </w:r>
      <w:r>
        <w:rPr>
          <w:rFonts w:eastAsia="Times New Roman"/>
          <w:i/>
          <w:color w:val="000000"/>
          <w:sz w:val="17"/>
        </w:rPr>
        <w:t xml:space="preserve">Politically Correct Death: Answering Arguments for Abortion Rights. </w:t>
      </w:r>
      <w:r>
        <w:rPr>
          <w:rFonts w:ascii="Garamond" w:eastAsia="Times New Roman" w:hAnsi="Garamond"/>
          <w:color w:val="000000"/>
          <w:sz w:val="19"/>
        </w:rPr>
        <w:t>Grand Rapids, Mich.: Baker Books, 1993.</w:t>
      </w:r>
    </w:p>
    <w:p w:rsidR="000F377B" w:rsidRDefault="000F377B">
      <w:pPr>
        <w:sectPr w:rsidR="000F377B">
          <w:pgSz w:w="7920" w:h="12240"/>
          <w:pgMar w:top="620" w:right="1052" w:bottom="484" w:left="592" w:header="720" w:footer="720" w:gutter="0"/>
          <w:cols w:space="720"/>
        </w:sectPr>
      </w:pPr>
    </w:p>
    <w:p w:rsidR="000F377B" w:rsidRDefault="000F377B">
      <w:pPr>
        <w:tabs>
          <w:tab w:val="right" w:pos="6192"/>
        </w:tabs>
        <w:spacing w:before="17" w:line="277" w:lineRule="exact"/>
        <w:ind w:left="2088"/>
        <w:textAlignment w:val="baseline"/>
        <w:rPr>
          <w:rFonts w:ascii="Garamond" w:eastAsia="Times New Roman" w:hAnsi="Garamond"/>
          <w:color w:val="000000"/>
          <w:sz w:val="24"/>
        </w:rPr>
      </w:pPr>
      <w:r>
        <w:rPr>
          <w:rFonts w:ascii="Garamond" w:eastAsia="Times New Roman" w:hAnsi="Garamond"/>
          <w:color w:val="000000"/>
          <w:sz w:val="24"/>
        </w:rPr>
        <w:t>Selected Bibliography</w:t>
      </w:r>
      <w:r>
        <w:rPr>
          <w:rFonts w:ascii="Garamond" w:eastAsia="Times New Roman" w:hAnsi="Garamond"/>
          <w:color w:val="000000"/>
          <w:sz w:val="24"/>
        </w:rPr>
        <w:tab/>
        <w:t>283</w:t>
      </w:r>
    </w:p>
    <w:p w:rsidR="000F377B" w:rsidRDefault="000F377B">
      <w:pPr>
        <w:spacing w:before="328" w:line="232" w:lineRule="exact"/>
        <w:ind w:left="288" w:hanging="288"/>
        <w:jc w:val="both"/>
        <w:textAlignment w:val="baseline"/>
        <w:rPr>
          <w:rFonts w:ascii="Garamond" w:eastAsia="Times New Roman" w:hAnsi="Garamond"/>
          <w:color w:val="000000"/>
          <w:sz w:val="20"/>
        </w:rPr>
      </w:pPr>
      <w:r>
        <w:rPr>
          <w:rFonts w:ascii="Garamond" w:eastAsia="Times New Roman" w:hAnsi="Garamond"/>
          <w:color w:val="000000"/>
          <w:sz w:val="20"/>
        </w:rPr>
        <w:t>Bedell, Susanna E., Thomas L. Delbanco, E. Francis Cook, and Franklin H. Ep</w:t>
      </w:r>
      <w:r>
        <w:rPr>
          <w:rFonts w:ascii="Garamond" w:eastAsia="Times New Roman" w:hAnsi="Garamond"/>
          <w:color w:val="000000"/>
          <w:sz w:val="20"/>
        </w:rPr>
        <w:softHyphen/>
        <w:t xml:space="preserve">stein. "Survival after Cardiopulmonary Resuscitation in the Hospital." In </w:t>
      </w:r>
      <w:r>
        <w:rPr>
          <w:rFonts w:ascii="Garamond" w:eastAsia="Times New Roman" w:hAnsi="Garamond"/>
          <w:i/>
          <w:color w:val="000000"/>
          <w:sz w:val="18"/>
        </w:rPr>
        <w:t xml:space="preserve">Bioeth-its: An Introduction to the History, Methods, and Practice, </w:t>
      </w:r>
      <w:r>
        <w:rPr>
          <w:rFonts w:ascii="Garamond" w:eastAsia="Times New Roman" w:hAnsi="Garamond"/>
          <w:color w:val="000000"/>
          <w:sz w:val="18"/>
          <w:lang w:val="de-DE"/>
        </w:rPr>
        <w:t xml:space="preserve">ist </w:t>
      </w:r>
      <w:r>
        <w:rPr>
          <w:rFonts w:ascii="Garamond" w:eastAsia="Times New Roman" w:hAnsi="Garamond"/>
          <w:color w:val="000000"/>
          <w:sz w:val="20"/>
        </w:rPr>
        <w:t>ed., edited by Nancy S. Deck</w:t>
      </w:r>
      <w:r>
        <w:rPr>
          <w:rFonts w:ascii="Garamond" w:eastAsia="Times New Roman" w:hAnsi="Garamond"/>
          <w:color w:val="000000"/>
          <w:sz w:val="20"/>
        </w:rPr>
        <w:softHyphen/>
        <w:t xml:space="preserve">er, Albert R. Jonsen, and Robert A. Pearlman, </w:t>
      </w:r>
      <w:r>
        <w:rPr>
          <w:rFonts w:ascii="Garamond" w:eastAsia="Times New Roman" w:hAnsi="Garamond"/>
          <w:i/>
          <w:color w:val="000000"/>
          <w:sz w:val="18"/>
        </w:rPr>
        <w:t xml:space="preserve">202-217. </w:t>
      </w:r>
      <w:r>
        <w:rPr>
          <w:rFonts w:ascii="Garamond" w:eastAsia="Times New Roman" w:hAnsi="Garamond"/>
          <w:color w:val="000000"/>
          <w:sz w:val="20"/>
        </w:rPr>
        <w:t xml:space="preserve">New York: Jones and Bartlett Publishers, </w:t>
      </w:r>
      <w:r>
        <w:rPr>
          <w:rFonts w:ascii="Garamond" w:eastAsia="Times New Roman" w:hAnsi="Garamond"/>
          <w:color w:val="000000"/>
          <w:sz w:val="20"/>
          <w:vertAlign w:val="superscript"/>
        </w:rPr>
        <w:t>1</w:t>
      </w:r>
      <w:r>
        <w:rPr>
          <w:rFonts w:ascii="Garamond" w:eastAsia="Times New Roman" w:hAnsi="Garamond"/>
          <w:color w:val="000000"/>
          <w:sz w:val="20"/>
        </w:rPr>
        <w:t>997.</w:t>
      </w:r>
    </w:p>
    <w:p w:rsidR="000F377B" w:rsidRDefault="000F377B">
      <w:pPr>
        <w:spacing w:line="227" w:lineRule="exact"/>
        <w:ind w:left="288" w:hanging="288"/>
        <w:jc w:val="both"/>
        <w:textAlignment w:val="baseline"/>
        <w:rPr>
          <w:rFonts w:ascii="Garamond" w:eastAsia="Times New Roman" w:hAnsi="Garamond"/>
          <w:color w:val="000000"/>
          <w:sz w:val="20"/>
        </w:rPr>
      </w:pPr>
      <w:r>
        <w:rPr>
          <w:rFonts w:ascii="Garamond" w:eastAsia="Times New Roman" w:hAnsi="Garamond"/>
          <w:color w:val="000000"/>
          <w:sz w:val="20"/>
        </w:rPr>
        <w:t xml:space="preserve">Beers, Mark H., Robert S. Porter, and Thomas V. Jones, eds. </w:t>
      </w:r>
      <w:r>
        <w:rPr>
          <w:rFonts w:ascii="Garamond" w:eastAsia="Times New Roman" w:hAnsi="Garamond"/>
          <w:i/>
          <w:color w:val="000000"/>
          <w:sz w:val="18"/>
        </w:rPr>
        <w:t>Merck Manual of Diag</w:t>
      </w:r>
      <w:r>
        <w:rPr>
          <w:rFonts w:ascii="Garamond" w:eastAsia="Times New Roman" w:hAnsi="Garamond"/>
          <w:i/>
          <w:color w:val="000000"/>
          <w:sz w:val="18"/>
        </w:rPr>
        <w:softHyphen/>
        <w:t xml:space="preserve">nosis and Therapy. </w:t>
      </w:r>
      <w:r>
        <w:rPr>
          <w:rFonts w:ascii="Garamond" w:eastAsia="Times New Roman" w:hAnsi="Garamond"/>
          <w:color w:val="000000"/>
          <w:sz w:val="20"/>
        </w:rPr>
        <w:t>18th ed. Whitehouse Station, N.J.: Merck Research Laborato</w:t>
      </w:r>
      <w:r>
        <w:rPr>
          <w:rFonts w:ascii="Garamond" w:eastAsia="Times New Roman" w:hAnsi="Garamond"/>
          <w:color w:val="000000"/>
          <w:sz w:val="20"/>
        </w:rPr>
        <w:softHyphen/>
        <w:t>ries, 2006.</w:t>
      </w:r>
    </w:p>
    <w:p w:rsidR="000F377B" w:rsidRDefault="000F377B">
      <w:pPr>
        <w:spacing w:before="4" w:line="223" w:lineRule="exact"/>
        <w:jc w:val="both"/>
        <w:textAlignment w:val="baseline"/>
        <w:rPr>
          <w:rFonts w:ascii="Garamond" w:eastAsia="Times New Roman" w:hAnsi="Garamond"/>
          <w:color w:val="000000"/>
          <w:spacing w:val="-1"/>
          <w:sz w:val="20"/>
        </w:rPr>
      </w:pPr>
      <w:r>
        <w:rPr>
          <w:rFonts w:ascii="Garamond" w:eastAsia="Times New Roman" w:hAnsi="Garamond"/>
          <w:color w:val="000000"/>
          <w:spacing w:val="-1"/>
          <w:sz w:val="20"/>
        </w:rPr>
        <w:t xml:space="preserve">Benedict </w:t>
      </w:r>
      <w:r>
        <w:rPr>
          <w:rFonts w:ascii="Garamond" w:eastAsia="Times New Roman" w:hAnsi="Garamond"/>
          <w:color w:val="000000"/>
          <w:spacing w:val="-1"/>
          <w:sz w:val="20"/>
          <w:lang w:val="es-ES"/>
        </w:rPr>
        <w:t xml:space="preserve">XVI. </w:t>
      </w:r>
      <w:r>
        <w:rPr>
          <w:rFonts w:ascii="Garamond" w:eastAsia="Times New Roman" w:hAnsi="Garamond"/>
          <w:i/>
          <w:color w:val="000000"/>
          <w:spacing w:val="-1"/>
          <w:sz w:val="18"/>
        </w:rPr>
        <w:t xml:space="preserve">Caritas in veritate. </w:t>
      </w:r>
      <w:r>
        <w:rPr>
          <w:rFonts w:ascii="Garamond" w:eastAsia="Times New Roman" w:hAnsi="Garamond"/>
          <w:color w:val="000000"/>
          <w:spacing w:val="-1"/>
          <w:sz w:val="20"/>
        </w:rPr>
        <w:t xml:space="preserve">Vatican City: Libreria Editrice </w:t>
      </w:r>
      <w:r>
        <w:rPr>
          <w:rFonts w:ascii="Garamond" w:eastAsia="Times New Roman" w:hAnsi="Garamond"/>
          <w:color w:val="000000"/>
          <w:spacing w:val="-1"/>
          <w:sz w:val="20"/>
          <w:lang w:val="es-ES"/>
        </w:rPr>
        <w:t xml:space="preserve">Vaticana, </w:t>
      </w:r>
      <w:r>
        <w:rPr>
          <w:rFonts w:ascii="Garamond" w:eastAsia="Times New Roman" w:hAnsi="Garamond"/>
          <w:color w:val="000000"/>
          <w:spacing w:val="-1"/>
          <w:sz w:val="20"/>
        </w:rPr>
        <w:t>2009.</w:t>
      </w:r>
    </w:p>
    <w:p w:rsidR="000F377B" w:rsidRDefault="000F377B">
      <w:pPr>
        <w:spacing w:line="236" w:lineRule="exact"/>
        <w:ind w:left="288" w:hanging="288"/>
        <w:jc w:val="both"/>
        <w:textAlignment w:val="baseline"/>
        <w:rPr>
          <w:rFonts w:ascii="Garamond" w:eastAsia="Times New Roman" w:hAnsi="Garamond"/>
          <w:color w:val="000000"/>
          <w:sz w:val="20"/>
        </w:rPr>
      </w:pPr>
      <w:r>
        <w:rPr>
          <w:rFonts w:ascii="Garamond" w:eastAsia="Times New Roman" w:hAnsi="Garamond"/>
          <w:color w:val="000000"/>
          <w:sz w:val="20"/>
        </w:rPr>
        <w:t xml:space="preserve">Berg, Jessica W., Paul S. Appelbaum, Lisa S. Parker, and Charles W. Lidz, eds. </w:t>
      </w:r>
      <w:r>
        <w:rPr>
          <w:rFonts w:ascii="Garamond" w:eastAsia="Times New Roman" w:hAnsi="Garamond"/>
          <w:i/>
          <w:color w:val="000000"/>
          <w:sz w:val="18"/>
        </w:rPr>
        <w:t>In</w:t>
      </w:r>
      <w:r>
        <w:rPr>
          <w:rFonts w:ascii="Garamond" w:eastAsia="Times New Roman" w:hAnsi="Garamond"/>
          <w:i/>
          <w:color w:val="000000"/>
          <w:sz w:val="18"/>
        </w:rPr>
        <w:softHyphen/>
        <w:t xml:space="preserve">formed Consent: Legal Theory and Clinical Practice. </w:t>
      </w:r>
      <w:r>
        <w:rPr>
          <w:rFonts w:ascii="Garamond" w:eastAsia="Times New Roman" w:hAnsi="Garamond"/>
          <w:color w:val="000000"/>
          <w:sz w:val="20"/>
        </w:rPr>
        <w:t>and ed. New York: Oxford Univer</w:t>
      </w:r>
      <w:r>
        <w:rPr>
          <w:rFonts w:ascii="Garamond" w:eastAsia="Times New Roman" w:hAnsi="Garamond"/>
          <w:color w:val="000000"/>
          <w:sz w:val="20"/>
        </w:rPr>
        <w:softHyphen/>
        <w:t>sity Press, zool.</w:t>
      </w:r>
    </w:p>
    <w:p w:rsidR="000F377B" w:rsidRDefault="000F377B">
      <w:pPr>
        <w:spacing w:line="222" w:lineRule="exact"/>
        <w:ind w:left="288" w:hanging="288"/>
        <w:jc w:val="both"/>
        <w:textAlignment w:val="baseline"/>
        <w:rPr>
          <w:rFonts w:ascii="Garamond" w:eastAsia="Times New Roman" w:hAnsi="Garamond"/>
          <w:color w:val="000000"/>
          <w:sz w:val="20"/>
        </w:rPr>
      </w:pPr>
      <w:r>
        <w:rPr>
          <w:rFonts w:ascii="Garamond" w:eastAsia="Times New Roman" w:hAnsi="Garamond"/>
          <w:color w:val="000000"/>
          <w:sz w:val="20"/>
        </w:rPr>
        <w:t xml:space="preserve">Berg, Thomas V., and Edward J. Furton. </w:t>
      </w:r>
      <w:r>
        <w:rPr>
          <w:rFonts w:ascii="Garamond" w:eastAsia="Times New Roman" w:hAnsi="Garamond"/>
          <w:i/>
          <w:color w:val="000000"/>
          <w:sz w:val="18"/>
        </w:rPr>
        <w:t xml:space="preserve">Human Embryo Adoption. </w:t>
      </w:r>
      <w:r>
        <w:rPr>
          <w:rFonts w:ascii="Garamond" w:eastAsia="Times New Roman" w:hAnsi="Garamond"/>
          <w:color w:val="000000"/>
          <w:sz w:val="20"/>
        </w:rPr>
        <w:t>Philadelphia: Na</w:t>
      </w:r>
      <w:r>
        <w:rPr>
          <w:rFonts w:ascii="Garamond" w:eastAsia="Times New Roman" w:hAnsi="Garamond"/>
          <w:color w:val="000000"/>
          <w:sz w:val="20"/>
        </w:rPr>
        <w:softHyphen/>
        <w:t>tional Catholic Bioethics Center, zoo6.</w:t>
      </w:r>
    </w:p>
    <w:p w:rsidR="000F377B" w:rsidRDefault="000F377B">
      <w:pPr>
        <w:spacing w:before="4" w:line="235" w:lineRule="exact"/>
        <w:ind w:left="288" w:hanging="288"/>
        <w:jc w:val="both"/>
        <w:textAlignment w:val="baseline"/>
        <w:rPr>
          <w:rFonts w:ascii="Garamond" w:eastAsia="Times New Roman" w:hAnsi="Garamond"/>
          <w:color w:val="000000"/>
          <w:sz w:val="20"/>
        </w:rPr>
      </w:pPr>
      <w:r>
        <w:rPr>
          <w:rFonts w:ascii="Garamond" w:eastAsia="Times New Roman" w:hAnsi="Garamond"/>
          <w:color w:val="000000"/>
          <w:sz w:val="20"/>
        </w:rPr>
        <w:t xml:space="preserve">Berkman, John. "Adopting Embryos in America: A Case Study and an Ethical Analysis." </w:t>
      </w:r>
      <w:r>
        <w:rPr>
          <w:rFonts w:ascii="Garamond" w:eastAsia="Times New Roman" w:hAnsi="Garamond"/>
          <w:i/>
          <w:color w:val="000000"/>
          <w:sz w:val="18"/>
        </w:rPr>
        <w:t xml:space="preserve">Scottish Journal of Theology </w:t>
      </w:r>
      <w:r>
        <w:rPr>
          <w:rFonts w:ascii="Garamond" w:eastAsia="Times New Roman" w:hAnsi="Garamond"/>
          <w:color w:val="000000"/>
          <w:sz w:val="18"/>
          <w:vertAlign w:val="subscript"/>
        </w:rPr>
        <w:t>55</w:t>
      </w:r>
      <w:r>
        <w:rPr>
          <w:rFonts w:ascii="Garamond" w:eastAsia="Times New Roman" w:hAnsi="Garamond"/>
          <w:color w:val="000000"/>
          <w:sz w:val="20"/>
        </w:rPr>
        <w:t xml:space="preserve"> (zooz): 9.38-4.60.</w:t>
      </w:r>
    </w:p>
    <w:p w:rsidR="000F377B" w:rsidRDefault="000F377B">
      <w:pPr>
        <w:spacing w:line="224" w:lineRule="exact"/>
        <w:jc w:val="both"/>
        <w:textAlignment w:val="baseline"/>
        <w:rPr>
          <w:rFonts w:ascii="Garamond" w:eastAsia="Times New Roman" w:hAnsi="Garamond"/>
          <w:color w:val="000000"/>
          <w:spacing w:val="-2"/>
          <w:sz w:val="20"/>
        </w:rPr>
      </w:pPr>
      <w:r>
        <w:rPr>
          <w:rFonts w:ascii="Garamond" w:eastAsia="Times New Roman" w:hAnsi="Garamond"/>
          <w:color w:val="000000"/>
          <w:spacing w:val="-2"/>
          <w:sz w:val="20"/>
        </w:rPr>
        <w:t xml:space="preserve">Berlin, Isaiah. </w:t>
      </w:r>
      <w:r>
        <w:rPr>
          <w:rFonts w:ascii="Garamond" w:eastAsia="Times New Roman" w:hAnsi="Garamond"/>
          <w:i/>
          <w:color w:val="000000"/>
          <w:spacing w:val="-2"/>
          <w:sz w:val="18"/>
        </w:rPr>
        <w:t xml:space="preserve">Four Essays on Liberty. </w:t>
      </w:r>
      <w:r>
        <w:rPr>
          <w:rFonts w:ascii="Garamond" w:eastAsia="Times New Roman" w:hAnsi="Garamond"/>
          <w:color w:val="000000"/>
          <w:spacing w:val="-2"/>
          <w:sz w:val="20"/>
        </w:rPr>
        <w:t>Oxford: Oxford University Press, 1969.</w:t>
      </w:r>
    </w:p>
    <w:p w:rsidR="000F377B" w:rsidRDefault="000F377B">
      <w:pPr>
        <w:spacing w:line="233" w:lineRule="exact"/>
        <w:ind w:left="288" w:hanging="288"/>
        <w:jc w:val="both"/>
        <w:textAlignment w:val="baseline"/>
        <w:rPr>
          <w:rFonts w:ascii="Garamond" w:eastAsia="Times New Roman" w:hAnsi="Garamond"/>
          <w:color w:val="000000"/>
          <w:sz w:val="20"/>
        </w:rPr>
      </w:pPr>
      <w:r>
        <w:rPr>
          <w:rFonts w:ascii="Garamond" w:eastAsia="Times New Roman" w:hAnsi="Garamond"/>
          <w:color w:val="000000"/>
          <w:sz w:val="20"/>
        </w:rPr>
        <w:t xml:space="preserve">Bernat, James L. "A Defense of the Whole-Brain Concept of Death." </w:t>
      </w:r>
      <w:r>
        <w:rPr>
          <w:rFonts w:ascii="Garamond" w:eastAsia="Times New Roman" w:hAnsi="Garamond"/>
          <w:i/>
          <w:color w:val="000000"/>
          <w:sz w:val="18"/>
        </w:rPr>
        <w:t xml:space="preserve">Hastings Cent Rep </w:t>
      </w:r>
      <w:r>
        <w:rPr>
          <w:rFonts w:ascii="Garamond" w:eastAsia="Times New Roman" w:hAnsi="Garamond"/>
          <w:color w:val="000000"/>
          <w:sz w:val="20"/>
        </w:rPr>
        <w:t>z8 (1998): 14-23.</w:t>
      </w:r>
    </w:p>
    <w:p w:rsidR="000F377B" w:rsidRDefault="000F377B">
      <w:pPr>
        <w:tabs>
          <w:tab w:val="right" w:leader="underscore" w:pos="6192"/>
        </w:tabs>
        <w:spacing w:line="218" w:lineRule="exact"/>
        <w:jc w:val="both"/>
        <w:textAlignment w:val="baseline"/>
        <w:rPr>
          <w:rFonts w:ascii="Garamond" w:eastAsia="Times New Roman" w:hAnsi="Garamond"/>
          <w:color w:val="000000"/>
          <w:sz w:val="20"/>
        </w:rPr>
      </w:pPr>
      <w:r>
        <w:rPr>
          <w:rFonts w:ascii="Garamond" w:eastAsia="Times New Roman" w:hAnsi="Garamond"/>
          <w:color w:val="000000"/>
          <w:sz w:val="20"/>
        </w:rPr>
        <w:tab/>
        <w:t xml:space="preserve">. "The Definition, Criterion, and Statute of Death." </w:t>
      </w:r>
      <w:r>
        <w:rPr>
          <w:rFonts w:ascii="Garamond" w:eastAsia="Times New Roman" w:hAnsi="Garamond"/>
          <w:i/>
          <w:color w:val="000000"/>
          <w:sz w:val="18"/>
        </w:rPr>
        <w:t xml:space="preserve">Semin Neurol </w:t>
      </w:r>
      <w:r>
        <w:rPr>
          <w:rFonts w:ascii="Garamond" w:eastAsia="Times New Roman" w:hAnsi="Garamond"/>
          <w:color w:val="000000"/>
          <w:sz w:val="20"/>
        </w:rPr>
        <w:t>4 (1984):</w:t>
      </w:r>
    </w:p>
    <w:p w:rsidR="000F377B" w:rsidRDefault="000F377B">
      <w:pPr>
        <w:spacing w:before="58" w:line="209" w:lineRule="exact"/>
        <w:ind w:left="288"/>
        <w:textAlignment w:val="baseline"/>
        <w:rPr>
          <w:rFonts w:ascii="Garamond" w:eastAsia="Times New Roman" w:hAnsi="Garamond"/>
          <w:color w:val="000000"/>
          <w:spacing w:val="-9"/>
          <w:sz w:val="20"/>
        </w:rPr>
      </w:pPr>
      <w:r>
        <w:rPr>
          <w:rFonts w:ascii="Garamond" w:eastAsia="Times New Roman" w:hAnsi="Garamond"/>
          <w:color w:val="000000"/>
          <w:spacing w:val="-9"/>
          <w:sz w:val="20"/>
        </w:rPr>
        <w:t>45</w:t>
      </w:r>
      <w:r>
        <w:rPr>
          <w:rFonts w:ascii="Garamond" w:eastAsia="Times New Roman" w:hAnsi="Garamond"/>
          <w:color w:val="000000"/>
          <w:spacing w:val="-9"/>
          <w:sz w:val="20"/>
          <w:vertAlign w:val="superscript"/>
        </w:rPr>
        <w:t>-</w:t>
      </w:r>
      <w:r>
        <w:rPr>
          <w:rFonts w:ascii="Garamond" w:eastAsia="Times New Roman" w:hAnsi="Garamond"/>
          <w:color w:val="000000"/>
          <w:spacing w:val="-9"/>
          <w:sz w:val="20"/>
        </w:rPr>
        <w:t>5</w:t>
      </w:r>
      <w:r>
        <w:rPr>
          <w:rFonts w:ascii="Garamond" w:eastAsia="Times New Roman" w:hAnsi="Garamond"/>
          <w:color w:val="000000"/>
          <w:spacing w:val="-9"/>
          <w:sz w:val="20"/>
          <w:vertAlign w:val="superscript"/>
        </w:rPr>
        <w:t>1</w:t>
      </w:r>
      <w:r>
        <w:rPr>
          <w:rFonts w:ascii="Garamond" w:eastAsia="Times New Roman" w:hAnsi="Garamond"/>
          <w:color w:val="000000"/>
          <w:spacing w:val="-9"/>
          <w:sz w:val="20"/>
        </w:rPr>
        <w:t>.</w:t>
      </w:r>
    </w:p>
    <w:p w:rsidR="000F377B" w:rsidRDefault="000F377B">
      <w:pPr>
        <w:tabs>
          <w:tab w:val="right" w:leader="underscore" w:pos="6192"/>
        </w:tabs>
        <w:spacing w:line="200" w:lineRule="exact"/>
        <w:textAlignment w:val="baseline"/>
        <w:rPr>
          <w:rFonts w:ascii="Garamond" w:eastAsia="Times New Roman" w:hAnsi="Garamond"/>
          <w:color w:val="000000"/>
          <w:sz w:val="20"/>
        </w:rPr>
      </w:pPr>
      <w:r>
        <w:rPr>
          <w:rFonts w:ascii="Garamond" w:eastAsia="Times New Roman" w:hAnsi="Garamond"/>
          <w:color w:val="000000"/>
          <w:sz w:val="20"/>
        </w:rPr>
        <w:tab/>
        <w:t>. "The Whole-Brain Concept of Death Remains Optimum Public Policy."</w:t>
      </w:r>
    </w:p>
    <w:p w:rsidR="000F377B" w:rsidRDefault="000F377B">
      <w:pPr>
        <w:spacing w:before="8" w:line="238" w:lineRule="exact"/>
        <w:ind w:left="288"/>
        <w:textAlignment w:val="baseline"/>
        <w:rPr>
          <w:rFonts w:ascii="Garamond" w:eastAsia="Times New Roman" w:hAnsi="Garamond"/>
          <w:i/>
          <w:color w:val="000000"/>
          <w:spacing w:val="-5"/>
          <w:sz w:val="18"/>
        </w:rPr>
      </w:pPr>
      <w:r>
        <w:rPr>
          <w:rFonts w:ascii="Garamond" w:eastAsia="Times New Roman" w:hAnsi="Garamond"/>
          <w:i/>
          <w:color w:val="000000"/>
          <w:spacing w:val="-5"/>
          <w:sz w:val="18"/>
        </w:rPr>
        <w:t xml:space="preserve">J Law Med Ethics </w:t>
      </w:r>
      <w:r>
        <w:rPr>
          <w:rFonts w:ascii="Garamond" w:eastAsia="Times New Roman" w:hAnsi="Garamond"/>
          <w:color w:val="000000"/>
          <w:spacing w:val="-5"/>
          <w:sz w:val="20"/>
        </w:rPr>
        <w:t>34 (2006): 35</w:t>
      </w:r>
      <w:r>
        <w:rPr>
          <w:rFonts w:ascii="Garamond" w:eastAsia="Times New Roman" w:hAnsi="Garamond"/>
          <w:color w:val="000000"/>
          <w:spacing w:val="-5"/>
          <w:sz w:val="20"/>
          <w:vertAlign w:val="superscript"/>
        </w:rPr>
        <w:t>-</w:t>
      </w:r>
      <w:r>
        <w:rPr>
          <w:rFonts w:ascii="Garamond" w:eastAsia="Times New Roman" w:hAnsi="Garamond"/>
          <w:color w:val="000000"/>
          <w:spacing w:val="-5"/>
          <w:sz w:val="20"/>
        </w:rPr>
        <w:t>43; 4</w:t>
      </w:r>
      <w:r>
        <w:rPr>
          <w:rFonts w:ascii="Garamond" w:eastAsia="Times New Roman" w:hAnsi="Garamond"/>
          <w:color w:val="000000"/>
          <w:spacing w:val="-5"/>
          <w:sz w:val="20"/>
          <w:vertAlign w:val="superscript"/>
        </w:rPr>
        <w:t>1</w:t>
      </w:r>
      <w:r>
        <w:rPr>
          <w:rFonts w:ascii="Garamond" w:eastAsia="Times New Roman" w:hAnsi="Garamond"/>
          <w:color w:val="000000"/>
          <w:spacing w:val="-5"/>
          <w:sz w:val="20"/>
        </w:rPr>
        <w:t>.</w:t>
      </w:r>
    </w:p>
    <w:p w:rsidR="000F377B" w:rsidRDefault="000F377B">
      <w:pPr>
        <w:spacing w:line="228" w:lineRule="exact"/>
        <w:ind w:left="288" w:hanging="288"/>
        <w:jc w:val="both"/>
        <w:textAlignment w:val="baseline"/>
        <w:rPr>
          <w:rFonts w:ascii="Garamond" w:eastAsia="Times New Roman" w:hAnsi="Garamond"/>
          <w:color w:val="000000"/>
          <w:sz w:val="20"/>
        </w:rPr>
      </w:pPr>
      <w:r>
        <w:rPr>
          <w:rFonts w:ascii="Garamond" w:eastAsia="Times New Roman" w:hAnsi="Garamond"/>
          <w:color w:val="000000"/>
          <w:sz w:val="20"/>
        </w:rPr>
        <w:t xml:space="preserve">Bernat, James L., Charles M. Culver, and Bernard Gert. "On the Definition and Criterion of Death." </w:t>
      </w:r>
      <w:r>
        <w:rPr>
          <w:rFonts w:ascii="Garamond" w:eastAsia="Times New Roman" w:hAnsi="Garamond"/>
          <w:i/>
          <w:color w:val="000000"/>
          <w:sz w:val="18"/>
        </w:rPr>
        <w:t xml:space="preserve">Ann Intern Med 94 </w:t>
      </w:r>
      <w:r>
        <w:rPr>
          <w:rFonts w:ascii="Garamond" w:eastAsia="Times New Roman" w:hAnsi="Garamond"/>
          <w:color w:val="000000"/>
          <w:sz w:val="20"/>
        </w:rPr>
        <w:t>(1981): 3</w:t>
      </w:r>
      <w:r>
        <w:rPr>
          <w:rFonts w:ascii="Garamond" w:eastAsia="Times New Roman" w:hAnsi="Garamond"/>
          <w:color w:val="000000"/>
          <w:sz w:val="20"/>
          <w:vertAlign w:val="superscript"/>
        </w:rPr>
        <w:t>8</w:t>
      </w:r>
      <w:r>
        <w:rPr>
          <w:rFonts w:ascii="Garamond" w:eastAsia="Times New Roman" w:hAnsi="Garamond"/>
          <w:color w:val="000000"/>
          <w:sz w:val="20"/>
        </w:rPr>
        <w:t>9</w:t>
      </w:r>
      <w:r>
        <w:rPr>
          <w:rFonts w:ascii="Garamond" w:eastAsia="Times New Roman" w:hAnsi="Garamond"/>
          <w:color w:val="000000"/>
          <w:sz w:val="20"/>
          <w:vertAlign w:val="superscript"/>
        </w:rPr>
        <w:t>-</w:t>
      </w:r>
      <w:r>
        <w:rPr>
          <w:rFonts w:ascii="Garamond" w:eastAsia="Times New Roman" w:hAnsi="Garamond"/>
          <w:color w:val="000000"/>
          <w:sz w:val="20"/>
        </w:rPr>
        <w:t>394.</w:t>
      </w:r>
    </w:p>
    <w:p w:rsidR="000F377B" w:rsidRDefault="000F377B">
      <w:pPr>
        <w:spacing w:line="228" w:lineRule="exact"/>
        <w:ind w:left="288" w:hanging="288"/>
        <w:jc w:val="both"/>
        <w:textAlignment w:val="baseline"/>
        <w:rPr>
          <w:rFonts w:ascii="Garamond" w:eastAsia="Times New Roman" w:hAnsi="Garamond"/>
          <w:color w:val="000000"/>
          <w:sz w:val="20"/>
        </w:rPr>
      </w:pPr>
      <w:r>
        <w:rPr>
          <w:rFonts w:ascii="Garamond" w:eastAsia="Times New Roman" w:hAnsi="Garamond"/>
          <w:color w:val="000000"/>
          <w:sz w:val="20"/>
        </w:rPr>
        <w:t xml:space="preserve">Billings, Evelyn, and Ann Westmore. </w:t>
      </w:r>
      <w:r>
        <w:rPr>
          <w:rFonts w:ascii="Garamond" w:eastAsia="Times New Roman" w:hAnsi="Garamond"/>
          <w:i/>
          <w:color w:val="000000"/>
          <w:sz w:val="18"/>
        </w:rPr>
        <w:t xml:space="preserve">The Billings Method: Controlling Fertility without Drugs or Devices. </w:t>
      </w:r>
      <w:r>
        <w:rPr>
          <w:rFonts w:ascii="Garamond" w:eastAsia="Times New Roman" w:hAnsi="Garamond"/>
          <w:color w:val="000000"/>
          <w:sz w:val="20"/>
        </w:rPr>
        <w:t>New York: Random House, 1980.</w:t>
      </w:r>
    </w:p>
    <w:p w:rsidR="000F377B" w:rsidRDefault="000F377B">
      <w:pPr>
        <w:spacing w:line="232" w:lineRule="exact"/>
        <w:ind w:left="288" w:hanging="288"/>
        <w:jc w:val="both"/>
        <w:textAlignment w:val="baseline"/>
        <w:rPr>
          <w:rFonts w:ascii="Garamond" w:eastAsia="Times New Roman" w:hAnsi="Garamond"/>
          <w:color w:val="000000"/>
          <w:sz w:val="20"/>
        </w:rPr>
      </w:pPr>
      <w:r>
        <w:rPr>
          <w:rFonts w:ascii="Garamond" w:eastAsia="Times New Roman" w:hAnsi="Garamond"/>
          <w:color w:val="000000"/>
          <w:sz w:val="20"/>
        </w:rPr>
        <w:t xml:space="preserve">Blake, Rich. </w:t>
      </w:r>
      <w:r>
        <w:rPr>
          <w:rFonts w:ascii="Garamond" w:eastAsia="Times New Roman" w:hAnsi="Garamond"/>
          <w:i/>
          <w:color w:val="000000"/>
          <w:sz w:val="18"/>
        </w:rPr>
        <w:t xml:space="preserve">The Day Donny Herbert Woke Up: A True Story. </w:t>
      </w:r>
      <w:r>
        <w:rPr>
          <w:rFonts w:ascii="Garamond" w:eastAsia="Times New Roman" w:hAnsi="Garamond"/>
          <w:color w:val="000000"/>
          <w:sz w:val="20"/>
        </w:rPr>
        <w:t>Nevada City, Calif: Har</w:t>
      </w:r>
      <w:r>
        <w:rPr>
          <w:rFonts w:ascii="Garamond" w:eastAsia="Times New Roman" w:hAnsi="Garamond"/>
          <w:color w:val="000000"/>
          <w:sz w:val="20"/>
        </w:rPr>
        <w:softHyphen/>
        <w:t>mony Books, zoo7.</w:t>
      </w:r>
    </w:p>
    <w:p w:rsidR="000F377B" w:rsidRDefault="000F377B">
      <w:pPr>
        <w:spacing w:line="231" w:lineRule="exact"/>
        <w:textAlignment w:val="baseline"/>
        <w:rPr>
          <w:rFonts w:ascii="Garamond" w:eastAsia="Times New Roman" w:hAnsi="Garamond"/>
          <w:color w:val="000000"/>
          <w:sz w:val="20"/>
        </w:rPr>
      </w:pPr>
      <w:r>
        <w:rPr>
          <w:rFonts w:ascii="Garamond" w:eastAsia="Times New Roman" w:hAnsi="Garamond"/>
          <w:color w:val="000000"/>
          <w:sz w:val="20"/>
        </w:rPr>
        <w:t xml:space="preserve">Bonino, Serge-Thomas, O.P. "To Be a Thomist." </w:t>
      </w:r>
      <w:r>
        <w:rPr>
          <w:rFonts w:ascii="Garamond" w:eastAsia="Times New Roman" w:hAnsi="Garamond"/>
          <w:i/>
          <w:color w:val="000000"/>
          <w:sz w:val="18"/>
        </w:rPr>
        <w:t xml:space="preserve">Nova et Vetera </w:t>
      </w:r>
      <w:r>
        <w:rPr>
          <w:rFonts w:ascii="Garamond" w:eastAsia="Times New Roman" w:hAnsi="Garamond"/>
          <w:color w:val="000000"/>
          <w:sz w:val="20"/>
        </w:rPr>
        <w:t xml:space="preserve">8 (zolo): 763-773. Boonin, David. </w:t>
      </w:r>
      <w:r>
        <w:rPr>
          <w:rFonts w:ascii="Garamond" w:eastAsia="Times New Roman" w:hAnsi="Garamond"/>
          <w:i/>
          <w:color w:val="000000"/>
          <w:sz w:val="18"/>
        </w:rPr>
        <w:t xml:space="preserve">A Defense of Abortion. </w:t>
      </w:r>
      <w:r>
        <w:rPr>
          <w:rFonts w:ascii="Garamond" w:eastAsia="Times New Roman" w:hAnsi="Garamond"/>
          <w:color w:val="000000"/>
          <w:sz w:val="20"/>
        </w:rPr>
        <w:t>Cambridge: Cambridge University Press, 2003. Bouchard, Charles E., O.P. "Recovering the Gifts of the Holy Spirit in Moral The</w:t>
      </w:r>
      <w:r>
        <w:rPr>
          <w:rFonts w:ascii="Garamond" w:eastAsia="Times New Roman" w:hAnsi="Garamond"/>
          <w:color w:val="000000"/>
          <w:sz w:val="20"/>
        </w:rPr>
        <w:softHyphen/>
        <w:t xml:space="preserve">ology." </w:t>
      </w:r>
      <w:r>
        <w:rPr>
          <w:rFonts w:ascii="Garamond" w:eastAsia="Times New Roman" w:hAnsi="Garamond"/>
          <w:i/>
          <w:color w:val="000000"/>
          <w:sz w:val="18"/>
        </w:rPr>
        <w:t xml:space="preserve">Theological Studies </w:t>
      </w:r>
      <w:r>
        <w:rPr>
          <w:rFonts w:ascii="Garamond" w:eastAsia="Times New Roman" w:hAnsi="Garamond"/>
          <w:color w:val="000000"/>
          <w:sz w:val="20"/>
        </w:rPr>
        <w:t>63 (zooz): 539</w:t>
      </w:r>
      <w:r>
        <w:rPr>
          <w:rFonts w:ascii="Garamond" w:eastAsia="Times New Roman" w:hAnsi="Garamond"/>
          <w:color w:val="000000"/>
          <w:sz w:val="20"/>
          <w:vertAlign w:val="superscript"/>
        </w:rPr>
        <w:t>-</w:t>
      </w:r>
      <w:r>
        <w:rPr>
          <w:rFonts w:ascii="Garamond" w:eastAsia="Times New Roman" w:hAnsi="Garamond"/>
          <w:color w:val="000000"/>
          <w:sz w:val="20"/>
        </w:rPr>
        <w:t>55</w:t>
      </w:r>
      <w:r>
        <w:rPr>
          <w:rFonts w:ascii="Garamond" w:eastAsia="Times New Roman" w:hAnsi="Garamond"/>
          <w:color w:val="000000"/>
          <w:sz w:val="20"/>
          <w:vertAlign w:val="superscript"/>
        </w:rPr>
        <w:t>8</w:t>
      </w:r>
      <w:r>
        <w:rPr>
          <w:rFonts w:ascii="Garamond" w:eastAsia="Times New Roman" w:hAnsi="Garamond"/>
          <w:color w:val="000000"/>
          <w:sz w:val="20"/>
        </w:rPr>
        <w:t>.</w:t>
      </w:r>
    </w:p>
    <w:p w:rsidR="000F377B" w:rsidRDefault="000F377B">
      <w:pPr>
        <w:spacing w:line="228" w:lineRule="exact"/>
        <w:ind w:left="288" w:hanging="288"/>
        <w:jc w:val="both"/>
        <w:textAlignment w:val="baseline"/>
        <w:rPr>
          <w:rFonts w:ascii="Garamond" w:eastAsia="Times New Roman" w:hAnsi="Garamond"/>
          <w:color w:val="000000"/>
          <w:sz w:val="20"/>
        </w:rPr>
      </w:pPr>
      <w:r>
        <w:rPr>
          <w:rFonts w:ascii="Garamond" w:eastAsia="Times New Roman" w:hAnsi="Garamond"/>
          <w:color w:val="000000"/>
          <w:sz w:val="20"/>
        </w:rPr>
        <w:t xml:space="preserve">Bradley, Denis J. M. </w:t>
      </w:r>
      <w:r>
        <w:rPr>
          <w:rFonts w:ascii="Garamond" w:eastAsia="Times New Roman" w:hAnsi="Garamond"/>
          <w:i/>
          <w:color w:val="000000"/>
          <w:sz w:val="18"/>
        </w:rPr>
        <w:t xml:space="preserve">Aquinas on the Twofold Human Good. </w:t>
      </w:r>
      <w:r>
        <w:rPr>
          <w:rFonts w:ascii="Garamond" w:eastAsia="Times New Roman" w:hAnsi="Garamond"/>
          <w:color w:val="000000"/>
          <w:sz w:val="20"/>
        </w:rPr>
        <w:t>Washington, D.C.: The Cath</w:t>
      </w:r>
      <w:r>
        <w:rPr>
          <w:rFonts w:ascii="Garamond" w:eastAsia="Times New Roman" w:hAnsi="Garamond"/>
          <w:color w:val="000000"/>
          <w:sz w:val="20"/>
        </w:rPr>
        <w:softHyphen/>
        <w:t>olic University of America Press, 1997.</w:t>
      </w:r>
    </w:p>
    <w:p w:rsidR="000F377B" w:rsidRDefault="000F377B">
      <w:pPr>
        <w:spacing w:line="227" w:lineRule="exact"/>
        <w:ind w:left="288" w:hanging="288"/>
        <w:jc w:val="both"/>
        <w:textAlignment w:val="baseline"/>
        <w:rPr>
          <w:rFonts w:ascii="Garamond" w:eastAsia="Times New Roman" w:hAnsi="Garamond"/>
          <w:color w:val="000000"/>
          <w:sz w:val="20"/>
        </w:rPr>
      </w:pPr>
      <w:r>
        <w:rPr>
          <w:rFonts w:ascii="Garamond" w:eastAsia="Times New Roman" w:hAnsi="Garamond"/>
          <w:color w:val="000000"/>
          <w:sz w:val="20"/>
        </w:rPr>
        <w:t xml:space="preserve">Brakman, Sarah Vaughan, and Darlene Fozard Weaver, eds. </w:t>
      </w:r>
      <w:r>
        <w:rPr>
          <w:rFonts w:ascii="Garamond" w:eastAsia="Times New Roman" w:hAnsi="Garamond"/>
          <w:i/>
          <w:color w:val="000000"/>
          <w:sz w:val="18"/>
        </w:rPr>
        <w:t>The Ethics of Embryo Adop</w:t>
      </w:r>
      <w:r>
        <w:rPr>
          <w:rFonts w:ascii="Garamond" w:eastAsia="Times New Roman" w:hAnsi="Garamond"/>
          <w:i/>
          <w:color w:val="000000"/>
          <w:sz w:val="18"/>
        </w:rPr>
        <w:softHyphen/>
        <w:t xml:space="preserve">tion and the Catholic Tradition. </w:t>
      </w:r>
      <w:r>
        <w:rPr>
          <w:rFonts w:ascii="Garamond" w:eastAsia="Times New Roman" w:hAnsi="Garamond"/>
          <w:color w:val="000000"/>
          <w:sz w:val="20"/>
        </w:rPr>
        <w:t>New York: Springer, 2.007.</w:t>
      </w:r>
    </w:p>
    <w:p w:rsidR="000F377B" w:rsidRDefault="000F377B">
      <w:pPr>
        <w:spacing w:line="231" w:lineRule="exact"/>
        <w:ind w:left="288" w:hanging="288"/>
        <w:jc w:val="both"/>
        <w:textAlignment w:val="baseline"/>
        <w:rPr>
          <w:rFonts w:ascii="Garamond" w:eastAsia="Times New Roman" w:hAnsi="Garamond"/>
          <w:color w:val="000000"/>
          <w:sz w:val="20"/>
        </w:rPr>
      </w:pPr>
      <w:r>
        <w:rPr>
          <w:rFonts w:ascii="Garamond" w:eastAsia="Times New Roman" w:hAnsi="Garamond"/>
          <w:color w:val="000000"/>
          <w:sz w:val="20"/>
        </w:rPr>
        <w:t xml:space="preserve">Brennan, M. Rose Emmanuella. </w:t>
      </w:r>
      <w:r>
        <w:rPr>
          <w:rFonts w:ascii="Garamond" w:eastAsia="Times New Roman" w:hAnsi="Garamond"/>
          <w:i/>
          <w:color w:val="000000"/>
          <w:sz w:val="18"/>
        </w:rPr>
        <w:t>The Intellectual Virtues according to the Philosophy of St. Thom</w:t>
      </w:r>
      <w:r>
        <w:rPr>
          <w:rFonts w:ascii="Garamond" w:eastAsia="Times New Roman" w:hAnsi="Garamond"/>
          <w:i/>
          <w:color w:val="000000"/>
          <w:sz w:val="18"/>
        </w:rPr>
        <w:softHyphen/>
        <w:t xml:space="preserve">as. </w:t>
      </w:r>
      <w:r>
        <w:rPr>
          <w:rFonts w:ascii="Garamond" w:eastAsia="Times New Roman" w:hAnsi="Garamond"/>
          <w:color w:val="000000"/>
          <w:sz w:val="20"/>
        </w:rPr>
        <w:t xml:space="preserve">Palo Alto, </w:t>
      </w:r>
      <w:r>
        <w:rPr>
          <w:rFonts w:ascii="Garamond" w:eastAsia="Times New Roman" w:hAnsi="Garamond"/>
          <w:i/>
          <w:color w:val="000000"/>
          <w:sz w:val="18"/>
        </w:rPr>
        <w:t xml:space="preserve">Calif.: </w:t>
      </w:r>
      <w:r>
        <w:rPr>
          <w:rFonts w:ascii="Garamond" w:eastAsia="Times New Roman" w:hAnsi="Garamond"/>
          <w:color w:val="000000"/>
          <w:sz w:val="20"/>
        </w:rPr>
        <w:t>Pacific Books, 1941.</w:t>
      </w:r>
    </w:p>
    <w:p w:rsidR="000F377B" w:rsidRDefault="000F377B">
      <w:pPr>
        <w:spacing w:line="228" w:lineRule="exact"/>
        <w:jc w:val="both"/>
        <w:textAlignment w:val="baseline"/>
        <w:rPr>
          <w:rFonts w:ascii="Garamond" w:eastAsia="Times New Roman" w:hAnsi="Garamond"/>
          <w:color w:val="000000"/>
          <w:sz w:val="20"/>
        </w:rPr>
      </w:pPr>
      <w:r>
        <w:rPr>
          <w:rFonts w:ascii="Garamond" w:eastAsia="Times New Roman" w:hAnsi="Garamond"/>
          <w:color w:val="000000"/>
          <w:sz w:val="20"/>
        </w:rPr>
        <w:t>Brock, Dan W. "Conscientious Refusal by Physicians and Pharmacists: Who Is</w:t>
      </w:r>
    </w:p>
    <w:p w:rsidR="000F377B" w:rsidRDefault="000F377B">
      <w:pPr>
        <w:spacing w:before="16" w:line="228" w:lineRule="exact"/>
        <w:ind w:firstLine="288"/>
        <w:jc w:val="both"/>
        <w:textAlignment w:val="baseline"/>
        <w:rPr>
          <w:rFonts w:ascii="Garamond" w:eastAsia="Times New Roman" w:hAnsi="Garamond"/>
          <w:color w:val="000000"/>
          <w:spacing w:val="-2"/>
          <w:sz w:val="20"/>
        </w:rPr>
      </w:pPr>
      <w:r>
        <w:rPr>
          <w:rFonts w:ascii="Garamond" w:eastAsia="Times New Roman" w:hAnsi="Garamond"/>
          <w:color w:val="000000"/>
          <w:spacing w:val="-2"/>
          <w:sz w:val="20"/>
        </w:rPr>
        <w:t xml:space="preserve">Obligated to Do What, and </w:t>
      </w:r>
      <w:r>
        <w:rPr>
          <w:rFonts w:ascii="Garamond" w:eastAsia="Times New Roman" w:hAnsi="Garamond"/>
          <w:i/>
          <w:color w:val="000000"/>
          <w:spacing w:val="-2"/>
          <w:sz w:val="18"/>
        </w:rPr>
        <w:t xml:space="preserve">Why?" Theor Med Bioeth </w:t>
      </w:r>
      <w:r>
        <w:rPr>
          <w:rFonts w:ascii="Garamond" w:eastAsia="Times New Roman" w:hAnsi="Garamond"/>
          <w:color w:val="000000"/>
          <w:spacing w:val="-2"/>
          <w:sz w:val="20"/>
        </w:rPr>
        <w:t xml:space="preserve">29 (2008): 187—zoo. Brock, Stephen L. </w:t>
      </w:r>
      <w:r>
        <w:rPr>
          <w:rFonts w:ascii="Garamond" w:eastAsia="Times New Roman" w:hAnsi="Garamond"/>
          <w:i/>
          <w:color w:val="000000"/>
          <w:spacing w:val="-2"/>
          <w:sz w:val="18"/>
        </w:rPr>
        <w:t xml:space="preserve">"Veritatis Splendor </w:t>
      </w:r>
      <w:r>
        <w:rPr>
          <w:rFonts w:ascii="Garamond" w:eastAsia="Times New Roman" w:hAnsi="Garamond"/>
          <w:color w:val="000000"/>
          <w:spacing w:val="-2"/>
          <w:sz w:val="20"/>
        </w:rPr>
        <w:t>§p8, St. Thomas, and (Not Merely) Physical Ob-</w:t>
      </w:r>
    </w:p>
    <w:p w:rsidR="000F377B" w:rsidRDefault="000F377B">
      <w:pPr>
        <w:spacing w:line="233" w:lineRule="exact"/>
        <w:ind w:left="288"/>
        <w:jc w:val="both"/>
        <w:textAlignment w:val="baseline"/>
        <w:rPr>
          <w:rFonts w:ascii="Garamond" w:eastAsia="Times New Roman" w:hAnsi="Garamond"/>
          <w:color w:val="000000"/>
          <w:spacing w:val="-3"/>
          <w:sz w:val="20"/>
        </w:rPr>
      </w:pPr>
      <w:r>
        <w:rPr>
          <w:noProof/>
        </w:rPr>
        <w:pict>
          <v:shape id="_x0000_s1220" type="#_x0000_t202" style="position:absolute;left:0;text-align:left;margin-left:337.45pt;margin-top:545.5pt;width:29.1pt;height:24.5pt;z-index:-251459584;mso-wrap-distance-left:0;mso-wrap-distance-right:0;mso-position-horizontal-relative:page;mso-position-vertical-relative:page" filled="f" stroked="f">
            <v:textbox inset="0,0,0,0">
              <w:txbxContent>
                <w:p w:rsidR="000F377B" w:rsidRDefault="000F377B">
                  <w:pPr>
                    <w:spacing w:before="226" w:after="17" w:line="237" w:lineRule="exact"/>
                    <w:textAlignment w:val="baseline"/>
                    <w:rPr>
                      <w:rFonts w:ascii="Garamond" w:eastAsia="Times New Roman" w:hAnsi="Garamond"/>
                      <w:color w:val="000000"/>
                      <w:spacing w:val="-2"/>
                      <w:sz w:val="20"/>
                    </w:rPr>
                  </w:pPr>
                  <w:r>
                    <w:rPr>
                      <w:rFonts w:ascii="Garamond" w:eastAsia="Times New Roman" w:hAnsi="Garamond"/>
                      <w:color w:val="000000"/>
                      <w:spacing w:val="-2"/>
                      <w:sz w:val="20"/>
                    </w:rPr>
                    <w:t>43-54.</w:t>
                  </w:r>
                </w:p>
              </w:txbxContent>
            </v:textbox>
            <w10:wrap type="square" anchorx="page" anchory="page"/>
          </v:shape>
        </w:pict>
      </w:r>
      <w:r>
        <w:rPr>
          <w:rFonts w:ascii="Garamond" w:eastAsia="Times New Roman" w:hAnsi="Garamond"/>
          <w:color w:val="000000"/>
          <w:spacing w:val="-3"/>
          <w:sz w:val="20"/>
        </w:rPr>
        <w:t xml:space="preserve">jects of Moral Acts." </w:t>
      </w:r>
      <w:r>
        <w:rPr>
          <w:rFonts w:ascii="Garamond" w:eastAsia="Times New Roman" w:hAnsi="Garamond"/>
          <w:i/>
          <w:color w:val="000000"/>
          <w:spacing w:val="-3"/>
          <w:sz w:val="18"/>
        </w:rPr>
        <w:t xml:space="preserve">Nova et Vetera </w:t>
      </w:r>
      <w:r>
        <w:rPr>
          <w:rFonts w:ascii="Garamond" w:eastAsia="Times New Roman" w:hAnsi="Garamond"/>
          <w:color w:val="000000"/>
          <w:spacing w:val="-3"/>
          <w:sz w:val="20"/>
        </w:rPr>
        <w:t>6 (zoo8): 1-6z.</w:t>
      </w:r>
    </w:p>
    <w:p w:rsidR="000F377B" w:rsidRDefault="000F377B">
      <w:pPr>
        <w:spacing w:line="221" w:lineRule="exact"/>
        <w:textAlignment w:val="baseline"/>
        <w:rPr>
          <w:rFonts w:ascii="Garamond" w:eastAsia="Times New Roman" w:hAnsi="Garamond"/>
          <w:color w:val="000000"/>
          <w:spacing w:val="-3"/>
          <w:sz w:val="20"/>
        </w:rPr>
      </w:pPr>
      <w:r>
        <w:rPr>
          <w:rFonts w:ascii="Garamond" w:eastAsia="Times New Roman" w:hAnsi="Garamond"/>
          <w:color w:val="000000"/>
          <w:spacing w:val="-3"/>
          <w:sz w:val="20"/>
        </w:rPr>
        <w:t xml:space="preserve">Brown, Mark B. "Three Ways to Politicize Bioethics." </w:t>
      </w:r>
      <w:r>
        <w:rPr>
          <w:rFonts w:ascii="Garamond" w:eastAsia="Times New Roman" w:hAnsi="Garamond"/>
          <w:i/>
          <w:color w:val="000000"/>
          <w:spacing w:val="-3"/>
          <w:sz w:val="16"/>
          <w:lang w:val="es-ES"/>
        </w:rPr>
        <w:t xml:space="preserve">Ata </w:t>
      </w:r>
      <w:r>
        <w:rPr>
          <w:rFonts w:ascii="Garamond" w:eastAsia="Times New Roman" w:hAnsi="Garamond"/>
          <w:i/>
          <w:color w:val="000000"/>
          <w:spacing w:val="-3"/>
          <w:sz w:val="18"/>
        </w:rPr>
        <w:t xml:space="preserve">J Bioeth </w:t>
      </w:r>
      <w:r>
        <w:rPr>
          <w:rFonts w:ascii="Garamond" w:eastAsia="Times New Roman" w:hAnsi="Garamond"/>
          <w:color w:val="000000"/>
          <w:spacing w:val="-3"/>
          <w:sz w:val="20"/>
        </w:rPr>
        <w:t>9.z (zoo9):</w:t>
      </w:r>
    </w:p>
    <w:p w:rsidR="000F377B" w:rsidRDefault="000F377B">
      <w:pPr>
        <w:sectPr w:rsidR="000F377B">
          <w:pgSz w:w="7920" w:h="12240"/>
          <w:pgMar w:top="580" w:right="589" w:bottom="444" w:left="1055" w:header="720" w:footer="720" w:gutter="0"/>
          <w:cols w:space="720"/>
        </w:sectPr>
      </w:pPr>
    </w:p>
    <w:p w:rsidR="000F377B" w:rsidRDefault="000F377B">
      <w:pPr>
        <w:tabs>
          <w:tab w:val="left" w:pos="2088"/>
        </w:tabs>
        <w:spacing w:before="1" w:line="268" w:lineRule="exact"/>
        <w:ind w:left="72" w:right="72"/>
        <w:textAlignment w:val="baseline"/>
        <w:rPr>
          <w:rFonts w:ascii="Garamond" w:eastAsia="Times New Roman" w:hAnsi="Garamond"/>
          <w:color w:val="000000"/>
          <w:spacing w:val="10"/>
          <w:sz w:val="20"/>
        </w:rPr>
      </w:pPr>
      <w:r>
        <w:rPr>
          <w:rFonts w:ascii="Garamond" w:eastAsia="Times New Roman" w:hAnsi="Garamond"/>
          <w:color w:val="000000"/>
          <w:spacing w:val="10"/>
          <w:sz w:val="20"/>
        </w:rPr>
        <w:t>284</w:t>
      </w:r>
      <w:r>
        <w:rPr>
          <w:rFonts w:ascii="Garamond" w:eastAsia="Times New Roman" w:hAnsi="Garamond"/>
          <w:color w:val="000000"/>
          <w:spacing w:val="10"/>
          <w:sz w:val="20"/>
        </w:rPr>
        <w:tab/>
        <w:t>Selected Bibliography</w:t>
      </w:r>
    </w:p>
    <w:p w:rsidR="000F377B" w:rsidRDefault="000F377B">
      <w:pPr>
        <w:spacing w:before="302" w:line="242" w:lineRule="exact"/>
        <w:ind w:left="288" w:right="72"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Brudney, Daniel. "Are Alcoholics Less Deserving of Liver Transplants?" </w:t>
      </w:r>
      <w:r>
        <w:rPr>
          <w:rFonts w:ascii="Garamond" w:eastAsia="Times New Roman" w:hAnsi="Garamond"/>
          <w:i/>
          <w:color w:val="000000"/>
          <w:sz w:val="20"/>
        </w:rPr>
        <w:t xml:space="preserve">Hastings Cent Rep </w:t>
      </w:r>
      <w:r>
        <w:rPr>
          <w:rFonts w:ascii="Garamond" w:eastAsia="Times New Roman" w:hAnsi="Garamond"/>
          <w:color w:val="000000"/>
          <w:sz w:val="20"/>
          <w:vertAlign w:val="subscript"/>
        </w:rPr>
        <w:t>37</w:t>
      </w:r>
      <w:r>
        <w:rPr>
          <w:rFonts w:ascii="Garamond" w:eastAsia="Times New Roman" w:hAnsi="Garamond"/>
          <w:color w:val="000000"/>
          <w:sz w:val="20"/>
        </w:rPr>
        <w:t xml:space="preserve"> (2007): 41-47.</w:t>
      </w:r>
    </w:p>
    <w:p w:rsidR="000F377B" w:rsidRDefault="000F377B">
      <w:pPr>
        <w:spacing w:line="231" w:lineRule="exact"/>
        <w:ind w:left="288" w:right="72"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Brugger, E. Christian, and William E. May. "John Paul II's Moral Theology on Trial: A Reply to Charles E. Curran." </w:t>
      </w:r>
      <w:r>
        <w:rPr>
          <w:rFonts w:ascii="Garamond" w:eastAsia="Times New Roman" w:hAnsi="Garamond"/>
          <w:i/>
          <w:color w:val="000000"/>
          <w:sz w:val="20"/>
        </w:rPr>
        <w:t xml:space="preserve">Thomist </w:t>
      </w:r>
      <w:r>
        <w:rPr>
          <w:rFonts w:ascii="Garamond" w:eastAsia="Times New Roman" w:hAnsi="Garamond"/>
          <w:color w:val="000000"/>
          <w:sz w:val="20"/>
        </w:rPr>
        <w:t>69 (2005): 279-312.</w:t>
      </w:r>
    </w:p>
    <w:p w:rsidR="000F377B" w:rsidRDefault="000F377B">
      <w:pPr>
        <w:spacing w:line="228" w:lineRule="exact"/>
        <w:ind w:left="288" w:right="72"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Buckman, Robert. </w:t>
      </w:r>
      <w:r>
        <w:rPr>
          <w:rFonts w:ascii="Garamond" w:eastAsia="Times New Roman" w:hAnsi="Garamond"/>
          <w:i/>
          <w:color w:val="000000"/>
          <w:sz w:val="20"/>
        </w:rPr>
        <w:t xml:space="preserve">How to Break Bad News: A Guide for Health Care Professionals. </w:t>
      </w:r>
      <w:r>
        <w:rPr>
          <w:rFonts w:ascii="Garamond" w:eastAsia="Times New Roman" w:hAnsi="Garamond"/>
          <w:color w:val="000000"/>
          <w:sz w:val="20"/>
        </w:rPr>
        <w:t>Balti</w:t>
      </w:r>
      <w:r>
        <w:rPr>
          <w:rFonts w:ascii="Garamond" w:eastAsia="Times New Roman" w:hAnsi="Garamond"/>
          <w:color w:val="000000"/>
          <w:sz w:val="20"/>
        </w:rPr>
        <w:softHyphen/>
        <w:t>more: Johns Hopkins University Press, 1992.</w:t>
      </w:r>
    </w:p>
    <w:p w:rsidR="000F377B" w:rsidRDefault="000F377B">
      <w:pPr>
        <w:spacing w:line="232" w:lineRule="exact"/>
        <w:ind w:left="288" w:right="72"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Budiani-Saberi, Debra A., and Francis L. Delmonico. "Organ Trafficking and Transplant Tourism: A Commentary on the Global Realities." </w:t>
      </w:r>
      <w:r>
        <w:rPr>
          <w:rFonts w:ascii="Garamond" w:eastAsia="Times New Roman" w:hAnsi="Garamond"/>
          <w:i/>
          <w:color w:val="000000"/>
          <w:sz w:val="20"/>
        </w:rPr>
        <w:t xml:space="preserve">Am J Transplant </w:t>
      </w:r>
      <w:r>
        <w:rPr>
          <w:rFonts w:ascii="Garamond" w:eastAsia="Times New Roman" w:hAnsi="Garamond"/>
          <w:color w:val="000000"/>
          <w:sz w:val="20"/>
        </w:rPr>
        <w:t>8 (zoo8): 925-929.</w:t>
      </w:r>
    </w:p>
    <w:p w:rsidR="000F377B" w:rsidRDefault="000F377B">
      <w:pPr>
        <w:spacing w:line="225" w:lineRule="exact"/>
        <w:ind w:left="288" w:right="72"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Burley, Justine, and John Harris, eds. </w:t>
      </w:r>
      <w:r>
        <w:rPr>
          <w:rFonts w:ascii="Garamond" w:eastAsia="Times New Roman" w:hAnsi="Garamond"/>
          <w:i/>
          <w:color w:val="000000"/>
          <w:sz w:val="20"/>
        </w:rPr>
        <w:t xml:space="preserve">A Companion to Genethics. </w:t>
      </w:r>
      <w:r>
        <w:rPr>
          <w:rFonts w:ascii="Garamond" w:eastAsia="Times New Roman" w:hAnsi="Garamond"/>
          <w:color w:val="000000"/>
          <w:sz w:val="20"/>
        </w:rPr>
        <w:t>Malden, Mass.: Black</w:t>
      </w:r>
      <w:r>
        <w:rPr>
          <w:rFonts w:ascii="Garamond" w:eastAsia="Times New Roman" w:hAnsi="Garamond"/>
          <w:color w:val="000000"/>
          <w:sz w:val="20"/>
        </w:rPr>
        <w:softHyphen/>
        <w:t>well Publishers, 2ooz.</w:t>
      </w:r>
    </w:p>
    <w:p w:rsidR="000F377B" w:rsidRDefault="000F377B">
      <w:pPr>
        <w:spacing w:before="2" w:line="233" w:lineRule="exact"/>
        <w:ind w:left="288" w:right="72"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Burnyeat, Myles. "Is an Aristotelian Philosophy of the Mind Still Credible?" In </w:t>
      </w:r>
      <w:r>
        <w:rPr>
          <w:rFonts w:ascii="Garamond" w:eastAsia="Times New Roman" w:hAnsi="Garamond"/>
          <w:i/>
          <w:color w:val="000000"/>
          <w:sz w:val="20"/>
        </w:rPr>
        <w:t>Es</w:t>
      </w:r>
      <w:r>
        <w:rPr>
          <w:rFonts w:ascii="Garamond" w:eastAsia="Times New Roman" w:hAnsi="Garamond"/>
          <w:i/>
          <w:color w:val="000000"/>
          <w:sz w:val="20"/>
        </w:rPr>
        <w:softHyphen/>
        <w:t xml:space="preserve">says on Aristotle's De Anima, </w:t>
      </w:r>
      <w:r>
        <w:rPr>
          <w:rFonts w:ascii="Garamond" w:eastAsia="Times New Roman" w:hAnsi="Garamond"/>
          <w:color w:val="000000"/>
          <w:sz w:val="20"/>
        </w:rPr>
        <w:t>edited by Martha Nussbaum and Amelie Oksenberg Rorty, 15-26. Oxford: Clarendon Press, 1995.</w:t>
      </w:r>
    </w:p>
    <w:p w:rsidR="000F377B" w:rsidRDefault="000F377B">
      <w:pPr>
        <w:spacing w:line="230" w:lineRule="exact"/>
        <w:ind w:left="288" w:right="72"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Byock, Ira. "The Nature of Suffering and the Nature of Opportunity at the End of Life." </w:t>
      </w:r>
      <w:r>
        <w:rPr>
          <w:rFonts w:ascii="Garamond" w:eastAsia="Times New Roman" w:hAnsi="Garamond"/>
          <w:i/>
          <w:color w:val="000000"/>
          <w:sz w:val="17"/>
          <w:lang w:val="fr-FR"/>
        </w:rPr>
        <w:t xml:space="preserve">Clin </w:t>
      </w:r>
      <w:r>
        <w:rPr>
          <w:rFonts w:ascii="Garamond" w:eastAsia="Times New Roman" w:hAnsi="Garamond"/>
          <w:i/>
          <w:color w:val="000000"/>
          <w:sz w:val="20"/>
        </w:rPr>
        <w:t xml:space="preserve">Ceriatr Med </w:t>
      </w:r>
      <w:r>
        <w:rPr>
          <w:rFonts w:ascii="Garamond" w:eastAsia="Times New Roman" w:hAnsi="Garamond"/>
          <w:color w:val="000000"/>
          <w:sz w:val="12"/>
        </w:rPr>
        <w:t xml:space="preserve">12 (1996): </w:t>
      </w:r>
      <w:r>
        <w:rPr>
          <w:rFonts w:ascii="Garamond" w:eastAsia="Times New Roman" w:hAnsi="Garamond"/>
          <w:color w:val="000000"/>
          <w:sz w:val="20"/>
        </w:rPr>
        <w:t>237-252.</w:t>
      </w:r>
    </w:p>
    <w:p w:rsidR="000F377B" w:rsidRDefault="000F377B">
      <w:pPr>
        <w:spacing w:line="230" w:lineRule="exact"/>
        <w:ind w:left="288" w:right="72" w:hanging="216"/>
        <w:jc w:val="both"/>
        <w:textAlignment w:val="baseline"/>
        <w:rPr>
          <w:rFonts w:ascii="Garamond" w:eastAsia="Times New Roman" w:hAnsi="Garamond"/>
          <w:color w:val="000000"/>
          <w:sz w:val="20"/>
        </w:rPr>
      </w:pPr>
      <w:r>
        <w:rPr>
          <w:rFonts w:ascii="Garamond" w:eastAsia="Times New Roman" w:hAnsi="Garamond"/>
          <w:color w:val="000000"/>
          <w:sz w:val="20"/>
        </w:rPr>
        <w:t>Cahill, Lisa Sowle. "Genetics, Commodification, and Social Justice in the Global</w:t>
      </w:r>
      <w:r>
        <w:rPr>
          <w:rFonts w:ascii="Garamond" w:eastAsia="Times New Roman" w:hAnsi="Garamond"/>
          <w:color w:val="000000"/>
          <w:sz w:val="20"/>
        </w:rPr>
        <w:softHyphen/>
        <w:t xml:space="preserve">ization Era." </w:t>
      </w:r>
      <w:r>
        <w:rPr>
          <w:rFonts w:ascii="Garamond" w:eastAsia="Times New Roman" w:hAnsi="Garamond"/>
          <w:i/>
          <w:color w:val="000000"/>
          <w:sz w:val="20"/>
        </w:rPr>
        <w:t xml:space="preserve">Kennedy Inst Ethics J u </w:t>
      </w:r>
      <w:r>
        <w:rPr>
          <w:rFonts w:ascii="Garamond" w:eastAsia="Times New Roman" w:hAnsi="Garamond"/>
          <w:color w:val="000000"/>
          <w:sz w:val="20"/>
        </w:rPr>
        <w:t>(zoos): 221-238.</w:t>
      </w:r>
    </w:p>
    <w:p w:rsidR="000F377B" w:rsidRDefault="000F377B">
      <w:pPr>
        <w:spacing w:before="10" w:line="229" w:lineRule="exact"/>
        <w:ind w:left="72" w:right="72"/>
        <w:jc w:val="both"/>
        <w:textAlignment w:val="baseline"/>
        <w:rPr>
          <w:rFonts w:ascii="Garamond" w:eastAsia="Times New Roman" w:hAnsi="Garamond"/>
          <w:color w:val="000000"/>
          <w:spacing w:val="-3"/>
          <w:sz w:val="20"/>
        </w:rPr>
      </w:pPr>
      <w:r>
        <w:rPr>
          <w:rFonts w:ascii="Garamond" w:eastAsia="Times New Roman" w:hAnsi="Garamond"/>
          <w:color w:val="000000"/>
          <w:spacing w:val="-3"/>
          <w:sz w:val="20"/>
        </w:rPr>
        <w:t xml:space="preserve">Callahan, Daniel. "Bioethics as a Discipline." </w:t>
      </w:r>
      <w:r>
        <w:rPr>
          <w:rFonts w:ascii="Garamond" w:eastAsia="Times New Roman" w:hAnsi="Garamond"/>
          <w:i/>
          <w:color w:val="000000"/>
          <w:spacing w:val="-3"/>
          <w:sz w:val="20"/>
        </w:rPr>
        <w:t xml:space="preserve">Stud Hastings Cent </w:t>
      </w:r>
      <w:r>
        <w:rPr>
          <w:rFonts w:ascii="Garamond" w:eastAsia="Times New Roman" w:hAnsi="Garamond"/>
          <w:color w:val="000000"/>
          <w:spacing w:val="-3"/>
          <w:sz w:val="20"/>
        </w:rPr>
        <w:t>(</w:t>
      </w:r>
      <w:r>
        <w:rPr>
          <w:rFonts w:ascii="Garamond" w:eastAsia="Times New Roman" w:hAnsi="Garamond"/>
          <w:color w:val="000000"/>
          <w:spacing w:val="-3"/>
          <w:sz w:val="20"/>
          <w:vertAlign w:val="superscript"/>
        </w:rPr>
        <w:t>1</w:t>
      </w:r>
      <w:r>
        <w:rPr>
          <w:rFonts w:ascii="Garamond" w:eastAsia="Times New Roman" w:hAnsi="Garamond"/>
          <w:color w:val="000000"/>
          <w:spacing w:val="-3"/>
          <w:sz w:val="20"/>
        </w:rPr>
        <w:t xml:space="preserve">973): </w:t>
      </w:r>
      <w:r>
        <w:rPr>
          <w:rFonts w:ascii="Garamond" w:eastAsia="Times New Roman" w:hAnsi="Garamond"/>
          <w:color w:val="000000"/>
          <w:spacing w:val="-3"/>
          <w:sz w:val="20"/>
          <w:vertAlign w:val="superscript"/>
        </w:rPr>
        <w:t>66-</w:t>
      </w:r>
      <w:r>
        <w:rPr>
          <w:rFonts w:ascii="Garamond" w:eastAsia="Times New Roman" w:hAnsi="Garamond"/>
          <w:color w:val="000000"/>
          <w:spacing w:val="-3"/>
          <w:sz w:val="20"/>
        </w:rPr>
        <w:t>73.</w:t>
      </w:r>
    </w:p>
    <w:p w:rsidR="000F377B" w:rsidRDefault="000F377B">
      <w:pPr>
        <w:tabs>
          <w:tab w:val="left" w:leader="underscore" w:pos="648"/>
        </w:tabs>
        <w:spacing w:line="231" w:lineRule="exact"/>
        <w:ind w:left="288" w:right="72" w:hanging="216"/>
        <w:jc w:val="both"/>
        <w:textAlignment w:val="baseline"/>
        <w:rPr>
          <w:rFonts w:ascii="Garamond" w:eastAsia="Times New Roman" w:hAnsi="Garamond"/>
          <w:color w:val="000000"/>
          <w:spacing w:val="-6"/>
          <w:sz w:val="20"/>
        </w:rPr>
      </w:pPr>
      <w:r>
        <w:rPr>
          <w:rFonts w:ascii="Garamond" w:eastAsia="Times New Roman" w:hAnsi="Garamond"/>
          <w:color w:val="000000"/>
          <w:spacing w:val="-6"/>
          <w:sz w:val="20"/>
        </w:rPr>
        <w:tab/>
        <w:t xml:space="preserve">. "Individual Good and the Common Good: A Communitarian Approach </w:t>
      </w:r>
      <w:r>
        <w:rPr>
          <w:rFonts w:ascii="Garamond" w:eastAsia="Times New Roman" w:hAnsi="Garamond"/>
          <w:color w:val="000000"/>
          <w:spacing w:val="-6"/>
          <w:sz w:val="20"/>
        </w:rPr>
        <w:br/>
        <w:t xml:space="preserve">to Bioethics.' </w:t>
      </w:r>
      <w:r>
        <w:rPr>
          <w:rFonts w:ascii="Garamond" w:eastAsia="Times New Roman" w:hAnsi="Garamond"/>
          <w:i/>
          <w:color w:val="000000"/>
          <w:spacing w:val="-6"/>
          <w:sz w:val="20"/>
        </w:rPr>
        <w:t xml:space="preserve">Perspectives in Biology and Medicine </w:t>
      </w:r>
      <w:r>
        <w:rPr>
          <w:rFonts w:ascii="Garamond" w:eastAsia="Times New Roman" w:hAnsi="Garamond"/>
          <w:color w:val="000000"/>
          <w:spacing w:val="-6"/>
          <w:sz w:val="20"/>
        </w:rPr>
        <w:t>46 (2003): 49</w:t>
      </w:r>
      <w:r>
        <w:rPr>
          <w:rFonts w:ascii="Garamond" w:eastAsia="Times New Roman" w:hAnsi="Garamond"/>
          <w:color w:val="000000"/>
          <w:spacing w:val="-6"/>
          <w:sz w:val="20"/>
          <w:vertAlign w:val="superscript"/>
        </w:rPr>
        <w:t>6-</w:t>
      </w:r>
      <w:r>
        <w:rPr>
          <w:rFonts w:ascii="Garamond" w:eastAsia="Times New Roman" w:hAnsi="Garamond"/>
          <w:color w:val="000000"/>
          <w:spacing w:val="-6"/>
          <w:sz w:val="20"/>
        </w:rPr>
        <w:t>507.</w:t>
      </w:r>
    </w:p>
    <w:p w:rsidR="000F377B" w:rsidRDefault="000F377B">
      <w:pPr>
        <w:tabs>
          <w:tab w:val="left" w:leader="underscore" w:pos="648"/>
        </w:tabs>
        <w:spacing w:line="227" w:lineRule="exact"/>
        <w:ind w:left="288" w:right="72" w:hanging="216"/>
        <w:jc w:val="both"/>
        <w:textAlignment w:val="baseline"/>
        <w:rPr>
          <w:rFonts w:ascii="Garamond" w:eastAsia="Times New Roman" w:hAnsi="Garamond"/>
          <w:color w:val="000000"/>
          <w:spacing w:val="-6"/>
          <w:sz w:val="20"/>
        </w:rPr>
      </w:pPr>
      <w:r>
        <w:rPr>
          <w:rFonts w:ascii="Garamond" w:eastAsia="Times New Roman" w:hAnsi="Garamond"/>
          <w:color w:val="000000"/>
          <w:spacing w:val="-6"/>
          <w:sz w:val="20"/>
        </w:rPr>
        <w:tab/>
        <w:t xml:space="preserve">. "Reason, Self-Determination, and Physician-Assisted Suicide." In </w:t>
      </w:r>
      <w:r>
        <w:rPr>
          <w:rFonts w:ascii="Garamond" w:eastAsia="Times New Roman" w:hAnsi="Garamond"/>
          <w:i/>
          <w:color w:val="000000"/>
          <w:spacing w:val="-6"/>
          <w:sz w:val="20"/>
        </w:rPr>
        <w:t xml:space="preserve">The Case </w:t>
      </w:r>
      <w:r>
        <w:rPr>
          <w:rFonts w:ascii="Garamond" w:eastAsia="Times New Roman" w:hAnsi="Garamond"/>
          <w:i/>
          <w:color w:val="000000"/>
          <w:spacing w:val="-6"/>
          <w:sz w:val="20"/>
        </w:rPr>
        <w:br/>
        <w:t xml:space="preserve">against Assisted Suicide: For the Right to End-of-Life Care, </w:t>
      </w:r>
      <w:r>
        <w:rPr>
          <w:rFonts w:ascii="Garamond" w:eastAsia="Times New Roman" w:hAnsi="Garamond"/>
          <w:color w:val="000000"/>
          <w:spacing w:val="-6"/>
          <w:sz w:val="20"/>
        </w:rPr>
        <w:t>edited by Kathleen Foley and Herbert Hendin, 5z-68. Baltimore: Johns Hopkins University Press, zooz.</w:t>
      </w:r>
    </w:p>
    <w:p w:rsidR="000F377B" w:rsidRDefault="000F377B">
      <w:pPr>
        <w:tabs>
          <w:tab w:val="left" w:leader="underscore" w:pos="648"/>
        </w:tabs>
        <w:spacing w:line="229" w:lineRule="exact"/>
        <w:ind w:left="288" w:right="72" w:hanging="216"/>
        <w:jc w:val="both"/>
        <w:textAlignment w:val="baseline"/>
        <w:rPr>
          <w:rFonts w:ascii="Garamond" w:eastAsia="Times New Roman" w:hAnsi="Garamond"/>
          <w:color w:val="000000"/>
          <w:spacing w:val="-17"/>
          <w:sz w:val="20"/>
        </w:rPr>
      </w:pPr>
      <w:r>
        <w:rPr>
          <w:rFonts w:ascii="Garamond" w:eastAsia="Times New Roman" w:hAnsi="Garamond"/>
          <w:color w:val="000000"/>
          <w:spacing w:val="-17"/>
          <w:sz w:val="20"/>
        </w:rPr>
        <w:tab/>
        <w:t xml:space="preserve">. "Religion and the Secularization of Bioethics." </w:t>
      </w:r>
      <w:r>
        <w:rPr>
          <w:rFonts w:ascii="Garamond" w:eastAsia="Times New Roman" w:hAnsi="Garamond"/>
          <w:i/>
          <w:color w:val="000000"/>
          <w:spacing w:val="-17"/>
          <w:sz w:val="20"/>
        </w:rPr>
        <w:t xml:space="preserve">Hastings Cent Rep </w:t>
      </w:r>
      <w:r>
        <w:rPr>
          <w:rFonts w:ascii="Garamond" w:eastAsia="Times New Roman" w:hAnsi="Garamond"/>
          <w:color w:val="000000"/>
          <w:spacing w:val="-17"/>
          <w:sz w:val="20"/>
        </w:rPr>
        <w:t xml:space="preserve">zo (1990): </w:t>
      </w:r>
      <w:r>
        <w:rPr>
          <w:rFonts w:ascii="Garamond" w:eastAsia="Times New Roman" w:hAnsi="Garamond"/>
          <w:color w:val="000000"/>
          <w:spacing w:val="-17"/>
          <w:sz w:val="20"/>
        </w:rPr>
        <w:br/>
        <w:t>Sz—S4.</w:t>
      </w:r>
    </w:p>
    <w:p w:rsidR="000F377B" w:rsidRDefault="000F377B">
      <w:pPr>
        <w:spacing w:before="2" w:line="232" w:lineRule="exact"/>
        <w:ind w:left="288" w:right="72" w:hanging="216"/>
        <w:jc w:val="both"/>
        <w:textAlignment w:val="baseline"/>
        <w:rPr>
          <w:rFonts w:ascii="Garamond" w:eastAsia="Times New Roman" w:hAnsi="Garamond"/>
          <w:color w:val="000000"/>
          <w:sz w:val="20"/>
        </w:rPr>
      </w:pPr>
      <w:r>
        <w:rPr>
          <w:rFonts w:ascii="Garamond" w:eastAsia="Times New Roman" w:hAnsi="Garamond"/>
          <w:color w:val="000000"/>
          <w:sz w:val="20"/>
        </w:rPr>
        <w:t>Campbell, Alastair V., and Teresa Swift. "What Does It Mean to Be a Virtuous Pa</w:t>
      </w:r>
      <w:r>
        <w:rPr>
          <w:rFonts w:ascii="Garamond" w:eastAsia="Times New Roman" w:hAnsi="Garamond"/>
          <w:color w:val="000000"/>
          <w:sz w:val="20"/>
        </w:rPr>
        <w:softHyphen/>
        <w:t xml:space="preserve">tient? Virtue from the Patient's Perspective." </w:t>
      </w:r>
      <w:r>
        <w:rPr>
          <w:rFonts w:ascii="Garamond" w:eastAsia="Times New Roman" w:hAnsi="Garamond"/>
          <w:i/>
          <w:color w:val="000000"/>
          <w:sz w:val="20"/>
        </w:rPr>
        <w:t xml:space="preserve">Scottish Journal of Healthcare Chaplaincy </w:t>
      </w:r>
      <w:r>
        <w:rPr>
          <w:rFonts w:ascii="Garamond" w:eastAsia="Times New Roman" w:hAnsi="Garamond"/>
          <w:color w:val="000000"/>
          <w:sz w:val="20"/>
        </w:rPr>
        <w:t>5 (zooz): 29-35.</w:t>
      </w:r>
    </w:p>
    <w:p w:rsidR="000F377B" w:rsidRDefault="000F377B">
      <w:pPr>
        <w:spacing w:line="228" w:lineRule="exact"/>
        <w:ind w:left="288" w:right="72"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Cantor, Norman L. "The Bane of Surrogate Decision-Making: Defining the Best Interests of Never-Competent Persons." </w:t>
      </w:r>
      <w:r>
        <w:rPr>
          <w:rFonts w:ascii="Garamond" w:eastAsia="Times New Roman" w:hAnsi="Garamond"/>
          <w:i/>
          <w:color w:val="000000"/>
          <w:sz w:val="20"/>
        </w:rPr>
        <w:t xml:space="preserve">J Leg Med </w:t>
      </w:r>
      <w:r>
        <w:rPr>
          <w:rFonts w:ascii="Garamond" w:eastAsia="Times New Roman" w:hAnsi="Garamond"/>
          <w:color w:val="000000"/>
          <w:sz w:val="20"/>
        </w:rPr>
        <w:t>z6 (2005): 155-205.</w:t>
      </w:r>
    </w:p>
    <w:p w:rsidR="000F377B" w:rsidRDefault="000F377B">
      <w:pPr>
        <w:spacing w:line="228" w:lineRule="exact"/>
        <w:ind w:left="288" w:right="72"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Capaldi, Nicholas. "A Catholic Perspective on Organ Sales." </w:t>
      </w:r>
      <w:r>
        <w:rPr>
          <w:rFonts w:ascii="Garamond" w:eastAsia="Times New Roman" w:hAnsi="Garamond"/>
          <w:i/>
          <w:color w:val="000000"/>
          <w:sz w:val="20"/>
        </w:rPr>
        <w:t xml:space="preserve">Christ Bioeth </w:t>
      </w:r>
      <w:r>
        <w:rPr>
          <w:rFonts w:ascii="Garamond" w:eastAsia="Times New Roman" w:hAnsi="Garamond"/>
          <w:color w:val="000000"/>
          <w:sz w:val="20"/>
        </w:rPr>
        <w:t>6 (z000): 13</w:t>
      </w:r>
      <w:r>
        <w:rPr>
          <w:rFonts w:ascii="Garamond" w:eastAsia="Times New Roman" w:hAnsi="Garamond"/>
          <w:color w:val="000000"/>
          <w:sz w:val="20"/>
          <w:vertAlign w:val="subscript"/>
        </w:rPr>
        <w:t>9</w:t>
      </w:r>
      <w:r>
        <w:rPr>
          <w:rFonts w:ascii="Garamond" w:eastAsia="Times New Roman" w:hAnsi="Garamond"/>
          <w:color w:val="000000"/>
          <w:sz w:val="20"/>
        </w:rPr>
        <w:t>-151.</w:t>
      </w:r>
    </w:p>
    <w:p w:rsidR="000F377B" w:rsidRDefault="000F377B">
      <w:pPr>
        <w:spacing w:before="1" w:line="234" w:lineRule="exact"/>
        <w:ind w:left="288" w:right="72"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Caplan, Arthur L., James J. McCarthy, and Dominic A. Sisti, eds. </w:t>
      </w:r>
      <w:r>
        <w:rPr>
          <w:rFonts w:ascii="Garamond" w:eastAsia="Times New Roman" w:hAnsi="Garamond"/>
          <w:i/>
          <w:color w:val="000000"/>
          <w:sz w:val="20"/>
        </w:rPr>
        <w:t xml:space="preserve">The Case of </w:t>
      </w:r>
      <w:r>
        <w:rPr>
          <w:rFonts w:ascii="Garamond" w:eastAsia="Times New Roman" w:hAnsi="Garamond"/>
          <w:color w:val="000000"/>
          <w:sz w:val="20"/>
        </w:rPr>
        <w:t xml:space="preserve">Terri </w:t>
      </w:r>
      <w:r>
        <w:rPr>
          <w:rFonts w:ascii="Garamond" w:eastAsia="Times New Roman" w:hAnsi="Garamond"/>
          <w:i/>
          <w:color w:val="000000"/>
          <w:sz w:val="20"/>
        </w:rPr>
        <w:t xml:space="preserve">Schiavo: Ethics at the End of Life. </w:t>
      </w:r>
      <w:r>
        <w:rPr>
          <w:rFonts w:ascii="Garamond" w:eastAsia="Times New Roman" w:hAnsi="Garamond"/>
          <w:color w:val="000000"/>
          <w:sz w:val="20"/>
        </w:rPr>
        <w:t>New York: Prometheus Books, 2006.</w:t>
      </w:r>
    </w:p>
    <w:p w:rsidR="000F377B" w:rsidRDefault="000F377B">
      <w:pPr>
        <w:spacing w:before="7" w:line="231" w:lineRule="exact"/>
        <w:ind w:left="72" w:right="72"/>
        <w:jc w:val="both"/>
        <w:textAlignment w:val="baseline"/>
        <w:rPr>
          <w:rFonts w:ascii="Garamond" w:eastAsia="Times New Roman" w:hAnsi="Garamond"/>
          <w:color w:val="000000"/>
          <w:sz w:val="20"/>
        </w:rPr>
      </w:pPr>
      <w:r>
        <w:rPr>
          <w:rFonts w:ascii="Garamond" w:eastAsia="Times New Roman" w:hAnsi="Garamond"/>
          <w:color w:val="000000"/>
          <w:sz w:val="20"/>
        </w:rPr>
        <w:t xml:space="preserve">Cassell, Eric. </w:t>
      </w:r>
      <w:r>
        <w:rPr>
          <w:rFonts w:ascii="Garamond" w:eastAsia="Times New Roman" w:hAnsi="Garamond"/>
          <w:i/>
          <w:color w:val="000000"/>
          <w:sz w:val="20"/>
        </w:rPr>
        <w:t xml:space="preserve">The Nature of Suffering. </w:t>
      </w:r>
      <w:r>
        <w:rPr>
          <w:rFonts w:ascii="Garamond" w:eastAsia="Times New Roman" w:hAnsi="Garamond"/>
          <w:color w:val="000000"/>
          <w:sz w:val="20"/>
        </w:rPr>
        <w:t>New York: Oxford University Press, 19</w:t>
      </w:r>
      <w:r>
        <w:rPr>
          <w:rFonts w:ascii="Garamond" w:eastAsia="Times New Roman" w:hAnsi="Garamond"/>
          <w:color w:val="000000"/>
          <w:sz w:val="20"/>
          <w:vertAlign w:val="subscript"/>
        </w:rPr>
        <w:t>9</w:t>
      </w:r>
      <w:r>
        <w:rPr>
          <w:rFonts w:ascii="Garamond" w:eastAsia="Times New Roman" w:hAnsi="Garamond"/>
          <w:color w:val="000000"/>
          <w:sz w:val="20"/>
        </w:rPr>
        <w:t xml:space="preserve">1. Cataldo, Peter J. "Pope John Paul II on Nutrition and Hydration: A Change of Catholic Teaching?" </w:t>
      </w:r>
      <w:r>
        <w:rPr>
          <w:rFonts w:ascii="Garamond" w:eastAsia="Times New Roman" w:hAnsi="Garamond"/>
          <w:i/>
          <w:color w:val="000000"/>
          <w:sz w:val="17"/>
          <w:lang w:val="fr-FR"/>
        </w:rPr>
        <w:t xml:space="preserve">Nad </w:t>
      </w:r>
      <w:r>
        <w:rPr>
          <w:rFonts w:ascii="Garamond" w:eastAsia="Times New Roman" w:hAnsi="Garamond"/>
          <w:i/>
          <w:color w:val="000000"/>
          <w:sz w:val="20"/>
        </w:rPr>
        <w:t xml:space="preserve">Cathol Bioeth Q </w:t>
      </w:r>
      <w:r>
        <w:rPr>
          <w:rFonts w:ascii="Garamond" w:eastAsia="Times New Roman" w:hAnsi="Garamond"/>
          <w:color w:val="000000"/>
          <w:sz w:val="20"/>
        </w:rPr>
        <w:t>4 (zoos): 513-53</w:t>
      </w:r>
      <w:r>
        <w:rPr>
          <w:rFonts w:ascii="Garamond" w:eastAsia="Times New Roman" w:hAnsi="Garamond"/>
          <w:color w:val="000000"/>
          <w:sz w:val="20"/>
          <w:vertAlign w:val="superscript"/>
        </w:rPr>
        <w:t>6</w:t>
      </w:r>
      <w:r>
        <w:rPr>
          <w:rFonts w:ascii="Garamond" w:eastAsia="Times New Roman" w:hAnsi="Garamond"/>
          <w:color w:val="000000"/>
          <w:sz w:val="20"/>
        </w:rPr>
        <w:t>.</w:t>
      </w:r>
    </w:p>
    <w:p w:rsidR="000F377B" w:rsidRDefault="000F377B">
      <w:pPr>
        <w:tabs>
          <w:tab w:val="left" w:leader="underscore" w:pos="648"/>
        </w:tabs>
        <w:spacing w:line="221" w:lineRule="exact"/>
        <w:ind w:left="72" w:right="72"/>
        <w:textAlignment w:val="baseline"/>
        <w:rPr>
          <w:rFonts w:ascii="Garamond" w:eastAsia="Times New Roman" w:hAnsi="Garamond"/>
          <w:color w:val="000000"/>
          <w:spacing w:val="-4"/>
          <w:sz w:val="20"/>
        </w:rPr>
      </w:pPr>
      <w:r>
        <w:rPr>
          <w:rFonts w:ascii="Garamond" w:eastAsia="Times New Roman" w:hAnsi="Garamond"/>
          <w:color w:val="000000"/>
          <w:spacing w:val="-4"/>
          <w:sz w:val="20"/>
        </w:rPr>
        <w:tab/>
        <w:t xml:space="preserve">"The USCCB and Rape Protocols." </w:t>
      </w:r>
      <w:r>
        <w:rPr>
          <w:rFonts w:ascii="Garamond" w:eastAsia="Times New Roman" w:hAnsi="Garamond"/>
          <w:i/>
          <w:color w:val="000000"/>
          <w:spacing w:val="-4"/>
          <w:sz w:val="20"/>
        </w:rPr>
        <w:t xml:space="preserve">Ethics Medics 29.4 </w:t>
      </w:r>
      <w:r>
        <w:rPr>
          <w:rFonts w:ascii="Garamond" w:eastAsia="Times New Roman" w:hAnsi="Garamond"/>
          <w:color w:val="000000"/>
          <w:spacing w:val="-4"/>
          <w:sz w:val="20"/>
        </w:rPr>
        <w:t>(2004): 2-4.</w:t>
      </w:r>
    </w:p>
    <w:p w:rsidR="000F377B" w:rsidRDefault="000F377B">
      <w:pPr>
        <w:spacing w:line="230" w:lineRule="exact"/>
        <w:ind w:left="288" w:right="72" w:hanging="216"/>
        <w:jc w:val="both"/>
        <w:textAlignment w:val="baseline"/>
        <w:rPr>
          <w:rFonts w:ascii="Garamond" w:eastAsia="Times New Roman" w:hAnsi="Garamond"/>
          <w:i/>
          <w:color w:val="000000"/>
          <w:sz w:val="20"/>
        </w:rPr>
      </w:pPr>
      <w:r>
        <w:rPr>
          <w:rFonts w:ascii="Garamond" w:eastAsia="Times New Roman" w:hAnsi="Garamond"/>
          <w:i/>
          <w:color w:val="000000"/>
          <w:sz w:val="20"/>
        </w:rPr>
        <w:t xml:space="preserve">A Catechism of Christian Doctrine. </w:t>
      </w:r>
      <w:r>
        <w:rPr>
          <w:rFonts w:ascii="Garamond" w:eastAsia="Times New Roman" w:hAnsi="Garamond"/>
          <w:color w:val="000000"/>
          <w:sz w:val="20"/>
        </w:rPr>
        <w:t>Rev. ed. of the Baltimore Catechism, No. 3. Paterson, N.J.: St. Anthony Guild Press, 1949•</w:t>
      </w:r>
    </w:p>
    <w:p w:rsidR="000F377B" w:rsidRDefault="000F377B">
      <w:pPr>
        <w:spacing w:line="235" w:lineRule="exact"/>
        <w:ind w:left="72" w:right="72"/>
        <w:textAlignment w:val="baseline"/>
        <w:rPr>
          <w:rFonts w:ascii="Garamond" w:eastAsia="Times New Roman" w:hAnsi="Garamond"/>
          <w:i/>
          <w:color w:val="000000"/>
          <w:sz w:val="20"/>
        </w:rPr>
      </w:pPr>
      <w:r>
        <w:rPr>
          <w:rFonts w:ascii="Garamond" w:eastAsia="Times New Roman" w:hAnsi="Garamond"/>
          <w:i/>
          <w:color w:val="000000"/>
          <w:sz w:val="20"/>
        </w:rPr>
        <w:t xml:space="preserve">Catechism of the Catholic Church. </w:t>
      </w:r>
      <w:r>
        <w:rPr>
          <w:rFonts w:ascii="Garamond" w:eastAsia="Times New Roman" w:hAnsi="Garamond"/>
          <w:color w:val="000000"/>
          <w:sz w:val="20"/>
        </w:rPr>
        <w:t xml:space="preserve">2nd ed. Vatican City: Libreria Editrice </w:t>
      </w:r>
      <w:r>
        <w:rPr>
          <w:rFonts w:ascii="Garamond" w:eastAsia="Times New Roman" w:hAnsi="Garamond"/>
          <w:color w:val="000000"/>
          <w:sz w:val="20"/>
          <w:lang w:val="es-ES"/>
        </w:rPr>
        <w:t xml:space="preserve">Vaticana, </w:t>
      </w:r>
      <w:r>
        <w:rPr>
          <w:rFonts w:ascii="Garamond" w:eastAsia="Times New Roman" w:hAnsi="Garamond"/>
          <w:color w:val="000000"/>
          <w:sz w:val="20"/>
        </w:rPr>
        <w:t>5997. Catholic Bishops of Pennsylvania. "Nutrition and Hydration: Moral Consider</w:t>
      </w:r>
      <w:r>
        <w:rPr>
          <w:rFonts w:ascii="Garamond" w:eastAsia="Times New Roman" w:hAnsi="Garamond"/>
          <w:color w:val="000000"/>
          <w:sz w:val="20"/>
        </w:rPr>
        <w:softHyphen/>
        <w:t xml:space="preserve">ations." </w:t>
      </w:r>
      <w:r>
        <w:rPr>
          <w:rFonts w:ascii="Garamond" w:eastAsia="Times New Roman" w:hAnsi="Garamond"/>
          <w:i/>
          <w:color w:val="000000"/>
          <w:sz w:val="20"/>
        </w:rPr>
        <w:t xml:space="preserve">Origins </w:t>
      </w:r>
      <w:r>
        <w:rPr>
          <w:rFonts w:ascii="Garamond" w:eastAsia="Times New Roman" w:hAnsi="Garamond"/>
          <w:color w:val="000000"/>
          <w:sz w:val="12"/>
        </w:rPr>
        <w:t>21 (</w:t>
      </w:r>
      <w:r>
        <w:rPr>
          <w:rFonts w:ascii="Garamond" w:eastAsia="Times New Roman" w:hAnsi="Garamond"/>
          <w:color w:val="000000"/>
          <w:sz w:val="12"/>
          <w:vertAlign w:val="superscript"/>
        </w:rPr>
        <w:t>1</w:t>
      </w:r>
      <w:r>
        <w:rPr>
          <w:rFonts w:ascii="Garamond" w:eastAsia="Times New Roman" w:hAnsi="Garamond"/>
          <w:color w:val="000000"/>
          <w:sz w:val="12"/>
        </w:rPr>
        <w:t>99</w:t>
      </w:r>
      <w:r>
        <w:rPr>
          <w:rFonts w:ascii="Garamond" w:eastAsia="Times New Roman" w:hAnsi="Garamond"/>
          <w:color w:val="000000"/>
          <w:sz w:val="12"/>
          <w:vertAlign w:val="superscript"/>
        </w:rPr>
        <w:t>2</w:t>
      </w:r>
      <w:r>
        <w:rPr>
          <w:rFonts w:ascii="Garamond" w:eastAsia="Times New Roman" w:hAnsi="Garamond"/>
          <w:color w:val="000000"/>
          <w:sz w:val="12"/>
        </w:rPr>
        <w:t>): 541-553.</w:t>
      </w:r>
    </w:p>
    <w:p w:rsidR="000F377B" w:rsidRDefault="000F377B">
      <w:pPr>
        <w:sectPr w:rsidR="000F377B">
          <w:pgSz w:w="7920" w:h="12240"/>
          <w:pgMar w:top="600" w:right="1045" w:bottom="424" w:left="599" w:header="720" w:footer="720" w:gutter="0"/>
          <w:cols w:space="720"/>
        </w:sectPr>
      </w:pPr>
    </w:p>
    <w:p w:rsidR="000F377B" w:rsidRDefault="000F377B">
      <w:pPr>
        <w:tabs>
          <w:tab w:val="right" w:pos="6192"/>
        </w:tabs>
        <w:spacing w:before="5" w:line="266" w:lineRule="exact"/>
        <w:ind w:left="2088"/>
        <w:textAlignment w:val="baseline"/>
        <w:rPr>
          <w:rFonts w:ascii="Bookman Old Style" w:eastAsia="Times New Roman" w:hAnsi="Bookman Old Style"/>
          <w:color w:val="000000"/>
          <w:sz w:val="19"/>
        </w:rPr>
      </w:pPr>
      <w:r>
        <w:rPr>
          <w:rFonts w:ascii="Bookman Old Style" w:eastAsia="Times New Roman" w:hAnsi="Bookman Old Style"/>
          <w:color w:val="000000"/>
          <w:sz w:val="19"/>
        </w:rPr>
        <w:t>Selected Bibliography</w:t>
      </w:r>
      <w:r>
        <w:rPr>
          <w:rFonts w:ascii="Bookman Old Style" w:eastAsia="Times New Roman" w:hAnsi="Bookman Old Style"/>
          <w:color w:val="000000"/>
          <w:sz w:val="19"/>
        </w:rPr>
        <w:tab/>
      </w:r>
      <w:r>
        <w:rPr>
          <w:rFonts w:ascii="Bookman Old Style" w:eastAsia="Times New Roman" w:hAnsi="Bookman Old Style"/>
          <w:color w:val="000000"/>
          <w:sz w:val="16"/>
        </w:rPr>
        <w:t>285</w:t>
      </w:r>
    </w:p>
    <w:p w:rsidR="000F377B" w:rsidRDefault="000F377B">
      <w:pPr>
        <w:spacing w:before="316" w:line="233"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Catholics for Choice. </w:t>
      </w:r>
      <w:r>
        <w:rPr>
          <w:rFonts w:ascii="Garamond" w:eastAsia="Times New Roman" w:hAnsi="Garamond"/>
          <w:i/>
          <w:color w:val="000000"/>
          <w:sz w:val="18"/>
        </w:rPr>
        <w:t>Truth and Consequence: A Look Behind the Vatican's Ban on Contracep</w:t>
      </w:r>
      <w:r>
        <w:rPr>
          <w:rFonts w:ascii="Garamond" w:eastAsia="Times New Roman" w:hAnsi="Garamond"/>
          <w:i/>
          <w:color w:val="000000"/>
          <w:sz w:val="18"/>
        </w:rPr>
        <w:softHyphen/>
        <w:t xml:space="preserve">tion. </w:t>
      </w:r>
      <w:r>
        <w:rPr>
          <w:rFonts w:ascii="Garamond" w:eastAsia="Times New Roman" w:hAnsi="Garamond"/>
          <w:color w:val="000000"/>
          <w:sz w:val="19"/>
        </w:rPr>
        <w:t xml:space="preserve">Washington, D.C.: Catholics for Choice, </w:t>
      </w:r>
      <w:r>
        <w:rPr>
          <w:rFonts w:ascii="Garamond" w:eastAsia="Times New Roman" w:hAnsi="Garamond"/>
          <w:i/>
          <w:color w:val="000000"/>
          <w:sz w:val="18"/>
        </w:rPr>
        <w:t>zoo8.</w:t>
      </w:r>
    </w:p>
    <w:p w:rsidR="000F377B" w:rsidRDefault="000F377B">
      <w:pPr>
        <w:spacing w:line="232"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Catholic Medical Association and the National Catholic Bioethics Center. "Catho</w:t>
      </w:r>
      <w:r>
        <w:rPr>
          <w:rFonts w:ascii="Garamond" w:eastAsia="Times New Roman" w:hAnsi="Garamond"/>
          <w:color w:val="000000"/>
          <w:sz w:val="19"/>
        </w:rPr>
        <w:softHyphen/>
        <w:t xml:space="preserve">lic Principles and Guidelines for Clinical Research." </w:t>
      </w:r>
      <w:r>
        <w:rPr>
          <w:rFonts w:ascii="Garamond" w:eastAsia="Times New Roman" w:hAnsi="Garamond"/>
          <w:i/>
          <w:color w:val="000000"/>
          <w:sz w:val="18"/>
        </w:rPr>
        <w:t xml:space="preserve">Natl Cathol Bioeth </w:t>
      </w:r>
      <w:r>
        <w:rPr>
          <w:rFonts w:ascii="Garamond" w:eastAsia="Times New Roman" w:hAnsi="Garamond"/>
          <w:color w:val="000000"/>
          <w:sz w:val="19"/>
        </w:rPr>
        <w:t>Q'7 (2007:</w:t>
      </w:r>
    </w:p>
    <w:p w:rsidR="000F377B" w:rsidRDefault="000F377B">
      <w:pPr>
        <w:spacing w:before="40" w:line="211" w:lineRule="exact"/>
        <w:ind w:left="288"/>
        <w:textAlignment w:val="baseline"/>
        <w:rPr>
          <w:rFonts w:ascii="Bookman Old Style" w:eastAsia="Times New Roman" w:hAnsi="Bookman Old Style"/>
          <w:color w:val="000000"/>
          <w:spacing w:val="-27"/>
          <w:sz w:val="19"/>
          <w:vertAlign w:val="superscript"/>
        </w:rPr>
      </w:pPr>
      <w:r>
        <w:rPr>
          <w:rFonts w:ascii="Bookman Old Style" w:eastAsia="Times New Roman" w:hAnsi="Bookman Old Style"/>
          <w:color w:val="000000"/>
          <w:spacing w:val="-27"/>
          <w:sz w:val="19"/>
          <w:vertAlign w:val="superscript"/>
        </w:rPr>
        <w:t>1</w:t>
      </w:r>
      <w:r>
        <w:rPr>
          <w:rFonts w:ascii="Garamond" w:eastAsia="Times New Roman" w:hAnsi="Garamond"/>
          <w:color w:val="000000"/>
          <w:spacing w:val="-27"/>
          <w:sz w:val="19"/>
        </w:rPr>
        <w:t>53</w:t>
      </w:r>
      <w:r>
        <w:rPr>
          <w:rFonts w:ascii="Bookman Old Style" w:eastAsia="Times New Roman" w:hAnsi="Bookman Old Style"/>
          <w:color w:val="000000"/>
          <w:spacing w:val="-27"/>
          <w:sz w:val="19"/>
          <w:vertAlign w:val="superscript"/>
        </w:rPr>
        <w:t>-16</w:t>
      </w:r>
      <w:r>
        <w:rPr>
          <w:rFonts w:ascii="Garamond" w:eastAsia="Times New Roman" w:hAnsi="Garamond"/>
          <w:color w:val="000000"/>
          <w:spacing w:val="-27"/>
          <w:sz w:val="19"/>
        </w:rPr>
        <w:t>5.</w:t>
      </w:r>
    </w:p>
    <w:p w:rsidR="000F377B" w:rsidRDefault="000F377B">
      <w:pPr>
        <w:spacing w:line="220"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Cessario, </w:t>
      </w:r>
      <w:r>
        <w:rPr>
          <w:rFonts w:ascii="Garamond" w:eastAsia="Times New Roman" w:hAnsi="Garamond"/>
          <w:color w:val="000000"/>
          <w:sz w:val="18"/>
          <w:lang w:val="de-DE"/>
        </w:rPr>
        <w:t xml:space="preserve">Romanus, </w:t>
      </w:r>
      <w:r>
        <w:rPr>
          <w:rFonts w:ascii="Garamond" w:eastAsia="Times New Roman" w:hAnsi="Garamond"/>
          <w:color w:val="000000"/>
          <w:sz w:val="19"/>
        </w:rPr>
        <w:t xml:space="preserve">O.P. </w:t>
      </w:r>
      <w:r>
        <w:rPr>
          <w:rFonts w:ascii="Garamond" w:eastAsia="Times New Roman" w:hAnsi="Garamond"/>
          <w:i/>
          <w:color w:val="000000"/>
          <w:sz w:val="18"/>
        </w:rPr>
        <w:t xml:space="preserve">Introduction to Moral Theology. </w:t>
      </w:r>
      <w:r>
        <w:rPr>
          <w:rFonts w:ascii="Garamond" w:eastAsia="Times New Roman" w:hAnsi="Garamond"/>
          <w:color w:val="000000"/>
          <w:sz w:val="19"/>
        </w:rPr>
        <w:t>Washington, D.C.: The Catho</w:t>
      </w:r>
      <w:r>
        <w:rPr>
          <w:rFonts w:ascii="Garamond" w:eastAsia="Times New Roman" w:hAnsi="Garamond"/>
          <w:color w:val="000000"/>
          <w:sz w:val="19"/>
        </w:rPr>
        <w:softHyphen/>
        <w:t xml:space="preserve">lic University of America Press, </w:t>
      </w:r>
      <w:r>
        <w:rPr>
          <w:rFonts w:ascii="Bookman Old Style" w:eastAsia="Times New Roman" w:hAnsi="Bookman Old Style"/>
          <w:color w:val="000000"/>
          <w:sz w:val="16"/>
        </w:rPr>
        <w:t>2001.</w:t>
      </w:r>
    </w:p>
    <w:p w:rsidR="000F377B" w:rsidRDefault="000F377B">
      <w:pPr>
        <w:tabs>
          <w:tab w:val="left" w:leader="underscore" w:pos="576"/>
        </w:tabs>
        <w:spacing w:line="233" w:lineRule="exact"/>
        <w:ind w:left="288" w:hanging="288"/>
        <w:jc w:val="both"/>
        <w:textAlignment w:val="baseline"/>
        <w:rPr>
          <w:rFonts w:ascii="Garamond" w:eastAsia="Times New Roman" w:hAnsi="Garamond"/>
          <w:i/>
          <w:color w:val="000000"/>
          <w:spacing w:val="-3"/>
          <w:sz w:val="18"/>
        </w:rPr>
      </w:pPr>
      <w:r>
        <w:rPr>
          <w:rFonts w:ascii="Garamond" w:eastAsia="Times New Roman" w:hAnsi="Garamond"/>
          <w:i/>
          <w:color w:val="000000"/>
          <w:spacing w:val="-3"/>
          <w:sz w:val="18"/>
        </w:rPr>
        <w:tab/>
        <w:t xml:space="preserve">. The Moral Virtues and Theological Ethics. </w:t>
      </w:r>
      <w:r>
        <w:rPr>
          <w:rFonts w:ascii="Garamond" w:eastAsia="Times New Roman" w:hAnsi="Garamond"/>
          <w:color w:val="000000"/>
          <w:spacing w:val="-3"/>
          <w:sz w:val="19"/>
        </w:rPr>
        <w:t xml:space="preserve">znd ed. South Bend, Ind.: University of </w:t>
      </w:r>
      <w:r>
        <w:rPr>
          <w:rFonts w:ascii="Garamond" w:eastAsia="Times New Roman" w:hAnsi="Garamond"/>
          <w:color w:val="000000"/>
          <w:spacing w:val="-3"/>
          <w:sz w:val="19"/>
        </w:rPr>
        <w:br/>
        <w:t xml:space="preserve">Notre Dame Press, </w:t>
      </w:r>
      <w:r>
        <w:rPr>
          <w:rFonts w:ascii="Bookman Old Style" w:eastAsia="Times New Roman" w:hAnsi="Bookman Old Style"/>
          <w:color w:val="000000"/>
          <w:spacing w:val="-3"/>
          <w:sz w:val="16"/>
        </w:rPr>
        <w:t>2009.</w:t>
      </w:r>
    </w:p>
    <w:p w:rsidR="000F377B" w:rsidRDefault="000F377B">
      <w:pPr>
        <w:spacing w:line="229"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Chaco, R. Alta. "The Celestial Fire of Conscience—Refusing to Deliver Medical Care." </w:t>
      </w:r>
      <w:r>
        <w:rPr>
          <w:rFonts w:ascii="Garamond" w:eastAsia="Times New Roman" w:hAnsi="Garamond"/>
          <w:i/>
          <w:color w:val="000000"/>
          <w:sz w:val="18"/>
        </w:rPr>
        <w:t xml:space="preserve">N Engl J Med 352 (2005): </w:t>
      </w:r>
      <w:r>
        <w:rPr>
          <w:rFonts w:ascii="Garamond" w:eastAsia="Times New Roman" w:hAnsi="Garamond"/>
          <w:color w:val="000000"/>
          <w:sz w:val="19"/>
        </w:rPr>
        <w:t>2471-2473.</w:t>
      </w:r>
    </w:p>
    <w:p w:rsidR="000F377B" w:rsidRDefault="000F377B">
      <w:pPr>
        <w:spacing w:line="230"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Cherry, Mark J. "Body Parts and the Market Place: Insights from Thomistic Phi</w:t>
      </w:r>
      <w:r>
        <w:rPr>
          <w:rFonts w:ascii="Garamond" w:eastAsia="Times New Roman" w:hAnsi="Garamond"/>
          <w:color w:val="000000"/>
          <w:sz w:val="19"/>
        </w:rPr>
        <w:softHyphen/>
        <w:t xml:space="preserve">losophy." </w:t>
      </w:r>
      <w:r>
        <w:rPr>
          <w:rFonts w:ascii="Garamond" w:eastAsia="Times New Roman" w:hAnsi="Garamond"/>
          <w:i/>
          <w:color w:val="000000"/>
          <w:sz w:val="18"/>
        </w:rPr>
        <w:t xml:space="preserve">Grist Bioeth </w:t>
      </w:r>
      <w:r>
        <w:rPr>
          <w:rFonts w:ascii="Garamond" w:eastAsia="Times New Roman" w:hAnsi="Garamond"/>
          <w:color w:val="000000"/>
          <w:sz w:val="19"/>
        </w:rPr>
        <w:t>6 (2000): 1</w:t>
      </w:r>
      <w:r>
        <w:rPr>
          <w:rFonts w:ascii="Garamond" w:eastAsia="Times New Roman" w:hAnsi="Garamond"/>
          <w:color w:val="000000"/>
          <w:sz w:val="19"/>
          <w:vertAlign w:val="subscript"/>
        </w:rPr>
        <w:t>7</w:t>
      </w:r>
      <w:r>
        <w:rPr>
          <w:rFonts w:ascii="Garamond" w:eastAsia="Times New Roman" w:hAnsi="Garamond"/>
          <w:color w:val="000000"/>
          <w:sz w:val="19"/>
        </w:rPr>
        <w:t>1-19</w:t>
      </w:r>
      <w:r>
        <w:rPr>
          <w:rFonts w:ascii="Garamond" w:eastAsia="Times New Roman" w:hAnsi="Garamond"/>
          <w:color w:val="000000"/>
          <w:sz w:val="19"/>
          <w:vertAlign w:val="subscript"/>
        </w:rPr>
        <w:t>3</w:t>
      </w:r>
      <w:r>
        <w:rPr>
          <w:rFonts w:ascii="Garamond" w:eastAsia="Times New Roman" w:hAnsi="Garamond"/>
          <w:color w:val="000000"/>
          <w:sz w:val="19"/>
        </w:rPr>
        <w:t>.</w:t>
      </w:r>
    </w:p>
    <w:p w:rsidR="000F377B" w:rsidRDefault="000F377B">
      <w:pPr>
        <w:spacing w:line="229"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Childress, James F., Eric M. Meslin, and Harold T. Shapiro, eds. </w:t>
      </w:r>
      <w:r>
        <w:rPr>
          <w:rFonts w:ascii="Garamond" w:eastAsia="Times New Roman" w:hAnsi="Garamond"/>
          <w:i/>
          <w:color w:val="000000"/>
          <w:sz w:val="18"/>
        </w:rPr>
        <w:t>Belmont Revisit</w:t>
      </w:r>
      <w:r>
        <w:rPr>
          <w:rFonts w:ascii="Garamond" w:eastAsia="Times New Roman" w:hAnsi="Garamond"/>
          <w:i/>
          <w:color w:val="000000"/>
          <w:sz w:val="18"/>
        </w:rPr>
        <w:softHyphen/>
        <w:t xml:space="preserve">ed: Ethical Principles for Research with Human Subjects. </w:t>
      </w:r>
      <w:r>
        <w:rPr>
          <w:rFonts w:ascii="Garamond" w:eastAsia="Times New Roman" w:hAnsi="Garamond"/>
          <w:color w:val="000000"/>
          <w:sz w:val="19"/>
        </w:rPr>
        <w:t>Washington, D.C.: Georgetown University Press, 2005.</w:t>
      </w:r>
    </w:p>
    <w:p w:rsidR="000F377B" w:rsidRDefault="000F377B">
      <w:pPr>
        <w:spacing w:line="234"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Clark, Patrick A. "Methotrexate and Tubal Pregnancies: Direct or Indirect Abor</w:t>
      </w:r>
      <w:r>
        <w:rPr>
          <w:rFonts w:ascii="Garamond" w:eastAsia="Times New Roman" w:hAnsi="Garamond"/>
          <w:color w:val="000000"/>
          <w:sz w:val="19"/>
        </w:rPr>
        <w:softHyphen/>
        <w:t xml:space="preserve">tion?" </w:t>
      </w:r>
      <w:r>
        <w:rPr>
          <w:rFonts w:ascii="Garamond" w:eastAsia="Times New Roman" w:hAnsi="Garamond"/>
          <w:i/>
          <w:color w:val="000000"/>
          <w:sz w:val="18"/>
        </w:rPr>
        <w:t xml:space="preserve">Linacre </w:t>
      </w:r>
      <w:r>
        <w:rPr>
          <w:rFonts w:ascii="Bookman Old Style" w:eastAsia="Times New Roman" w:hAnsi="Bookman Old Style"/>
          <w:color w:val="000000"/>
          <w:sz w:val="16"/>
        </w:rPr>
        <w:t>Q 67 (2000): 7-24.</w:t>
      </w:r>
    </w:p>
    <w:p w:rsidR="000F377B" w:rsidRDefault="000F377B">
      <w:pPr>
        <w:spacing w:line="228"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Clarke, Stanley G., and Evan Simpson. </w:t>
      </w:r>
      <w:r>
        <w:rPr>
          <w:rFonts w:ascii="Garamond" w:eastAsia="Times New Roman" w:hAnsi="Garamond"/>
          <w:i/>
          <w:color w:val="000000"/>
          <w:sz w:val="18"/>
        </w:rPr>
        <w:t xml:space="preserve">Anti-Theory in Ethics and Moral Conservatism. </w:t>
      </w:r>
      <w:r>
        <w:rPr>
          <w:rFonts w:ascii="Garamond" w:eastAsia="Times New Roman" w:hAnsi="Garamond"/>
          <w:color w:val="000000"/>
          <w:sz w:val="19"/>
        </w:rPr>
        <w:t>Al</w:t>
      </w:r>
      <w:r>
        <w:rPr>
          <w:rFonts w:ascii="Garamond" w:eastAsia="Times New Roman" w:hAnsi="Garamond"/>
          <w:color w:val="000000"/>
          <w:sz w:val="19"/>
        </w:rPr>
        <w:softHyphen/>
        <w:t>bany: SUNY Press, 1989.</w:t>
      </w:r>
    </w:p>
    <w:p w:rsidR="000F377B" w:rsidRDefault="000F377B">
      <w:pPr>
        <w:spacing w:line="234"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Cobbe, Neville. "Cross-Species Chimeras: Exploring a Possible Christian Perspec</w:t>
      </w:r>
      <w:r>
        <w:rPr>
          <w:rFonts w:ascii="Garamond" w:eastAsia="Times New Roman" w:hAnsi="Garamond"/>
          <w:color w:val="000000"/>
          <w:sz w:val="19"/>
        </w:rPr>
        <w:softHyphen/>
        <w:t xml:space="preserve">tive." </w:t>
      </w:r>
      <w:r>
        <w:rPr>
          <w:rFonts w:ascii="Garamond" w:eastAsia="Times New Roman" w:hAnsi="Garamond"/>
          <w:i/>
          <w:color w:val="000000"/>
          <w:sz w:val="18"/>
        </w:rPr>
        <w:t xml:space="preserve">Zygon </w:t>
      </w:r>
      <w:r>
        <w:rPr>
          <w:rFonts w:ascii="Garamond" w:eastAsia="Times New Roman" w:hAnsi="Garamond"/>
          <w:color w:val="000000"/>
          <w:sz w:val="19"/>
        </w:rPr>
        <w:t>47 (2007): 599</w:t>
      </w:r>
      <w:r>
        <w:rPr>
          <w:rFonts w:ascii="Bookman Old Style" w:eastAsia="Times New Roman" w:hAnsi="Bookman Old Style"/>
          <w:color w:val="000000"/>
          <w:sz w:val="19"/>
          <w:vertAlign w:val="superscript"/>
        </w:rPr>
        <w:t>-</w:t>
      </w:r>
      <w:r>
        <w:rPr>
          <w:rFonts w:ascii="Garamond" w:eastAsia="Times New Roman" w:hAnsi="Garamond"/>
          <w:color w:val="000000"/>
          <w:sz w:val="19"/>
        </w:rPr>
        <w:t>628.</w:t>
      </w:r>
    </w:p>
    <w:p w:rsidR="000F377B" w:rsidRDefault="000F377B">
      <w:pPr>
        <w:spacing w:line="227"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Cohen-Almagor, Raphael. </w:t>
      </w:r>
      <w:r>
        <w:rPr>
          <w:rFonts w:ascii="Garamond" w:eastAsia="Times New Roman" w:hAnsi="Garamond"/>
          <w:i/>
          <w:color w:val="000000"/>
          <w:sz w:val="18"/>
        </w:rPr>
        <w:t xml:space="preserve">Euthanasia in the Netherlands: The Policy and Practice of Mercy Killing. </w:t>
      </w:r>
      <w:r>
        <w:rPr>
          <w:rFonts w:ascii="Garamond" w:eastAsia="Times New Roman" w:hAnsi="Garamond"/>
          <w:color w:val="000000"/>
          <w:sz w:val="19"/>
        </w:rPr>
        <w:t>Dordrecht: Kluwer Academic Publisher, 2004.</w:t>
      </w:r>
    </w:p>
    <w:p w:rsidR="000F377B" w:rsidRDefault="000F377B">
      <w:pPr>
        <w:spacing w:line="235"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Cole, Basil, O.P. "`Prospects for Xenotransplantation': A Brief Overview." </w:t>
      </w:r>
      <w:r>
        <w:rPr>
          <w:rFonts w:ascii="Garamond" w:eastAsia="Times New Roman" w:hAnsi="Garamond"/>
          <w:i/>
          <w:color w:val="000000"/>
          <w:sz w:val="18"/>
        </w:rPr>
        <w:t xml:space="preserve">Natl Cathol Bioeth </w:t>
      </w:r>
      <w:r>
        <w:rPr>
          <w:rFonts w:ascii="Garamond" w:eastAsia="Times New Roman" w:hAnsi="Garamond"/>
          <w:color w:val="000000"/>
          <w:sz w:val="19"/>
        </w:rPr>
        <w:t>Q 2 (2002): 39</w:t>
      </w:r>
      <w:r>
        <w:rPr>
          <w:rFonts w:ascii="Bookman Old Style" w:eastAsia="Times New Roman" w:hAnsi="Bookman Old Style"/>
          <w:color w:val="000000"/>
          <w:sz w:val="19"/>
          <w:vertAlign w:val="superscript"/>
        </w:rPr>
        <w:t>1-</w:t>
      </w:r>
      <w:r>
        <w:rPr>
          <w:rFonts w:ascii="Garamond" w:eastAsia="Times New Roman" w:hAnsi="Garamond"/>
          <w:color w:val="000000"/>
          <w:sz w:val="19"/>
        </w:rPr>
        <w:t>397.</w:t>
      </w:r>
    </w:p>
    <w:p w:rsidR="000F377B" w:rsidRDefault="000F377B">
      <w:pPr>
        <w:spacing w:line="227"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Coleman, Gerald D. "Is Genetic Engineering the Answer to Hunger?" </w:t>
      </w:r>
      <w:r>
        <w:rPr>
          <w:rFonts w:ascii="Garamond" w:eastAsia="Times New Roman" w:hAnsi="Garamond"/>
          <w:i/>
          <w:color w:val="000000"/>
          <w:sz w:val="18"/>
        </w:rPr>
        <w:t xml:space="preserve">America </w:t>
      </w:r>
      <w:r>
        <w:rPr>
          <w:rFonts w:ascii="Garamond" w:eastAsia="Times New Roman" w:hAnsi="Garamond"/>
          <w:color w:val="000000"/>
          <w:sz w:val="19"/>
        </w:rPr>
        <w:t>192 (2005): 14-1</w:t>
      </w:r>
      <w:r>
        <w:rPr>
          <w:rFonts w:ascii="Garamond" w:eastAsia="Times New Roman" w:hAnsi="Garamond"/>
          <w:color w:val="000000"/>
          <w:sz w:val="19"/>
          <w:vertAlign w:val="subscript"/>
        </w:rPr>
        <w:t>7</w:t>
      </w:r>
      <w:r>
        <w:rPr>
          <w:rFonts w:ascii="Garamond" w:eastAsia="Times New Roman" w:hAnsi="Garamond"/>
          <w:color w:val="000000"/>
          <w:sz w:val="19"/>
        </w:rPr>
        <w:t>.</w:t>
      </w:r>
    </w:p>
    <w:p w:rsidR="000F377B" w:rsidRDefault="000F377B">
      <w:pPr>
        <w:spacing w:line="230"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Committee on Doctrine, National Conference of Catholic Bishops. "Moral Princi</w:t>
      </w:r>
      <w:r>
        <w:rPr>
          <w:rFonts w:ascii="Garamond" w:eastAsia="Times New Roman" w:hAnsi="Garamond"/>
          <w:color w:val="000000"/>
          <w:sz w:val="19"/>
        </w:rPr>
        <w:softHyphen/>
        <w:t xml:space="preserve">ples Concerning Infants with Anencephaly." </w:t>
      </w:r>
      <w:r>
        <w:rPr>
          <w:rFonts w:ascii="Garamond" w:eastAsia="Times New Roman" w:hAnsi="Garamond"/>
          <w:i/>
          <w:color w:val="000000"/>
          <w:sz w:val="18"/>
        </w:rPr>
        <w:t xml:space="preserve">Origins </w:t>
      </w:r>
      <w:r>
        <w:rPr>
          <w:rFonts w:ascii="Garamond" w:eastAsia="Times New Roman" w:hAnsi="Garamond"/>
          <w:color w:val="000000"/>
          <w:sz w:val="19"/>
        </w:rPr>
        <w:t>26 (1996): 276.</w:t>
      </w:r>
    </w:p>
    <w:p w:rsidR="000F377B" w:rsidRDefault="000F377B">
      <w:pPr>
        <w:spacing w:line="230"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Condic, Maureen. "When Does Life Begin? A Scientific Perspective." </w:t>
      </w:r>
      <w:r>
        <w:rPr>
          <w:rFonts w:ascii="Garamond" w:eastAsia="Times New Roman" w:hAnsi="Garamond"/>
          <w:i/>
          <w:color w:val="000000"/>
          <w:sz w:val="18"/>
        </w:rPr>
        <w:t xml:space="preserve">Natl Cathol Bioeth </w:t>
      </w:r>
      <w:r>
        <w:rPr>
          <w:rFonts w:ascii="Garamond" w:eastAsia="Times New Roman" w:hAnsi="Garamond"/>
          <w:color w:val="000000"/>
          <w:sz w:val="19"/>
        </w:rPr>
        <w:t>Q</w:t>
      </w:r>
      <w:r>
        <w:rPr>
          <w:rFonts w:ascii="Garamond" w:eastAsia="Times New Roman" w:hAnsi="Garamond"/>
          <w:color w:val="000000"/>
          <w:sz w:val="19"/>
          <w:vertAlign w:val="subscript"/>
        </w:rPr>
        <w:t>9</w:t>
      </w:r>
      <w:r>
        <w:rPr>
          <w:rFonts w:ascii="Bookman Old Style" w:eastAsia="Times New Roman" w:hAnsi="Bookman Old Style"/>
          <w:color w:val="000000"/>
          <w:sz w:val="16"/>
        </w:rPr>
        <w:t xml:space="preserve"> (2009: 129-149.</w:t>
      </w:r>
    </w:p>
    <w:p w:rsidR="000F377B" w:rsidRDefault="000F377B">
      <w:pPr>
        <w:spacing w:line="231"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Congregation for the Clergy. </w:t>
      </w:r>
      <w:r>
        <w:rPr>
          <w:rFonts w:ascii="Garamond" w:eastAsia="Times New Roman" w:hAnsi="Garamond"/>
          <w:i/>
          <w:color w:val="000000"/>
          <w:sz w:val="18"/>
        </w:rPr>
        <w:t xml:space="preserve">The Priest and the Third Christian Millennium: Teacher of the Word, Minister of the Sacraments, and Leader of the Community. </w:t>
      </w:r>
      <w:r>
        <w:rPr>
          <w:rFonts w:ascii="Garamond" w:eastAsia="Times New Roman" w:hAnsi="Garamond"/>
          <w:color w:val="000000"/>
          <w:sz w:val="19"/>
        </w:rPr>
        <w:t xml:space="preserve">Vatican City: Libreria Editrice </w:t>
      </w:r>
      <w:r>
        <w:rPr>
          <w:rFonts w:ascii="Garamond" w:eastAsia="Times New Roman" w:hAnsi="Garamond"/>
          <w:color w:val="000000"/>
          <w:sz w:val="19"/>
          <w:lang w:val="es-ES"/>
        </w:rPr>
        <w:t xml:space="preserve">Vaticana, </w:t>
      </w:r>
      <w:r>
        <w:rPr>
          <w:rFonts w:ascii="Bookman Old Style" w:eastAsia="Times New Roman" w:hAnsi="Bookman Old Style"/>
          <w:color w:val="000000"/>
          <w:sz w:val="19"/>
          <w:vertAlign w:val="superscript"/>
        </w:rPr>
        <w:t>1</w:t>
      </w:r>
      <w:r>
        <w:rPr>
          <w:rFonts w:ascii="Garamond" w:eastAsia="Times New Roman" w:hAnsi="Garamond"/>
          <w:color w:val="000000"/>
          <w:sz w:val="19"/>
        </w:rPr>
        <w:t>999.</w:t>
      </w:r>
    </w:p>
    <w:p w:rsidR="000F377B" w:rsidRDefault="000F377B">
      <w:pPr>
        <w:spacing w:line="230"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Congregation for the Doctrine of the Faith. </w:t>
      </w:r>
      <w:r>
        <w:rPr>
          <w:rFonts w:ascii="Garamond" w:eastAsia="Times New Roman" w:hAnsi="Garamond"/>
          <w:i/>
          <w:color w:val="000000"/>
          <w:sz w:val="18"/>
        </w:rPr>
        <w:t xml:space="preserve">Declaration on Procured Abortion. </w:t>
      </w:r>
      <w:r>
        <w:rPr>
          <w:rFonts w:ascii="Garamond" w:eastAsia="Times New Roman" w:hAnsi="Garamond"/>
          <w:color w:val="000000"/>
          <w:sz w:val="19"/>
        </w:rPr>
        <w:t xml:space="preserve">Vatican City: </w:t>
      </w:r>
      <w:r>
        <w:rPr>
          <w:rFonts w:ascii="Garamond" w:eastAsia="Times New Roman" w:hAnsi="Garamond"/>
          <w:color w:val="000000"/>
          <w:sz w:val="19"/>
          <w:lang w:val="es-ES"/>
        </w:rPr>
        <w:t xml:space="preserve">Librería </w:t>
      </w:r>
      <w:r>
        <w:rPr>
          <w:rFonts w:ascii="Garamond" w:eastAsia="Times New Roman" w:hAnsi="Garamond"/>
          <w:color w:val="000000"/>
          <w:sz w:val="19"/>
        </w:rPr>
        <w:t xml:space="preserve">Editrice </w:t>
      </w:r>
      <w:r>
        <w:rPr>
          <w:rFonts w:ascii="Garamond" w:eastAsia="Times New Roman" w:hAnsi="Garamond"/>
          <w:color w:val="000000"/>
          <w:sz w:val="19"/>
          <w:lang w:val="es-ES"/>
        </w:rPr>
        <w:t xml:space="preserve">Vaticana, </w:t>
      </w:r>
      <w:r>
        <w:rPr>
          <w:rFonts w:ascii="Bookman Old Style" w:eastAsia="Times New Roman" w:hAnsi="Bookman Old Style"/>
          <w:color w:val="000000"/>
          <w:sz w:val="19"/>
          <w:vertAlign w:val="superscript"/>
        </w:rPr>
        <w:t>1</w:t>
      </w:r>
      <w:r>
        <w:rPr>
          <w:rFonts w:ascii="Garamond" w:eastAsia="Times New Roman" w:hAnsi="Garamond"/>
          <w:color w:val="000000"/>
          <w:sz w:val="19"/>
        </w:rPr>
        <w:t>974.</w:t>
      </w:r>
    </w:p>
    <w:p w:rsidR="000F377B" w:rsidRDefault="000F377B">
      <w:pPr>
        <w:tabs>
          <w:tab w:val="left" w:leader="underscore" w:pos="576"/>
        </w:tabs>
        <w:spacing w:line="228" w:lineRule="exact"/>
        <w:textAlignment w:val="baseline"/>
        <w:rPr>
          <w:rFonts w:ascii="Garamond" w:eastAsia="Times New Roman" w:hAnsi="Garamond"/>
          <w:i/>
          <w:color w:val="000000"/>
          <w:spacing w:val="1"/>
          <w:sz w:val="18"/>
        </w:rPr>
      </w:pPr>
      <w:r>
        <w:rPr>
          <w:rFonts w:ascii="Garamond" w:eastAsia="Times New Roman" w:hAnsi="Garamond"/>
          <w:i/>
          <w:color w:val="000000"/>
          <w:spacing w:val="1"/>
          <w:sz w:val="18"/>
        </w:rPr>
        <w:tab/>
        <w:t xml:space="preserve">. Dignitas personae. </w:t>
      </w:r>
      <w:r>
        <w:rPr>
          <w:rFonts w:ascii="Garamond" w:eastAsia="Times New Roman" w:hAnsi="Garamond"/>
          <w:color w:val="000000"/>
          <w:spacing w:val="1"/>
          <w:sz w:val="19"/>
        </w:rPr>
        <w:t xml:space="preserve">Vatican City: Libreria Editrice </w:t>
      </w:r>
      <w:r>
        <w:rPr>
          <w:rFonts w:ascii="Garamond" w:eastAsia="Times New Roman" w:hAnsi="Garamond"/>
          <w:color w:val="000000"/>
          <w:spacing w:val="1"/>
          <w:sz w:val="19"/>
          <w:lang w:val="es-ES"/>
        </w:rPr>
        <w:t xml:space="preserve">Vaticana, </w:t>
      </w:r>
      <w:r>
        <w:rPr>
          <w:rFonts w:ascii="Garamond" w:eastAsia="Times New Roman" w:hAnsi="Garamond"/>
          <w:color w:val="000000"/>
          <w:spacing w:val="1"/>
          <w:sz w:val="19"/>
        </w:rPr>
        <w:t>zoo8.</w:t>
      </w:r>
    </w:p>
    <w:p w:rsidR="000F377B" w:rsidRDefault="000F377B">
      <w:pPr>
        <w:tabs>
          <w:tab w:val="left" w:leader="underscore" w:pos="576"/>
        </w:tabs>
        <w:spacing w:line="225" w:lineRule="exact"/>
        <w:textAlignment w:val="baseline"/>
        <w:rPr>
          <w:rFonts w:ascii="Garamond" w:eastAsia="Times New Roman" w:hAnsi="Garamond"/>
          <w:i/>
          <w:color w:val="000000"/>
          <w:spacing w:val="1"/>
          <w:sz w:val="18"/>
        </w:rPr>
      </w:pPr>
      <w:r>
        <w:rPr>
          <w:rFonts w:ascii="Garamond" w:eastAsia="Times New Roman" w:hAnsi="Garamond"/>
          <w:i/>
          <w:color w:val="000000"/>
          <w:spacing w:val="1"/>
          <w:sz w:val="18"/>
        </w:rPr>
        <w:tab/>
        <w:t xml:space="preserve">. Donum veritatis. </w:t>
      </w:r>
      <w:r>
        <w:rPr>
          <w:rFonts w:ascii="Garamond" w:eastAsia="Times New Roman" w:hAnsi="Garamond"/>
          <w:color w:val="000000"/>
          <w:spacing w:val="1"/>
          <w:sz w:val="19"/>
        </w:rPr>
        <w:t xml:space="preserve">Vatican City: Libreria Editrice </w:t>
      </w:r>
      <w:r>
        <w:rPr>
          <w:rFonts w:ascii="Garamond" w:eastAsia="Times New Roman" w:hAnsi="Garamond"/>
          <w:color w:val="000000"/>
          <w:spacing w:val="1"/>
          <w:sz w:val="19"/>
          <w:lang w:val="es-ES"/>
        </w:rPr>
        <w:t xml:space="preserve">Vaticana, </w:t>
      </w:r>
      <w:r>
        <w:rPr>
          <w:rFonts w:ascii="Garamond" w:eastAsia="Times New Roman" w:hAnsi="Garamond"/>
          <w:color w:val="000000"/>
          <w:spacing w:val="1"/>
          <w:sz w:val="19"/>
        </w:rPr>
        <w:t>1990.</w:t>
      </w:r>
    </w:p>
    <w:p w:rsidR="000F377B" w:rsidRDefault="000F377B">
      <w:pPr>
        <w:tabs>
          <w:tab w:val="left" w:leader="underscore" w:pos="576"/>
        </w:tabs>
        <w:spacing w:line="226" w:lineRule="exact"/>
        <w:textAlignment w:val="baseline"/>
        <w:rPr>
          <w:rFonts w:ascii="Garamond" w:eastAsia="Times New Roman" w:hAnsi="Garamond"/>
          <w:color w:val="000000"/>
          <w:sz w:val="19"/>
        </w:rPr>
      </w:pPr>
      <w:r>
        <w:rPr>
          <w:rFonts w:ascii="Garamond" w:eastAsia="Times New Roman" w:hAnsi="Garamond"/>
          <w:color w:val="000000"/>
          <w:sz w:val="19"/>
        </w:rPr>
        <w:tab/>
        <w:t xml:space="preserve">. </w:t>
      </w:r>
      <w:r>
        <w:rPr>
          <w:rFonts w:ascii="Garamond" w:eastAsia="Times New Roman" w:hAnsi="Garamond"/>
          <w:i/>
          <w:color w:val="000000"/>
          <w:sz w:val="18"/>
        </w:rPr>
        <w:t xml:space="preserve">"Donum Veritatis: </w:t>
      </w:r>
      <w:r>
        <w:rPr>
          <w:rFonts w:ascii="Garamond" w:eastAsia="Times New Roman" w:hAnsi="Garamond"/>
          <w:color w:val="000000"/>
          <w:sz w:val="19"/>
        </w:rPr>
        <w:t>Instruction on the Ecclesial Vocation of the Theologian."</w:t>
      </w:r>
    </w:p>
    <w:p w:rsidR="000F377B" w:rsidRDefault="000F377B">
      <w:pPr>
        <w:spacing w:before="1" w:line="241" w:lineRule="exact"/>
        <w:ind w:left="288"/>
        <w:textAlignment w:val="baseline"/>
        <w:rPr>
          <w:rFonts w:ascii="Garamond" w:eastAsia="Times New Roman" w:hAnsi="Garamond"/>
          <w:i/>
          <w:color w:val="000000"/>
          <w:spacing w:val="-8"/>
          <w:sz w:val="18"/>
        </w:rPr>
      </w:pPr>
      <w:r>
        <w:rPr>
          <w:rFonts w:ascii="Garamond" w:eastAsia="Times New Roman" w:hAnsi="Garamond"/>
          <w:i/>
          <w:color w:val="000000"/>
          <w:spacing w:val="-8"/>
          <w:sz w:val="18"/>
        </w:rPr>
        <w:t xml:space="preserve">Origins </w:t>
      </w:r>
      <w:r>
        <w:rPr>
          <w:rFonts w:ascii="Bookman Old Style" w:eastAsia="Times New Roman" w:hAnsi="Bookman Old Style"/>
          <w:color w:val="000000"/>
          <w:spacing w:val="-8"/>
          <w:sz w:val="16"/>
        </w:rPr>
        <w:t>20 (1990): 117-126.</w:t>
      </w:r>
    </w:p>
    <w:p w:rsidR="000F377B" w:rsidRDefault="000F377B">
      <w:pPr>
        <w:tabs>
          <w:tab w:val="left" w:leader="underscore" w:pos="576"/>
        </w:tabs>
        <w:spacing w:line="231" w:lineRule="exact"/>
        <w:ind w:left="288" w:hanging="288"/>
        <w:jc w:val="both"/>
        <w:textAlignment w:val="baseline"/>
        <w:rPr>
          <w:rFonts w:ascii="Bookman Old Style" w:eastAsia="Times New Roman" w:hAnsi="Bookman Old Style"/>
          <w:color w:val="000000"/>
          <w:sz w:val="16"/>
        </w:rPr>
      </w:pPr>
      <w:r>
        <w:rPr>
          <w:rFonts w:ascii="Bookman Old Style" w:eastAsia="Times New Roman" w:hAnsi="Bookman Old Style"/>
          <w:color w:val="000000"/>
          <w:sz w:val="16"/>
        </w:rPr>
        <w:tab/>
        <w:t xml:space="preserve"> </w:t>
      </w:r>
      <w:r>
        <w:rPr>
          <w:rFonts w:ascii="Garamond" w:eastAsia="Times New Roman" w:hAnsi="Garamond"/>
          <w:i/>
          <w:color w:val="000000"/>
          <w:sz w:val="18"/>
        </w:rPr>
        <w:t xml:space="preserve">. Donum vitae. </w:t>
      </w:r>
      <w:r>
        <w:rPr>
          <w:rFonts w:ascii="Garamond" w:eastAsia="Times New Roman" w:hAnsi="Garamond"/>
          <w:color w:val="000000"/>
          <w:sz w:val="19"/>
        </w:rPr>
        <w:t xml:space="preserve">Instruction on Respect for Human Life in its Origin and on </w:t>
      </w:r>
      <w:r>
        <w:rPr>
          <w:rFonts w:ascii="Garamond" w:eastAsia="Times New Roman" w:hAnsi="Garamond"/>
          <w:color w:val="000000"/>
          <w:sz w:val="19"/>
        </w:rPr>
        <w:br/>
        <w:t xml:space="preserve">the Dignity of Procreation, Replies to Certain Questions of the Day. Vatican City: Libreria Editrice </w:t>
      </w:r>
      <w:r>
        <w:rPr>
          <w:rFonts w:ascii="Garamond" w:eastAsia="Times New Roman" w:hAnsi="Garamond"/>
          <w:color w:val="000000"/>
          <w:sz w:val="19"/>
          <w:lang w:val="es-ES"/>
        </w:rPr>
        <w:t xml:space="preserve">Vaticana, </w:t>
      </w:r>
      <w:r>
        <w:rPr>
          <w:rFonts w:ascii="Garamond" w:eastAsia="Times New Roman" w:hAnsi="Garamond"/>
          <w:color w:val="000000"/>
          <w:sz w:val="19"/>
        </w:rPr>
        <w:t>1987.</w:t>
      </w:r>
    </w:p>
    <w:p w:rsidR="000F377B" w:rsidRDefault="000F377B">
      <w:pPr>
        <w:sectPr w:rsidR="000F377B">
          <w:pgSz w:w="7920" w:h="12240"/>
          <w:pgMar w:top="580" w:right="560" w:bottom="484" w:left="1084" w:header="720" w:footer="720" w:gutter="0"/>
          <w:cols w:space="720"/>
        </w:sectPr>
      </w:pPr>
    </w:p>
    <w:p w:rsidR="000F377B" w:rsidRDefault="000F377B">
      <w:pPr>
        <w:tabs>
          <w:tab w:val="left" w:pos="2088"/>
        </w:tabs>
        <w:spacing w:before="35" w:line="230" w:lineRule="exact"/>
        <w:ind w:left="72" w:right="72"/>
        <w:textAlignment w:val="baseline"/>
        <w:rPr>
          <w:rFonts w:eastAsia="Times New Roman"/>
          <w:color w:val="000000"/>
          <w:spacing w:val="-1"/>
          <w:sz w:val="18"/>
        </w:rPr>
      </w:pPr>
      <w:r>
        <w:rPr>
          <w:rFonts w:eastAsia="Times New Roman"/>
          <w:color w:val="000000"/>
          <w:spacing w:val="-1"/>
          <w:sz w:val="18"/>
        </w:rPr>
        <w:t>286</w:t>
      </w:r>
      <w:r>
        <w:rPr>
          <w:rFonts w:eastAsia="Times New Roman"/>
          <w:color w:val="000000"/>
          <w:spacing w:val="-1"/>
          <w:sz w:val="18"/>
        </w:rPr>
        <w:tab/>
      </w:r>
      <w:r>
        <w:rPr>
          <w:rFonts w:ascii="Bookman Old Style" w:eastAsia="Times New Roman" w:hAnsi="Bookman Old Style"/>
          <w:color w:val="000000"/>
          <w:spacing w:val="-1"/>
          <w:sz w:val="19"/>
        </w:rPr>
        <w:t>Selected Bibliography</w:t>
      </w:r>
    </w:p>
    <w:p w:rsidR="000F377B" w:rsidRDefault="000F377B">
      <w:pPr>
        <w:tabs>
          <w:tab w:val="left" w:leader="underscore" w:pos="648"/>
        </w:tabs>
        <w:spacing w:before="317" w:line="230" w:lineRule="exact"/>
        <w:ind w:left="72" w:right="72"/>
        <w:textAlignment w:val="baseline"/>
        <w:rPr>
          <w:rFonts w:eastAsia="Times New Roman"/>
          <w:color w:val="000000"/>
          <w:spacing w:val="4"/>
          <w:sz w:val="18"/>
        </w:rPr>
      </w:pPr>
      <w:r>
        <w:rPr>
          <w:rFonts w:eastAsia="Times New Roman"/>
          <w:color w:val="000000"/>
          <w:spacing w:val="4"/>
          <w:sz w:val="18"/>
        </w:rPr>
        <w:tab/>
        <w:t>. "Responses to Certain Questions Concerning Artificial Nutrition and</w:t>
      </w:r>
    </w:p>
    <w:p w:rsidR="000F377B" w:rsidRDefault="000F377B">
      <w:pPr>
        <w:spacing w:before="6" w:line="230" w:lineRule="exact"/>
        <w:ind w:left="288" w:right="72"/>
        <w:textAlignment w:val="baseline"/>
        <w:rPr>
          <w:rFonts w:eastAsia="Times New Roman"/>
          <w:color w:val="000000"/>
          <w:spacing w:val="-5"/>
          <w:sz w:val="18"/>
        </w:rPr>
      </w:pPr>
      <w:r>
        <w:rPr>
          <w:rFonts w:eastAsia="Times New Roman"/>
          <w:color w:val="000000"/>
          <w:spacing w:val="-5"/>
          <w:sz w:val="18"/>
        </w:rPr>
        <w:t xml:space="preserve">Hydration, August 1, 2007." </w:t>
      </w:r>
      <w:r>
        <w:rPr>
          <w:rFonts w:eastAsia="Times New Roman"/>
          <w:i/>
          <w:color w:val="000000"/>
          <w:spacing w:val="-5"/>
          <w:sz w:val="17"/>
        </w:rPr>
        <w:t xml:space="preserve">Origins </w:t>
      </w:r>
      <w:r>
        <w:rPr>
          <w:rFonts w:eastAsia="Times New Roman"/>
          <w:color w:val="000000"/>
          <w:spacing w:val="-5"/>
          <w:sz w:val="18"/>
        </w:rPr>
        <w:t xml:space="preserve">37 </w:t>
      </w:r>
      <w:r>
        <w:rPr>
          <w:rFonts w:ascii="Bookman Old Style" w:eastAsia="Times New Roman" w:hAnsi="Bookman Old Style"/>
          <w:color w:val="000000"/>
          <w:spacing w:val="-5"/>
          <w:sz w:val="17"/>
        </w:rPr>
        <w:t>(2007): 242-245.</w:t>
      </w:r>
    </w:p>
    <w:p w:rsidR="000F377B" w:rsidRDefault="000F377B">
      <w:pPr>
        <w:tabs>
          <w:tab w:val="left" w:leader="underscore" w:pos="648"/>
        </w:tabs>
        <w:spacing w:line="227" w:lineRule="exact"/>
        <w:ind w:left="288" w:right="72" w:hanging="216"/>
        <w:jc w:val="both"/>
        <w:textAlignment w:val="baseline"/>
        <w:rPr>
          <w:rFonts w:eastAsia="Times New Roman"/>
          <w:i/>
          <w:color w:val="000000"/>
          <w:spacing w:val="-7"/>
          <w:sz w:val="17"/>
        </w:rPr>
      </w:pPr>
      <w:r>
        <w:rPr>
          <w:rFonts w:eastAsia="Times New Roman"/>
          <w:i/>
          <w:color w:val="000000"/>
          <w:spacing w:val="-7"/>
          <w:sz w:val="17"/>
        </w:rPr>
        <w:tab/>
        <w:t xml:space="preserve">. Responses to Questions Proposed Concerning "Uterine Isolation" and Related Matters. </w:t>
      </w:r>
      <w:r>
        <w:rPr>
          <w:rFonts w:eastAsia="Times New Roman"/>
          <w:i/>
          <w:color w:val="000000"/>
          <w:spacing w:val="-7"/>
          <w:sz w:val="17"/>
        </w:rPr>
        <w:br/>
      </w:r>
      <w:r>
        <w:rPr>
          <w:rFonts w:eastAsia="Times New Roman"/>
          <w:color w:val="000000"/>
          <w:spacing w:val="-7"/>
          <w:sz w:val="18"/>
        </w:rPr>
        <w:t xml:space="preserve">Vatican City: Libreria Editrice </w:t>
      </w:r>
      <w:r>
        <w:rPr>
          <w:rFonts w:eastAsia="Times New Roman"/>
          <w:color w:val="000000"/>
          <w:spacing w:val="-7"/>
          <w:sz w:val="18"/>
          <w:lang w:val="es-ES"/>
        </w:rPr>
        <w:t xml:space="preserve">Vaticana, </w:t>
      </w:r>
      <w:r>
        <w:rPr>
          <w:rFonts w:eastAsia="Times New Roman"/>
          <w:color w:val="000000"/>
          <w:spacing w:val="-7"/>
          <w:sz w:val="18"/>
        </w:rPr>
        <w:t>1993.</w:t>
      </w:r>
    </w:p>
    <w:p w:rsidR="000F377B" w:rsidRDefault="000F377B">
      <w:pPr>
        <w:spacing w:before="1" w:line="230" w:lineRule="exact"/>
        <w:ind w:left="72" w:right="72"/>
        <w:jc w:val="both"/>
        <w:textAlignment w:val="baseline"/>
        <w:rPr>
          <w:rFonts w:eastAsia="Times New Roman"/>
          <w:color w:val="000000"/>
          <w:sz w:val="18"/>
        </w:rPr>
      </w:pPr>
      <w:r>
        <w:rPr>
          <w:rFonts w:eastAsia="Times New Roman"/>
          <w:color w:val="000000"/>
          <w:sz w:val="18"/>
        </w:rPr>
        <w:t xml:space="preserve">Conley, Kieran, O.S.B. </w:t>
      </w:r>
      <w:r>
        <w:rPr>
          <w:rFonts w:eastAsia="Times New Roman"/>
          <w:i/>
          <w:color w:val="000000"/>
          <w:sz w:val="17"/>
        </w:rPr>
        <w:t xml:space="preserve">A Theology of Wisdom. </w:t>
      </w:r>
      <w:r>
        <w:rPr>
          <w:rFonts w:eastAsia="Times New Roman"/>
          <w:color w:val="000000"/>
          <w:sz w:val="18"/>
        </w:rPr>
        <w:t xml:space="preserve">Dubuque, Iowa: Priory Press, 1963. Connery, John R., S.J. </w:t>
      </w:r>
      <w:r>
        <w:rPr>
          <w:rFonts w:eastAsia="Times New Roman"/>
          <w:i/>
          <w:color w:val="000000"/>
          <w:sz w:val="17"/>
        </w:rPr>
        <w:t xml:space="preserve">Abortion: The Development of the Roman Catholic Perspective. </w:t>
      </w:r>
      <w:r>
        <w:rPr>
          <w:rFonts w:eastAsia="Times New Roman"/>
          <w:color w:val="000000"/>
          <w:sz w:val="18"/>
        </w:rPr>
        <w:t xml:space="preserve">Chicago: Loyola University Press, </w:t>
      </w:r>
      <w:r>
        <w:rPr>
          <w:rFonts w:ascii="Bookman Old Style" w:eastAsia="Times New Roman" w:hAnsi="Bookman Old Style"/>
          <w:color w:val="000000"/>
          <w:sz w:val="18"/>
          <w:vertAlign w:val="superscript"/>
        </w:rPr>
        <w:t>1</w:t>
      </w:r>
      <w:r>
        <w:rPr>
          <w:rFonts w:eastAsia="Times New Roman"/>
          <w:color w:val="000000"/>
          <w:sz w:val="18"/>
        </w:rPr>
        <w:t>977.</w:t>
      </w:r>
    </w:p>
    <w:p w:rsidR="000F377B" w:rsidRDefault="000F377B">
      <w:pPr>
        <w:spacing w:line="233" w:lineRule="exact"/>
        <w:ind w:left="288" w:right="72" w:hanging="216"/>
        <w:jc w:val="both"/>
        <w:textAlignment w:val="baseline"/>
        <w:rPr>
          <w:rFonts w:eastAsia="Times New Roman"/>
          <w:color w:val="000000"/>
          <w:sz w:val="18"/>
        </w:rPr>
      </w:pPr>
      <w:r>
        <w:rPr>
          <w:rFonts w:eastAsia="Times New Roman"/>
          <w:color w:val="000000"/>
          <w:sz w:val="18"/>
        </w:rPr>
        <w:t xml:space="preserve">Cunningham, Bert, C.M. </w:t>
      </w:r>
      <w:r>
        <w:rPr>
          <w:rFonts w:eastAsia="Times New Roman"/>
          <w:i/>
          <w:color w:val="000000"/>
          <w:sz w:val="17"/>
        </w:rPr>
        <w:t xml:space="preserve">The Morality of Organic Transplantation. </w:t>
      </w:r>
      <w:r>
        <w:rPr>
          <w:rFonts w:eastAsia="Times New Roman"/>
          <w:color w:val="000000"/>
          <w:sz w:val="18"/>
        </w:rPr>
        <w:t xml:space="preserve">Washington, D.C.: The Catholic University of America Press, </w:t>
      </w:r>
      <w:r>
        <w:rPr>
          <w:rFonts w:ascii="Bookman Old Style" w:eastAsia="Times New Roman" w:hAnsi="Bookman Old Style"/>
          <w:color w:val="000000"/>
          <w:sz w:val="18"/>
          <w:vertAlign w:val="superscript"/>
        </w:rPr>
        <w:t>1</w:t>
      </w:r>
      <w:r>
        <w:rPr>
          <w:rFonts w:eastAsia="Times New Roman"/>
          <w:color w:val="000000"/>
          <w:sz w:val="18"/>
        </w:rPr>
        <w:t>944•</w:t>
      </w:r>
    </w:p>
    <w:p w:rsidR="000F377B" w:rsidRDefault="000F377B">
      <w:pPr>
        <w:spacing w:before="6" w:line="230" w:lineRule="exact"/>
        <w:ind w:left="288" w:right="72" w:hanging="216"/>
        <w:jc w:val="both"/>
        <w:textAlignment w:val="baseline"/>
        <w:rPr>
          <w:rFonts w:eastAsia="Times New Roman"/>
          <w:color w:val="000000"/>
          <w:sz w:val="18"/>
        </w:rPr>
      </w:pPr>
      <w:r>
        <w:rPr>
          <w:rFonts w:eastAsia="Times New Roman"/>
          <w:color w:val="000000"/>
          <w:sz w:val="18"/>
        </w:rPr>
        <w:t xml:space="preserve">Curran, Charles E. "The Catholic Moral Tradition in Bioethics." In </w:t>
      </w:r>
      <w:r>
        <w:rPr>
          <w:rFonts w:eastAsia="Times New Roman"/>
          <w:i/>
          <w:color w:val="000000"/>
          <w:sz w:val="17"/>
        </w:rPr>
        <w:t xml:space="preserve">The Story of Bio-ethics, </w:t>
      </w:r>
      <w:r>
        <w:rPr>
          <w:rFonts w:eastAsia="Times New Roman"/>
          <w:color w:val="000000"/>
          <w:sz w:val="18"/>
        </w:rPr>
        <w:t xml:space="preserve">edited by Jennifer K. Walter and </w:t>
      </w:r>
      <w:r>
        <w:rPr>
          <w:rFonts w:eastAsia="Times New Roman"/>
          <w:color w:val="000000"/>
          <w:sz w:val="18"/>
          <w:lang w:val="es-ES"/>
        </w:rPr>
        <w:t xml:space="preserve">Eran </w:t>
      </w:r>
      <w:r>
        <w:rPr>
          <w:rFonts w:eastAsia="Times New Roman"/>
          <w:color w:val="000000"/>
          <w:sz w:val="18"/>
        </w:rPr>
        <w:t>P. Klein, u3-13o. Washington, D.C.: Georgetown University Press, zoo3.</w:t>
      </w:r>
    </w:p>
    <w:p w:rsidR="000F377B" w:rsidRDefault="000F377B">
      <w:pPr>
        <w:tabs>
          <w:tab w:val="left" w:leader="underscore" w:pos="648"/>
        </w:tabs>
        <w:spacing w:line="228" w:lineRule="exact"/>
        <w:ind w:left="288" w:right="72" w:hanging="216"/>
        <w:jc w:val="both"/>
        <w:textAlignment w:val="baseline"/>
        <w:rPr>
          <w:rFonts w:eastAsia="Times New Roman"/>
          <w:i/>
          <w:color w:val="000000"/>
          <w:spacing w:val="-6"/>
          <w:sz w:val="17"/>
        </w:rPr>
      </w:pPr>
      <w:r>
        <w:rPr>
          <w:rFonts w:eastAsia="Times New Roman"/>
          <w:i/>
          <w:color w:val="000000"/>
          <w:spacing w:val="-6"/>
          <w:sz w:val="17"/>
        </w:rPr>
        <w:tab/>
        <w:t xml:space="preserve">. The Moral Theology of Pope John Paul IL </w:t>
      </w:r>
      <w:r>
        <w:rPr>
          <w:rFonts w:eastAsia="Times New Roman"/>
          <w:color w:val="000000"/>
          <w:spacing w:val="-6"/>
          <w:sz w:val="18"/>
        </w:rPr>
        <w:t>Washington, D.C.: Georgetown Uni-</w:t>
      </w:r>
      <w:r>
        <w:rPr>
          <w:rFonts w:eastAsia="Times New Roman"/>
          <w:color w:val="000000"/>
          <w:sz w:val="24"/>
        </w:rPr>
        <w:t xml:space="preserve"> </w:t>
      </w:r>
      <w:r>
        <w:rPr>
          <w:rFonts w:eastAsia="Times New Roman"/>
          <w:color w:val="000000"/>
          <w:sz w:val="24"/>
        </w:rPr>
        <w:br/>
      </w:r>
      <w:r>
        <w:rPr>
          <w:rFonts w:eastAsia="Times New Roman"/>
          <w:color w:val="000000"/>
          <w:spacing w:val="-6"/>
          <w:sz w:val="18"/>
        </w:rPr>
        <w:t>versity Press, 2.005.</w:t>
      </w:r>
    </w:p>
    <w:p w:rsidR="000F377B" w:rsidRDefault="000F377B">
      <w:pPr>
        <w:spacing w:before="6" w:line="230" w:lineRule="exact"/>
        <w:ind w:left="288" w:right="72" w:hanging="216"/>
        <w:jc w:val="both"/>
        <w:textAlignment w:val="baseline"/>
        <w:rPr>
          <w:rFonts w:eastAsia="Times New Roman"/>
          <w:color w:val="000000"/>
          <w:spacing w:val="-1"/>
          <w:sz w:val="18"/>
        </w:rPr>
      </w:pPr>
      <w:r>
        <w:rPr>
          <w:rFonts w:eastAsia="Times New Roman"/>
          <w:color w:val="000000"/>
          <w:spacing w:val="-1"/>
          <w:sz w:val="18"/>
        </w:rPr>
        <w:t xml:space="preserve">Danovitch, Gabriel M., and Francis L. Delmonico. "The Prohibition of Kidney Sales and Organ Markets Should Remain." Curr </w:t>
      </w:r>
      <w:r>
        <w:rPr>
          <w:rFonts w:eastAsia="Times New Roman"/>
          <w:i/>
          <w:color w:val="000000"/>
          <w:spacing w:val="-1"/>
          <w:sz w:val="17"/>
        </w:rPr>
        <w:t xml:space="preserve">Opin Organ Transplant </w:t>
      </w:r>
      <w:r>
        <w:rPr>
          <w:rFonts w:eastAsia="Times New Roman"/>
          <w:color w:val="000000"/>
          <w:spacing w:val="-1"/>
          <w:sz w:val="18"/>
        </w:rPr>
        <w:t>13 (zoo8):</w:t>
      </w:r>
    </w:p>
    <w:p w:rsidR="000F377B" w:rsidRDefault="000F377B">
      <w:pPr>
        <w:spacing w:before="31" w:line="230" w:lineRule="exact"/>
        <w:ind w:left="288" w:right="72"/>
        <w:textAlignment w:val="baseline"/>
        <w:rPr>
          <w:rFonts w:eastAsia="Times New Roman"/>
          <w:color w:val="000000"/>
          <w:spacing w:val="-10"/>
          <w:sz w:val="18"/>
        </w:rPr>
      </w:pPr>
      <w:r>
        <w:rPr>
          <w:rFonts w:eastAsia="Times New Roman"/>
          <w:color w:val="000000"/>
          <w:spacing w:val="-10"/>
          <w:sz w:val="18"/>
        </w:rPr>
        <w:t>3</w:t>
      </w:r>
      <w:r>
        <w:rPr>
          <w:rFonts w:ascii="Bookman Old Style" w:eastAsia="Times New Roman" w:hAnsi="Bookman Old Style"/>
          <w:color w:val="000000"/>
          <w:spacing w:val="-10"/>
          <w:sz w:val="18"/>
          <w:vertAlign w:val="superscript"/>
        </w:rPr>
        <w:t>86-</w:t>
      </w:r>
      <w:r>
        <w:rPr>
          <w:rFonts w:eastAsia="Times New Roman"/>
          <w:color w:val="000000"/>
          <w:spacing w:val="-10"/>
          <w:sz w:val="18"/>
        </w:rPr>
        <w:t>394.</w:t>
      </w:r>
    </w:p>
    <w:p w:rsidR="000F377B" w:rsidRDefault="000F377B">
      <w:pPr>
        <w:spacing w:line="199" w:lineRule="exact"/>
        <w:ind w:left="72" w:right="72"/>
        <w:jc w:val="both"/>
        <w:textAlignment w:val="baseline"/>
        <w:rPr>
          <w:rFonts w:eastAsia="Times New Roman"/>
          <w:color w:val="000000"/>
          <w:spacing w:val="3"/>
          <w:sz w:val="18"/>
        </w:rPr>
      </w:pPr>
      <w:r>
        <w:rPr>
          <w:rFonts w:eastAsia="Times New Roman"/>
          <w:color w:val="000000"/>
          <w:spacing w:val="3"/>
          <w:sz w:val="18"/>
        </w:rPr>
        <w:t>Danovitch, Gabriel M., and Alan B. Leichtman. "Kidney Vending: The `Trojan</w:t>
      </w:r>
    </w:p>
    <w:p w:rsidR="000F377B" w:rsidRDefault="000F377B">
      <w:pPr>
        <w:spacing w:before="2" w:line="230" w:lineRule="exact"/>
        <w:ind w:left="72" w:right="72" w:firstLine="216"/>
        <w:jc w:val="both"/>
        <w:textAlignment w:val="baseline"/>
        <w:rPr>
          <w:rFonts w:eastAsia="Times New Roman"/>
          <w:color w:val="000000"/>
          <w:spacing w:val="-1"/>
          <w:sz w:val="18"/>
        </w:rPr>
      </w:pPr>
      <w:r>
        <w:rPr>
          <w:rFonts w:eastAsia="Times New Roman"/>
          <w:color w:val="000000"/>
          <w:spacing w:val="-1"/>
          <w:sz w:val="18"/>
        </w:rPr>
        <w:t xml:space="preserve">Horse' of Organ Transplantation." </w:t>
      </w:r>
      <w:r>
        <w:rPr>
          <w:rFonts w:eastAsia="Times New Roman"/>
          <w:i/>
          <w:color w:val="000000"/>
          <w:spacing w:val="-1"/>
          <w:sz w:val="17"/>
          <w:lang w:val="fr-FR"/>
        </w:rPr>
        <w:t xml:space="preserve">Clin </w:t>
      </w:r>
      <w:r>
        <w:rPr>
          <w:rFonts w:eastAsia="Times New Roman"/>
          <w:i/>
          <w:color w:val="000000"/>
          <w:spacing w:val="-1"/>
          <w:sz w:val="17"/>
        </w:rPr>
        <w:t xml:space="preserve">JAm </w:t>
      </w:r>
      <w:r>
        <w:rPr>
          <w:rFonts w:eastAsia="Times New Roman"/>
          <w:i/>
          <w:color w:val="000000"/>
          <w:spacing w:val="-1"/>
          <w:sz w:val="17"/>
          <w:lang w:val="fr-FR"/>
        </w:rPr>
        <w:t xml:space="preserve">Soc </w:t>
      </w:r>
      <w:r>
        <w:rPr>
          <w:rFonts w:eastAsia="Times New Roman"/>
          <w:i/>
          <w:color w:val="000000"/>
          <w:spacing w:val="-1"/>
          <w:sz w:val="17"/>
        </w:rPr>
        <w:t xml:space="preserve">Nephrol 1 (2oo6): </w:t>
      </w:r>
      <w:r>
        <w:rPr>
          <w:rFonts w:ascii="Bookman Old Style" w:eastAsia="Times New Roman" w:hAnsi="Bookman Old Style"/>
          <w:i/>
          <w:color w:val="000000"/>
          <w:spacing w:val="-1"/>
          <w:sz w:val="17"/>
          <w:vertAlign w:val="superscript"/>
        </w:rPr>
        <w:t>11</w:t>
      </w:r>
      <w:r>
        <w:rPr>
          <w:rFonts w:eastAsia="Times New Roman"/>
          <w:i/>
          <w:color w:val="000000"/>
          <w:spacing w:val="-1"/>
          <w:sz w:val="17"/>
        </w:rPr>
        <w:t>33</w:t>
      </w:r>
      <w:r>
        <w:rPr>
          <w:rFonts w:ascii="Bookman Old Style" w:eastAsia="Times New Roman" w:hAnsi="Bookman Old Style"/>
          <w:i/>
          <w:color w:val="000000"/>
          <w:spacing w:val="-1"/>
          <w:sz w:val="17"/>
          <w:vertAlign w:val="superscript"/>
        </w:rPr>
        <w:t>-11</w:t>
      </w:r>
      <w:r>
        <w:rPr>
          <w:rFonts w:eastAsia="Times New Roman"/>
          <w:i/>
          <w:color w:val="000000"/>
          <w:spacing w:val="-1"/>
          <w:sz w:val="17"/>
        </w:rPr>
        <w:t xml:space="preserve">35. </w:t>
      </w:r>
      <w:r>
        <w:rPr>
          <w:rFonts w:eastAsia="Times New Roman"/>
          <w:color w:val="000000"/>
          <w:spacing w:val="-1"/>
          <w:sz w:val="18"/>
        </w:rPr>
        <w:t xml:space="preserve">Davidson, JoAnn L. "A Successful Embryo Adoption." </w:t>
      </w:r>
      <w:r>
        <w:rPr>
          <w:rFonts w:eastAsia="Times New Roman"/>
          <w:i/>
          <w:color w:val="000000"/>
          <w:spacing w:val="-1"/>
          <w:sz w:val="17"/>
        </w:rPr>
        <w:t>Natl Cathol Bioeth Qs (zoos):</w:t>
      </w:r>
    </w:p>
    <w:p w:rsidR="000F377B" w:rsidRDefault="000F377B">
      <w:pPr>
        <w:spacing w:before="34" w:line="216" w:lineRule="exact"/>
        <w:ind w:left="288" w:right="72"/>
        <w:jc w:val="both"/>
        <w:textAlignment w:val="baseline"/>
        <w:rPr>
          <w:rFonts w:ascii="Bookman Old Style" w:eastAsia="Times New Roman" w:hAnsi="Bookman Old Style"/>
          <w:i/>
          <w:color w:val="000000"/>
          <w:spacing w:val="-8"/>
          <w:sz w:val="17"/>
          <w:vertAlign w:val="superscript"/>
        </w:rPr>
      </w:pPr>
      <w:r>
        <w:rPr>
          <w:rFonts w:ascii="Bookman Old Style" w:eastAsia="Times New Roman" w:hAnsi="Bookman Old Style"/>
          <w:i/>
          <w:color w:val="000000"/>
          <w:spacing w:val="-8"/>
          <w:sz w:val="17"/>
          <w:vertAlign w:val="superscript"/>
        </w:rPr>
        <w:t>22</w:t>
      </w:r>
      <w:r>
        <w:rPr>
          <w:rFonts w:eastAsia="Times New Roman"/>
          <w:i/>
          <w:color w:val="000000"/>
          <w:spacing w:val="-8"/>
          <w:sz w:val="17"/>
        </w:rPr>
        <w:t>9</w:t>
      </w:r>
      <w:r>
        <w:rPr>
          <w:rFonts w:ascii="Bookman Old Style" w:eastAsia="Times New Roman" w:hAnsi="Bookman Old Style"/>
          <w:i/>
          <w:color w:val="000000"/>
          <w:spacing w:val="-8"/>
          <w:sz w:val="17"/>
          <w:vertAlign w:val="superscript"/>
        </w:rPr>
        <w:t>-2</w:t>
      </w:r>
      <w:r>
        <w:rPr>
          <w:rFonts w:eastAsia="Times New Roman"/>
          <w:i/>
          <w:color w:val="000000"/>
          <w:spacing w:val="-8"/>
          <w:sz w:val="17"/>
        </w:rPr>
        <w:t>33.</w:t>
      </w:r>
    </w:p>
    <w:p w:rsidR="000F377B" w:rsidRDefault="000F377B">
      <w:pPr>
        <w:spacing w:line="220" w:lineRule="exact"/>
        <w:ind w:left="288" w:right="72" w:hanging="216"/>
        <w:jc w:val="both"/>
        <w:textAlignment w:val="baseline"/>
        <w:rPr>
          <w:rFonts w:eastAsia="Times New Roman"/>
          <w:color w:val="000000"/>
          <w:sz w:val="18"/>
        </w:rPr>
      </w:pPr>
      <w:r>
        <w:rPr>
          <w:rFonts w:eastAsia="Times New Roman"/>
          <w:color w:val="000000"/>
          <w:sz w:val="18"/>
        </w:rPr>
        <w:t xml:space="preserve">De Dios Vial Correa, Juan, and Elio Sgreccia, eds. </w:t>
      </w:r>
      <w:r>
        <w:rPr>
          <w:rFonts w:eastAsia="Times New Roman"/>
          <w:i/>
          <w:color w:val="000000"/>
          <w:sz w:val="17"/>
        </w:rPr>
        <w:t xml:space="preserve">The Identity and Status of the Human Embryo. </w:t>
      </w:r>
      <w:r>
        <w:rPr>
          <w:rFonts w:eastAsia="Times New Roman"/>
          <w:color w:val="000000"/>
          <w:sz w:val="18"/>
        </w:rPr>
        <w:t xml:space="preserve">Vatican City: Libreria Editrice </w:t>
      </w:r>
      <w:r>
        <w:rPr>
          <w:rFonts w:eastAsia="Times New Roman"/>
          <w:color w:val="000000"/>
          <w:sz w:val="18"/>
          <w:lang w:val="es-ES"/>
        </w:rPr>
        <w:t xml:space="preserve">Vaticana, </w:t>
      </w:r>
      <w:r>
        <w:rPr>
          <w:rFonts w:eastAsia="Times New Roman"/>
          <w:color w:val="000000"/>
          <w:sz w:val="18"/>
        </w:rPr>
        <w:t>19</w:t>
      </w:r>
      <w:r>
        <w:rPr>
          <w:rFonts w:eastAsia="Times New Roman"/>
          <w:color w:val="000000"/>
          <w:sz w:val="18"/>
          <w:vertAlign w:val="subscript"/>
        </w:rPr>
        <w:t>99</w:t>
      </w:r>
      <w:r>
        <w:rPr>
          <w:rFonts w:eastAsia="Times New Roman"/>
          <w:color w:val="000000"/>
          <w:sz w:val="18"/>
        </w:rPr>
        <w:t>.</w:t>
      </w:r>
    </w:p>
    <w:p w:rsidR="000F377B" w:rsidRDefault="000F377B">
      <w:pPr>
        <w:spacing w:line="230" w:lineRule="exact"/>
        <w:ind w:left="288" w:right="72" w:hanging="216"/>
        <w:jc w:val="both"/>
        <w:textAlignment w:val="baseline"/>
        <w:rPr>
          <w:rFonts w:eastAsia="Times New Roman"/>
          <w:color w:val="000000"/>
          <w:spacing w:val="-1"/>
          <w:sz w:val="18"/>
        </w:rPr>
      </w:pPr>
      <w:r>
        <w:rPr>
          <w:rFonts w:eastAsia="Times New Roman"/>
          <w:color w:val="000000"/>
          <w:spacing w:val="-1"/>
          <w:sz w:val="18"/>
        </w:rPr>
        <w:t xml:space="preserve">De </w:t>
      </w:r>
      <w:r>
        <w:rPr>
          <w:rFonts w:eastAsia="Times New Roman"/>
          <w:color w:val="000000"/>
          <w:spacing w:val="-1"/>
          <w:sz w:val="18"/>
          <w:lang w:val="fr-FR"/>
        </w:rPr>
        <w:t xml:space="preserve">Haro, </w:t>
      </w:r>
      <w:r>
        <w:rPr>
          <w:rFonts w:eastAsia="Times New Roman"/>
          <w:color w:val="000000"/>
          <w:spacing w:val="-1"/>
          <w:sz w:val="18"/>
        </w:rPr>
        <w:t xml:space="preserve">Ramon Garcia. </w:t>
      </w:r>
      <w:r>
        <w:rPr>
          <w:rFonts w:eastAsia="Times New Roman"/>
          <w:i/>
          <w:color w:val="000000"/>
          <w:spacing w:val="-1"/>
          <w:sz w:val="17"/>
        </w:rPr>
        <w:t xml:space="preserve">Marriage and the Family in the Documents of the Magisterium. </w:t>
      </w:r>
      <w:r>
        <w:rPr>
          <w:rFonts w:eastAsia="Times New Roman"/>
          <w:color w:val="000000"/>
          <w:spacing w:val="-1"/>
          <w:sz w:val="18"/>
        </w:rPr>
        <w:t>Translated by William E. May. San Francisco: Ignatius Press, 1993.</w:t>
      </w:r>
    </w:p>
    <w:p w:rsidR="000F377B" w:rsidRDefault="000F377B">
      <w:pPr>
        <w:spacing w:line="237" w:lineRule="exact"/>
        <w:ind w:left="288" w:right="72" w:hanging="216"/>
        <w:jc w:val="both"/>
        <w:textAlignment w:val="baseline"/>
        <w:rPr>
          <w:rFonts w:eastAsia="Times New Roman"/>
          <w:color w:val="000000"/>
          <w:sz w:val="18"/>
        </w:rPr>
      </w:pPr>
      <w:r>
        <w:rPr>
          <w:rFonts w:eastAsia="Times New Roman"/>
          <w:color w:val="000000"/>
          <w:sz w:val="18"/>
        </w:rPr>
        <w:t>De Koninck, Charles. "On the Primacy of the Common Good against the Person</w:t>
      </w:r>
      <w:r>
        <w:rPr>
          <w:rFonts w:eastAsia="Times New Roman"/>
          <w:color w:val="000000"/>
          <w:sz w:val="18"/>
        </w:rPr>
        <w:softHyphen/>
        <w:t xml:space="preserve">alists." </w:t>
      </w:r>
      <w:r>
        <w:rPr>
          <w:rFonts w:eastAsia="Times New Roman"/>
          <w:i/>
          <w:color w:val="000000"/>
          <w:sz w:val="17"/>
        </w:rPr>
        <w:t xml:space="preserve">Aquinas Review </w:t>
      </w:r>
      <w:r>
        <w:rPr>
          <w:rFonts w:eastAsia="Times New Roman"/>
          <w:color w:val="000000"/>
          <w:sz w:val="18"/>
        </w:rPr>
        <w:t>4 (</w:t>
      </w:r>
      <w:r>
        <w:rPr>
          <w:rFonts w:ascii="Bookman Old Style" w:eastAsia="Times New Roman" w:hAnsi="Bookman Old Style"/>
          <w:color w:val="000000"/>
          <w:sz w:val="18"/>
          <w:vertAlign w:val="superscript"/>
        </w:rPr>
        <w:t>1</w:t>
      </w:r>
      <w:r>
        <w:rPr>
          <w:rFonts w:eastAsia="Times New Roman"/>
          <w:color w:val="000000"/>
          <w:sz w:val="18"/>
        </w:rPr>
        <w:t xml:space="preserve">997): </w:t>
      </w:r>
      <w:r>
        <w:rPr>
          <w:rFonts w:ascii="Bookman Old Style" w:eastAsia="Times New Roman" w:hAnsi="Bookman Old Style"/>
          <w:color w:val="000000"/>
          <w:sz w:val="18"/>
          <w:vertAlign w:val="superscript"/>
        </w:rPr>
        <w:t>1-</w:t>
      </w:r>
      <w:r>
        <w:rPr>
          <w:rFonts w:eastAsia="Times New Roman"/>
          <w:color w:val="000000"/>
          <w:sz w:val="18"/>
        </w:rPr>
        <w:t>7</w:t>
      </w:r>
      <w:r>
        <w:rPr>
          <w:rFonts w:ascii="Bookman Old Style" w:eastAsia="Times New Roman" w:hAnsi="Bookman Old Style"/>
          <w:color w:val="000000"/>
          <w:sz w:val="18"/>
          <w:vertAlign w:val="superscript"/>
        </w:rPr>
        <w:t>1</w:t>
      </w:r>
      <w:r>
        <w:rPr>
          <w:rFonts w:eastAsia="Times New Roman"/>
          <w:color w:val="000000"/>
          <w:sz w:val="18"/>
        </w:rPr>
        <w:t>.</w:t>
      </w:r>
    </w:p>
    <w:p w:rsidR="000F377B" w:rsidRDefault="000F377B">
      <w:pPr>
        <w:spacing w:line="227" w:lineRule="exact"/>
        <w:ind w:left="288" w:right="72" w:hanging="216"/>
        <w:jc w:val="both"/>
        <w:textAlignment w:val="baseline"/>
        <w:rPr>
          <w:rFonts w:eastAsia="Times New Roman"/>
          <w:color w:val="000000"/>
          <w:sz w:val="18"/>
        </w:rPr>
      </w:pPr>
      <w:r>
        <w:rPr>
          <w:rFonts w:eastAsia="Times New Roman"/>
          <w:color w:val="000000"/>
          <w:sz w:val="18"/>
        </w:rPr>
        <w:t xml:space="preserve">De La Soujeole, Benôit-Dominique, O.P. "The Universal Call to Holiness," In </w:t>
      </w:r>
      <w:r>
        <w:rPr>
          <w:rFonts w:eastAsia="Times New Roman"/>
          <w:i/>
          <w:color w:val="000000"/>
          <w:sz w:val="17"/>
        </w:rPr>
        <w:t>Vati</w:t>
      </w:r>
      <w:r>
        <w:rPr>
          <w:rFonts w:eastAsia="Times New Roman"/>
          <w:i/>
          <w:color w:val="000000"/>
          <w:sz w:val="17"/>
        </w:rPr>
        <w:softHyphen/>
        <w:t xml:space="preserve">can II: Renewal within Tradition, </w:t>
      </w:r>
      <w:r>
        <w:rPr>
          <w:rFonts w:eastAsia="Times New Roman"/>
          <w:color w:val="000000"/>
          <w:sz w:val="18"/>
        </w:rPr>
        <w:t>edited by Matthew L. Lamb and Matthew Lever</w:t>
      </w:r>
      <w:r>
        <w:rPr>
          <w:rFonts w:eastAsia="Times New Roman"/>
          <w:color w:val="000000"/>
          <w:sz w:val="18"/>
        </w:rPr>
        <w:softHyphen/>
        <w:t>ing, 37-53. Oxford: Oxford University Press, 2008.</w:t>
      </w:r>
    </w:p>
    <w:p w:rsidR="000F377B" w:rsidRDefault="000F377B">
      <w:pPr>
        <w:spacing w:line="229" w:lineRule="exact"/>
        <w:ind w:left="288" w:right="72" w:hanging="216"/>
        <w:jc w:val="both"/>
        <w:textAlignment w:val="baseline"/>
        <w:rPr>
          <w:rFonts w:eastAsia="Times New Roman"/>
          <w:color w:val="000000"/>
          <w:sz w:val="18"/>
        </w:rPr>
      </w:pPr>
      <w:r>
        <w:rPr>
          <w:rFonts w:eastAsia="Times New Roman"/>
          <w:color w:val="000000"/>
          <w:sz w:val="18"/>
        </w:rPr>
        <w:t xml:space="preserve">Devine, Carol, Carol Rae Hansen, and Ralph Wilde, eds. </w:t>
      </w:r>
      <w:r>
        <w:rPr>
          <w:rFonts w:eastAsia="Times New Roman"/>
          <w:i/>
          <w:color w:val="000000"/>
          <w:sz w:val="17"/>
        </w:rPr>
        <w:t xml:space="preserve">Human Rights: The Essential Reference. </w:t>
      </w:r>
      <w:r>
        <w:rPr>
          <w:rFonts w:eastAsia="Times New Roman"/>
          <w:color w:val="000000"/>
          <w:sz w:val="18"/>
        </w:rPr>
        <w:t>Phoenix, Ariz.: Oryz Press, 1999.</w:t>
      </w:r>
    </w:p>
    <w:p w:rsidR="000F377B" w:rsidRDefault="000F377B">
      <w:pPr>
        <w:spacing w:before="3" w:line="230" w:lineRule="exact"/>
        <w:ind w:left="288" w:right="72" w:hanging="216"/>
        <w:jc w:val="both"/>
        <w:textAlignment w:val="baseline"/>
        <w:rPr>
          <w:rFonts w:eastAsia="Times New Roman"/>
          <w:color w:val="000000"/>
          <w:sz w:val="18"/>
        </w:rPr>
      </w:pPr>
      <w:r>
        <w:rPr>
          <w:rFonts w:eastAsia="Times New Roman"/>
          <w:color w:val="000000"/>
          <w:sz w:val="18"/>
        </w:rPr>
        <w:t>Diamond, Eugene F. "Anencephaly and Early Delivery: Can There Ever Be Justifi</w:t>
      </w:r>
      <w:r>
        <w:rPr>
          <w:rFonts w:eastAsia="Times New Roman"/>
          <w:color w:val="000000"/>
          <w:sz w:val="18"/>
        </w:rPr>
        <w:softHyphen/>
        <w:t xml:space="preserve">cation?" </w:t>
      </w:r>
      <w:r>
        <w:rPr>
          <w:rFonts w:eastAsia="Times New Roman"/>
          <w:i/>
          <w:color w:val="000000"/>
          <w:sz w:val="17"/>
        </w:rPr>
        <w:t xml:space="preserve">Ethics Medics z8.io </w:t>
      </w:r>
      <w:r>
        <w:rPr>
          <w:rFonts w:ascii="Bookman Old Style" w:eastAsia="Times New Roman" w:hAnsi="Bookman Old Style"/>
          <w:color w:val="000000"/>
          <w:sz w:val="17"/>
        </w:rPr>
        <w:t>(2003): 2-3.</w:t>
      </w:r>
    </w:p>
    <w:p w:rsidR="000F377B" w:rsidRDefault="000F377B">
      <w:pPr>
        <w:tabs>
          <w:tab w:val="left" w:leader="underscore" w:pos="648"/>
        </w:tabs>
        <w:spacing w:line="229" w:lineRule="exact"/>
        <w:ind w:left="72" w:right="72"/>
        <w:jc w:val="both"/>
        <w:textAlignment w:val="baseline"/>
        <w:rPr>
          <w:rFonts w:eastAsia="Times New Roman"/>
          <w:i/>
          <w:color w:val="000000"/>
          <w:spacing w:val="-7"/>
          <w:sz w:val="17"/>
        </w:rPr>
      </w:pPr>
      <w:r>
        <w:rPr>
          <w:rFonts w:eastAsia="Times New Roman"/>
          <w:i/>
          <w:color w:val="000000"/>
          <w:spacing w:val="-7"/>
          <w:sz w:val="17"/>
        </w:rPr>
        <w:tab/>
        <w:t xml:space="preserve">. The Large Family: A Blessing and a Challenge. </w:t>
      </w:r>
      <w:r>
        <w:rPr>
          <w:rFonts w:eastAsia="Times New Roman"/>
          <w:color w:val="000000"/>
          <w:spacing w:val="-7"/>
          <w:sz w:val="18"/>
        </w:rPr>
        <w:t>San Francisco: Ignatius Press, 1996.</w:t>
      </w:r>
    </w:p>
    <w:p w:rsidR="000F377B" w:rsidRDefault="000F377B">
      <w:pPr>
        <w:tabs>
          <w:tab w:val="left" w:leader="underscore" w:pos="648"/>
        </w:tabs>
        <w:spacing w:before="2" w:line="230" w:lineRule="exact"/>
        <w:ind w:left="72" w:right="72"/>
        <w:textAlignment w:val="baseline"/>
        <w:rPr>
          <w:rFonts w:eastAsia="Times New Roman"/>
          <w:color w:val="000000"/>
          <w:spacing w:val="-3"/>
          <w:sz w:val="18"/>
        </w:rPr>
      </w:pPr>
      <w:r>
        <w:rPr>
          <w:rFonts w:eastAsia="Times New Roman"/>
          <w:color w:val="000000"/>
          <w:spacing w:val="-3"/>
          <w:sz w:val="18"/>
        </w:rPr>
        <w:tab/>
        <w:t xml:space="preserve">. "The Licit Use of Methotrexate," </w:t>
      </w:r>
      <w:r>
        <w:rPr>
          <w:rFonts w:eastAsia="Times New Roman"/>
          <w:i/>
          <w:color w:val="000000"/>
          <w:spacing w:val="-3"/>
          <w:sz w:val="17"/>
        </w:rPr>
        <w:t xml:space="preserve">Ethics Medics </w:t>
      </w:r>
      <w:r>
        <w:rPr>
          <w:rFonts w:eastAsia="Times New Roman"/>
          <w:color w:val="000000"/>
          <w:spacing w:val="-3"/>
          <w:sz w:val="18"/>
        </w:rPr>
        <w:t>3L3 (2006): 3.</w:t>
      </w:r>
    </w:p>
    <w:p w:rsidR="000F377B" w:rsidRDefault="000F377B">
      <w:pPr>
        <w:spacing w:line="227" w:lineRule="exact"/>
        <w:ind w:left="288" w:right="72" w:hanging="216"/>
        <w:jc w:val="both"/>
        <w:textAlignment w:val="baseline"/>
        <w:rPr>
          <w:rFonts w:eastAsia="Times New Roman"/>
          <w:color w:val="000000"/>
          <w:sz w:val="18"/>
        </w:rPr>
      </w:pPr>
      <w:r>
        <w:rPr>
          <w:rFonts w:eastAsia="Times New Roman"/>
          <w:color w:val="000000"/>
          <w:sz w:val="18"/>
        </w:rPr>
        <w:t>Dicke, Klaus. "The Founding Function of Human Dignity in the Universal Decla</w:t>
      </w:r>
      <w:r>
        <w:rPr>
          <w:rFonts w:eastAsia="Times New Roman"/>
          <w:color w:val="000000"/>
          <w:sz w:val="18"/>
        </w:rPr>
        <w:softHyphen/>
        <w:t xml:space="preserve">ration of Human Rights." In </w:t>
      </w:r>
      <w:r>
        <w:rPr>
          <w:rFonts w:eastAsia="Times New Roman"/>
          <w:i/>
          <w:color w:val="000000"/>
          <w:sz w:val="17"/>
        </w:rPr>
        <w:t xml:space="preserve">The Concept of Human Dignity in Human Rights Discourse, </w:t>
      </w:r>
      <w:r>
        <w:rPr>
          <w:rFonts w:eastAsia="Times New Roman"/>
          <w:color w:val="000000"/>
          <w:sz w:val="18"/>
        </w:rPr>
        <w:t xml:space="preserve">edited by David Kretzmer and </w:t>
      </w:r>
      <w:r>
        <w:rPr>
          <w:rFonts w:eastAsia="Times New Roman"/>
          <w:color w:val="000000"/>
          <w:sz w:val="18"/>
          <w:lang w:val="fr-FR"/>
        </w:rPr>
        <w:t xml:space="preserve">Eckart </w:t>
      </w:r>
      <w:r>
        <w:rPr>
          <w:rFonts w:eastAsia="Times New Roman"/>
          <w:color w:val="000000"/>
          <w:sz w:val="18"/>
        </w:rPr>
        <w:t>Klein, u1-120. The Hague: Kluwer Law International, 2002.</w:t>
      </w:r>
    </w:p>
    <w:p w:rsidR="000F377B" w:rsidRDefault="000F377B">
      <w:pPr>
        <w:spacing w:before="18" w:line="229" w:lineRule="exact"/>
        <w:ind w:left="72" w:right="72"/>
        <w:jc w:val="both"/>
        <w:textAlignment w:val="baseline"/>
        <w:rPr>
          <w:rFonts w:eastAsia="Times New Roman"/>
          <w:color w:val="000000"/>
          <w:sz w:val="18"/>
        </w:rPr>
      </w:pPr>
      <w:r>
        <w:rPr>
          <w:rFonts w:eastAsia="Times New Roman"/>
          <w:color w:val="000000"/>
          <w:sz w:val="18"/>
        </w:rPr>
        <w:t xml:space="preserve">Donagan, Alan. </w:t>
      </w:r>
      <w:r>
        <w:rPr>
          <w:rFonts w:eastAsia="Times New Roman"/>
          <w:i/>
          <w:color w:val="000000"/>
          <w:sz w:val="17"/>
        </w:rPr>
        <w:t xml:space="preserve">A Theory of Morality. </w:t>
      </w:r>
      <w:r>
        <w:rPr>
          <w:rFonts w:eastAsia="Times New Roman"/>
          <w:color w:val="000000"/>
          <w:sz w:val="18"/>
        </w:rPr>
        <w:t xml:space="preserve">Chicago: University of Chicago Press, </w:t>
      </w:r>
      <w:r>
        <w:rPr>
          <w:rFonts w:ascii="Bookman Old Style" w:eastAsia="Times New Roman" w:hAnsi="Bookman Old Style"/>
          <w:color w:val="000000"/>
          <w:sz w:val="18"/>
          <w:vertAlign w:val="superscript"/>
        </w:rPr>
        <w:t>1</w:t>
      </w:r>
      <w:r>
        <w:rPr>
          <w:rFonts w:eastAsia="Times New Roman"/>
          <w:color w:val="000000"/>
          <w:sz w:val="18"/>
        </w:rPr>
        <w:t xml:space="preserve">977. Donceel, Joseph F., S.J. "Immediate Animation and Delayed Hominization." </w:t>
      </w:r>
      <w:r>
        <w:rPr>
          <w:rFonts w:eastAsia="Times New Roman"/>
          <w:i/>
          <w:color w:val="000000"/>
          <w:sz w:val="17"/>
        </w:rPr>
        <w:t>Theo</w:t>
      </w:r>
      <w:r>
        <w:rPr>
          <w:rFonts w:eastAsia="Times New Roman"/>
          <w:i/>
          <w:color w:val="000000"/>
          <w:sz w:val="17"/>
        </w:rPr>
        <w:softHyphen/>
        <w:t>logical Studies 31 (1970): 76-105.</w:t>
      </w:r>
    </w:p>
    <w:p w:rsidR="000F377B" w:rsidRDefault="000F377B">
      <w:pPr>
        <w:sectPr w:rsidR="000F377B">
          <w:pgSz w:w="7920" w:h="12240"/>
          <w:pgMar w:top="580" w:right="1064" w:bottom="744" w:left="580" w:header="720" w:footer="720" w:gutter="0"/>
          <w:cols w:space="720"/>
        </w:sectPr>
      </w:pPr>
    </w:p>
    <w:p w:rsidR="000F377B" w:rsidRDefault="000F377B">
      <w:pPr>
        <w:tabs>
          <w:tab w:val="right" w:pos="6192"/>
        </w:tabs>
        <w:spacing w:before="4" w:line="277" w:lineRule="exact"/>
        <w:ind w:left="2088"/>
        <w:textAlignment w:val="baseline"/>
        <w:rPr>
          <w:rFonts w:ascii="Garamond" w:eastAsia="Times New Roman" w:hAnsi="Garamond"/>
          <w:color w:val="000000"/>
          <w:sz w:val="24"/>
        </w:rPr>
      </w:pPr>
      <w:r>
        <w:rPr>
          <w:rFonts w:ascii="Garamond" w:eastAsia="Times New Roman" w:hAnsi="Garamond"/>
          <w:color w:val="000000"/>
          <w:sz w:val="24"/>
        </w:rPr>
        <w:t>Selected Bibliography</w:t>
      </w:r>
      <w:r>
        <w:rPr>
          <w:rFonts w:ascii="Garamond" w:eastAsia="Times New Roman" w:hAnsi="Garamond"/>
          <w:color w:val="000000"/>
          <w:sz w:val="24"/>
        </w:rPr>
        <w:tab/>
        <w:t>287</w:t>
      </w:r>
    </w:p>
    <w:p w:rsidR="000F377B" w:rsidRDefault="000F377B">
      <w:pPr>
        <w:spacing w:before="301" w:line="237"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Dowbiggin, Ian. </w:t>
      </w:r>
      <w:r>
        <w:rPr>
          <w:rFonts w:ascii="Garamond" w:eastAsia="Times New Roman" w:hAnsi="Garamond"/>
          <w:i/>
          <w:color w:val="000000"/>
          <w:sz w:val="19"/>
        </w:rPr>
        <w:t xml:space="preserve">A Concise History of Euthanasia: Life, Death, God, and Medicine. </w:t>
      </w:r>
      <w:r>
        <w:rPr>
          <w:rFonts w:ascii="Garamond" w:eastAsia="Times New Roman" w:hAnsi="Garamond"/>
          <w:color w:val="000000"/>
          <w:sz w:val="19"/>
        </w:rPr>
        <w:t>Lanham: Rowman and Littlefield Publishers, 2,005.</w:t>
      </w:r>
    </w:p>
    <w:p w:rsidR="000F377B" w:rsidRDefault="000F377B">
      <w:pPr>
        <w:spacing w:before="4" w:line="235"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Drane, James F. </w:t>
      </w:r>
      <w:r>
        <w:rPr>
          <w:rFonts w:ascii="Garamond" w:eastAsia="Times New Roman" w:hAnsi="Garamond"/>
          <w:i/>
          <w:color w:val="000000"/>
          <w:sz w:val="19"/>
        </w:rPr>
        <w:t xml:space="preserve">More Humane Medicine: A Liberal Catholic Bioethics. </w:t>
      </w:r>
      <w:r>
        <w:rPr>
          <w:rFonts w:ascii="Garamond" w:eastAsia="Times New Roman" w:hAnsi="Garamond"/>
          <w:color w:val="000000"/>
          <w:sz w:val="19"/>
        </w:rPr>
        <w:t>Edinboro: Edinboro University of Pennsylvania Press, 2003.</w:t>
      </w:r>
    </w:p>
    <w:p w:rsidR="000F377B" w:rsidRDefault="000F377B">
      <w:pPr>
        <w:spacing w:line="235"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Dresser, Rebecca. "Ethical and Legal Issues in Patenting New Animal Life." Juri-</w:t>
      </w:r>
      <w:r>
        <w:rPr>
          <w:rFonts w:ascii="Garamond" w:eastAsia="Times New Roman" w:hAnsi="Garamond"/>
          <w:i/>
          <w:color w:val="000000"/>
          <w:sz w:val="19"/>
        </w:rPr>
        <w:t xml:space="preserve">metrics Journal </w:t>
      </w:r>
      <w:r>
        <w:rPr>
          <w:rFonts w:ascii="Garamond" w:eastAsia="Times New Roman" w:hAnsi="Garamond"/>
          <w:color w:val="000000"/>
          <w:sz w:val="19"/>
        </w:rPr>
        <w:t>z8 (1</w:t>
      </w:r>
      <w:r>
        <w:rPr>
          <w:rFonts w:ascii="Garamond" w:eastAsia="Times New Roman" w:hAnsi="Garamond"/>
          <w:color w:val="000000"/>
          <w:sz w:val="19"/>
          <w:vertAlign w:val="subscript"/>
        </w:rPr>
        <w:t>9</w:t>
      </w:r>
      <w:r>
        <w:rPr>
          <w:rFonts w:ascii="Garamond" w:eastAsia="Times New Roman" w:hAnsi="Garamond"/>
          <w:color w:val="000000"/>
          <w:sz w:val="19"/>
        </w:rPr>
        <w:t>88): 399</w:t>
      </w:r>
      <w:r>
        <w:rPr>
          <w:rFonts w:ascii="Garamond" w:eastAsia="Times New Roman" w:hAnsi="Garamond"/>
          <w:color w:val="000000"/>
          <w:sz w:val="19"/>
          <w:vertAlign w:val="superscript"/>
        </w:rPr>
        <w:t>-</w:t>
      </w:r>
      <w:r>
        <w:rPr>
          <w:rFonts w:ascii="Garamond" w:eastAsia="Times New Roman" w:hAnsi="Garamond"/>
          <w:color w:val="000000"/>
          <w:sz w:val="19"/>
        </w:rPr>
        <w:t>435.</w:t>
      </w:r>
    </w:p>
    <w:p w:rsidR="000F377B" w:rsidRDefault="000F377B">
      <w:pPr>
        <w:spacing w:line="231"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DuBois, James. "Avoiding Common Pitfalls in the Determination of Death." </w:t>
      </w:r>
      <w:r>
        <w:rPr>
          <w:rFonts w:ascii="Garamond" w:eastAsia="Times New Roman" w:hAnsi="Garamond"/>
          <w:i/>
          <w:color w:val="000000"/>
          <w:sz w:val="17"/>
          <w:lang w:val="fr-FR"/>
        </w:rPr>
        <w:t xml:space="preserve">Nad </w:t>
      </w:r>
      <w:r>
        <w:rPr>
          <w:rFonts w:ascii="Garamond" w:eastAsia="Times New Roman" w:hAnsi="Garamond"/>
          <w:i/>
          <w:color w:val="000000"/>
          <w:sz w:val="19"/>
        </w:rPr>
        <w:t xml:space="preserve">Cathol Bioeth </w:t>
      </w:r>
      <w:r>
        <w:rPr>
          <w:rFonts w:ascii="Garamond" w:eastAsia="Times New Roman" w:hAnsi="Garamond"/>
          <w:color w:val="000000"/>
          <w:sz w:val="19"/>
        </w:rPr>
        <w:t>Q 7 (zoo7): 545</w:t>
      </w:r>
      <w:r>
        <w:rPr>
          <w:rFonts w:ascii="Garamond" w:eastAsia="Times New Roman" w:hAnsi="Garamond"/>
          <w:color w:val="000000"/>
          <w:sz w:val="19"/>
          <w:vertAlign w:val="superscript"/>
        </w:rPr>
        <w:t>-</w:t>
      </w:r>
      <w:r>
        <w:rPr>
          <w:rFonts w:ascii="Garamond" w:eastAsia="Times New Roman" w:hAnsi="Garamond"/>
          <w:color w:val="000000"/>
          <w:sz w:val="19"/>
        </w:rPr>
        <w:t>550.</w:t>
      </w:r>
    </w:p>
    <w:p w:rsidR="000F377B" w:rsidRDefault="000F377B">
      <w:pPr>
        <w:tabs>
          <w:tab w:val="left" w:leader="underscore" w:pos="576"/>
        </w:tabs>
        <w:spacing w:line="225"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ab/>
        <w:t>. "Non-Heart-Beating Organ Donation: A Defense of the Required Deter-</w:t>
      </w:r>
      <w:r>
        <w:rPr>
          <w:rFonts w:ascii="Garamond" w:eastAsia="Times New Roman" w:hAnsi="Garamond"/>
          <w:color w:val="000000"/>
          <w:sz w:val="24"/>
        </w:rPr>
        <w:t xml:space="preserve"> </w:t>
      </w:r>
      <w:r>
        <w:rPr>
          <w:rFonts w:ascii="Garamond" w:eastAsia="Times New Roman" w:hAnsi="Garamond"/>
          <w:color w:val="000000"/>
          <w:sz w:val="24"/>
        </w:rPr>
        <w:br/>
      </w:r>
      <w:r>
        <w:rPr>
          <w:rFonts w:ascii="Garamond" w:eastAsia="Times New Roman" w:hAnsi="Garamond"/>
          <w:color w:val="000000"/>
          <w:sz w:val="19"/>
        </w:rPr>
        <w:t xml:space="preserve">mination of Death." </w:t>
      </w:r>
      <w:r>
        <w:rPr>
          <w:rFonts w:ascii="Garamond" w:eastAsia="Times New Roman" w:hAnsi="Garamond"/>
          <w:i/>
          <w:color w:val="000000"/>
          <w:sz w:val="19"/>
        </w:rPr>
        <w:t xml:space="preserve">J </w:t>
      </w:r>
      <w:r>
        <w:rPr>
          <w:rFonts w:ascii="Garamond" w:eastAsia="Times New Roman" w:hAnsi="Garamond"/>
          <w:color w:val="000000"/>
          <w:sz w:val="19"/>
        </w:rPr>
        <w:t xml:space="preserve">Law </w:t>
      </w:r>
      <w:r>
        <w:rPr>
          <w:rFonts w:ascii="Garamond" w:eastAsia="Times New Roman" w:hAnsi="Garamond"/>
          <w:i/>
          <w:color w:val="000000"/>
          <w:sz w:val="19"/>
        </w:rPr>
        <w:t xml:space="preserve">Med Ethics 2,7 </w:t>
      </w:r>
      <w:r>
        <w:rPr>
          <w:rFonts w:ascii="Garamond" w:eastAsia="Times New Roman" w:hAnsi="Garamond"/>
          <w:color w:val="000000"/>
          <w:sz w:val="19"/>
          <w:vertAlign w:val="subscript"/>
        </w:rPr>
        <w:t>(1999):</w:t>
      </w:r>
      <w:r>
        <w:rPr>
          <w:rFonts w:ascii="Garamond" w:eastAsia="Times New Roman" w:hAnsi="Garamond"/>
          <w:color w:val="000000"/>
          <w:sz w:val="19"/>
        </w:rPr>
        <w:t xml:space="preserve"> 126-136.</w:t>
      </w:r>
    </w:p>
    <w:p w:rsidR="000F377B" w:rsidRDefault="000F377B">
      <w:pPr>
        <w:spacing w:line="229"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Dulles, Avery, S.J. </w:t>
      </w:r>
      <w:r>
        <w:rPr>
          <w:rFonts w:ascii="Garamond" w:eastAsia="Times New Roman" w:hAnsi="Garamond"/>
          <w:i/>
          <w:color w:val="000000"/>
          <w:sz w:val="19"/>
        </w:rPr>
        <w:t xml:space="preserve">Magisterium: Teacher and Guardian of the Faith. </w:t>
      </w:r>
      <w:r>
        <w:rPr>
          <w:rFonts w:ascii="Garamond" w:eastAsia="Times New Roman" w:hAnsi="Garamond"/>
          <w:color w:val="000000"/>
          <w:sz w:val="19"/>
        </w:rPr>
        <w:t>Naples, Fla.: Sapientia Press, 2007.</w:t>
      </w:r>
    </w:p>
    <w:p w:rsidR="000F377B" w:rsidRDefault="000F377B">
      <w:pPr>
        <w:spacing w:before="6" w:line="235" w:lineRule="exact"/>
        <w:textAlignment w:val="baseline"/>
        <w:rPr>
          <w:rFonts w:ascii="Garamond" w:eastAsia="Times New Roman" w:hAnsi="Garamond"/>
          <w:color w:val="000000"/>
          <w:spacing w:val="-1"/>
          <w:sz w:val="19"/>
        </w:rPr>
      </w:pPr>
      <w:r>
        <w:rPr>
          <w:rFonts w:ascii="Garamond" w:eastAsia="Times New Roman" w:hAnsi="Garamond"/>
          <w:color w:val="000000"/>
          <w:spacing w:val="-1"/>
          <w:sz w:val="19"/>
        </w:rPr>
        <w:t xml:space="preserve">Dworkin, Ronald. </w:t>
      </w:r>
      <w:r>
        <w:rPr>
          <w:rFonts w:ascii="Garamond" w:eastAsia="Times New Roman" w:hAnsi="Garamond"/>
          <w:i/>
          <w:color w:val="000000"/>
          <w:spacing w:val="-1"/>
          <w:sz w:val="19"/>
        </w:rPr>
        <w:t xml:space="preserve">Life's Dominion. </w:t>
      </w:r>
      <w:r>
        <w:rPr>
          <w:rFonts w:ascii="Garamond" w:eastAsia="Times New Roman" w:hAnsi="Garamond"/>
          <w:color w:val="000000"/>
          <w:spacing w:val="-1"/>
          <w:sz w:val="19"/>
        </w:rPr>
        <w:t xml:space="preserve">New York: Alfred A. Knopf, </w:t>
      </w:r>
      <w:r>
        <w:rPr>
          <w:rFonts w:ascii="Garamond" w:eastAsia="Times New Roman" w:hAnsi="Garamond"/>
          <w:color w:val="000000"/>
          <w:spacing w:val="-1"/>
          <w:sz w:val="19"/>
          <w:vertAlign w:val="superscript"/>
        </w:rPr>
        <w:t>1</w:t>
      </w:r>
      <w:r>
        <w:rPr>
          <w:rFonts w:ascii="Garamond" w:eastAsia="Times New Roman" w:hAnsi="Garamond"/>
          <w:color w:val="000000"/>
          <w:spacing w:val="-1"/>
          <w:sz w:val="19"/>
        </w:rPr>
        <w:t>993.</w:t>
      </w:r>
    </w:p>
    <w:p w:rsidR="000F377B" w:rsidRDefault="000F377B">
      <w:pPr>
        <w:spacing w:line="225" w:lineRule="exact"/>
        <w:jc w:val="both"/>
        <w:textAlignment w:val="baseline"/>
        <w:rPr>
          <w:rFonts w:ascii="Garamond" w:eastAsia="Times New Roman" w:hAnsi="Garamond"/>
          <w:color w:val="000000"/>
          <w:spacing w:val="1"/>
          <w:sz w:val="19"/>
        </w:rPr>
      </w:pPr>
      <w:r>
        <w:rPr>
          <w:rFonts w:ascii="Garamond" w:eastAsia="Times New Roman" w:hAnsi="Garamond"/>
          <w:color w:val="000000"/>
          <w:spacing w:val="1"/>
          <w:sz w:val="19"/>
        </w:rPr>
        <w:t>Eberl, Jason T. "Extraordinary Care and the Spiritual Goal of Life: A Defense of</w:t>
      </w:r>
    </w:p>
    <w:p w:rsidR="000F377B" w:rsidRDefault="000F377B">
      <w:pPr>
        <w:spacing w:before="9" w:line="228" w:lineRule="exact"/>
        <w:ind w:firstLine="288"/>
        <w:jc w:val="both"/>
        <w:textAlignment w:val="baseline"/>
        <w:rPr>
          <w:rFonts w:ascii="Garamond" w:eastAsia="Times New Roman" w:hAnsi="Garamond"/>
          <w:color w:val="000000"/>
          <w:spacing w:val="-1"/>
          <w:sz w:val="19"/>
        </w:rPr>
      </w:pPr>
      <w:r>
        <w:rPr>
          <w:rFonts w:ascii="Garamond" w:eastAsia="Times New Roman" w:hAnsi="Garamond"/>
          <w:color w:val="000000"/>
          <w:spacing w:val="-1"/>
          <w:sz w:val="19"/>
        </w:rPr>
        <w:t xml:space="preserve">the View of Kevin O'Rourke, O.P." </w:t>
      </w:r>
      <w:r>
        <w:rPr>
          <w:rFonts w:ascii="Garamond" w:eastAsia="Times New Roman" w:hAnsi="Garamond"/>
          <w:i/>
          <w:color w:val="000000"/>
          <w:spacing w:val="-1"/>
          <w:sz w:val="19"/>
        </w:rPr>
        <w:t xml:space="preserve">Natl Cathol Bioeth </w:t>
      </w:r>
      <w:r>
        <w:rPr>
          <w:rFonts w:ascii="Garamond" w:eastAsia="Times New Roman" w:hAnsi="Garamond"/>
          <w:color w:val="000000"/>
          <w:spacing w:val="-1"/>
          <w:sz w:val="19"/>
        </w:rPr>
        <w:t xml:space="preserve">Q 5 </w:t>
      </w:r>
      <w:r>
        <w:rPr>
          <w:rFonts w:ascii="Garamond" w:eastAsia="Times New Roman" w:hAnsi="Garamond"/>
          <w:color w:val="000000"/>
          <w:spacing w:val="-1"/>
          <w:sz w:val="19"/>
          <w:vertAlign w:val="subscript"/>
        </w:rPr>
        <w:t>(zoos):</w:t>
      </w:r>
      <w:r>
        <w:rPr>
          <w:rFonts w:ascii="Garamond" w:eastAsia="Times New Roman" w:hAnsi="Garamond"/>
          <w:color w:val="000000"/>
          <w:spacing w:val="-1"/>
          <w:sz w:val="19"/>
        </w:rPr>
        <w:t xml:space="preserve"> 491-501. Edelstein, Ludwig. </w:t>
      </w:r>
      <w:r>
        <w:rPr>
          <w:rFonts w:ascii="Garamond" w:eastAsia="Times New Roman" w:hAnsi="Garamond"/>
          <w:i/>
          <w:color w:val="000000"/>
          <w:spacing w:val="-1"/>
          <w:sz w:val="19"/>
        </w:rPr>
        <w:t xml:space="preserve">Hippocratic Oath: Text, Translation and Interpretation. </w:t>
      </w:r>
      <w:r>
        <w:rPr>
          <w:rFonts w:ascii="Garamond" w:eastAsia="Times New Roman" w:hAnsi="Garamond"/>
          <w:color w:val="000000"/>
          <w:spacing w:val="-1"/>
          <w:sz w:val="19"/>
        </w:rPr>
        <w:t>Baltimore: Johns</w:t>
      </w:r>
    </w:p>
    <w:p w:rsidR="000F377B" w:rsidRDefault="000F377B">
      <w:pPr>
        <w:spacing w:before="12" w:line="225" w:lineRule="exact"/>
        <w:ind w:left="288"/>
        <w:jc w:val="both"/>
        <w:textAlignment w:val="baseline"/>
        <w:rPr>
          <w:rFonts w:ascii="Garamond" w:eastAsia="Times New Roman" w:hAnsi="Garamond"/>
          <w:color w:val="000000"/>
          <w:spacing w:val="-1"/>
          <w:sz w:val="19"/>
        </w:rPr>
      </w:pPr>
      <w:r>
        <w:rPr>
          <w:rFonts w:ascii="Garamond" w:eastAsia="Times New Roman" w:hAnsi="Garamond"/>
          <w:color w:val="000000"/>
          <w:spacing w:val="-1"/>
          <w:sz w:val="19"/>
        </w:rPr>
        <w:t xml:space="preserve">Hopkins University Press, </w:t>
      </w:r>
      <w:r>
        <w:rPr>
          <w:rFonts w:ascii="Garamond" w:eastAsia="Times New Roman" w:hAnsi="Garamond"/>
          <w:color w:val="000000"/>
          <w:spacing w:val="-1"/>
          <w:sz w:val="19"/>
          <w:vertAlign w:val="superscript"/>
        </w:rPr>
        <w:t>1</w:t>
      </w:r>
      <w:r>
        <w:rPr>
          <w:rFonts w:ascii="Garamond" w:eastAsia="Times New Roman" w:hAnsi="Garamond"/>
          <w:color w:val="000000"/>
          <w:spacing w:val="-1"/>
          <w:sz w:val="19"/>
        </w:rPr>
        <w:t>943.</w:t>
      </w:r>
    </w:p>
    <w:p w:rsidR="000F377B" w:rsidRDefault="000F377B">
      <w:pPr>
        <w:spacing w:line="227"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Elliott, George C. "A Brief Guide to Understanding Patentability and the Meaning of Patents." </w:t>
      </w:r>
      <w:r>
        <w:rPr>
          <w:rFonts w:ascii="Garamond" w:eastAsia="Times New Roman" w:hAnsi="Garamond"/>
          <w:i/>
          <w:color w:val="000000"/>
          <w:sz w:val="19"/>
        </w:rPr>
        <w:t>Acad Med 7</w:t>
      </w:r>
      <w:r>
        <w:rPr>
          <w:rFonts w:ascii="Garamond" w:eastAsia="Times New Roman" w:hAnsi="Garamond"/>
          <w:i/>
          <w:color w:val="000000"/>
          <w:sz w:val="19"/>
          <w:vertAlign w:val="subscript"/>
        </w:rPr>
        <w:t>7</w:t>
      </w:r>
      <w:r>
        <w:rPr>
          <w:rFonts w:ascii="Garamond" w:eastAsia="Times New Roman" w:hAnsi="Garamond"/>
          <w:i/>
          <w:color w:val="000000"/>
          <w:sz w:val="19"/>
        </w:rPr>
        <w:t xml:space="preserve"> (2o02): </w:t>
      </w:r>
      <w:r>
        <w:rPr>
          <w:rFonts w:ascii="Garamond" w:eastAsia="Times New Roman" w:hAnsi="Garamond"/>
          <w:color w:val="000000"/>
          <w:sz w:val="19"/>
        </w:rPr>
        <w:t>1309-1314.</w:t>
      </w:r>
    </w:p>
    <w:p w:rsidR="000F377B" w:rsidRDefault="000F377B">
      <w:pPr>
        <w:spacing w:line="231"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Engelhardt, H. </w:t>
      </w:r>
      <w:r>
        <w:rPr>
          <w:rFonts w:ascii="Garamond" w:eastAsia="Times New Roman" w:hAnsi="Garamond"/>
          <w:color w:val="000000"/>
          <w:sz w:val="19"/>
          <w:lang w:val="fr-FR"/>
        </w:rPr>
        <w:t xml:space="preserve">Tristam, </w:t>
      </w:r>
      <w:r>
        <w:rPr>
          <w:rFonts w:ascii="Garamond" w:eastAsia="Times New Roman" w:hAnsi="Garamond"/>
          <w:color w:val="000000"/>
          <w:sz w:val="19"/>
        </w:rPr>
        <w:t xml:space="preserve">Jr. </w:t>
      </w:r>
      <w:r>
        <w:rPr>
          <w:rFonts w:ascii="Garamond" w:eastAsia="Times New Roman" w:hAnsi="Garamond"/>
          <w:i/>
          <w:color w:val="000000"/>
          <w:sz w:val="19"/>
        </w:rPr>
        <w:t xml:space="preserve">The Foundations of Bioethics. </w:t>
      </w:r>
      <w:r>
        <w:rPr>
          <w:rFonts w:ascii="Garamond" w:eastAsia="Times New Roman" w:hAnsi="Garamond"/>
          <w:color w:val="000000"/>
          <w:sz w:val="19"/>
        </w:rPr>
        <w:t>znd ed. Oxford: Oxford Uni</w:t>
      </w:r>
      <w:r>
        <w:rPr>
          <w:rFonts w:ascii="Garamond" w:eastAsia="Times New Roman" w:hAnsi="Garamond"/>
          <w:color w:val="000000"/>
          <w:sz w:val="19"/>
        </w:rPr>
        <w:softHyphen/>
        <w:t>versity Press, 1996.</w:t>
      </w:r>
    </w:p>
    <w:p w:rsidR="000F377B" w:rsidRDefault="000F377B">
      <w:pPr>
        <w:tabs>
          <w:tab w:val="left" w:leader="underscore" w:pos="576"/>
        </w:tabs>
        <w:spacing w:line="231"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ab/>
        <w:t xml:space="preserve">. "The Ordination of Bioethicists as Secular Moral Experts." </w:t>
      </w:r>
      <w:r>
        <w:rPr>
          <w:rFonts w:ascii="Garamond" w:eastAsia="Times New Roman" w:hAnsi="Garamond"/>
          <w:i/>
          <w:color w:val="000000"/>
          <w:sz w:val="19"/>
        </w:rPr>
        <w:t xml:space="preserve">Social Philosophy </w:t>
      </w:r>
      <w:r>
        <w:rPr>
          <w:rFonts w:ascii="Garamond" w:eastAsia="Times New Roman" w:hAnsi="Garamond"/>
          <w:i/>
          <w:color w:val="000000"/>
          <w:sz w:val="19"/>
        </w:rPr>
        <w:br/>
        <w:t xml:space="preserve">and Policy </w:t>
      </w:r>
      <w:r>
        <w:rPr>
          <w:rFonts w:ascii="Garamond" w:eastAsia="Times New Roman" w:hAnsi="Garamond"/>
          <w:color w:val="000000"/>
          <w:sz w:val="19"/>
        </w:rPr>
        <w:t>5</w:t>
      </w:r>
      <w:r>
        <w:rPr>
          <w:rFonts w:ascii="Garamond" w:eastAsia="Times New Roman" w:hAnsi="Garamond"/>
          <w:color w:val="000000"/>
          <w:sz w:val="19"/>
          <w:vertAlign w:val="subscript"/>
        </w:rPr>
        <w:t>9</w:t>
      </w:r>
      <w:r>
        <w:rPr>
          <w:rFonts w:ascii="Garamond" w:eastAsia="Times New Roman" w:hAnsi="Garamond"/>
          <w:color w:val="000000"/>
          <w:sz w:val="19"/>
        </w:rPr>
        <w:t xml:space="preserve"> (2002): 59-82.</w:t>
      </w:r>
    </w:p>
    <w:p w:rsidR="000F377B" w:rsidRDefault="000F377B">
      <w:pPr>
        <w:tabs>
          <w:tab w:val="left" w:leader="underscore" w:pos="576"/>
        </w:tabs>
        <w:spacing w:line="227"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ab/>
        <w:t xml:space="preserve">, ed. </w:t>
      </w:r>
      <w:r>
        <w:rPr>
          <w:rFonts w:ascii="Garamond" w:eastAsia="Times New Roman" w:hAnsi="Garamond"/>
          <w:i/>
          <w:color w:val="000000"/>
          <w:sz w:val="19"/>
        </w:rPr>
        <w:t xml:space="preserve">Global Bioethics: The Collapse of Consensus. </w:t>
      </w:r>
      <w:r>
        <w:rPr>
          <w:rFonts w:ascii="Garamond" w:eastAsia="Times New Roman" w:hAnsi="Garamond"/>
          <w:color w:val="000000"/>
          <w:sz w:val="19"/>
        </w:rPr>
        <w:t xml:space="preserve">Salem, Mass.: M&amp;M Scrivener </w:t>
      </w:r>
      <w:r>
        <w:rPr>
          <w:rFonts w:ascii="Garamond" w:eastAsia="Times New Roman" w:hAnsi="Garamond"/>
          <w:color w:val="000000"/>
          <w:sz w:val="19"/>
        </w:rPr>
        <w:br/>
        <w:t>Press, zoo6.</w:t>
      </w:r>
    </w:p>
    <w:p w:rsidR="000F377B" w:rsidRDefault="000F377B">
      <w:pPr>
        <w:spacing w:line="234"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English, Veronica. "Is Presumed Consent the Answer to Organ Shortages? Yes." </w:t>
      </w:r>
      <w:r>
        <w:rPr>
          <w:rFonts w:ascii="Garamond" w:eastAsia="Times New Roman" w:hAnsi="Garamond"/>
          <w:i/>
          <w:color w:val="000000"/>
          <w:sz w:val="19"/>
        </w:rPr>
        <w:t xml:space="preserve">BMJ </w:t>
      </w:r>
      <w:r>
        <w:rPr>
          <w:rFonts w:ascii="Garamond" w:eastAsia="Times New Roman" w:hAnsi="Garamond"/>
          <w:color w:val="000000"/>
          <w:sz w:val="19"/>
          <w:vertAlign w:val="subscript"/>
        </w:rPr>
        <w:t>334</w:t>
      </w:r>
      <w:r>
        <w:rPr>
          <w:rFonts w:ascii="Garamond" w:eastAsia="Times New Roman" w:hAnsi="Garamond"/>
          <w:color w:val="000000"/>
          <w:sz w:val="19"/>
        </w:rPr>
        <w:t xml:space="preserve"> (2,007): 1088.</w:t>
      </w:r>
    </w:p>
    <w:p w:rsidR="000F377B" w:rsidRDefault="000F377B">
      <w:pPr>
        <w:spacing w:line="232"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Epstein, Miram. "The Ethics of Poverty and the Poverty of Ethics: The Case of Palestinian Prisoners in Israel Seeking to Sell Their Kidneys in Order to Feed Their Children." </w:t>
      </w:r>
      <w:r>
        <w:rPr>
          <w:rFonts w:ascii="Garamond" w:eastAsia="Times New Roman" w:hAnsi="Garamond"/>
          <w:i/>
          <w:color w:val="000000"/>
          <w:sz w:val="19"/>
        </w:rPr>
        <w:t xml:space="preserve">J Med Ethics </w:t>
      </w:r>
      <w:r>
        <w:rPr>
          <w:rFonts w:ascii="Garamond" w:eastAsia="Times New Roman" w:hAnsi="Garamond"/>
          <w:color w:val="000000"/>
          <w:sz w:val="19"/>
          <w:vertAlign w:val="subscript"/>
        </w:rPr>
        <w:t>33</w:t>
      </w:r>
      <w:r>
        <w:rPr>
          <w:rFonts w:ascii="Garamond" w:eastAsia="Times New Roman" w:hAnsi="Garamond"/>
          <w:color w:val="000000"/>
          <w:sz w:val="19"/>
        </w:rPr>
        <w:t xml:space="preserve"> (</w:t>
      </w:r>
      <w:r>
        <w:rPr>
          <w:rFonts w:ascii="Garamond" w:eastAsia="Times New Roman" w:hAnsi="Garamond"/>
          <w:color w:val="000000"/>
          <w:sz w:val="19"/>
          <w:vertAlign w:val="superscript"/>
        </w:rPr>
        <w:t>2</w:t>
      </w:r>
      <w:r>
        <w:rPr>
          <w:rFonts w:ascii="Garamond" w:eastAsia="Times New Roman" w:hAnsi="Garamond"/>
          <w:color w:val="000000"/>
          <w:sz w:val="19"/>
        </w:rPr>
        <w:t>007): 473</w:t>
      </w:r>
      <w:r>
        <w:rPr>
          <w:rFonts w:ascii="Garamond" w:eastAsia="Times New Roman" w:hAnsi="Garamond"/>
          <w:color w:val="000000"/>
          <w:sz w:val="19"/>
          <w:vertAlign w:val="superscript"/>
        </w:rPr>
        <w:t>-</w:t>
      </w:r>
      <w:r>
        <w:rPr>
          <w:rFonts w:ascii="Garamond" w:eastAsia="Times New Roman" w:hAnsi="Garamond"/>
          <w:color w:val="000000"/>
          <w:sz w:val="19"/>
        </w:rPr>
        <w:t>474.</w:t>
      </w:r>
    </w:p>
    <w:p w:rsidR="000F377B" w:rsidRDefault="000F377B">
      <w:pPr>
        <w:spacing w:line="228"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Ethics Committee of the American Society for Reproductive Medicine. "Donating Spare Embryos for Stem Cell Research." </w:t>
      </w:r>
      <w:r>
        <w:rPr>
          <w:rFonts w:ascii="Garamond" w:eastAsia="Times New Roman" w:hAnsi="Garamond"/>
          <w:i/>
          <w:color w:val="000000"/>
          <w:sz w:val="17"/>
          <w:lang w:val="de-DE"/>
        </w:rPr>
        <w:t xml:space="preserve">Fertil Steril </w:t>
      </w:r>
      <w:r>
        <w:rPr>
          <w:rFonts w:ascii="Garamond" w:eastAsia="Times New Roman" w:hAnsi="Garamond"/>
          <w:color w:val="000000"/>
          <w:sz w:val="19"/>
        </w:rPr>
        <w:t>9i (2009): 667-670.</w:t>
      </w:r>
    </w:p>
    <w:p w:rsidR="000F377B" w:rsidRDefault="000F377B">
      <w:pPr>
        <w:spacing w:line="226"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Evans, James P. "Putting Patients before Patents." </w:t>
      </w:r>
      <w:r>
        <w:rPr>
          <w:rFonts w:ascii="Garamond" w:eastAsia="Times New Roman" w:hAnsi="Garamond"/>
          <w:i/>
          <w:color w:val="000000"/>
          <w:sz w:val="19"/>
        </w:rPr>
        <w:t xml:space="preserve">Genetics in Medicine </w:t>
      </w:r>
      <w:r>
        <w:rPr>
          <w:rFonts w:ascii="Garamond" w:eastAsia="Times New Roman" w:hAnsi="Garamond"/>
          <w:color w:val="000000"/>
          <w:sz w:val="19"/>
        </w:rPr>
        <w:t>12 (2,010): 204— 2,05.</w:t>
      </w:r>
    </w:p>
    <w:p w:rsidR="000F377B" w:rsidRDefault="000F377B">
      <w:pPr>
        <w:spacing w:line="232"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Farah, Martha J. "Emerging Ethical Issues in Neuroscience." </w:t>
      </w:r>
      <w:r>
        <w:rPr>
          <w:rFonts w:ascii="Garamond" w:eastAsia="Times New Roman" w:hAnsi="Garamond"/>
          <w:i/>
          <w:color w:val="000000"/>
          <w:sz w:val="19"/>
        </w:rPr>
        <w:t xml:space="preserve">Nat Neurosci </w:t>
      </w:r>
      <w:r>
        <w:rPr>
          <w:rFonts w:ascii="Garamond" w:eastAsia="Times New Roman" w:hAnsi="Garamond"/>
          <w:color w:val="000000"/>
          <w:sz w:val="19"/>
        </w:rPr>
        <w:t>5 (2002,): 1123-1129.</w:t>
      </w:r>
    </w:p>
    <w:p w:rsidR="000F377B" w:rsidRDefault="000F377B">
      <w:pPr>
        <w:spacing w:before="8" w:line="232"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Feinberg, Joel. </w:t>
      </w:r>
      <w:r>
        <w:rPr>
          <w:rFonts w:ascii="Garamond" w:eastAsia="Times New Roman" w:hAnsi="Garamond"/>
          <w:i/>
          <w:color w:val="000000"/>
          <w:sz w:val="19"/>
        </w:rPr>
        <w:t xml:space="preserve">Freedom and Fulfillment, Philosophical Essays. </w:t>
      </w:r>
      <w:r>
        <w:rPr>
          <w:rFonts w:ascii="Garamond" w:eastAsia="Times New Roman" w:hAnsi="Garamond"/>
          <w:color w:val="000000"/>
          <w:sz w:val="19"/>
        </w:rPr>
        <w:t xml:space="preserve">Princeton, N.J.: Princeton University Press, </w:t>
      </w:r>
      <w:r>
        <w:rPr>
          <w:rFonts w:ascii="Garamond" w:eastAsia="Times New Roman" w:hAnsi="Garamond"/>
          <w:color w:val="000000"/>
          <w:sz w:val="19"/>
          <w:vertAlign w:val="superscript"/>
        </w:rPr>
        <w:t>1</w:t>
      </w:r>
      <w:r>
        <w:rPr>
          <w:rFonts w:ascii="Garamond" w:eastAsia="Times New Roman" w:hAnsi="Garamond"/>
          <w:color w:val="000000"/>
          <w:sz w:val="19"/>
        </w:rPr>
        <w:t>99</w:t>
      </w:r>
      <w:r>
        <w:rPr>
          <w:rFonts w:ascii="Garamond" w:eastAsia="Times New Roman" w:hAnsi="Garamond"/>
          <w:color w:val="000000"/>
          <w:sz w:val="19"/>
          <w:vertAlign w:val="superscript"/>
        </w:rPr>
        <w:t>2</w:t>
      </w:r>
      <w:r>
        <w:rPr>
          <w:rFonts w:ascii="Garamond" w:eastAsia="Times New Roman" w:hAnsi="Garamond"/>
          <w:color w:val="000000"/>
          <w:sz w:val="19"/>
        </w:rPr>
        <w:t>.</w:t>
      </w:r>
    </w:p>
    <w:p w:rsidR="000F377B" w:rsidRDefault="000F377B">
      <w:pPr>
        <w:tabs>
          <w:tab w:val="left" w:leader="underscore" w:pos="576"/>
        </w:tabs>
        <w:spacing w:line="229" w:lineRule="exact"/>
        <w:ind w:left="144" w:hanging="144"/>
        <w:textAlignment w:val="baseline"/>
        <w:rPr>
          <w:rFonts w:ascii="Garamond" w:eastAsia="Times New Roman" w:hAnsi="Garamond"/>
          <w:color w:val="000000"/>
          <w:sz w:val="19"/>
        </w:rPr>
      </w:pPr>
      <w:r>
        <w:rPr>
          <w:rFonts w:ascii="Garamond" w:eastAsia="Times New Roman" w:hAnsi="Garamond"/>
          <w:color w:val="000000"/>
          <w:sz w:val="19"/>
        </w:rPr>
        <w:tab/>
        <w:t xml:space="preserve">, ed. </w:t>
      </w:r>
      <w:r>
        <w:rPr>
          <w:rFonts w:ascii="Garamond" w:eastAsia="Times New Roman" w:hAnsi="Garamond"/>
          <w:i/>
          <w:color w:val="000000"/>
          <w:sz w:val="19"/>
        </w:rPr>
        <w:t xml:space="preserve">The Problem of Abortion. </w:t>
      </w:r>
      <w:r>
        <w:rPr>
          <w:rFonts w:ascii="Garamond" w:eastAsia="Times New Roman" w:hAnsi="Garamond"/>
          <w:color w:val="000000"/>
          <w:sz w:val="19"/>
        </w:rPr>
        <w:t xml:space="preserve">2nd ed. Belmont, Calif.: Wadsworth, 1984. </w:t>
      </w:r>
      <w:r>
        <w:rPr>
          <w:rFonts w:ascii="Garamond" w:eastAsia="Times New Roman" w:hAnsi="Garamond"/>
          <w:color w:val="000000"/>
          <w:sz w:val="19"/>
        </w:rPr>
        <w:br/>
      </w:r>
      <w:r>
        <w:rPr>
          <w:rFonts w:ascii="Garamond" w:eastAsia="Times New Roman" w:hAnsi="Garamond"/>
          <w:color w:val="000000"/>
          <w:sz w:val="19"/>
          <w:lang w:val="de-DE"/>
        </w:rPr>
        <w:t xml:space="preserve">Feingold, </w:t>
      </w:r>
      <w:r>
        <w:rPr>
          <w:rFonts w:ascii="Garamond" w:eastAsia="Times New Roman" w:hAnsi="Garamond"/>
          <w:color w:val="000000"/>
          <w:sz w:val="19"/>
        </w:rPr>
        <w:t xml:space="preserve">Lawrence. </w:t>
      </w:r>
      <w:r>
        <w:rPr>
          <w:rFonts w:ascii="Garamond" w:eastAsia="Times New Roman" w:hAnsi="Garamond"/>
          <w:i/>
          <w:color w:val="000000"/>
          <w:sz w:val="19"/>
        </w:rPr>
        <w:t xml:space="preserve">The Natural Desire to See God according to Si. Thomas Aquinas and His Interpreters. </w:t>
      </w:r>
      <w:r>
        <w:rPr>
          <w:rFonts w:ascii="Garamond" w:eastAsia="Times New Roman" w:hAnsi="Garamond"/>
          <w:color w:val="000000"/>
          <w:sz w:val="19"/>
        </w:rPr>
        <w:t>znd ed. Naples, Fla.: Sapientia Press, 2,010.</w:t>
      </w:r>
    </w:p>
    <w:p w:rsidR="000F377B" w:rsidRDefault="000F377B">
      <w:pPr>
        <w:spacing w:line="227"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Finnis, John. </w:t>
      </w:r>
      <w:r>
        <w:rPr>
          <w:rFonts w:ascii="Garamond" w:eastAsia="Times New Roman" w:hAnsi="Garamond"/>
          <w:i/>
          <w:color w:val="000000"/>
          <w:sz w:val="19"/>
        </w:rPr>
        <w:t xml:space="preserve">Moral Absolutes. </w:t>
      </w:r>
      <w:r>
        <w:rPr>
          <w:rFonts w:ascii="Garamond" w:eastAsia="Times New Roman" w:hAnsi="Garamond"/>
          <w:color w:val="000000"/>
          <w:sz w:val="19"/>
        </w:rPr>
        <w:t>Washington, D.C.: The Catholic University of America Press, 1991.</w:t>
      </w:r>
    </w:p>
    <w:p w:rsidR="000F377B" w:rsidRDefault="000F377B">
      <w:pPr>
        <w:sectPr w:rsidR="000F377B">
          <w:pgSz w:w="7920" w:h="12240"/>
          <w:pgMar w:top="540" w:right="519" w:bottom="764" w:left="1125" w:header="720" w:footer="720" w:gutter="0"/>
          <w:cols w:space="720"/>
        </w:sectPr>
      </w:pPr>
    </w:p>
    <w:p w:rsidR="000F377B" w:rsidRDefault="000F377B">
      <w:pPr>
        <w:tabs>
          <w:tab w:val="left" w:pos="2088"/>
        </w:tabs>
        <w:spacing w:line="249" w:lineRule="exact"/>
        <w:ind w:left="72" w:right="72"/>
        <w:textAlignment w:val="baseline"/>
        <w:rPr>
          <w:rFonts w:ascii="Garamond" w:eastAsia="Times New Roman" w:hAnsi="Garamond"/>
          <w:color w:val="000000"/>
          <w:spacing w:val="14"/>
          <w:sz w:val="19"/>
        </w:rPr>
      </w:pPr>
      <w:r>
        <w:rPr>
          <w:rFonts w:ascii="Garamond" w:eastAsia="Times New Roman" w:hAnsi="Garamond"/>
          <w:color w:val="000000"/>
          <w:spacing w:val="14"/>
          <w:sz w:val="19"/>
        </w:rPr>
        <w:t>z88</w:t>
      </w:r>
      <w:r>
        <w:rPr>
          <w:rFonts w:ascii="Garamond" w:eastAsia="Times New Roman" w:hAnsi="Garamond"/>
          <w:color w:val="000000"/>
          <w:spacing w:val="14"/>
          <w:sz w:val="19"/>
        </w:rPr>
        <w:tab/>
        <w:t>Selected Bibliography</w:t>
      </w:r>
    </w:p>
    <w:p w:rsidR="000F377B" w:rsidRDefault="000F377B">
      <w:pPr>
        <w:tabs>
          <w:tab w:val="left" w:leader="underscore" w:pos="648"/>
        </w:tabs>
        <w:spacing w:before="317" w:line="230" w:lineRule="exact"/>
        <w:ind w:left="72" w:right="72"/>
        <w:textAlignment w:val="baseline"/>
        <w:rPr>
          <w:rFonts w:ascii="Garamond" w:eastAsia="Times New Roman" w:hAnsi="Garamond"/>
          <w:color w:val="000000"/>
          <w:sz w:val="19"/>
        </w:rPr>
      </w:pPr>
      <w:r>
        <w:rPr>
          <w:rFonts w:ascii="Garamond" w:eastAsia="Times New Roman" w:hAnsi="Garamond"/>
          <w:color w:val="000000"/>
          <w:sz w:val="19"/>
        </w:rPr>
        <w:tab/>
        <w:t>. "Natural Inclinations and Natural Rights: Deriving `Ought' from `Is' ac-</w:t>
      </w:r>
    </w:p>
    <w:p w:rsidR="000F377B" w:rsidRDefault="000F377B">
      <w:pPr>
        <w:spacing w:line="230" w:lineRule="exact"/>
        <w:ind w:left="288" w:right="72"/>
        <w:jc w:val="both"/>
        <w:textAlignment w:val="baseline"/>
        <w:rPr>
          <w:rFonts w:ascii="Garamond" w:eastAsia="Times New Roman" w:hAnsi="Garamond"/>
          <w:color w:val="000000"/>
          <w:spacing w:val="-1"/>
          <w:sz w:val="19"/>
        </w:rPr>
      </w:pPr>
      <w:r>
        <w:rPr>
          <w:rFonts w:ascii="Garamond" w:eastAsia="Times New Roman" w:hAnsi="Garamond"/>
          <w:color w:val="000000"/>
          <w:spacing w:val="-1"/>
          <w:sz w:val="19"/>
        </w:rPr>
        <w:t xml:space="preserve">cording to Aquinas." In </w:t>
      </w:r>
      <w:r>
        <w:rPr>
          <w:rFonts w:ascii="Garamond" w:eastAsia="Times New Roman" w:hAnsi="Garamond"/>
          <w:i/>
          <w:color w:val="000000"/>
          <w:spacing w:val="-1"/>
          <w:sz w:val="18"/>
          <w:lang w:val="de-DE"/>
        </w:rPr>
        <w:t xml:space="preserve">Lex </w:t>
      </w:r>
      <w:r>
        <w:rPr>
          <w:rFonts w:ascii="Garamond" w:eastAsia="Times New Roman" w:hAnsi="Garamond"/>
          <w:i/>
          <w:color w:val="000000"/>
          <w:spacing w:val="-1"/>
          <w:sz w:val="18"/>
        </w:rPr>
        <w:t xml:space="preserve">et </w:t>
      </w:r>
      <w:r>
        <w:rPr>
          <w:rFonts w:ascii="Garamond" w:eastAsia="Times New Roman" w:hAnsi="Garamond"/>
          <w:i/>
          <w:color w:val="000000"/>
          <w:spacing w:val="-1"/>
          <w:sz w:val="18"/>
          <w:lang w:val="es-ES"/>
        </w:rPr>
        <w:t xml:space="preserve">Libertas: </w:t>
      </w:r>
      <w:r>
        <w:rPr>
          <w:rFonts w:ascii="Garamond" w:eastAsia="Times New Roman" w:hAnsi="Garamond"/>
          <w:i/>
          <w:color w:val="000000"/>
          <w:spacing w:val="-1"/>
          <w:sz w:val="18"/>
        </w:rPr>
        <w:t>Freedom and Law according to St. Thomas Aqui</w:t>
      </w:r>
      <w:r>
        <w:rPr>
          <w:rFonts w:ascii="Garamond" w:eastAsia="Times New Roman" w:hAnsi="Garamond"/>
          <w:i/>
          <w:color w:val="000000"/>
          <w:spacing w:val="-1"/>
          <w:sz w:val="18"/>
        </w:rPr>
        <w:softHyphen/>
        <w:t xml:space="preserve">nas, </w:t>
      </w:r>
      <w:r>
        <w:rPr>
          <w:rFonts w:ascii="Garamond" w:eastAsia="Times New Roman" w:hAnsi="Garamond"/>
          <w:color w:val="000000"/>
          <w:spacing w:val="-1"/>
          <w:sz w:val="19"/>
        </w:rPr>
        <w:t xml:space="preserve">edited by Leo Elders and Klaus </w:t>
      </w:r>
      <w:r>
        <w:rPr>
          <w:rFonts w:ascii="Garamond" w:eastAsia="Times New Roman" w:hAnsi="Garamond"/>
          <w:color w:val="000000"/>
          <w:spacing w:val="-1"/>
          <w:sz w:val="19"/>
          <w:lang w:val="de-DE"/>
        </w:rPr>
        <w:t xml:space="preserve">Hedwig, </w:t>
      </w:r>
      <w:r>
        <w:rPr>
          <w:rFonts w:ascii="Garamond" w:eastAsia="Times New Roman" w:hAnsi="Garamond"/>
          <w:color w:val="000000"/>
          <w:spacing w:val="-1"/>
          <w:sz w:val="19"/>
          <w:vertAlign w:val="subscript"/>
        </w:rPr>
        <w:t>43-55•</w:t>
      </w:r>
      <w:r>
        <w:rPr>
          <w:rFonts w:ascii="Garamond" w:eastAsia="Times New Roman" w:hAnsi="Garamond"/>
          <w:color w:val="000000"/>
          <w:spacing w:val="-1"/>
          <w:sz w:val="19"/>
        </w:rPr>
        <w:t xml:space="preserve"> Rome: Vatican Press, 1987.</w:t>
      </w:r>
    </w:p>
    <w:p w:rsidR="000F377B" w:rsidRDefault="000F377B">
      <w:pPr>
        <w:tabs>
          <w:tab w:val="left" w:leader="underscore" w:pos="648"/>
        </w:tabs>
        <w:spacing w:before="5" w:line="230" w:lineRule="exact"/>
        <w:ind w:left="72" w:right="72"/>
        <w:jc w:val="both"/>
        <w:textAlignment w:val="baseline"/>
        <w:rPr>
          <w:rFonts w:ascii="Garamond" w:eastAsia="Times New Roman" w:hAnsi="Garamond"/>
          <w:i/>
          <w:color w:val="000000"/>
          <w:spacing w:val="-2"/>
          <w:sz w:val="18"/>
        </w:rPr>
      </w:pPr>
      <w:r>
        <w:rPr>
          <w:rFonts w:ascii="Garamond" w:eastAsia="Times New Roman" w:hAnsi="Garamond"/>
          <w:i/>
          <w:color w:val="000000"/>
          <w:spacing w:val="-2"/>
          <w:sz w:val="18"/>
        </w:rPr>
        <w:tab/>
        <w:t xml:space="preserve">. Natural Law and Natural Rights. </w:t>
      </w:r>
      <w:r>
        <w:rPr>
          <w:rFonts w:ascii="Garamond" w:eastAsia="Times New Roman" w:hAnsi="Garamond"/>
          <w:color w:val="000000"/>
          <w:spacing w:val="-2"/>
          <w:sz w:val="19"/>
        </w:rPr>
        <w:t xml:space="preserve">Corrected ed. Oxford: Clarendon Press, 1982. </w:t>
      </w:r>
      <w:r>
        <w:rPr>
          <w:rFonts w:ascii="Garamond" w:eastAsia="Times New Roman" w:hAnsi="Garamond"/>
          <w:color w:val="000000"/>
          <w:spacing w:val="-2"/>
          <w:sz w:val="19"/>
        </w:rPr>
        <w:br/>
        <w:t>Finnis, John, and Anthony Fisher, O.P. "Theology and the Four Principles of Bio-</w:t>
      </w:r>
    </w:p>
    <w:p w:rsidR="000F377B" w:rsidRDefault="000F377B">
      <w:pPr>
        <w:spacing w:before="1" w:line="230" w:lineRule="exact"/>
        <w:ind w:left="288" w:right="72"/>
        <w:jc w:val="both"/>
        <w:textAlignment w:val="baseline"/>
        <w:rPr>
          <w:rFonts w:ascii="Garamond" w:eastAsia="Times New Roman" w:hAnsi="Garamond"/>
          <w:color w:val="000000"/>
          <w:spacing w:val="-1"/>
          <w:sz w:val="19"/>
        </w:rPr>
      </w:pPr>
      <w:r>
        <w:rPr>
          <w:rFonts w:ascii="Garamond" w:eastAsia="Times New Roman" w:hAnsi="Garamond"/>
          <w:color w:val="000000"/>
          <w:spacing w:val="-1"/>
          <w:sz w:val="19"/>
        </w:rPr>
        <w:t xml:space="preserve">ethics: A Roman Catholic View." In </w:t>
      </w:r>
      <w:r>
        <w:rPr>
          <w:rFonts w:ascii="Garamond" w:eastAsia="Times New Roman" w:hAnsi="Garamond"/>
          <w:i/>
          <w:color w:val="000000"/>
          <w:spacing w:val="-1"/>
          <w:sz w:val="18"/>
        </w:rPr>
        <w:t xml:space="preserve">Principles of Health Care Ethics, </w:t>
      </w:r>
      <w:r>
        <w:rPr>
          <w:rFonts w:ascii="Garamond" w:eastAsia="Times New Roman" w:hAnsi="Garamond"/>
          <w:color w:val="000000"/>
          <w:spacing w:val="-1"/>
          <w:sz w:val="19"/>
        </w:rPr>
        <w:t>edited by Raan-</w:t>
      </w:r>
    </w:p>
    <w:p w:rsidR="000F377B" w:rsidRDefault="000F377B">
      <w:pPr>
        <w:spacing w:before="18" w:line="230" w:lineRule="exact"/>
        <w:ind w:left="288" w:right="72"/>
        <w:jc w:val="both"/>
        <w:textAlignment w:val="baseline"/>
        <w:rPr>
          <w:rFonts w:ascii="Garamond" w:eastAsia="Times New Roman" w:hAnsi="Garamond"/>
          <w:color w:val="000000"/>
          <w:spacing w:val="-1"/>
          <w:sz w:val="19"/>
        </w:rPr>
      </w:pPr>
      <w:r>
        <w:rPr>
          <w:rFonts w:ascii="Garamond" w:eastAsia="Times New Roman" w:hAnsi="Garamond"/>
          <w:color w:val="000000"/>
          <w:spacing w:val="-1"/>
          <w:sz w:val="19"/>
        </w:rPr>
        <w:t xml:space="preserve">an Gillon, </w:t>
      </w:r>
      <w:r>
        <w:rPr>
          <w:rFonts w:ascii="Garamond" w:eastAsia="Times New Roman" w:hAnsi="Garamond"/>
          <w:color w:val="000000"/>
          <w:spacing w:val="-1"/>
          <w:sz w:val="19"/>
          <w:vertAlign w:val="subscript"/>
        </w:rPr>
        <w:t>31-44.</w:t>
      </w:r>
      <w:r>
        <w:rPr>
          <w:rFonts w:ascii="Garamond" w:eastAsia="Times New Roman" w:hAnsi="Garamond"/>
          <w:color w:val="000000"/>
          <w:spacing w:val="-1"/>
          <w:sz w:val="19"/>
        </w:rPr>
        <w:t xml:space="preserve"> New York: John Wiley and Sons, </w:t>
      </w:r>
      <w:r>
        <w:rPr>
          <w:rFonts w:ascii="Garamond" w:eastAsia="Times New Roman" w:hAnsi="Garamond"/>
          <w:color w:val="000000"/>
          <w:spacing w:val="-1"/>
          <w:sz w:val="19"/>
          <w:vertAlign w:val="superscript"/>
        </w:rPr>
        <w:t>1</w:t>
      </w:r>
      <w:r>
        <w:rPr>
          <w:rFonts w:ascii="Garamond" w:eastAsia="Times New Roman" w:hAnsi="Garamond"/>
          <w:color w:val="000000"/>
          <w:spacing w:val="-1"/>
          <w:sz w:val="19"/>
        </w:rPr>
        <w:t>993.</w:t>
      </w:r>
    </w:p>
    <w:p w:rsidR="000F377B" w:rsidRDefault="000F377B">
      <w:pPr>
        <w:spacing w:line="219"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Fins, Joseph J. </w:t>
      </w:r>
      <w:r>
        <w:rPr>
          <w:rFonts w:ascii="Garamond" w:eastAsia="Times New Roman" w:hAnsi="Garamond"/>
          <w:i/>
          <w:color w:val="000000"/>
          <w:sz w:val="18"/>
        </w:rPr>
        <w:t xml:space="preserve">A Palliative Ethic of Care. </w:t>
      </w:r>
      <w:r>
        <w:rPr>
          <w:rFonts w:ascii="Garamond" w:eastAsia="Times New Roman" w:hAnsi="Garamond"/>
          <w:color w:val="000000"/>
          <w:sz w:val="19"/>
        </w:rPr>
        <w:t>Sudbury, Mass.: Jones and Bartlett Publish</w:t>
      </w:r>
      <w:r>
        <w:rPr>
          <w:rFonts w:ascii="Garamond" w:eastAsia="Times New Roman" w:hAnsi="Garamond"/>
          <w:color w:val="000000"/>
          <w:sz w:val="19"/>
        </w:rPr>
        <w:softHyphen/>
        <w:t>ers, zoo6.</w:t>
      </w:r>
    </w:p>
    <w:p w:rsidR="000F377B" w:rsidRDefault="000F377B">
      <w:pPr>
        <w:tabs>
          <w:tab w:val="left" w:leader="underscore" w:pos="648"/>
        </w:tabs>
        <w:spacing w:before="6" w:line="230"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ab/>
        <w:t>. "Rethinking Disorders of Consciousness: New Research and Its Implica-</w:t>
      </w:r>
      <w:r>
        <w:rPr>
          <w:rFonts w:ascii="Garamond" w:eastAsia="Times New Roman" w:hAnsi="Garamond"/>
          <w:color w:val="000000"/>
          <w:sz w:val="24"/>
        </w:rPr>
        <w:t xml:space="preserve"> </w:t>
      </w:r>
      <w:r>
        <w:rPr>
          <w:rFonts w:ascii="Garamond" w:eastAsia="Times New Roman" w:hAnsi="Garamond"/>
          <w:color w:val="000000"/>
          <w:sz w:val="24"/>
        </w:rPr>
        <w:br/>
      </w:r>
      <w:r>
        <w:rPr>
          <w:rFonts w:ascii="Garamond" w:eastAsia="Times New Roman" w:hAnsi="Garamond"/>
          <w:color w:val="000000"/>
          <w:sz w:val="19"/>
        </w:rPr>
        <w:t xml:space="preserve">tions." </w:t>
      </w:r>
      <w:r>
        <w:rPr>
          <w:rFonts w:ascii="Garamond" w:eastAsia="Times New Roman" w:hAnsi="Garamond"/>
          <w:i/>
          <w:color w:val="000000"/>
          <w:sz w:val="18"/>
        </w:rPr>
        <w:t xml:space="preserve">Hastings Cent Rep 35 </w:t>
      </w:r>
      <w:r>
        <w:rPr>
          <w:rFonts w:ascii="Garamond" w:eastAsia="Times New Roman" w:hAnsi="Garamond"/>
          <w:color w:val="000000"/>
          <w:sz w:val="19"/>
        </w:rPr>
        <w:t>(zoos): 22-24.</w:t>
      </w:r>
    </w:p>
    <w:p w:rsidR="000F377B" w:rsidRDefault="000F377B">
      <w:pPr>
        <w:spacing w:line="229"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Fisher, Anthony, O.P. "Cooperation in Evil: Understanding the Issues." In </w:t>
      </w:r>
      <w:r>
        <w:rPr>
          <w:rFonts w:ascii="Garamond" w:eastAsia="Times New Roman" w:hAnsi="Garamond"/>
          <w:i/>
          <w:color w:val="000000"/>
          <w:sz w:val="18"/>
        </w:rPr>
        <w:t>Coopera</w:t>
      </w:r>
      <w:r>
        <w:rPr>
          <w:rFonts w:ascii="Garamond" w:eastAsia="Times New Roman" w:hAnsi="Garamond"/>
          <w:i/>
          <w:color w:val="000000"/>
          <w:sz w:val="18"/>
        </w:rPr>
        <w:softHyphen/>
        <w:t xml:space="preserve">tion, Complicity and Conscience, </w:t>
      </w:r>
      <w:r>
        <w:rPr>
          <w:rFonts w:ascii="Garamond" w:eastAsia="Times New Roman" w:hAnsi="Garamond"/>
          <w:color w:val="000000"/>
          <w:sz w:val="19"/>
        </w:rPr>
        <w:t>edited by Helen Watt, 27-64. London: Linacre Cen</w:t>
      </w:r>
      <w:r>
        <w:rPr>
          <w:rFonts w:ascii="Garamond" w:eastAsia="Times New Roman" w:hAnsi="Garamond"/>
          <w:color w:val="000000"/>
          <w:sz w:val="19"/>
        </w:rPr>
        <w:softHyphen/>
        <w:t>ter, 2005.</w:t>
      </w:r>
    </w:p>
    <w:p w:rsidR="000F377B" w:rsidRDefault="000F377B">
      <w:pPr>
        <w:spacing w:before="8" w:line="230"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Flannery, Austin, ed. </w:t>
      </w:r>
      <w:r>
        <w:rPr>
          <w:rFonts w:ascii="Garamond" w:eastAsia="Times New Roman" w:hAnsi="Garamond"/>
          <w:i/>
          <w:color w:val="000000"/>
          <w:sz w:val="18"/>
        </w:rPr>
        <w:t xml:space="preserve">Vatican Council IL The Conciliar and Post Conciliar Documents. </w:t>
      </w:r>
      <w:r>
        <w:rPr>
          <w:rFonts w:ascii="Garamond" w:eastAsia="Times New Roman" w:hAnsi="Garamond"/>
          <w:color w:val="000000"/>
          <w:sz w:val="19"/>
        </w:rPr>
        <w:t>North</w:t>
      </w:r>
      <w:r>
        <w:rPr>
          <w:rFonts w:ascii="Garamond" w:eastAsia="Times New Roman" w:hAnsi="Garamond"/>
          <w:color w:val="000000"/>
          <w:sz w:val="19"/>
        </w:rPr>
        <w:softHyphen/>
        <w:t xml:space="preserve">port, N.Y.: Costello Publishing, </w:t>
      </w:r>
      <w:r>
        <w:rPr>
          <w:rFonts w:ascii="Garamond" w:eastAsia="Times New Roman" w:hAnsi="Garamond"/>
          <w:color w:val="000000"/>
          <w:sz w:val="18"/>
        </w:rPr>
        <w:t>1975•</w:t>
      </w:r>
    </w:p>
    <w:p w:rsidR="000F377B" w:rsidRDefault="000F377B">
      <w:pPr>
        <w:spacing w:line="230"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Foley, Kathleen, and Herbert Hendin, eds. </w:t>
      </w:r>
      <w:r>
        <w:rPr>
          <w:rFonts w:ascii="Garamond" w:eastAsia="Times New Roman" w:hAnsi="Garamond"/>
          <w:i/>
          <w:color w:val="000000"/>
          <w:sz w:val="18"/>
        </w:rPr>
        <w:t xml:space="preserve">The Case against Assisted Suicide: For the Right to End-of-Life Care. </w:t>
      </w:r>
      <w:r>
        <w:rPr>
          <w:rFonts w:ascii="Garamond" w:eastAsia="Times New Roman" w:hAnsi="Garamond"/>
          <w:color w:val="000000"/>
          <w:sz w:val="19"/>
        </w:rPr>
        <w:t>Baltimore: Johns Hopkins University Press, zooz.</w:t>
      </w:r>
    </w:p>
    <w:p w:rsidR="000F377B" w:rsidRDefault="000F377B">
      <w:pPr>
        <w:spacing w:before="1" w:line="230" w:lineRule="exact"/>
        <w:ind w:left="72" w:right="72"/>
        <w:jc w:val="both"/>
        <w:textAlignment w:val="baseline"/>
        <w:rPr>
          <w:rFonts w:ascii="Garamond" w:eastAsia="Times New Roman" w:hAnsi="Garamond"/>
          <w:color w:val="000000"/>
          <w:sz w:val="19"/>
        </w:rPr>
      </w:pPr>
      <w:r>
        <w:rPr>
          <w:rFonts w:ascii="Garamond" w:eastAsia="Times New Roman" w:hAnsi="Garamond"/>
          <w:color w:val="000000"/>
          <w:sz w:val="19"/>
        </w:rPr>
        <w:t xml:space="preserve">Foot, Phillippa. </w:t>
      </w:r>
      <w:r>
        <w:rPr>
          <w:rFonts w:ascii="Garamond" w:eastAsia="Times New Roman" w:hAnsi="Garamond"/>
          <w:i/>
          <w:color w:val="000000"/>
          <w:sz w:val="18"/>
        </w:rPr>
        <w:t xml:space="preserve">Natural Goodness. </w:t>
      </w:r>
      <w:r>
        <w:rPr>
          <w:rFonts w:ascii="Garamond" w:eastAsia="Times New Roman" w:hAnsi="Garamond"/>
          <w:color w:val="000000"/>
          <w:sz w:val="19"/>
        </w:rPr>
        <w:t>Oxford: Oxford University Press, 2003.</w:t>
      </w:r>
    </w:p>
    <w:p w:rsidR="000F377B" w:rsidRDefault="000F377B">
      <w:pPr>
        <w:spacing w:before="1" w:line="230"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Ford, John C., and Germain </w:t>
      </w:r>
      <w:r>
        <w:rPr>
          <w:rFonts w:ascii="Garamond" w:eastAsia="Times New Roman" w:hAnsi="Garamond"/>
          <w:color w:val="000000"/>
          <w:sz w:val="19"/>
          <w:lang w:val="fr-FR"/>
        </w:rPr>
        <w:t xml:space="preserve">Grisez. </w:t>
      </w:r>
      <w:r>
        <w:rPr>
          <w:rFonts w:ascii="Garamond" w:eastAsia="Times New Roman" w:hAnsi="Garamond"/>
          <w:color w:val="000000"/>
          <w:sz w:val="19"/>
        </w:rPr>
        <w:t>"Contraception and the Infallibility of the Or</w:t>
      </w:r>
      <w:r>
        <w:rPr>
          <w:rFonts w:ascii="Garamond" w:eastAsia="Times New Roman" w:hAnsi="Garamond"/>
          <w:color w:val="000000"/>
          <w:sz w:val="19"/>
        </w:rPr>
        <w:softHyphen/>
      </w:r>
      <w:r>
        <w:rPr>
          <w:rFonts w:ascii="Garamond" w:eastAsia="Times New Roman" w:hAnsi="Garamond"/>
          <w:color w:val="000000"/>
          <w:sz w:val="18"/>
        </w:rPr>
        <w:t xml:space="preserve">dinary </w:t>
      </w:r>
      <w:r>
        <w:rPr>
          <w:rFonts w:ascii="Garamond" w:eastAsia="Times New Roman" w:hAnsi="Garamond"/>
          <w:color w:val="000000"/>
          <w:sz w:val="19"/>
        </w:rPr>
        <w:t>M</w:t>
      </w:r>
      <w:r>
        <w:rPr>
          <w:rFonts w:ascii="Garamond" w:eastAsia="Times New Roman" w:hAnsi="Garamond"/>
          <w:color w:val="000000"/>
          <w:sz w:val="18"/>
        </w:rPr>
        <w:t xml:space="preserve">agisterium:' </w:t>
      </w:r>
      <w:r>
        <w:rPr>
          <w:rFonts w:ascii="Garamond" w:eastAsia="Times New Roman" w:hAnsi="Garamond"/>
          <w:i/>
          <w:color w:val="000000"/>
          <w:sz w:val="18"/>
        </w:rPr>
        <w:t xml:space="preserve">Theological </w:t>
      </w:r>
      <w:r>
        <w:rPr>
          <w:rFonts w:ascii="Verdana" w:eastAsia="Times New Roman" w:hAnsi="Verdana"/>
          <w:color w:val="000000"/>
          <w:sz w:val="15"/>
        </w:rPr>
        <w:t xml:space="preserve">Studies </w:t>
      </w:r>
      <w:r>
        <w:rPr>
          <w:rFonts w:ascii="Arial Narrow" w:eastAsia="Times New Roman" w:hAnsi="Arial Narrow"/>
          <w:color w:val="000000"/>
          <w:sz w:val="15"/>
          <w:vertAlign w:val="subscript"/>
        </w:rPr>
        <w:t>39</w:t>
      </w:r>
      <w:r>
        <w:rPr>
          <w:rFonts w:ascii="Verdana" w:eastAsia="Times New Roman" w:hAnsi="Verdana"/>
          <w:color w:val="000000"/>
          <w:sz w:val="15"/>
        </w:rPr>
        <w:t xml:space="preserve"> (1978): 258-312.</w:t>
      </w:r>
    </w:p>
    <w:p w:rsidR="000F377B" w:rsidRDefault="000F377B">
      <w:pPr>
        <w:spacing w:before="2" w:line="229"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Ford, Norman, S.D.B. "Early Delivery of a Fetus with Anencephaly." </w:t>
      </w:r>
      <w:r>
        <w:rPr>
          <w:rFonts w:ascii="Garamond" w:eastAsia="Times New Roman" w:hAnsi="Garamond"/>
          <w:i/>
          <w:color w:val="000000"/>
          <w:sz w:val="18"/>
        </w:rPr>
        <w:t xml:space="preserve">Ethics Medics 28.7 (2003): </w:t>
      </w:r>
      <w:r>
        <w:rPr>
          <w:rFonts w:ascii="Garamond" w:eastAsia="Times New Roman" w:hAnsi="Garamond"/>
          <w:color w:val="000000"/>
          <w:sz w:val="12"/>
        </w:rPr>
        <w:t>I-4.</w:t>
      </w:r>
    </w:p>
    <w:p w:rsidR="000F377B" w:rsidRDefault="000F377B">
      <w:pPr>
        <w:tabs>
          <w:tab w:val="left" w:leader="underscore" w:pos="648"/>
        </w:tabs>
        <w:spacing w:before="1" w:line="230"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ab/>
        <w:t xml:space="preserve">. "The Human Embryo as Person in Catholic Teaching." </w:t>
      </w:r>
      <w:r>
        <w:rPr>
          <w:rFonts w:ascii="Garamond" w:eastAsia="Times New Roman" w:hAnsi="Garamond"/>
          <w:i/>
          <w:color w:val="000000"/>
          <w:sz w:val="18"/>
        </w:rPr>
        <w:t xml:space="preserve">Natl Cathol Bioeth </w:t>
      </w:r>
      <w:r>
        <w:rPr>
          <w:rFonts w:ascii="Garamond" w:eastAsia="Times New Roman" w:hAnsi="Garamond"/>
          <w:i/>
          <w:color w:val="000000"/>
          <w:sz w:val="18"/>
        </w:rPr>
        <w:br/>
        <w:t xml:space="preserve">Q 1 </w:t>
      </w:r>
      <w:r>
        <w:rPr>
          <w:rFonts w:ascii="Garamond" w:eastAsia="Times New Roman" w:hAnsi="Garamond"/>
          <w:color w:val="000000"/>
          <w:sz w:val="19"/>
        </w:rPr>
        <w:t>2001): 155-16o, 16o.</w:t>
      </w:r>
    </w:p>
    <w:p w:rsidR="000F377B" w:rsidRDefault="000F377B">
      <w:pPr>
        <w:spacing w:before="13" w:line="230" w:lineRule="exact"/>
        <w:ind w:left="72" w:right="72"/>
        <w:jc w:val="both"/>
        <w:textAlignment w:val="baseline"/>
        <w:rPr>
          <w:rFonts w:ascii="Garamond" w:eastAsia="Times New Roman" w:hAnsi="Garamond"/>
          <w:color w:val="000000"/>
          <w:sz w:val="19"/>
        </w:rPr>
      </w:pPr>
      <w:r>
        <w:rPr>
          <w:rFonts w:ascii="Garamond" w:eastAsia="Times New Roman" w:hAnsi="Garamond"/>
          <w:color w:val="000000"/>
          <w:sz w:val="19"/>
        </w:rPr>
        <w:t xml:space="preserve">Forsythe, Don. "The Physician's Vocation." </w:t>
      </w:r>
      <w:r>
        <w:rPr>
          <w:rFonts w:ascii="Garamond" w:eastAsia="Times New Roman" w:hAnsi="Garamond"/>
          <w:i/>
          <w:color w:val="000000"/>
          <w:sz w:val="18"/>
        </w:rPr>
        <w:t xml:space="preserve">Ethics Medics </w:t>
      </w:r>
      <w:r>
        <w:rPr>
          <w:rFonts w:ascii="Garamond" w:eastAsia="Times New Roman" w:hAnsi="Garamond"/>
          <w:color w:val="000000"/>
          <w:sz w:val="19"/>
        </w:rPr>
        <w:t xml:space="preserve">29.2 </w:t>
      </w:r>
      <w:r>
        <w:rPr>
          <w:rFonts w:ascii="Garamond" w:eastAsia="Times New Roman" w:hAnsi="Garamond"/>
          <w:i/>
          <w:color w:val="000000"/>
          <w:sz w:val="18"/>
        </w:rPr>
        <w:t xml:space="preserve">(2004): </w:t>
      </w:r>
      <w:r>
        <w:rPr>
          <w:rFonts w:ascii="Garamond" w:eastAsia="Times New Roman" w:hAnsi="Garamond"/>
          <w:color w:val="000000"/>
          <w:sz w:val="19"/>
        </w:rPr>
        <w:t>3</w:t>
      </w:r>
      <w:r>
        <w:rPr>
          <w:rFonts w:ascii="Garamond" w:eastAsia="Times New Roman" w:hAnsi="Garamond"/>
          <w:color w:val="000000"/>
          <w:sz w:val="19"/>
          <w:vertAlign w:val="superscript"/>
        </w:rPr>
        <w:t>-</w:t>
      </w:r>
      <w:r>
        <w:rPr>
          <w:rFonts w:ascii="Garamond" w:eastAsia="Times New Roman" w:hAnsi="Garamond"/>
          <w:color w:val="000000"/>
          <w:sz w:val="19"/>
        </w:rPr>
        <w:t>4.</w:t>
      </w:r>
    </w:p>
    <w:p w:rsidR="000F377B" w:rsidRDefault="000F377B">
      <w:pPr>
        <w:spacing w:line="228"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Fox, Renee C. "The Evolution of American Bioethics: A Sociological Perspective." In </w:t>
      </w:r>
      <w:r>
        <w:rPr>
          <w:rFonts w:ascii="Garamond" w:eastAsia="Times New Roman" w:hAnsi="Garamond"/>
          <w:i/>
          <w:color w:val="000000"/>
          <w:sz w:val="18"/>
        </w:rPr>
        <w:t xml:space="preserve">Social Science Perspectives on Medical Ethics, </w:t>
      </w:r>
      <w:r>
        <w:rPr>
          <w:rFonts w:ascii="Garamond" w:eastAsia="Times New Roman" w:hAnsi="Garamond"/>
          <w:color w:val="000000"/>
          <w:sz w:val="19"/>
        </w:rPr>
        <w:t>edited by G. Weisz, 201-220. Philadel</w:t>
      </w:r>
      <w:r>
        <w:rPr>
          <w:rFonts w:ascii="Garamond" w:eastAsia="Times New Roman" w:hAnsi="Garamond"/>
          <w:color w:val="000000"/>
          <w:sz w:val="19"/>
        </w:rPr>
        <w:softHyphen/>
        <w:t>phia: University of Pennsylvania Press, 1990.</w:t>
      </w:r>
    </w:p>
    <w:p w:rsidR="000F377B" w:rsidRDefault="000F377B">
      <w:pPr>
        <w:spacing w:before="4" w:line="229"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Freedman, Benjamin, Kathleen C. Glass, and Charles Weijer. "Placebo Orthodoxy in Clinical Research. II: Ethical, Legal, and Regulatory Myths." </w:t>
      </w:r>
      <w:r>
        <w:rPr>
          <w:rFonts w:ascii="Garamond" w:eastAsia="Times New Roman" w:hAnsi="Garamond"/>
          <w:i/>
          <w:color w:val="000000"/>
          <w:sz w:val="18"/>
        </w:rPr>
        <w:t>J Law Med Eth</w:t>
      </w:r>
      <w:r>
        <w:rPr>
          <w:rFonts w:ascii="Garamond" w:eastAsia="Times New Roman" w:hAnsi="Garamond"/>
          <w:i/>
          <w:color w:val="000000"/>
          <w:sz w:val="18"/>
        </w:rPr>
        <w:softHyphen/>
        <w:t>ics 24 (1996): 252-259.</w:t>
      </w:r>
    </w:p>
    <w:p w:rsidR="000F377B" w:rsidRDefault="000F377B">
      <w:pPr>
        <w:spacing w:line="228"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Friedman, Russell, and John W. James. "The Myth of the Stages of Dying, Death and Grief." </w:t>
      </w:r>
      <w:r>
        <w:rPr>
          <w:rFonts w:ascii="Garamond" w:eastAsia="Times New Roman" w:hAnsi="Garamond"/>
          <w:i/>
          <w:color w:val="000000"/>
          <w:sz w:val="18"/>
        </w:rPr>
        <w:t xml:space="preserve">Skeptic </w:t>
      </w:r>
      <w:r>
        <w:rPr>
          <w:rFonts w:ascii="Garamond" w:eastAsia="Times New Roman" w:hAnsi="Garamond"/>
          <w:color w:val="000000"/>
          <w:sz w:val="19"/>
        </w:rPr>
        <w:t>14 (2008): 37-41.</w:t>
      </w:r>
    </w:p>
    <w:p w:rsidR="000F377B" w:rsidRDefault="000F377B">
      <w:pPr>
        <w:spacing w:line="241"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Furton, Edward J. "Embryo Adoption Reconsidered." </w:t>
      </w:r>
      <w:r>
        <w:rPr>
          <w:rFonts w:ascii="Garamond" w:eastAsia="Times New Roman" w:hAnsi="Garamond"/>
          <w:i/>
          <w:color w:val="000000"/>
          <w:sz w:val="18"/>
        </w:rPr>
        <w:t>Nail Cathol Bioeth Q 10 (</w:t>
      </w:r>
      <w:r>
        <w:rPr>
          <w:rFonts w:ascii="Garamond" w:eastAsia="Times New Roman" w:hAnsi="Garamond"/>
          <w:color w:val="000000"/>
          <w:sz w:val="19"/>
        </w:rPr>
        <w:t xml:space="preserve">zoio): </w:t>
      </w:r>
      <w:r>
        <w:rPr>
          <w:rFonts w:ascii="Garamond" w:eastAsia="Times New Roman" w:hAnsi="Garamond"/>
          <w:color w:val="000000"/>
          <w:sz w:val="18"/>
        </w:rPr>
        <w:t>3</w:t>
      </w:r>
      <w:r>
        <w:rPr>
          <w:rFonts w:ascii="Garamond" w:eastAsia="Times New Roman" w:hAnsi="Garamond"/>
          <w:color w:val="000000"/>
          <w:sz w:val="18"/>
          <w:vertAlign w:val="superscript"/>
        </w:rPr>
        <w:t>2</w:t>
      </w:r>
      <w:r>
        <w:rPr>
          <w:rFonts w:ascii="Garamond" w:eastAsia="Times New Roman" w:hAnsi="Garamond"/>
          <w:color w:val="000000"/>
          <w:sz w:val="18"/>
        </w:rPr>
        <w:t>9</w:t>
      </w:r>
      <w:r>
        <w:rPr>
          <w:rFonts w:ascii="Garamond" w:eastAsia="Times New Roman" w:hAnsi="Garamond"/>
          <w:color w:val="000000"/>
          <w:sz w:val="18"/>
          <w:vertAlign w:val="superscript"/>
        </w:rPr>
        <w:t>-</w:t>
      </w:r>
      <w:r>
        <w:rPr>
          <w:rFonts w:ascii="Garamond" w:eastAsia="Times New Roman" w:hAnsi="Garamond"/>
          <w:color w:val="000000"/>
          <w:sz w:val="18"/>
        </w:rPr>
        <w:t>347.</w:t>
      </w:r>
    </w:p>
    <w:p w:rsidR="000F377B" w:rsidRDefault="000F377B">
      <w:pPr>
        <w:spacing w:line="222"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Furton, Edward J., Peter J. Cataldo, and Albert S. Morachzewski, eds. </w:t>
      </w:r>
      <w:r>
        <w:rPr>
          <w:rFonts w:ascii="Garamond" w:eastAsia="Times New Roman" w:hAnsi="Garamond"/>
          <w:i/>
          <w:color w:val="000000"/>
          <w:sz w:val="18"/>
        </w:rPr>
        <w:t xml:space="preserve">Catholic Health Care Ethics: A Manual for Practitioners. </w:t>
      </w:r>
      <w:r>
        <w:rPr>
          <w:rFonts w:ascii="Garamond" w:eastAsia="Times New Roman" w:hAnsi="Garamond"/>
          <w:color w:val="000000"/>
          <w:sz w:val="19"/>
        </w:rPr>
        <w:t>znd ed. Philadelphia: National Catholic Bio-ethics Center, 2009.</w:t>
      </w:r>
    </w:p>
    <w:p w:rsidR="000F377B" w:rsidRDefault="000F377B">
      <w:pPr>
        <w:spacing w:before="12" w:line="229"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Gallagher, John. "Magisterial Teaching from 1918 to the Present." In Pope John </w:t>
      </w:r>
      <w:r>
        <w:rPr>
          <w:rFonts w:ascii="Garamond" w:eastAsia="Times New Roman" w:hAnsi="Garamond"/>
          <w:color w:val="000000"/>
          <w:sz w:val="19"/>
          <w:lang w:val="es-ES"/>
        </w:rPr>
        <w:t xml:space="preserve">XXIII </w:t>
      </w:r>
      <w:r>
        <w:rPr>
          <w:rFonts w:ascii="Garamond" w:eastAsia="Times New Roman" w:hAnsi="Garamond"/>
          <w:color w:val="000000"/>
          <w:sz w:val="19"/>
        </w:rPr>
        <w:t xml:space="preserve">Medical-Moral Research and Education Center, </w:t>
      </w:r>
      <w:r>
        <w:rPr>
          <w:rFonts w:ascii="Garamond" w:eastAsia="Times New Roman" w:hAnsi="Garamond"/>
          <w:i/>
          <w:color w:val="000000"/>
          <w:sz w:val="18"/>
        </w:rPr>
        <w:t>Human Sexuality and Per-sonhood: Proceedings of the Workshop for the Hierarchies of the United States and Canada, 191</w:t>
      </w:r>
      <w:r>
        <w:rPr>
          <w:rFonts w:ascii="Garamond" w:eastAsia="Times New Roman" w:hAnsi="Garamond"/>
          <w:i/>
          <w:color w:val="000000"/>
          <w:sz w:val="18"/>
        </w:rPr>
        <w:softHyphen/>
      </w:r>
      <w:r>
        <w:rPr>
          <w:rFonts w:ascii="Garamond" w:eastAsia="Times New Roman" w:hAnsi="Garamond"/>
          <w:color w:val="000000"/>
          <w:sz w:val="12"/>
        </w:rPr>
        <w:t xml:space="preserve">210. </w:t>
      </w:r>
      <w:r>
        <w:rPr>
          <w:rFonts w:ascii="Garamond" w:eastAsia="Times New Roman" w:hAnsi="Garamond"/>
          <w:color w:val="000000"/>
          <w:sz w:val="19"/>
        </w:rPr>
        <w:t xml:space="preserve">St. Louis, </w:t>
      </w:r>
      <w:r>
        <w:rPr>
          <w:rFonts w:ascii="Garamond" w:eastAsia="Times New Roman" w:hAnsi="Garamond"/>
          <w:color w:val="000000"/>
          <w:sz w:val="19"/>
          <w:lang w:val="fr-FR"/>
        </w:rPr>
        <w:t xml:space="preserve">Mo.: </w:t>
      </w:r>
      <w:r>
        <w:rPr>
          <w:rFonts w:ascii="Garamond" w:eastAsia="Times New Roman" w:hAnsi="Garamond"/>
          <w:color w:val="000000"/>
          <w:sz w:val="19"/>
        </w:rPr>
        <w:t xml:space="preserve">Pope John </w:t>
      </w:r>
      <w:r>
        <w:rPr>
          <w:rFonts w:ascii="Garamond" w:eastAsia="Times New Roman" w:hAnsi="Garamond"/>
          <w:color w:val="000000"/>
          <w:sz w:val="19"/>
          <w:lang w:val="es-ES"/>
        </w:rPr>
        <w:t xml:space="preserve">XXIII </w:t>
      </w:r>
      <w:r>
        <w:rPr>
          <w:rFonts w:ascii="Garamond" w:eastAsia="Times New Roman" w:hAnsi="Garamond"/>
          <w:color w:val="000000"/>
          <w:sz w:val="19"/>
        </w:rPr>
        <w:t>Center, 1981.</w:t>
      </w:r>
    </w:p>
    <w:p w:rsidR="000F377B" w:rsidRDefault="000F377B">
      <w:pPr>
        <w:sectPr w:rsidR="000F377B">
          <w:pgSz w:w="7920" w:h="12240"/>
          <w:pgMar w:top="620" w:right="1095" w:bottom="684" w:left="549" w:header="720" w:footer="720" w:gutter="0"/>
          <w:cols w:space="720"/>
        </w:sectPr>
      </w:pPr>
    </w:p>
    <w:p w:rsidR="000F377B" w:rsidRDefault="000F377B">
      <w:pPr>
        <w:tabs>
          <w:tab w:val="right" w:pos="6264"/>
        </w:tabs>
        <w:spacing w:line="261" w:lineRule="exact"/>
        <w:ind w:left="2160"/>
        <w:textAlignment w:val="baseline"/>
        <w:rPr>
          <w:rFonts w:ascii="Garamond" w:eastAsia="Times New Roman" w:hAnsi="Garamond"/>
          <w:color w:val="000000"/>
        </w:rPr>
      </w:pPr>
      <w:r>
        <w:rPr>
          <w:rFonts w:ascii="Garamond" w:eastAsia="Times New Roman" w:hAnsi="Garamond"/>
          <w:color w:val="000000"/>
        </w:rPr>
        <w:t>Selected Bibliography</w:t>
      </w:r>
      <w:r>
        <w:rPr>
          <w:rFonts w:ascii="Garamond" w:eastAsia="Times New Roman" w:hAnsi="Garamond"/>
          <w:color w:val="000000"/>
        </w:rPr>
        <w:tab/>
      </w:r>
      <w:r>
        <w:rPr>
          <w:rFonts w:ascii="Garamond" w:eastAsia="Times New Roman" w:hAnsi="Garamond"/>
          <w:color w:val="000000"/>
          <w:sz w:val="13"/>
        </w:rPr>
        <w:t>289</w:t>
      </w:r>
    </w:p>
    <w:p w:rsidR="000F377B" w:rsidRDefault="000F377B">
      <w:pPr>
        <w:spacing w:before="329" w:line="222"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Garcia, Jorge L. A. "Sin and Suffering in a Catholic Understanding of Medical Ethics." </w:t>
      </w:r>
      <w:r>
        <w:rPr>
          <w:rFonts w:ascii="Garamond" w:eastAsia="Times New Roman" w:hAnsi="Garamond"/>
          <w:i/>
          <w:color w:val="000000"/>
          <w:sz w:val="18"/>
        </w:rPr>
        <w:t xml:space="preserve">Christ Bioeth 12 </w:t>
      </w:r>
      <w:r>
        <w:rPr>
          <w:rFonts w:ascii="Garamond" w:eastAsia="Times New Roman" w:hAnsi="Garamond"/>
          <w:color w:val="000000"/>
          <w:sz w:val="19"/>
        </w:rPr>
        <w:t>(2006): 165-186.</w:t>
      </w:r>
    </w:p>
    <w:p w:rsidR="000F377B" w:rsidRDefault="000F377B">
      <w:pPr>
        <w:spacing w:before="21" w:line="222"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George, Robert P., and Christopher Tollefsen. </w:t>
      </w:r>
      <w:r>
        <w:rPr>
          <w:rFonts w:ascii="Garamond" w:eastAsia="Times New Roman" w:hAnsi="Garamond"/>
          <w:i/>
          <w:color w:val="000000"/>
          <w:sz w:val="18"/>
        </w:rPr>
        <w:t xml:space="preserve">Embryo: A Defense of Human Life. New </w:t>
      </w:r>
      <w:r>
        <w:rPr>
          <w:rFonts w:ascii="Garamond" w:eastAsia="Times New Roman" w:hAnsi="Garamond"/>
          <w:color w:val="000000"/>
          <w:sz w:val="19"/>
        </w:rPr>
        <w:t>York: Doubleday, zoo8.</w:t>
      </w:r>
    </w:p>
    <w:p w:rsidR="000F377B" w:rsidRDefault="000F377B">
      <w:pPr>
        <w:spacing w:before="1" w:line="228" w:lineRule="exact"/>
        <w:ind w:left="144" w:hanging="144"/>
        <w:jc w:val="both"/>
        <w:textAlignment w:val="baseline"/>
        <w:rPr>
          <w:rFonts w:ascii="Garamond" w:eastAsia="Times New Roman" w:hAnsi="Garamond"/>
          <w:color w:val="000000"/>
          <w:sz w:val="19"/>
          <w:lang w:val="fr-FR"/>
        </w:rPr>
      </w:pPr>
      <w:r>
        <w:rPr>
          <w:rFonts w:ascii="Garamond" w:eastAsia="Times New Roman" w:hAnsi="Garamond"/>
          <w:color w:val="000000"/>
          <w:sz w:val="19"/>
          <w:lang w:val="fr-FR"/>
        </w:rPr>
        <w:t xml:space="preserve">Gervais, </w:t>
      </w:r>
      <w:r>
        <w:rPr>
          <w:rFonts w:ascii="Garamond" w:eastAsia="Times New Roman" w:hAnsi="Garamond"/>
          <w:color w:val="000000"/>
          <w:sz w:val="19"/>
        </w:rPr>
        <w:t xml:space="preserve">Karen. </w:t>
      </w:r>
      <w:r>
        <w:rPr>
          <w:rFonts w:ascii="Garamond" w:eastAsia="Times New Roman" w:hAnsi="Garamond"/>
          <w:i/>
          <w:color w:val="000000"/>
          <w:sz w:val="18"/>
        </w:rPr>
        <w:t xml:space="preserve">Redefining Death. </w:t>
      </w:r>
      <w:r>
        <w:rPr>
          <w:rFonts w:ascii="Garamond" w:eastAsia="Times New Roman" w:hAnsi="Garamond"/>
          <w:color w:val="000000"/>
          <w:sz w:val="19"/>
        </w:rPr>
        <w:t xml:space="preserve">New Haven, Conn.: Yale University Press, 1986. Gibbs, David, III. </w:t>
      </w:r>
      <w:r>
        <w:rPr>
          <w:rFonts w:ascii="Garamond" w:eastAsia="Times New Roman" w:hAnsi="Garamond"/>
          <w:i/>
          <w:color w:val="000000"/>
          <w:sz w:val="18"/>
        </w:rPr>
        <w:t xml:space="preserve">Fighting for Dear Life. </w:t>
      </w:r>
      <w:r>
        <w:rPr>
          <w:rFonts w:ascii="Garamond" w:eastAsia="Times New Roman" w:hAnsi="Garamond"/>
          <w:color w:val="000000"/>
          <w:sz w:val="19"/>
        </w:rPr>
        <w:t>Bloomington, Minn.: Bethany House Pub</w:t>
      </w:r>
      <w:r>
        <w:rPr>
          <w:rFonts w:ascii="Garamond" w:eastAsia="Times New Roman" w:hAnsi="Garamond"/>
          <w:color w:val="000000"/>
          <w:sz w:val="19"/>
        </w:rPr>
        <w:softHyphen/>
        <w:t xml:space="preserve">lishers, </w:t>
      </w:r>
      <w:r>
        <w:rPr>
          <w:rFonts w:ascii="Garamond" w:eastAsia="Times New Roman" w:hAnsi="Garamond"/>
          <w:i/>
          <w:color w:val="000000"/>
          <w:sz w:val="18"/>
        </w:rPr>
        <w:t>2006.</w:t>
      </w:r>
    </w:p>
    <w:p w:rsidR="000F377B" w:rsidRDefault="000F377B">
      <w:pPr>
        <w:spacing w:before="29" w:line="228"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Gill, Michael </w:t>
      </w:r>
      <w:r>
        <w:rPr>
          <w:rFonts w:ascii="Garamond" w:eastAsia="Times New Roman" w:hAnsi="Garamond"/>
          <w:b/>
          <w:color w:val="000000"/>
          <w:sz w:val="18"/>
        </w:rPr>
        <w:t xml:space="preserve">B., </w:t>
      </w:r>
      <w:r>
        <w:rPr>
          <w:rFonts w:ascii="Garamond" w:eastAsia="Times New Roman" w:hAnsi="Garamond"/>
          <w:i/>
          <w:color w:val="000000"/>
          <w:sz w:val="18"/>
        </w:rPr>
        <w:t xml:space="preserve">and </w:t>
      </w:r>
      <w:r>
        <w:rPr>
          <w:rFonts w:ascii="Garamond" w:eastAsia="Times New Roman" w:hAnsi="Garamond"/>
          <w:color w:val="000000"/>
          <w:sz w:val="19"/>
        </w:rPr>
        <w:t xml:space="preserve">Robert M. </w:t>
      </w:r>
      <w:r>
        <w:rPr>
          <w:rFonts w:ascii="Garamond" w:eastAsia="Times New Roman" w:hAnsi="Garamond"/>
          <w:color w:val="000000"/>
          <w:sz w:val="19"/>
          <w:lang w:val="fr-FR"/>
        </w:rPr>
        <w:t xml:space="preserve">Sade. </w:t>
      </w:r>
      <w:r>
        <w:rPr>
          <w:rFonts w:ascii="Garamond" w:eastAsia="Times New Roman" w:hAnsi="Garamond"/>
          <w:color w:val="000000"/>
          <w:sz w:val="19"/>
        </w:rPr>
        <w:t>"Paying for Kidneys: The Case against Pro</w:t>
      </w:r>
      <w:r>
        <w:rPr>
          <w:rFonts w:ascii="Garamond" w:eastAsia="Times New Roman" w:hAnsi="Garamond"/>
          <w:color w:val="000000"/>
          <w:sz w:val="19"/>
        </w:rPr>
        <w:softHyphen/>
        <w:t xml:space="preserve">hibition." </w:t>
      </w:r>
      <w:r>
        <w:rPr>
          <w:rFonts w:ascii="Garamond" w:eastAsia="Times New Roman" w:hAnsi="Garamond"/>
          <w:i/>
          <w:color w:val="000000"/>
          <w:sz w:val="18"/>
        </w:rPr>
        <w:t xml:space="preserve">Kennedy Inst Ethics J 12 (zooz): </w:t>
      </w:r>
      <w:r>
        <w:rPr>
          <w:rFonts w:ascii="Garamond" w:eastAsia="Times New Roman" w:hAnsi="Garamond"/>
          <w:color w:val="000000"/>
          <w:sz w:val="18"/>
          <w:vertAlign w:val="superscript"/>
        </w:rPr>
        <w:t>1</w:t>
      </w:r>
      <w:r>
        <w:rPr>
          <w:rFonts w:ascii="Garamond" w:eastAsia="Times New Roman" w:hAnsi="Garamond"/>
          <w:color w:val="000000"/>
          <w:sz w:val="19"/>
        </w:rPr>
        <w:t>7</w:t>
      </w:r>
      <w:r>
        <w:rPr>
          <w:rFonts w:ascii="Garamond" w:eastAsia="Times New Roman" w:hAnsi="Garamond"/>
          <w:color w:val="000000"/>
          <w:sz w:val="19"/>
          <w:vertAlign w:val="superscript"/>
        </w:rPr>
        <w:t>-</w:t>
      </w:r>
      <w:r>
        <w:rPr>
          <w:rFonts w:ascii="Garamond" w:eastAsia="Times New Roman" w:hAnsi="Garamond"/>
          <w:color w:val="000000"/>
          <w:sz w:val="19"/>
        </w:rPr>
        <w:t>45.</w:t>
      </w:r>
    </w:p>
    <w:p w:rsidR="000F377B" w:rsidRDefault="000F377B">
      <w:pPr>
        <w:spacing w:line="220"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Gilson, Etienne. </w:t>
      </w:r>
      <w:r>
        <w:rPr>
          <w:rFonts w:ascii="Garamond" w:eastAsia="Times New Roman" w:hAnsi="Garamond"/>
          <w:i/>
          <w:color w:val="000000"/>
          <w:sz w:val="18"/>
        </w:rPr>
        <w:t xml:space="preserve">The Christian Philosophy of St. Thomas Aquinas. </w:t>
      </w:r>
      <w:r>
        <w:rPr>
          <w:rFonts w:ascii="Garamond" w:eastAsia="Times New Roman" w:hAnsi="Garamond"/>
          <w:color w:val="000000"/>
          <w:sz w:val="19"/>
        </w:rPr>
        <w:t>Translated by L. K. Shook, C.S.B. New York: Random House, 1956.</w:t>
      </w:r>
    </w:p>
    <w:p w:rsidR="000F377B" w:rsidRDefault="000F377B">
      <w:pPr>
        <w:spacing w:before="24" w:line="222"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Glannon, Walter. </w:t>
      </w:r>
      <w:r>
        <w:rPr>
          <w:rFonts w:ascii="Garamond" w:eastAsia="Times New Roman" w:hAnsi="Garamond"/>
          <w:i/>
          <w:color w:val="000000"/>
          <w:sz w:val="18"/>
        </w:rPr>
        <w:t xml:space="preserve">Defining Right and Wrong in Brain Science: Essential Readings in Neuroethics. </w:t>
      </w:r>
      <w:r>
        <w:rPr>
          <w:rFonts w:ascii="Garamond" w:eastAsia="Times New Roman" w:hAnsi="Garamond"/>
          <w:color w:val="000000"/>
          <w:sz w:val="19"/>
        </w:rPr>
        <w:t>Washington, D.C.: Dana Press, 2007.</w:t>
      </w:r>
    </w:p>
    <w:p w:rsidR="000F377B" w:rsidRDefault="000F377B">
      <w:pPr>
        <w:spacing w:before="7" w:line="228"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Gold, E. Richard, Warren Kaplan, James Orbinski, Sarah Harland-Logan, and Se</w:t>
      </w:r>
      <w:r>
        <w:rPr>
          <w:rFonts w:ascii="Garamond" w:eastAsia="Times New Roman" w:hAnsi="Garamond"/>
          <w:color w:val="000000"/>
          <w:sz w:val="19"/>
          <w:lang w:val="fr-FR"/>
        </w:rPr>
        <w:t xml:space="preserve">-vil </w:t>
      </w:r>
      <w:r>
        <w:rPr>
          <w:rFonts w:ascii="Garamond" w:eastAsia="Times New Roman" w:hAnsi="Garamond"/>
          <w:color w:val="000000"/>
          <w:sz w:val="19"/>
        </w:rPr>
        <w:t xml:space="preserve">N-Marandi. "Are Patents Impeding Medical Care and Innovation?" </w:t>
      </w:r>
      <w:r>
        <w:rPr>
          <w:rFonts w:ascii="Garamond" w:eastAsia="Times New Roman" w:hAnsi="Garamond"/>
          <w:i/>
          <w:color w:val="000000"/>
          <w:sz w:val="18"/>
        </w:rPr>
        <w:t xml:space="preserve">PLoS Med </w:t>
      </w:r>
      <w:r>
        <w:rPr>
          <w:rFonts w:ascii="Garamond" w:eastAsia="Times New Roman" w:hAnsi="Garamond"/>
          <w:color w:val="000000"/>
          <w:sz w:val="19"/>
        </w:rPr>
        <w:t>7 (2010): el000zo8.</w:t>
      </w:r>
    </w:p>
    <w:p w:rsidR="000F377B" w:rsidRDefault="000F377B">
      <w:pPr>
        <w:spacing w:before="20" w:line="231"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Gomez, </w:t>
      </w:r>
      <w:r>
        <w:rPr>
          <w:rFonts w:ascii="Garamond" w:eastAsia="Times New Roman" w:hAnsi="Garamond"/>
          <w:color w:val="000000"/>
          <w:sz w:val="19"/>
          <w:lang w:val="es-ES"/>
        </w:rPr>
        <w:t xml:space="preserve">Fausto </w:t>
      </w:r>
      <w:r>
        <w:rPr>
          <w:rFonts w:ascii="Garamond" w:eastAsia="Times New Roman" w:hAnsi="Garamond"/>
          <w:color w:val="000000"/>
          <w:sz w:val="19"/>
        </w:rPr>
        <w:t xml:space="preserve">B., O.P. "Truth Telling: Bioethical Perspective." </w:t>
      </w:r>
      <w:r>
        <w:rPr>
          <w:rFonts w:ascii="Garamond" w:eastAsia="Times New Roman" w:hAnsi="Garamond"/>
          <w:i/>
          <w:color w:val="000000"/>
          <w:sz w:val="18"/>
        </w:rPr>
        <w:t xml:space="preserve">Philippiniana Sacra </w:t>
      </w:r>
      <w:r>
        <w:rPr>
          <w:rFonts w:ascii="Garamond" w:eastAsia="Times New Roman" w:hAnsi="Garamond"/>
          <w:color w:val="000000"/>
          <w:sz w:val="19"/>
        </w:rPr>
        <w:t>33 (</w:t>
      </w:r>
      <w:r>
        <w:rPr>
          <w:rFonts w:ascii="Garamond" w:eastAsia="Times New Roman" w:hAnsi="Garamond"/>
          <w:color w:val="000000"/>
          <w:sz w:val="19"/>
          <w:vertAlign w:val="superscript"/>
        </w:rPr>
        <w:t>1</w:t>
      </w:r>
      <w:r>
        <w:rPr>
          <w:rFonts w:ascii="Garamond" w:eastAsia="Times New Roman" w:hAnsi="Garamond"/>
          <w:color w:val="000000"/>
          <w:sz w:val="19"/>
        </w:rPr>
        <w:t>99</w:t>
      </w:r>
      <w:r>
        <w:rPr>
          <w:rFonts w:ascii="Garamond" w:eastAsia="Times New Roman" w:hAnsi="Garamond"/>
          <w:color w:val="000000"/>
          <w:sz w:val="19"/>
          <w:vertAlign w:val="superscript"/>
        </w:rPr>
        <w:t>8</w:t>
      </w:r>
      <w:r>
        <w:rPr>
          <w:rFonts w:ascii="Garamond" w:eastAsia="Times New Roman" w:hAnsi="Garamond"/>
          <w:color w:val="000000"/>
          <w:sz w:val="19"/>
        </w:rPr>
        <w:t>): 217-238.</w:t>
      </w:r>
    </w:p>
    <w:p w:rsidR="000F377B" w:rsidRDefault="000F377B">
      <w:pPr>
        <w:spacing w:line="223"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Gondreau, Paul. "The `Inseparable Connection' between Procreation and Unitive Love </w:t>
      </w:r>
      <w:r>
        <w:rPr>
          <w:rFonts w:ascii="Garamond" w:eastAsia="Times New Roman" w:hAnsi="Garamond"/>
          <w:i/>
          <w:color w:val="000000"/>
          <w:sz w:val="18"/>
        </w:rPr>
        <w:t xml:space="preserve">(Humanae vitae, </w:t>
      </w:r>
      <w:r>
        <w:rPr>
          <w:rFonts w:ascii="Garamond" w:eastAsia="Times New Roman" w:hAnsi="Garamond"/>
          <w:color w:val="000000"/>
          <w:sz w:val="19"/>
        </w:rPr>
        <w:t xml:space="preserve">§sz) and Thomistic Hylemorphic Anthropology." </w:t>
      </w:r>
      <w:r>
        <w:rPr>
          <w:rFonts w:ascii="Garamond" w:eastAsia="Times New Roman" w:hAnsi="Garamond"/>
          <w:i/>
          <w:color w:val="000000"/>
          <w:sz w:val="18"/>
        </w:rPr>
        <w:t xml:space="preserve">Nova et Vetera </w:t>
      </w:r>
      <w:r>
        <w:rPr>
          <w:rFonts w:ascii="Garamond" w:eastAsia="Times New Roman" w:hAnsi="Garamond"/>
          <w:color w:val="000000"/>
          <w:sz w:val="19"/>
        </w:rPr>
        <w:t>6 (2008): 731-764.</w:t>
      </w:r>
    </w:p>
    <w:p w:rsidR="000F377B" w:rsidRDefault="000F377B">
      <w:pPr>
        <w:tabs>
          <w:tab w:val="right" w:leader="underscore" w:pos="6264"/>
        </w:tabs>
        <w:spacing w:before="23" w:line="230"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ab/>
        <w:t>. "The Passions and the Moral Life: Appreciating the Originality of Aqui-</w:t>
      </w:r>
      <w:r>
        <w:rPr>
          <w:rFonts w:ascii="Garamond" w:eastAsia="Times New Roman" w:hAnsi="Garamond"/>
          <w:color w:val="000000"/>
          <w:sz w:val="24"/>
        </w:rPr>
        <w:t xml:space="preserve"> </w:t>
      </w:r>
      <w:r>
        <w:rPr>
          <w:rFonts w:ascii="Garamond" w:eastAsia="Times New Roman" w:hAnsi="Garamond"/>
          <w:color w:val="000000"/>
          <w:sz w:val="24"/>
        </w:rPr>
        <w:br/>
      </w:r>
      <w:r>
        <w:rPr>
          <w:rFonts w:ascii="Garamond" w:eastAsia="Times New Roman" w:hAnsi="Garamond"/>
          <w:color w:val="000000"/>
          <w:sz w:val="19"/>
        </w:rPr>
        <w:t xml:space="preserve">nas." </w:t>
      </w:r>
      <w:r>
        <w:rPr>
          <w:rFonts w:ascii="Garamond" w:eastAsia="Times New Roman" w:hAnsi="Garamond"/>
          <w:i/>
          <w:color w:val="000000"/>
          <w:sz w:val="18"/>
        </w:rPr>
        <w:t xml:space="preserve">Thotnist </w:t>
      </w:r>
      <w:r>
        <w:rPr>
          <w:rFonts w:ascii="Garamond" w:eastAsia="Times New Roman" w:hAnsi="Garamond"/>
          <w:color w:val="000000"/>
          <w:sz w:val="19"/>
        </w:rPr>
        <w:t>71 (2007): 4</w:t>
      </w:r>
      <w:r>
        <w:rPr>
          <w:rFonts w:ascii="Garamond" w:eastAsia="Times New Roman" w:hAnsi="Garamond"/>
          <w:color w:val="000000"/>
          <w:sz w:val="19"/>
          <w:vertAlign w:val="superscript"/>
        </w:rPr>
        <w:t>1</w:t>
      </w:r>
      <w:r>
        <w:rPr>
          <w:rFonts w:ascii="Garamond" w:eastAsia="Times New Roman" w:hAnsi="Garamond"/>
          <w:color w:val="000000"/>
          <w:sz w:val="19"/>
        </w:rPr>
        <w:t>9</w:t>
      </w:r>
      <w:r>
        <w:rPr>
          <w:rFonts w:ascii="Garamond" w:eastAsia="Times New Roman" w:hAnsi="Garamond"/>
          <w:color w:val="000000"/>
          <w:sz w:val="19"/>
          <w:vertAlign w:val="superscript"/>
        </w:rPr>
        <w:t>-</w:t>
      </w:r>
      <w:r>
        <w:rPr>
          <w:rFonts w:ascii="Garamond" w:eastAsia="Times New Roman" w:hAnsi="Garamond"/>
          <w:color w:val="000000"/>
          <w:sz w:val="19"/>
        </w:rPr>
        <w:t>450.</w:t>
      </w:r>
    </w:p>
    <w:p w:rsidR="000F377B" w:rsidRDefault="000F377B">
      <w:pPr>
        <w:spacing w:line="231"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Gormally, Luke. "Marriage and the Prophylactic Use of Condoms." </w:t>
      </w:r>
      <w:r>
        <w:rPr>
          <w:rFonts w:ascii="Garamond" w:eastAsia="Times New Roman" w:hAnsi="Garamond"/>
          <w:i/>
          <w:color w:val="000000"/>
          <w:sz w:val="18"/>
        </w:rPr>
        <w:t xml:space="preserve">Natl Cathol Bio-eth Q 5 </w:t>
      </w:r>
      <w:r>
        <w:rPr>
          <w:rFonts w:ascii="Garamond" w:eastAsia="Times New Roman" w:hAnsi="Garamond"/>
          <w:color w:val="000000"/>
          <w:sz w:val="19"/>
        </w:rPr>
        <w:t>(2005): 735</w:t>
      </w:r>
      <w:r>
        <w:rPr>
          <w:rFonts w:ascii="Garamond" w:eastAsia="Times New Roman" w:hAnsi="Garamond"/>
          <w:color w:val="000000"/>
          <w:sz w:val="19"/>
          <w:vertAlign w:val="superscript"/>
        </w:rPr>
        <w:t>-</w:t>
      </w:r>
      <w:r>
        <w:rPr>
          <w:rFonts w:ascii="Garamond" w:eastAsia="Times New Roman" w:hAnsi="Garamond"/>
          <w:color w:val="000000"/>
          <w:sz w:val="19"/>
        </w:rPr>
        <w:t>749.</w:t>
      </w:r>
    </w:p>
    <w:p w:rsidR="000F377B" w:rsidRDefault="000F377B">
      <w:pPr>
        <w:spacing w:line="220"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Gorsuch, Neil M. </w:t>
      </w:r>
      <w:r>
        <w:rPr>
          <w:rFonts w:ascii="Garamond" w:eastAsia="Times New Roman" w:hAnsi="Garamond"/>
          <w:i/>
          <w:color w:val="000000"/>
          <w:sz w:val="18"/>
        </w:rPr>
        <w:t xml:space="preserve">The Future of Assisted Suicide and Euthanasia. </w:t>
      </w:r>
      <w:r>
        <w:rPr>
          <w:rFonts w:ascii="Garamond" w:eastAsia="Times New Roman" w:hAnsi="Garamond"/>
          <w:color w:val="000000"/>
          <w:sz w:val="19"/>
        </w:rPr>
        <w:t>Princeton, N.J.: Princeton University Press, 2006.</w:t>
      </w:r>
    </w:p>
    <w:p w:rsidR="000F377B" w:rsidRDefault="000F377B">
      <w:pPr>
        <w:spacing w:before="7" w:line="227"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Grabowski, John S. </w:t>
      </w:r>
      <w:r>
        <w:rPr>
          <w:rFonts w:ascii="Garamond" w:eastAsia="Times New Roman" w:hAnsi="Garamond"/>
          <w:i/>
          <w:color w:val="000000"/>
          <w:sz w:val="18"/>
        </w:rPr>
        <w:t xml:space="preserve">Sex and Virtue: An Introduction to Sexual Ethics. </w:t>
      </w:r>
      <w:r>
        <w:rPr>
          <w:rFonts w:ascii="Garamond" w:eastAsia="Times New Roman" w:hAnsi="Garamond"/>
          <w:color w:val="000000"/>
          <w:sz w:val="19"/>
        </w:rPr>
        <w:t>Washington, D.C.: The Catholic University of America Press, 2003.</w:t>
      </w:r>
    </w:p>
    <w:p w:rsidR="000F377B" w:rsidRDefault="000F377B">
      <w:pPr>
        <w:spacing w:before="23" w:line="222" w:lineRule="exact"/>
        <w:jc w:val="both"/>
        <w:textAlignment w:val="baseline"/>
        <w:rPr>
          <w:rFonts w:ascii="Garamond" w:eastAsia="Times New Roman" w:hAnsi="Garamond"/>
          <w:color w:val="000000"/>
          <w:spacing w:val="1"/>
          <w:sz w:val="19"/>
        </w:rPr>
      </w:pPr>
      <w:r>
        <w:rPr>
          <w:rFonts w:ascii="Garamond" w:eastAsia="Times New Roman" w:hAnsi="Garamond"/>
          <w:color w:val="000000"/>
          <w:spacing w:val="1"/>
          <w:sz w:val="19"/>
        </w:rPr>
        <w:t xml:space="preserve">Grabowski, John S., and Christopher Gross. </w:t>
      </w:r>
      <w:r>
        <w:rPr>
          <w:rFonts w:ascii="Garamond" w:eastAsia="Times New Roman" w:hAnsi="Garamond"/>
          <w:i/>
          <w:color w:val="000000"/>
          <w:spacing w:val="1"/>
          <w:sz w:val="18"/>
        </w:rPr>
        <w:t xml:space="preserve">`D:gnitas personae </w:t>
      </w:r>
      <w:r>
        <w:rPr>
          <w:rFonts w:ascii="Garamond" w:eastAsia="Times New Roman" w:hAnsi="Garamond"/>
          <w:color w:val="000000"/>
          <w:spacing w:val="1"/>
          <w:sz w:val="19"/>
        </w:rPr>
        <w:t>and the Adoption of</w:t>
      </w:r>
    </w:p>
    <w:p w:rsidR="000F377B" w:rsidRDefault="000F377B">
      <w:pPr>
        <w:spacing w:line="228"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 xml:space="preserve">Frozen Embryos: A New Chill Factor?" </w:t>
      </w:r>
      <w:r>
        <w:rPr>
          <w:rFonts w:ascii="Garamond" w:eastAsia="Times New Roman" w:hAnsi="Garamond"/>
          <w:i/>
          <w:color w:val="000000"/>
          <w:sz w:val="18"/>
        </w:rPr>
        <w:t xml:space="preserve">Natl Cathol Bioeth </w:t>
      </w:r>
      <w:r>
        <w:rPr>
          <w:rFonts w:ascii="Garamond" w:eastAsia="Times New Roman" w:hAnsi="Garamond"/>
          <w:color w:val="000000"/>
          <w:sz w:val="19"/>
        </w:rPr>
        <w:t xml:space="preserve">Q 10 (zoio): 307-328. Gray, Fred D. </w:t>
      </w:r>
      <w:r>
        <w:rPr>
          <w:rFonts w:ascii="Garamond" w:eastAsia="Times New Roman" w:hAnsi="Garamond"/>
          <w:i/>
          <w:color w:val="000000"/>
          <w:sz w:val="18"/>
        </w:rPr>
        <w:t xml:space="preserve">The Tuskegee Syphilis Study: The Real Story and Beyond. </w:t>
      </w:r>
      <w:r>
        <w:rPr>
          <w:rFonts w:ascii="Garamond" w:eastAsia="Times New Roman" w:hAnsi="Garamond"/>
          <w:color w:val="000000"/>
          <w:sz w:val="19"/>
        </w:rPr>
        <w:t>Montgomery, Ala.:</w:t>
      </w:r>
    </w:p>
    <w:p w:rsidR="000F377B" w:rsidRDefault="000F377B">
      <w:pPr>
        <w:spacing w:line="216" w:lineRule="exact"/>
        <w:ind w:left="288"/>
        <w:jc w:val="both"/>
        <w:textAlignment w:val="baseline"/>
        <w:rPr>
          <w:rFonts w:ascii="Garamond" w:eastAsia="Times New Roman" w:hAnsi="Garamond"/>
          <w:color w:val="000000"/>
          <w:sz w:val="19"/>
        </w:rPr>
      </w:pPr>
      <w:r>
        <w:rPr>
          <w:rFonts w:ascii="Garamond" w:eastAsia="Times New Roman" w:hAnsi="Garamond"/>
          <w:color w:val="000000"/>
          <w:sz w:val="19"/>
        </w:rPr>
        <w:t xml:space="preserve">NewSouth Books, </w:t>
      </w:r>
      <w:r>
        <w:rPr>
          <w:rFonts w:ascii="Garamond" w:eastAsia="Times New Roman" w:hAnsi="Garamond"/>
          <w:color w:val="000000"/>
          <w:sz w:val="18"/>
        </w:rPr>
        <w:t>2002.</w:t>
      </w:r>
    </w:p>
    <w:p w:rsidR="000F377B" w:rsidRDefault="000F377B">
      <w:pPr>
        <w:spacing w:before="15" w:line="222"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Green, Ronald M. </w:t>
      </w:r>
      <w:r>
        <w:rPr>
          <w:rFonts w:ascii="Garamond" w:eastAsia="Times New Roman" w:hAnsi="Garamond"/>
          <w:i/>
          <w:color w:val="000000"/>
          <w:sz w:val="18"/>
        </w:rPr>
        <w:t xml:space="preserve">The Human Embryo Research Debates. </w:t>
      </w:r>
      <w:r>
        <w:rPr>
          <w:rFonts w:ascii="Garamond" w:eastAsia="Times New Roman" w:hAnsi="Garamond"/>
          <w:color w:val="000000"/>
          <w:sz w:val="19"/>
        </w:rPr>
        <w:t>Oxford: Oxford University Press, 2001.</w:t>
      </w:r>
    </w:p>
    <w:p w:rsidR="000F377B" w:rsidRDefault="000F377B">
      <w:pPr>
        <w:spacing w:before="19" w:line="222"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Grenz, Stanley J. </w:t>
      </w:r>
      <w:r>
        <w:rPr>
          <w:rFonts w:ascii="Garamond" w:eastAsia="Times New Roman" w:hAnsi="Garamond"/>
          <w:i/>
          <w:color w:val="000000"/>
          <w:sz w:val="18"/>
        </w:rPr>
        <w:t xml:space="preserve">A Primer on Postmodernism. </w:t>
      </w:r>
      <w:r>
        <w:rPr>
          <w:rFonts w:ascii="Garamond" w:eastAsia="Times New Roman" w:hAnsi="Garamond"/>
          <w:color w:val="000000"/>
          <w:sz w:val="19"/>
        </w:rPr>
        <w:t>Grand Rapids, Mich.: William B. Eerd-mans, 1996.</w:t>
      </w:r>
    </w:p>
    <w:p w:rsidR="000F377B" w:rsidRDefault="000F377B">
      <w:pPr>
        <w:spacing w:before="18" w:line="230"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Griese, Orville N. "The Principle of Material Cooperation." In </w:t>
      </w:r>
      <w:r>
        <w:rPr>
          <w:rFonts w:ascii="Garamond" w:eastAsia="Times New Roman" w:hAnsi="Garamond"/>
          <w:i/>
          <w:color w:val="000000"/>
          <w:sz w:val="18"/>
        </w:rPr>
        <w:t xml:space="preserve">Catholic Identity in Health Care: Principles and Practice. </w:t>
      </w:r>
      <w:r>
        <w:rPr>
          <w:rFonts w:ascii="Garamond" w:eastAsia="Times New Roman" w:hAnsi="Garamond"/>
          <w:color w:val="000000"/>
          <w:sz w:val="19"/>
        </w:rPr>
        <w:t>Braintree, Mass.: Pope John Center, 1987.</w:t>
      </w:r>
    </w:p>
    <w:p w:rsidR="000F377B" w:rsidRDefault="000F377B">
      <w:pPr>
        <w:spacing w:line="242" w:lineRule="exact"/>
        <w:ind w:left="288" w:right="72" w:hanging="288"/>
        <w:jc w:val="both"/>
        <w:textAlignment w:val="baseline"/>
        <w:rPr>
          <w:rFonts w:ascii="Garamond" w:eastAsia="Times New Roman" w:hAnsi="Garamond"/>
          <w:color w:val="000000"/>
          <w:spacing w:val="2"/>
          <w:sz w:val="19"/>
        </w:rPr>
      </w:pPr>
      <w:r>
        <w:rPr>
          <w:rFonts w:ascii="Garamond" w:eastAsia="Times New Roman" w:hAnsi="Garamond"/>
          <w:color w:val="000000"/>
          <w:spacing w:val="2"/>
          <w:sz w:val="19"/>
        </w:rPr>
        <w:t xml:space="preserve">Grimm, John S. "Living Wills and Health Care Proxies." </w:t>
      </w:r>
      <w:r>
        <w:rPr>
          <w:rFonts w:ascii="Garamond" w:eastAsia="Times New Roman" w:hAnsi="Garamond"/>
          <w:i/>
          <w:color w:val="000000"/>
          <w:spacing w:val="2"/>
          <w:sz w:val="18"/>
        </w:rPr>
        <w:t xml:space="preserve">Ethics Medics </w:t>
      </w:r>
      <w:r>
        <w:rPr>
          <w:rFonts w:ascii="Garamond" w:eastAsia="Times New Roman" w:hAnsi="Garamond"/>
          <w:color w:val="000000"/>
          <w:spacing w:val="2"/>
          <w:sz w:val="19"/>
        </w:rPr>
        <w:t>26.3 (zoos): 3</w:t>
      </w:r>
      <w:r>
        <w:rPr>
          <w:rFonts w:ascii="Garamond" w:eastAsia="Times New Roman" w:hAnsi="Garamond"/>
          <w:color w:val="000000"/>
          <w:spacing w:val="2"/>
          <w:sz w:val="19"/>
          <w:vertAlign w:val="superscript"/>
        </w:rPr>
        <w:t>-</w:t>
      </w:r>
      <w:r>
        <w:rPr>
          <w:rFonts w:ascii="Garamond" w:eastAsia="Times New Roman" w:hAnsi="Garamond"/>
          <w:color w:val="000000"/>
          <w:spacing w:val="2"/>
          <w:sz w:val="19"/>
        </w:rPr>
        <w:t>4.</w:t>
      </w:r>
    </w:p>
    <w:p w:rsidR="000F377B" w:rsidRDefault="000F377B">
      <w:pPr>
        <w:spacing w:line="220" w:lineRule="exact"/>
        <w:ind w:left="288" w:hanging="288"/>
        <w:jc w:val="both"/>
        <w:textAlignment w:val="baseline"/>
        <w:rPr>
          <w:rFonts w:ascii="Garamond" w:eastAsia="Times New Roman" w:hAnsi="Garamond"/>
          <w:color w:val="000000"/>
          <w:sz w:val="19"/>
          <w:lang w:val="fr-FR"/>
        </w:rPr>
      </w:pPr>
      <w:r>
        <w:rPr>
          <w:rFonts w:ascii="Garamond" w:eastAsia="Times New Roman" w:hAnsi="Garamond"/>
          <w:color w:val="000000"/>
          <w:sz w:val="19"/>
          <w:lang w:val="fr-FR"/>
        </w:rPr>
        <w:t xml:space="preserve">Grisez, </w:t>
      </w:r>
      <w:r>
        <w:rPr>
          <w:rFonts w:ascii="Garamond" w:eastAsia="Times New Roman" w:hAnsi="Garamond"/>
          <w:color w:val="000000"/>
          <w:sz w:val="19"/>
        </w:rPr>
        <w:t xml:space="preserve">Germain. "Infallibility and Specific Norms: A Review Discussion," </w:t>
      </w:r>
      <w:r>
        <w:rPr>
          <w:rFonts w:ascii="Garamond" w:eastAsia="Times New Roman" w:hAnsi="Garamond"/>
          <w:i/>
          <w:color w:val="000000"/>
          <w:sz w:val="18"/>
        </w:rPr>
        <w:t xml:space="preserve">Thomist </w:t>
      </w:r>
      <w:r>
        <w:rPr>
          <w:rFonts w:ascii="Garamond" w:eastAsia="Times New Roman" w:hAnsi="Garamond"/>
          <w:color w:val="000000"/>
          <w:sz w:val="19"/>
        </w:rPr>
        <w:t>49 (1985): 248-287.</w:t>
      </w:r>
    </w:p>
    <w:p w:rsidR="000F377B" w:rsidRDefault="000F377B">
      <w:pPr>
        <w:sectPr w:rsidR="000F377B">
          <w:pgSz w:w="7920" w:h="12240"/>
          <w:pgMar w:top="560" w:right="575" w:bottom="764" w:left="1069" w:header="720" w:footer="720" w:gutter="0"/>
          <w:cols w:space="720"/>
        </w:sectPr>
      </w:pPr>
    </w:p>
    <w:p w:rsidR="000F377B" w:rsidRDefault="000F377B">
      <w:pPr>
        <w:tabs>
          <w:tab w:val="left" w:pos="2088"/>
        </w:tabs>
        <w:spacing w:line="262" w:lineRule="exact"/>
        <w:ind w:left="72" w:right="72"/>
        <w:textAlignment w:val="baseline"/>
        <w:rPr>
          <w:rFonts w:ascii="Garamond" w:eastAsia="Times New Roman" w:hAnsi="Garamond"/>
          <w:color w:val="000000"/>
          <w:spacing w:val="4"/>
        </w:rPr>
      </w:pPr>
      <w:r>
        <w:rPr>
          <w:rFonts w:ascii="Garamond" w:eastAsia="Times New Roman" w:hAnsi="Garamond"/>
          <w:color w:val="000000"/>
          <w:spacing w:val="4"/>
        </w:rPr>
        <w:t>290</w:t>
      </w:r>
      <w:r>
        <w:rPr>
          <w:rFonts w:ascii="Garamond" w:eastAsia="Times New Roman" w:hAnsi="Garamond"/>
          <w:color w:val="000000"/>
          <w:spacing w:val="4"/>
        </w:rPr>
        <w:tab/>
        <w:t>Selected Bibliography</w:t>
      </w:r>
    </w:p>
    <w:p w:rsidR="000F377B" w:rsidRDefault="000F377B">
      <w:pPr>
        <w:tabs>
          <w:tab w:val="right" w:leader="underscore" w:pos="6192"/>
        </w:tabs>
        <w:spacing w:before="324" w:line="237" w:lineRule="exact"/>
        <w:ind w:left="72" w:right="72"/>
        <w:textAlignment w:val="baseline"/>
        <w:rPr>
          <w:rFonts w:ascii="Garamond" w:eastAsia="Times New Roman" w:hAnsi="Garamond"/>
          <w:color w:val="000000"/>
        </w:rPr>
      </w:pPr>
      <w:r>
        <w:rPr>
          <w:rFonts w:ascii="Garamond" w:eastAsia="Times New Roman" w:hAnsi="Garamond"/>
          <w:color w:val="000000"/>
        </w:rPr>
        <w:tab/>
        <w:t xml:space="preserve"> </w:t>
      </w:r>
      <w:r>
        <w:rPr>
          <w:rFonts w:eastAsia="Times New Roman"/>
          <w:i/>
          <w:color w:val="000000"/>
          <w:sz w:val="17"/>
        </w:rPr>
        <w:t xml:space="preserve">The Way of the Lord Jesus: Christian Moral Principles. </w:t>
      </w:r>
      <w:r>
        <w:rPr>
          <w:rFonts w:ascii="Garamond" w:eastAsia="Times New Roman" w:hAnsi="Garamond"/>
          <w:color w:val="000000"/>
          <w:sz w:val="19"/>
        </w:rPr>
        <w:t>Quincy, Ill.: Franciscan</w:t>
      </w:r>
    </w:p>
    <w:p w:rsidR="000F377B" w:rsidRDefault="000F377B">
      <w:pPr>
        <w:spacing w:line="223" w:lineRule="exact"/>
        <w:ind w:left="288" w:right="72"/>
        <w:textAlignment w:val="baseline"/>
        <w:rPr>
          <w:rFonts w:ascii="Garamond" w:eastAsia="Times New Roman" w:hAnsi="Garamond"/>
          <w:color w:val="000000"/>
          <w:spacing w:val="-7"/>
          <w:sz w:val="19"/>
        </w:rPr>
      </w:pPr>
      <w:r>
        <w:rPr>
          <w:rFonts w:ascii="Garamond" w:eastAsia="Times New Roman" w:hAnsi="Garamond"/>
          <w:color w:val="000000"/>
          <w:spacing w:val="-7"/>
          <w:sz w:val="19"/>
        </w:rPr>
        <w:t>Press, 1983.</w:t>
      </w:r>
    </w:p>
    <w:p w:rsidR="000F377B" w:rsidRDefault="000F377B">
      <w:pPr>
        <w:tabs>
          <w:tab w:val="right" w:leader="underscore" w:pos="6192"/>
        </w:tabs>
        <w:spacing w:line="240"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ab/>
        <w:t xml:space="preserve"> </w:t>
      </w:r>
      <w:r>
        <w:rPr>
          <w:rFonts w:eastAsia="Times New Roman"/>
          <w:i/>
          <w:color w:val="000000"/>
          <w:sz w:val="17"/>
        </w:rPr>
        <w:t xml:space="preserve">The Way of the Lord Jesus. </w:t>
      </w:r>
      <w:r>
        <w:rPr>
          <w:rFonts w:ascii="Garamond" w:eastAsia="Times New Roman" w:hAnsi="Garamond"/>
          <w:color w:val="000000"/>
          <w:sz w:val="19"/>
        </w:rPr>
        <w:t xml:space="preserve">Vol. </w:t>
      </w:r>
      <w:r>
        <w:rPr>
          <w:rFonts w:eastAsia="Times New Roman"/>
          <w:i/>
          <w:color w:val="000000"/>
          <w:sz w:val="17"/>
        </w:rPr>
        <w:t xml:space="preserve">z: Living a Christian Lye. </w:t>
      </w:r>
      <w:r>
        <w:rPr>
          <w:rFonts w:ascii="Garamond" w:eastAsia="Times New Roman" w:hAnsi="Garamond"/>
          <w:color w:val="000000"/>
          <w:sz w:val="19"/>
        </w:rPr>
        <w:t xml:space="preserve">Quincy, Ill.: Franciscan </w:t>
      </w:r>
      <w:r>
        <w:rPr>
          <w:rFonts w:ascii="Garamond" w:eastAsia="Times New Roman" w:hAnsi="Garamond"/>
          <w:color w:val="000000"/>
          <w:sz w:val="19"/>
        </w:rPr>
        <w:br/>
        <w:t xml:space="preserve">Press, </w:t>
      </w:r>
      <w:r>
        <w:rPr>
          <w:rFonts w:ascii="Garamond" w:eastAsia="Times New Roman" w:hAnsi="Garamond"/>
          <w:color w:val="000000"/>
          <w:sz w:val="19"/>
          <w:vertAlign w:val="superscript"/>
        </w:rPr>
        <w:t>1</w:t>
      </w:r>
      <w:r>
        <w:rPr>
          <w:rFonts w:ascii="Garamond" w:eastAsia="Times New Roman" w:hAnsi="Garamond"/>
          <w:color w:val="000000"/>
          <w:sz w:val="19"/>
        </w:rPr>
        <w:t>993.</w:t>
      </w:r>
    </w:p>
    <w:p w:rsidR="000F377B" w:rsidRDefault="000F377B">
      <w:pPr>
        <w:tabs>
          <w:tab w:val="right" w:leader="underscore" w:pos="6192"/>
        </w:tabs>
        <w:spacing w:line="224"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ab/>
        <w:t xml:space="preserve"> </w:t>
      </w:r>
      <w:r>
        <w:rPr>
          <w:rFonts w:eastAsia="Times New Roman"/>
          <w:i/>
          <w:color w:val="000000"/>
          <w:sz w:val="17"/>
        </w:rPr>
        <w:t xml:space="preserve">The Way of the Lord Jesus. </w:t>
      </w:r>
      <w:r>
        <w:rPr>
          <w:rFonts w:ascii="Garamond" w:eastAsia="Times New Roman" w:hAnsi="Garamond"/>
          <w:color w:val="000000"/>
          <w:sz w:val="19"/>
        </w:rPr>
        <w:t xml:space="preserve">Vol. </w:t>
      </w:r>
      <w:r>
        <w:rPr>
          <w:rFonts w:ascii="Garamond" w:eastAsia="Times New Roman" w:hAnsi="Garamond"/>
          <w:color w:val="000000"/>
          <w:sz w:val="19"/>
          <w:vertAlign w:val="subscript"/>
        </w:rPr>
        <w:t>3</w:t>
      </w:r>
      <w:r>
        <w:rPr>
          <w:rFonts w:ascii="Garamond" w:eastAsia="Times New Roman" w:hAnsi="Garamond"/>
          <w:color w:val="000000"/>
          <w:sz w:val="19"/>
        </w:rPr>
        <w:t xml:space="preserve">: </w:t>
      </w:r>
      <w:r>
        <w:rPr>
          <w:rFonts w:eastAsia="Times New Roman"/>
          <w:i/>
          <w:color w:val="000000"/>
          <w:sz w:val="17"/>
        </w:rPr>
        <w:t xml:space="preserve">Difficult Moral Questions. </w:t>
      </w:r>
      <w:r>
        <w:rPr>
          <w:rFonts w:ascii="Garamond" w:eastAsia="Times New Roman" w:hAnsi="Garamond"/>
          <w:color w:val="000000"/>
          <w:sz w:val="19"/>
        </w:rPr>
        <w:t>Quincy, Ill.: Francis-</w:t>
      </w:r>
      <w:r>
        <w:rPr>
          <w:rFonts w:ascii="Garamond" w:eastAsia="Times New Roman" w:hAnsi="Garamond"/>
          <w:color w:val="000000"/>
          <w:sz w:val="24"/>
        </w:rPr>
        <w:t xml:space="preserve"> </w:t>
      </w:r>
      <w:r>
        <w:rPr>
          <w:rFonts w:ascii="Garamond" w:eastAsia="Times New Roman" w:hAnsi="Garamond"/>
          <w:color w:val="000000"/>
          <w:sz w:val="24"/>
        </w:rPr>
        <w:br/>
      </w:r>
      <w:r>
        <w:rPr>
          <w:rFonts w:ascii="Garamond" w:eastAsia="Times New Roman" w:hAnsi="Garamond"/>
          <w:color w:val="000000"/>
          <w:sz w:val="19"/>
        </w:rPr>
        <w:t xml:space="preserve">can </w:t>
      </w:r>
      <w:r>
        <w:rPr>
          <w:rFonts w:ascii="Garamond" w:eastAsia="Times New Roman" w:hAnsi="Garamond"/>
          <w:color w:val="000000"/>
          <w:sz w:val="12"/>
        </w:rPr>
        <w:t xml:space="preserve">Press, </w:t>
      </w:r>
      <w:r>
        <w:rPr>
          <w:rFonts w:ascii="Garamond" w:eastAsia="Times New Roman" w:hAnsi="Garamond"/>
          <w:color w:val="000000"/>
          <w:sz w:val="19"/>
        </w:rPr>
        <w:t>1997.</w:t>
      </w:r>
    </w:p>
    <w:p w:rsidR="000F377B" w:rsidRDefault="000F377B">
      <w:pPr>
        <w:tabs>
          <w:tab w:val="right" w:leader="underscore" w:pos="6192"/>
        </w:tabs>
        <w:spacing w:line="242"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ab/>
        <w:t xml:space="preserve"> "When Do People Begin?" </w:t>
      </w:r>
      <w:r>
        <w:rPr>
          <w:rFonts w:eastAsia="Times New Roman"/>
          <w:i/>
          <w:color w:val="000000"/>
          <w:sz w:val="17"/>
        </w:rPr>
        <w:t>Proceedings of the American Catholic Philosophical As-</w:t>
      </w:r>
      <w:r>
        <w:rPr>
          <w:rFonts w:ascii="Garamond" w:eastAsia="Times New Roman" w:hAnsi="Garamond"/>
          <w:color w:val="000000"/>
          <w:sz w:val="24"/>
        </w:rPr>
        <w:t xml:space="preserve"> </w:t>
      </w:r>
      <w:r>
        <w:rPr>
          <w:rFonts w:ascii="Garamond" w:eastAsia="Times New Roman" w:hAnsi="Garamond"/>
          <w:color w:val="000000"/>
          <w:sz w:val="24"/>
        </w:rPr>
        <w:br/>
      </w:r>
      <w:r>
        <w:rPr>
          <w:rFonts w:eastAsia="Times New Roman"/>
          <w:i/>
          <w:color w:val="000000"/>
          <w:sz w:val="17"/>
        </w:rPr>
        <w:t>sociation 63 (</w:t>
      </w:r>
      <w:r>
        <w:rPr>
          <w:rFonts w:ascii="Garamond" w:eastAsia="Times New Roman" w:hAnsi="Garamond"/>
          <w:i/>
          <w:color w:val="000000"/>
          <w:sz w:val="17"/>
          <w:vertAlign w:val="superscript"/>
        </w:rPr>
        <w:t>1</w:t>
      </w:r>
      <w:r>
        <w:rPr>
          <w:rFonts w:eastAsia="Times New Roman"/>
          <w:i/>
          <w:color w:val="000000"/>
          <w:sz w:val="17"/>
        </w:rPr>
        <w:t>9</w:t>
      </w:r>
      <w:r>
        <w:rPr>
          <w:rFonts w:ascii="Garamond" w:eastAsia="Times New Roman" w:hAnsi="Garamond"/>
          <w:i/>
          <w:color w:val="000000"/>
          <w:sz w:val="17"/>
          <w:vertAlign w:val="superscript"/>
        </w:rPr>
        <w:t>8</w:t>
      </w:r>
      <w:r>
        <w:rPr>
          <w:rFonts w:eastAsia="Times New Roman"/>
          <w:i/>
          <w:color w:val="000000"/>
          <w:sz w:val="17"/>
        </w:rPr>
        <w:t xml:space="preserve">9): </w:t>
      </w:r>
      <w:r>
        <w:rPr>
          <w:rFonts w:ascii="Garamond" w:eastAsia="Times New Roman" w:hAnsi="Garamond"/>
          <w:color w:val="000000"/>
          <w:sz w:val="17"/>
          <w:vertAlign w:val="superscript"/>
        </w:rPr>
        <w:t>2</w:t>
      </w:r>
      <w:r>
        <w:rPr>
          <w:rFonts w:ascii="Garamond" w:eastAsia="Times New Roman" w:hAnsi="Garamond"/>
          <w:color w:val="000000"/>
          <w:sz w:val="19"/>
        </w:rPr>
        <w:t>7</w:t>
      </w:r>
      <w:r>
        <w:rPr>
          <w:rFonts w:ascii="Garamond" w:eastAsia="Times New Roman" w:hAnsi="Garamond"/>
          <w:color w:val="000000"/>
          <w:sz w:val="19"/>
          <w:vertAlign w:val="superscript"/>
        </w:rPr>
        <w:t>-</w:t>
      </w:r>
      <w:r>
        <w:rPr>
          <w:rFonts w:ascii="Garamond" w:eastAsia="Times New Roman" w:hAnsi="Garamond"/>
          <w:color w:val="000000"/>
          <w:sz w:val="19"/>
        </w:rPr>
        <w:t>47.</w:t>
      </w:r>
    </w:p>
    <w:p w:rsidR="000F377B" w:rsidRDefault="000F377B">
      <w:pPr>
        <w:spacing w:line="225" w:lineRule="exact"/>
        <w:ind w:left="288" w:right="72" w:hanging="216"/>
        <w:jc w:val="both"/>
        <w:textAlignment w:val="baseline"/>
        <w:rPr>
          <w:rFonts w:eastAsia="Times New Roman"/>
          <w:color w:val="000000"/>
          <w:sz w:val="17"/>
          <w:lang w:val="fr-FR"/>
        </w:rPr>
      </w:pPr>
      <w:r>
        <w:rPr>
          <w:rFonts w:eastAsia="Times New Roman"/>
          <w:color w:val="000000"/>
          <w:sz w:val="17"/>
          <w:lang w:val="fr-FR"/>
        </w:rPr>
        <w:t xml:space="preserve">Grisez, </w:t>
      </w:r>
      <w:r>
        <w:rPr>
          <w:rFonts w:ascii="Garamond" w:eastAsia="Times New Roman" w:hAnsi="Garamond"/>
          <w:color w:val="000000"/>
          <w:sz w:val="19"/>
        </w:rPr>
        <w:t>Germain, John Finnis, and Joseph Boyle, Jr. "Direct' and `Indirect': A Re</w:t>
      </w:r>
      <w:r>
        <w:rPr>
          <w:rFonts w:ascii="Garamond" w:eastAsia="Times New Roman" w:hAnsi="Garamond"/>
          <w:color w:val="000000"/>
          <w:sz w:val="19"/>
        </w:rPr>
        <w:softHyphen/>
        <w:t xml:space="preserve">ply to Critics of Our Action Theory." </w:t>
      </w:r>
      <w:r>
        <w:rPr>
          <w:rFonts w:eastAsia="Times New Roman"/>
          <w:i/>
          <w:color w:val="000000"/>
          <w:sz w:val="17"/>
        </w:rPr>
        <w:t xml:space="preserve">Thomist </w:t>
      </w:r>
      <w:r>
        <w:rPr>
          <w:rFonts w:ascii="Garamond" w:eastAsia="Times New Roman" w:hAnsi="Garamond"/>
          <w:color w:val="000000"/>
          <w:sz w:val="19"/>
        </w:rPr>
        <w:t>65 (zoos): 1</w:t>
      </w:r>
      <w:r>
        <w:rPr>
          <w:rFonts w:ascii="Garamond" w:eastAsia="Times New Roman" w:hAnsi="Garamond"/>
          <w:color w:val="000000"/>
          <w:sz w:val="19"/>
          <w:vertAlign w:val="superscript"/>
        </w:rPr>
        <w:t>-</w:t>
      </w:r>
      <w:r>
        <w:rPr>
          <w:rFonts w:ascii="Garamond" w:eastAsia="Times New Roman" w:hAnsi="Garamond"/>
          <w:color w:val="000000"/>
          <w:sz w:val="19"/>
        </w:rPr>
        <w:t>44.</w:t>
      </w:r>
    </w:p>
    <w:p w:rsidR="000F377B" w:rsidRDefault="000F377B">
      <w:pPr>
        <w:spacing w:line="224"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Groothuis, Douglas R. </w:t>
      </w:r>
      <w:r>
        <w:rPr>
          <w:rFonts w:eastAsia="Times New Roman"/>
          <w:i/>
          <w:color w:val="000000"/>
          <w:sz w:val="17"/>
        </w:rPr>
        <w:t>Truth Decay: Defending Christianity against the Challenges of Postmod</w:t>
      </w:r>
      <w:r>
        <w:rPr>
          <w:rFonts w:eastAsia="Times New Roman"/>
          <w:i/>
          <w:color w:val="000000"/>
          <w:sz w:val="17"/>
        </w:rPr>
        <w:softHyphen/>
        <w:t xml:space="preserve">ernism. </w:t>
      </w:r>
      <w:r>
        <w:rPr>
          <w:rFonts w:ascii="Garamond" w:eastAsia="Times New Roman" w:hAnsi="Garamond"/>
          <w:color w:val="000000"/>
          <w:sz w:val="19"/>
        </w:rPr>
        <w:t>Downers Grove, Ill.: InterVarsity Press, z000.</w:t>
      </w:r>
    </w:p>
    <w:p w:rsidR="000F377B" w:rsidRDefault="000F377B">
      <w:pPr>
        <w:spacing w:line="230" w:lineRule="exact"/>
        <w:ind w:left="72" w:right="72"/>
        <w:textAlignment w:val="baseline"/>
        <w:rPr>
          <w:rFonts w:ascii="Garamond" w:eastAsia="Times New Roman" w:hAnsi="Garamond"/>
          <w:color w:val="000000"/>
          <w:sz w:val="19"/>
        </w:rPr>
      </w:pPr>
      <w:r>
        <w:rPr>
          <w:rFonts w:ascii="Garamond" w:eastAsia="Times New Roman" w:hAnsi="Garamond"/>
          <w:color w:val="000000"/>
          <w:sz w:val="19"/>
        </w:rPr>
        <w:t>Guevin, Benedict, O.S.B., and Martin Rhonheimer. "On the Use of Condoms to Pre</w:t>
      </w:r>
      <w:r>
        <w:rPr>
          <w:rFonts w:ascii="Garamond" w:eastAsia="Times New Roman" w:hAnsi="Garamond"/>
          <w:color w:val="000000"/>
          <w:sz w:val="19"/>
        </w:rPr>
        <w:softHyphen/>
        <w:t xml:space="preserve">vent Acquired Immune Deficiency Syndrome." </w:t>
      </w:r>
      <w:r>
        <w:rPr>
          <w:rFonts w:eastAsia="Times New Roman"/>
          <w:i/>
          <w:color w:val="000000"/>
          <w:sz w:val="17"/>
        </w:rPr>
        <w:t xml:space="preserve">Natl Cathol Bioeth </w:t>
      </w:r>
      <w:r>
        <w:rPr>
          <w:rFonts w:ascii="Garamond" w:eastAsia="Times New Roman" w:hAnsi="Garamond"/>
          <w:color w:val="000000"/>
          <w:sz w:val="19"/>
        </w:rPr>
        <w:t>Q5 (zoos): 37</w:t>
      </w:r>
      <w:r>
        <w:rPr>
          <w:rFonts w:ascii="Garamond" w:eastAsia="Times New Roman" w:hAnsi="Garamond"/>
          <w:color w:val="000000"/>
          <w:sz w:val="19"/>
          <w:vertAlign w:val="superscript"/>
        </w:rPr>
        <w:t>-</w:t>
      </w:r>
      <w:r>
        <w:rPr>
          <w:rFonts w:ascii="Garamond" w:eastAsia="Times New Roman" w:hAnsi="Garamond"/>
          <w:color w:val="000000"/>
          <w:sz w:val="19"/>
        </w:rPr>
        <w:t>4</w:t>
      </w:r>
      <w:r>
        <w:rPr>
          <w:rFonts w:ascii="Garamond" w:eastAsia="Times New Roman" w:hAnsi="Garamond"/>
          <w:color w:val="000000"/>
          <w:sz w:val="19"/>
          <w:vertAlign w:val="superscript"/>
        </w:rPr>
        <w:t>8</w:t>
      </w:r>
      <w:r>
        <w:rPr>
          <w:rFonts w:ascii="Garamond" w:eastAsia="Times New Roman" w:hAnsi="Garamond"/>
          <w:color w:val="000000"/>
          <w:sz w:val="19"/>
        </w:rPr>
        <w:t xml:space="preserve">. Haas, John M. "Can You Keep a Secret?" </w:t>
      </w:r>
      <w:r>
        <w:rPr>
          <w:rFonts w:eastAsia="Times New Roman"/>
          <w:i/>
          <w:color w:val="000000"/>
          <w:sz w:val="17"/>
        </w:rPr>
        <w:t xml:space="preserve">Ethics Medics </w:t>
      </w:r>
      <w:r>
        <w:rPr>
          <w:rFonts w:ascii="Garamond" w:eastAsia="Times New Roman" w:hAnsi="Garamond"/>
          <w:color w:val="000000"/>
          <w:sz w:val="19"/>
        </w:rPr>
        <w:t>17.12 (1992): 1—z.</w:t>
      </w:r>
    </w:p>
    <w:p w:rsidR="000F377B" w:rsidRDefault="000F377B">
      <w:pPr>
        <w:tabs>
          <w:tab w:val="left" w:leader="underscore" w:pos="648"/>
        </w:tabs>
        <w:spacing w:line="231" w:lineRule="exact"/>
        <w:ind w:left="72" w:right="72"/>
        <w:textAlignment w:val="baseline"/>
        <w:rPr>
          <w:rFonts w:ascii="Garamond" w:eastAsia="Times New Roman" w:hAnsi="Garamond"/>
          <w:color w:val="000000"/>
          <w:spacing w:val="-5"/>
          <w:sz w:val="19"/>
        </w:rPr>
      </w:pPr>
      <w:r>
        <w:rPr>
          <w:rFonts w:ascii="Garamond" w:eastAsia="Times New Roman" w:hAnsi="Garamond"/>
          <w:color w:val="000000"/>
          <w:spacing w:val="-5"/>
          <w:sz w:val="19"/>
        </w:rPr>
        <w:tab/>
        <w:t xml:space="preserve">. "Gift? No!" </w:t>
      </w:r>
      <w:r>
        <w:rPr>
          <w:rFonts w:eastAsia="Times New Roman"/>
          <w:i/>
          <w:color w:val="000000"/>
          <w:spacing w:val="-5"/>
          <w:sz w:val="17"/>
        </w:rPr>
        <w:t xml:space="preserve">Ethics Medics 18.9 (1993): </w:t>
      </w:r>
      <w:r>
        <w:rPr>
          <w:rFonts w:ascii="Garamond" w:eastAsia="Times New Roman" w:hAnsi="Garamond"/>
          <w:color w:val="000000"/>
          <w:spacing w:val="-5"/>
          <w:sz w:val="19"/>
        </w:rPr>
        <w:t>1-3.</w:t>
      </w:r>
    </w:p>
    <w:p w:rsidR="000F377B" w:rsidRDefault="000F377B">
      <w:pPr>
        <w:tabs>
          <w:tab w:val="left" w:leader="underscore" w:pos="648"/>
        </w:tabs>
        <w:spacing w:before="21" w:line="224" w:lineRule="exact"/>
        <w:ind w:left="72" w:right="72"/>
        <w:textAlignment w:val="baseline"/>
        <w:rPr>
          <w:rFonts w:ascii="Garamond" w:eastAsia="Times New Roman" w:hAnsi="Garamond"/>
          <w:color w:val="000000"/>
          <w:spacing w:val="-1"/>
          <w:sz w:val="19"/>
        </w:rPr>
      </w:pPr>
      <w:r>
        <w:rPr>
          <w:rFonts w:ascii="Garamond" w:eastAsia="Times New Roman" w:hAnsi="Garamond"/>
          <w:color w:val="000000"/>
          <w:spacing w:val="-1"/>
          <w:sz w:val="19"/>
        </w:rPr>
        <w:tab/>
        <w:t xml:space="preserve">. "The Totality and Integrity of the Body." </w:t>
      </w:r>
      <w:r>
        <w:rPr>
          <w:rFonts w:eastAsia="Times New Roman"/>
          <w:i/>
          <w:color w:val="000000"/>
          <w:spacing w:val="-1"/>
          <w:sz w:val="17"/>
        </w:rPr>
        <w:t xml:space="preserve">Ethics Medics zo.i </w:t>
      </w:r>
      <w:r>
        <w:rPr>
          <w:rFonts w:ascii="Garamond" w:eastAsia="Times New Roman" w:hAnsi="Garamond"/>
          <w:color w:val="000000"/>
          <w:spacing w:val="-1"/>
          <w:sz w:val="19"/>
        </w:rPr>
        <w:t>(1995): i</w:t>
      </w:r>
      <w:r>
        <w:rPr>
          <w:rFonts w:ascii="Garamond" w:eastAsia="Times New Roman" w:hAnsi="Garamond"/>
          <w:color w:val="000000"/>
          <w:spacing w:val="-1"/>
          <w:sz w:val="19"/>
          <w:vertAlign w:val="superscript"/>
        </w:rPr>
        <w:t>-</w:t>
      </w:r>
      <w:r>
        <w:rPr>
          <w:rFonts w:ascii="Garamond" w:eastAsia="Times New Roman" w:hAnsi="Garamond"/>
          <w:color w:val="000000"/>
          <w:spacing w:val="-1"/>
          <w:sz w:val="19"/>
        </w:rPr>
        <w:t>3.</w:t>
      </w:r>
    </w:p>
    <w:p w:rsidR="000F377B" w:rsidRDefault="000F377B">
      <w:pPr>
        <w:spacing w:line="223"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Haldane, John. `Public Reason, Truth, and Human Fellowship: Going beyond Rawls." </w:t>
      </w:r>
      <w:r>
        <w:rPr>
          <w:rFonts w:eastAsia="Times New Roman"/>
          <w:i/>
          <w:color w:val="000000"/>
          <w:sz w:val="17"/>
        </w:rPr>
        <w:t xml:space="preserve">Journal of Law, Philosophy and Culture 1 </w:t>
      </w:r>
      <w:r>
        <w:rPr>
          <w:rFonts w:ascii="Garamond" w:eastAsia="Times New Roman" w:hAnsi="Garamond"/>
          <w:color w:val="000000"/>
          <w:sz w:val="19"/>
        </w:rPr>
        <w:t>(2007): 175-190.</w:t>
      </w:r>
    </w:p>
    <w:p w:rsidR="000F377B" w:rsidRDefault="000F377B">
      <w:pPr>
        <w:spacing w:line="230" w:lineRule="exact"/>
        <w:ind w:left="288" w:right="72" w:hanging="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Hamel, Ronald P., and Michael R. Panicola. "Embryonic Stem Cell Research: Off Limits? Two Ethicists Discuss a Technological Breakthrough in the Context of Catholic Health Care." </w:t>
      </w:r>
      <w:r>
        <w:rPr>
          <w:rFonts w:eastAsia="Times New Roman"/>
          <w:i/>
          <w:color w:val="000000"/>
          <w:spacing w:val="-4"/>
          <w:sz w:val="17"/>
        </w:rPr>
        <w:t xml:space="preserve">Health Progress </w:t>
      </w:r>
      <w:r>
        <w:rPr>
          <w:rFonts w:ascii="Garamond" w:eastAsia="Times New Roman" w:hAnsi="Garamond"/>
          <w:color w:val="000000"/>
          <w:spacing w:val="-4"/>
          <w:sz w:val="19"/>
        </w:rPr>
        <w:t>87.5 (September—October zoo6): 23-29.</w:t>
      </w:r>
    </w:p>
    <w:p w:rsidR="000F377B" w:rsidRDefault="000F377B">
      <w:pPr>
        <w:tabs>
          <w:tab w:val="right" w:leader="underscore" w:pos="6192"/>
        </w:tabs>
        <w:spacing w:line="231"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ab/>
        <w:t>. "Emergency Contraception and Sexual Assault: Assessing the Moral Ap-</w:t>
      </w:r>
      <w:r>
        <w:rPr>
          <w:rFonts w:ascii="Garamond" w:eastAsia="Times New Roman" w:hAnsi="Garamond"/>
          <w:color w:val="000000"/>
          <w:sz w:val="24"/>
        </w:rPr>
        <w:t xml:space="preserve"> </w:t>
      </w:r>
      <w:r>
        <w:rPr>
          <w:rFonts w:ascii="Garamond" w:eastAsia="Times New Roman" w:hAnsi="Garamond"/>
          <w:color w:val="000000"/>
          <w:sz w:val="24"/>
        </w:rPr>
        <w:br/>
      </w:r>
      <w:r>
        <w:rPr>
          <w:rFonts w:ascii="Garamond" w:eastAsia="Times New Roman" w:hAnsi="Garamond"/>
          <w:color w:val="000000"/>
          <w:sz w:val="19"/>
        </w:rPr>
        <w:t xml:space="preserve">proaches in Catholic Teaching." </w:t>
      </w:r>
      <w:r>
        <w:rPr>
          <w:rFonts w:eastAsia="Times New Roman"/>
          <w:i/>
          <w:color w:val="000000"/>
          <w:sz w:val="17"/>
        </w:rPr>
        <w:t xml:space="preserve">Health Progress </w:t>
      </w:r>
      <w:r>
        <w:rPr>
          <w:rFonts w:ascii="Garamond" w:eastAsia="Times New Roman" w:hAnsi="Garamond"/>
          <w:color w:val="000000"/>
          <w:sz w:val="19"/>
        </w:rPr>
        <w:t>83 (zoos.):</w:t>
      </w:r>
    </w:p>
    <w:p w:rsidR="000F377B" w:rsidRDefault="000F377B">
      <w:pPr>
        <w:tabs>
          <w:tab w:val="right" w:leader="underscore" w:pos="6192"/>
        </w:tabs>
        <w:spacing w:line="231"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ab/>
        <w:t xml:space="preserve">. "Low Risks of Moral Certitude: A Response to Msgr. Mulligan." </w:t>
      </w:r>
      <w:r>
        <w:rPr>
          <w:rFonts w:eastAsia="Times New Roman"/>
          <w:i/>
          <w:color w:val="000000"/>
          <w:sz w:val="17"/>
        </w:rPr>
        <w:t xml:space="preserve">Ethics </w:t>
      </w:r>
      <w:r>
        <w:rPr>
          <w:rFonts w:eastAsia="Times New Roman"/>
          <w:i/>
          <w:color w:val="000000"/>
          <w:sz w:val="17"/>
        </w:rPr>
        <w:br/>
        <w:t xml:space="preserve">Medics 28.12 </w:t>
      </w:r>
      <w:r>
        <w:rPr>
          <w:rFonts w:ascii="Garamond" w:eastAsia="Times New Roman" w:hAnsi="Garamond"/>
          <w:color w:val="000000"/>
          <w:sz w:val="12"/>
        </w:rPr>
        <w:t>(2003): 2-4.</w:t>
      </w:r>
    </w:p>
    <w:p w:rsidR="000F377B" w:rsidRDefault="000F377B">
      <w:pPr>
        <w:spacing w:line="230"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Hamel, Ronald P., and James J. Walter, eds. </w:t>
      </w:r>
      <w:r>
        <w:rPr>
          <w:rFonts w:eastAsia="Times New Roman"/>
          <w:i/>
          <w:color w:val="000000"/>
          <w:sz w:val="17"/>
        </w:rPr>
        <w:t xml:space="preserve">ArtOcial Nutrition and Hydration and the Permanently Unconscious Patient: The Catholic Debate. </w:t>
      </w:r>
      <w:r>
        <w:rPr>
          <w:rFonts w:ascii="Garamond" w:eastAsia="Times New Roman" w:hAnsi="Garamond"/>
          <w:color w:val="000000"/>
          <w:sz w:val="19"/>
        </w:rPr>
        <w:t>Washington, D.C.: Georgetown University Press, 2.007.</w:t>
      </w:r>
    </w:p>
    <w:p w:rsidR="000F377B" w:rsidRDefault="000F377B">
      <w:pPr>
        <w:spacing w:line="227" w:lineRule="exact"/>
        <w:ind w:left="72" w:right="72"/>
        <w:jc w:val="both"/>
        <w:textAlignment w:val="baseline"/>
        <w:rPr>
          <w:rFonts w:ascii="Garamond" w:eastAsia="Times New Roman" w:hAnsi="Garamond"/>
          <w:color w:val="000000"/>
          <w:spacing w:val="1"/>
          <w:sz w:val="19"/>
        </w:rPr>
      </w:pPr>
      <w:r>
        <w:rPr>
          <w:rFonts w:ascii="Garamond" w:eastAsia="Times New Roman" w:hAnsi="Garamond"/>
          <w:color w:val="000000"/>
          <w:spacing w:val="1"/>
          <w:sz w:val="19"/>
        </w:rPr>
        <w:t>Hamm, Danielle, and Juliet Tizzard. "Presumed Consent for Organ Donation."</w:t>
      </w:r>
    </w:p>
    <w:p w:rsidR="000F377B" w:rsidRDefault="000F377B">
      <w:pPr>
        <w:spacing w:line="236" w:lineRule="exact"/>
        <w:ind w:left="288" w:right="72"/>
        <w:textAlignment w:val="baseline"/>
        <w:rPr>
          <w:rFonts w:eastAsia="Times New Roman"/>
          <w:i/>
          <w:color w:val="000000"/>
          <w:sz w:val="17"/>
        </w:rPr>
      </w:pPr>
      <w:r>
        <w:rPr>
          <w:rFonts w:eastAsia="Times New Roman"/>
          <w:i/>
          <w:color w:val="000000"/>
          <w:sz w:val="17"/>
        </w:rPr>
        <w:t xml:space="preserve">BMJ 336 (zoo8): </w:t>
      </w:r>
      <w:r>
        <w:rPr>
          <w:rFonts w:ascii="Garamond" w:eastAsia="Times New Roman" w:hAnsi="Garamond"/>
          <w:color w:val="000000"/>
          <w:sz w:val="12"/>
        </w:rPr>
        <w:t>230.</w:t>
      </w:r>
    </w:p>
    <w:p w:rsidR="000F377B" w:rsidRDefault="000F377B">
      <w:pPr>
        <w:spacing w:line="229"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Hanks, Geoffrey, Nathan I. Cherny, Nicholas A. </w:t>
      </w:r>
      <w:r>
        <w:rPr>
          <w:rFonts w:eastAsia="Times New Roman"/>
          <w:color w:val="000000"/>
          <w:sz w:val="17"/>
          <w:lang w:val="de-DE"/>
        </w:rPr>
        <w:t xml:space="preserve">Christakis, </w:t>
      </w:r>
      <w:r>
        <w:rPr>
          <w:rFonts w:ascii="Garamond" w:eastAsia="Times New Roman" w:hAnsi="Garamond"/>
          <w:color w:val="000000"/>
          <w:sz w:val="19"/>
        </w:rPr>
        <w:t xml:space="preserve">Marie Fallon, Stein Kaasa, and Russell K. Portenoy, eds. </w:t>
      </w:r>
      <w:r>
        <w:rPr>
          <w:rFonts w:eastAsia="Times New Roman"/>
          <w:i/>
          <w:color w:val="000000"/>
          <w:sz w:val="17"/>
        </w:rPr>
        <w:t xml:space="preserve">Oxford Textbook of Palliative Medicine. </w:t>
      </w:r>
      <w:r>
        <w:rPr>
          <w:rFonts w:ascii="Garamond" w:eastAsia="Times New Roman" w:hAnsi="Garamond"/>
          <w:color w:val="000000"/>
          <w:sz w:val="19"/>
        </w:rPr>
        <w:t>4th ed. Oxford: Oxford University Press, 2009.</w:t>
      </w:r>
    </w:p>
    <w:p w:rsidR="000F377B" w:rsidRDefault="000F377B">
      <w:pPr>
        <w:spacing w:line="231"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Hanley, Matthew, and Jokin de Irala. </w:t>
      </w:r>
      <w:r>
        <w:rPr>
          <w:rFonts w:eastAsia="Times New Roman"/>
          <w:i/>
          <w:color w:val="000000"/>
          <w:sz w:val="17"/>
        </w:rPr>
        <w:t xml:space="preserve">Affirming Love, Avoiding AIDS: What Africa Can Teach the West. </w:t>
      </w:r>
      <w:r>
        <w:rPr>
          <w:rFonts w:ascii="Garamond" w:eastAsia="Times New Roman" w:hAnsi="Garamond"/>
          <w:color w:val="000000"/>
          <w:sz w:val="19"/>
        </w:rPr>
        <w:t>Philadelphia: National Catholic Bioethics Center, 2010.</w:t>
      </w:r>
    </w:p>
    <w:p w:rsidR="000F377B" w:rsidRDefault="000F377B">
      <w:pPr>
        <w:spacing w:before="22" w:line="229" w:lineRule="exact"/>
        <w:ind w:left="288" w:right="72" w:hanging="216"/>
        <w:jc w:val="both"/>
        <w:textAlignment w:val="baseline"/>
        <w:rPr>
          <w:rFonts w:eastAsia="Times New Roman"/>
          <w:color w:val="000000"/>
          <w:sz w:val="17"/>
          <w:lang w:val="fr-FR"/>
        </w:rPr>
      </w:pPr>
      <w:r>
        <w:rPr>
          <w:rFonts w:eastAsia="Times New Roman"/>
          <w:color w:val="000000"/>
          <w:sz w:val="17"/>
          <w:lang w:val="fr-FR"/>
        </w:rPr>
        <w:t xml:space="preserve">Hardt, </w:t>
      </w:r>
      <w:r>
        <w:rPr>
          <w:rFonts w:ascii="Garamond" w:eastAsia="Times New Roman" w:hAnsi="Garamond"/>
          <w:color w:val="000000"/>
          <w:sz w:val="19"/>
        </w:rPr>
        <w:t xml:space="preserve">John J., and Kevin O'Rourke, O.P. "Nutrition and Hydration: The CDF Response, In Perspective." </w:t>
      </w:r>
      <w:r>
        <w:rPr>
          <w:rFonts w:eastAsia="Times New Roman"/>
          <w:i/>
          <w:color w:val="000000"/>
          <w:sz w:val="17"/>
        </w:rPr>
        <w:t xml:space="preserve">Health Prog </w:t>
      </w:r>
      <w:r>
        <w:rPr>
          <w:rFonts w:ascii="Garamond" w:eastAsia="Times New Roman" w:hAnsi="Garamond"/>
          <w:color w:val="000000"/>
          <w:sz w:val="19"/>
        </w:rPr>
        <w:t>88 (2007): 44</w:t>
      </w:r>
      <w:r>
        <w:rPr>
          <w:rFonts w:ascii="Garamond" w:eastAsia="Times New Roman" w:hAnsi="Garamond"/>
          <w:color w:val="000000"/>
          <w:sz w:val="19"/>
          <w:vertAlign w:val="superscript"/>
        </w:rPr>
        <w:t>-</w:t>
      </w:r>
      <w:r>
        <w:rPr>
          <w:rFonts w:ascii="Garamond" w:eastAsia="Times New Roman" w:hAnsi="Garamond"/>
          <w:color w:val="000000"/>
          <w:sz w:val="19"/>
        </w:rPr>
        <w:t>47.</w:t>
      </w:r>
    </w:p>
    <w:p w:rsidR="000F377B" w:rsidRDefault="000F377B">
      <w:pPr>
        <w:spacing w:line="224" w:lineRule="exact"/>
        <w:ind w:left="72" w:right="72"/>
        <w:textAlignment w:val="baseline"/>
        <w:rPr>
          <w:rFonts w:ascii="Garamond" w:eastAsia="Times New Roman" w:hAnsi="Garamond"/>
          <w:color w:val="000000"/>
          <w:sz w:val="19"/>
        </w:rPr>
      </w:pPr>
      <w:r>
        <w:rPr>
          <w:rFonts w:ascii="Garamond" w:eastAsia="Times New Roman" w:hAnsi="Garamond"/>
          <w:color w:val="000000"/>
          <w:sz w:val="19"/>
        </w:rPr>
        <w:t xml:space="preserve">Hardwig, John. "Is There a Duty to Die?" </w:t>
      </w:r>
      <w:r>
        <w:rPr>
          <w:rFonts w:eastAsia="Times New Roman"/>
          <w:i/>
          <w:color w:val="000000"/>
          <w:sz w:val="17"/>
        </w:rPr>
        <w:t xml:space="preserve">Hastings Cent Rep </w:t>
      </w:r>
      <w:r>
        <w:rPr>
          <w:rFonts w:ascii="Garamond" w:eastAsia="Times New Roman" w:hAnsi="Garamond"/>
          <w:color w:val="000000"/>
          <w:sz w:val="19"/>
        </w:rPr>
        <w:t>27 (1997): 34</w:t>
      </w:r>
      <w:r>
        <w:rPr>
          <w:rFonts w:ascii="Garamond" w:eastAsia="Times New Roman" w:hAnsi="Garamond"/>
          <w:color w:val="000000"/>
          <w:sz w:val="19"/>
          <w:vertAlign w:val="superscript"/>
        </w:rPr>
        <w:t>-</w:t>
      </w:r>
      <w:r>
        <w:rPr>
          <w:rFonts w:ascii="Garamond" w:eastAsia="Times New Roman" w:hAnsi="Garamond"/>
          <w:color w:val="000000"/>
          <w:sz w:val="19"/>
        </w:rPr>
        <w:t>4</w:t>
      </w:r>
      <w:r>
        <w:rPr>
          <w:rFonts w:ascii="Garamond" w:eastAsia="Times New Roman" w:hAnsi="Garamond"/>
          <w:color w:val="000000"/>
          <w:sz w:val="19"/>
          <w:vertAlign w:val="superscript"/>
        </w:rPr>
        <w:t>2</w:t>
      </w:r>
      <w:r>
        <w:rPr>
          <w:rFonts w:ascii="Garamond" w:eastAsia="Times New Roman" w:hAnsi="Garamond"/>
          <w:color w:val="000000"/>
          <w:sz w:val="19"/>
        </w:rPr>
        <w:t xml:space="preserve">. Hatcher, Robert A., et al. </w:t>
      </w:r>
      <w:r>
        <w:rPr>
          <w:rFonts w:eastAsia="Times New Roman"/>
          <w:i/>
          <w:color w:val="000000"/>
          <w:sz w:val="17"/>
        </w:rPr>
        <w:t xml:space="preserve">Contraceptive Technology. </w:t>
      </w:r>
      <w:r>
        <w:rPr>
          <w:rFonts w:ascii="Garamond" w:eastAsia="Times New Roman" w:hAnsi="Garamond"/>
          <w:color w:val="000000"/>
          <w:sz w:val="19"/>
        </w:rPr>
        <w:t>19th rev. ed. New York: Ardent Me</w:t>
      </w:r>
      <w:r>
        <w:rPr>
          <w:rFonts w:ascii="Garamond" w:eastAsia="Times New Roman" w:hAnsi="Garamond"/>
          <w:color w:val="000000"/>
          <w:sz w:val="19"/>
        </w:rPr>
        <w:softHyphen/>
        <w:t>dia, 2007.</w:t>
      </w:r>
    </w:p>
    <w:p w:rsidR="000F377B" w:rsidRDefault="000F377B">
      <w:pPr>
        <w:spacing w:line="232"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Hauerwas, Stanley, and C. Pinches, eds. </w:t>
      </w:r>
      <w:r>
        <w:rPr>
          <w:rFonts w:eastAsia="Times New Roman"/>
          <w:i/>
          <w:color w:val="000000"/>
          <w:sz w:val="17"/>
        </w:rPr>
        <w:t xml:space="preserve">Christians among the Virtues. </w:t>
      </w:r>
      <w:r>
        <w:rPr>
          <w:rFonts w:ascii="Garamond" w:eastAsia="Times New Roman" w:hAnsi="Garamond"/>
          <w:color w:val="000000"/>
          <w:sz w:val="19"/>
        </w:rPr>
        <w:t>Notre Dame, Ind.: University of Notre Dame Press, 1997.</w:t>
      </w:r>
    </w:p>
    <w:p w:rsidR="000F377B" w:rsidRDefault="000F377B">
      <w:pPr>
        <w:sectPr w:rsidR="000F377B">
          <w:pgSz w:w="7920" w:h="12240"/>
          <w:pgMar w:top="540" w:right="1088" w:bottom="784" w:left="556" w:header="720" w:footer="720" w:gutter="0"/>
          <w:cols w:space="720"/>
        </w:sectPr>
      </w:pPr>
    </w:p>
    <w:p w:rsidR="000F377B" w:rsidRDefault="000F377B">
      <w:pPr>
        <w:tabs>
          <w:tab w:val="right" w:pos="6264"/>
        </w:tabs>
        <w:spacing w:line="271" w:lineRule="exact"/>
        <w:ind w:left="2160"/>
        <w:textAlignment w:val="baseline"/>
        <w:rPr>
          <w:rFonts w:ascii="Garamond" w:eastAsia="Times New Roman" w:hAnsi="Garamond"/>
          <w:color w:val="000000"/>
          <w:sz w:val="23"/>
        </w:rPr>
      </w:pPr>
      <w:r>
        <w:rPr>
          <w:rFonts w:ascii="Garamond" w:eastAsia="Times New Roman" w:hAnsi="Garamond"/>
          <w:color w:val="000000"/>
          <w:sz w:val="23"/>
        </w:rPr>
        <w:t>Selected Bibliography</w:t>
      </w:r>
      <w:r>
        <w:rPr>
          <w:rFonts w:ascii="Garamond" w:eastAsia="Times New Roman" w:hAnsi="Garamond"/>
          <w:color w:val="000000"/>
          <w:sz w:val="23"/>
        </w:rPr>
        <w:tab/>
      </w:r>
      <w:r>
        <w:rPr>
          <w:rFonts w:ascii="Garamond" w:eastAsia="Times New Roman" w:hAnsi="Garamond"/>
          <w:color w:val="000000"/>
          <w:sz w:val="12"/>
        </w:rPr>
        <w:t>291</w:t>
      </w:r>
    </w:p>
    <w:p w:rsidR="000F377B" w:rsidRDefault="000F377B">
      <w:pPr>
        <w:spacing w:before="318" w:line="235"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Hearst, Norman, and Sanny Chen. "Condom Promotion for AIDS Prevention in the Developing World: Is it Working?" </w:t>
      </w:r>
      <w:r>
        <w:rPr>
          <w:rFonts w:ascii="Garamond" w:eastAsia="Times New Roman" w:hAnsi="Garamond"/>
          <w:i/>
          <w:color w:val="000000"/>
          <w:sz w:val="17"/>
        </w:rPr>
        <w:t xml:space="preserve">Stud Fam Plann </w:t>
      </w:r>
      <w:r>
        <w:rPr>
          <w:rFonts w:ascii="Garamond" w:eastAsia="Times New Roman" w:hAnsi="Garamond"/>
          <w:color w:val="000000"/>
          <w:sz w:val="19"/>
        </w:rPr>
        <w:t>35 (2004): 39</w:t>
      </w:r>
      <w:r>
        <w:rPr>
          <w:rFonts w:ascii="Garamond" w:eastAsia="Times New Roman" w:hAnsi="Garamond"/>
          <w:color w:val="000000"/>
          <w:sz w:val="19"/>
          <w:vertAlign w:val="superscript"/>
        </w:rPr>
        <w:t>-</w:t>
      </w:r>
      <w:r>
        <w:rPr>
          <w:rFonts w:ascii="Garamond" w:eastAsia="Times New Roman" w:hAnsi="Garamond"/>
          <w:color w:val="000000"/>
          <w:sz w:val="19"/>
        </w:rPr>
        <w:t>47.</w:t>
      </w:r>
    </w:p>
    <w:p w:rsidR="000F377B" w:rsidRDefault="000F377B">
      <w:pPr>
        <w:spacing w:before="1" w:line="225" w:lineRule="exact"/>
        <w:ind w:left="288" w:hanging="288"/>
        <w:jc w:val="both"/>
        <w:textAlignment w:val="baseline"/>
        <w:rPr>
          <w:rFonts w:ascii="Garamond" w:eastAsia="Times New Roman" w:hAnsi="Garamond"/>
          <w:color w:val="000000"/>
          <w:sz w:val="19"/>
          <w:lang w:val="de-DE"/>
        </w:rPr>
      </w:pPr>
      <w:r>
        <w:rPr>
          <w:rFonts w:ascii="Garamond" w:eastAsia="Times New Roman" w:hAnsi="Garamond"/>
          <w:color w:val="000000"/>
          <w:sz w:val="19"/>
          <w:lang w:val="de-DE"/>
        </w:rPr>
        <w:t xml:space="preserve">Helft, </w:t>
      </w:r>
      <w:r>
        <w:rPr>
          <w:rFonts w:ascii="Garamond" w:eastAsia="Times New Roman" w:hAnsi="Garamond"/>
          <w:color w:val="000000"/>
          <w:sz w:val="19"/>
        </w:rPr>
        <w:t xml:space="preserve">Paul R., Mark Siegler, and John Lantos. "The Rise and Fall of the Futility Movement." </w:t>
      </w:r>
      <w:r>
        <w:rPr>
          <w:rFonts w:ascii="Garamond" w:eastAsia="Times New Roman" w:hAnsi="Garamond"/>
          <w:i/>
          <w:color w:val="000000"/>
          <w:sz w:val="17"/>
        </w:rPr>
        <w:t xml:space="preserve">N Engl J </w:t>
      </w:r>
      <w:r>
        <w:rPr>
          <w:rFonts w:ascii="Garamond" w:eastAsia="Times New Roman" w:hAnsi="Garamond"/>
          <w:color w:val="000000"/>
          <w:sz w:val="19"/>
        </w:rPr>
        <w:t>Med 34.3 (2000): 293-296.</w:t>
      </w:r>
    </w:p>
    <w:p w:rsidR="000F377B" w:rsidRDefault="000F377B">
      <w:pPr>
        <w:spacing w:before="4" w:line="234"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Hendin, Herbert, Chris Rutenfrans, and Zbigniew Zylicz. "Physician-Assisted Sui</w:t>
      </w:r>
      <w:r>
        <w:rPr>
          <w:rFonts w:ascii="Garamond" w:eastAsia="Times New Roman" w:hAnsi="Garamond"/>
          <w:color w:val="000000"/>
          <w:sz w:val="19"/>
        </w:rPr>
        <w:softHyphen/>
        <w:t xml:space="preserve">cide and Euthanasia in the Netherlands. Lessons from the Dutch." </w:t>
      </w:r>
      <w:r>
        <w:rPr>
          <w:rFonts w:ascii="Garamond" w:eastAsia="Times New Roman" w:hAnsi="Garamond"/>
          <w:i/>
          <w:color w:val="000000"/>
          <w:sz w:val="17"/>
          <w:lang w:val="es-ES"/>
        </w:rPr>
        <w:t xml:space="preserve">JAMA </w:t>
      </w:r>
      <w:r>
        <w:rPr>
          <w:rFonts w:ascii="Garamond" w:eastAsia="Times New Roman" w:hAnsi="Garamond"/>
          <w:i/>
          <w:color w:val="000000"/>
          <w:sz w:val="17"/>
        </w:rPr>
        <w:t xml:space="preserve">277 </w:t>
      </w:r>
      <w:r>
        <w:rPr>
          <w:rFonts w:ascii="Garamond" w:eastAsia="Times New Roman" w:hAnsi="Garamond"/>
          <w:color w:val="000000"/>
          <w:sz w:val="19"/>
        </w:rPr>
        <w:t>(</w:t>
      </w:r>
      <w:r>
        <w:rPr>
          <w:rFonts w:ascii="Garamond" w:eastAsia="Times New Roman" w:hAnsi="Garamond"/>
          <w:color w:val="000000"/>
          <w:sz w:val="19"/>
          <w:vertAlign w:val="superscript"/>
        </w:rPr>
        <w:t>1</w:t>
      </w:r>
      <w:r>
        <w:rPr>
          <w:rFonts w:ascii="Garamond" w:eastAsia="Times New Roman" w:hAnsi="Garamond"/>
          <w:color w:val="000000"/>
          <w:sz w:val="19"/>
        </w:rPr>
        <w:t>997): 1720-1722.</w:t>
      </w:r>
    </w:p>
    <w:p w:rsidR="000F377B" w:rsidRDefault="000F377B">
      <w:pPr>
        <w:spacing w:line="232"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Henke, Donald E. "A History of Ordinary and Extraordinary Means." </w:t>
      </w:r>
      <w:r>
        <w:rPr>
          <w:rFonts w:ascii="Garamond" w:eastAsia="Times New Roman" w:hAnsi="Garamond"/>
          <w:i/>
          <w:color w:val="000000"/>
          <w:sz w:val="17"/>
        </w:rPr>
        <w:t xml:space="preserve">Natl Cathol Bioeth </w:t>
      </w:r>
      <w:r>
        <w:rPr>
          <w:rFonts w:ascii="Garamond" w:eastAsia="Times New Roman" w:hAnsi="Garamond"/>
          <w:color w:val="000000"/>
          <w:sz w:val="19"/>
        </w:rPr>
        <w:t xml:space="preserve">Q </w:t>
      </w:r>
      <w:r>
        <w:rPr>
          <w:rFonts w:ascii="Garamond" w:eastAsia="Times New Roman" w:hAnsi="Garamond"/>
          <w:i/>
          <w:color w:val="000000"/>
          <w:sz w:val="17"/>
        </w:rPr>
        <w:t xml:space="preserve">5 </w:t>
      </w:r>
      <w:r>
        <w:rPr>
          <w:rFonts w:ascii="Garamond" w:eastAsia="Times New Roman" w:hAnsi="Garamond"/>
          <w:color w:val="000000"/>
          <w:sz w:val="19"/>
        </w:rPr>
        <w:t>(zoos): 555</w:t>
      </w:r>
      <w:r>
        <w:rPr>
          <w:rFonts w:ascii="Garamond" w:eastAsia="Times New Roman" w:hAnsi="Garamond"/>
          <w:color w:val="000000"/>
          <w:sz w:val="19"/>
          <w:vertAlign w:val="superscript"/>
        </w:rPr>
        <w:t>-</w:t>
      </w:r>
      <w:r>
        <w:rPr>
          <w:rFonts w:ascii="Garamond" w:eastAsia="Times New Roman" w:hAnsi="Garamond"/>
          <w:color w:val="000000"/>
          <w:sz w:val="19"/>
        </w:rPr>
        <w:t>574.</w:t>
      </w:r>
    </w:p>
    <w:p w:rsidR="000F377B" w:rsidRDefault="000F377B">
      <w:pPr>
        <w:spacing w:line="231"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Henry, Charles W., O.S.B. "The Place of Prudence in Medical Decision Making." </w:t>
      </w:r>
      <w:r>
        <w:rPr>
          <w:rFonts w:ascii="Garamond" w:eastAsia="Times New Roman" w:hAnsi="Garamond"/>
          <w:i/>
          <w:color w:val="000000"/>
          <w:sz w:val="17"/>
        </w:rPr>
        <w:t xml:space="preserve">J Relig Health </w:t>
      </w:r>
      <w:r>
        <w:rPr>
          <w:rFonts w:ascii="Garamond" w:eastAsia="Times New Roman" w:hAnsi="Garamond"/>
          <w:color w:val="000000"/>
          <w:sz w:val="19"/>
        </w:rPr>
        <w:t>32 (</w:t>
      </w:r>
      <w:r>
        <w:rPr>
          <w:rFonts w:ascii="Garamond" w:eastAsia="Times New Roman" w:hAnsi="Garamond"/>
          <w:color w:val="000000"/>
          <w:sz w:val="19"/>
          <w:vertAlign w:val="superscript"/>
        </w:rPr>
        <w:t>1</w:t>
      </w:r>
      <w:r>
        <w:rPr>
          <w:rFonts w:ascii="Garamond" w:eastAsia="Times New Roman" w:hAnsi="Garamond"/>
          <w:color w:val="000000"/>
          <w:sz w:val="19"/>
        </w:rPr>
        <w:t xml:space="preserve">993): </w:t>
      </w:r>
      <w:r>
        <w:rPr>
          <w:rFonts w:ascii="Garamond" w:eastAsia="Times New Roman" w:hAnsi="Garamond"/>
          <w:color w:val="000000"/>
          <w:sz w:val="19"/>
          <w:vertAlign w:val="superscript"/>
        </w:rPr>
        <w:t>2</w:t>
      </w:r>
      <w:r>
        <w:rPr>
          <w:rFonts w:ascii="Garamond" w:eastAsia="Times New Roman" w:hAnsi="Garamond"/>
          <w:color w:val="000000"/>
          <w:sz w:val="19"/>
        </w:rPr>
        <w:t>7</w:t>
      </w:r>
      <w:r>
        <w:rPr>
          <w:rFonts w:ascii="Garamond" w:eastAsia="Times New Roman" w:hAnsi="Garamond"/>
          <w:color w:val="000000"/>
          <w:sz w:val="19"/>
          <w:vertAlign w:val="superscript"/>
        </w:rPr>
        <w:t>-</w:t>
      </w:r>
      <w:r>
        <w:rPr>
          <w:rFonts w:ascii="Garamond" w:eastAsia="Times New Roman" w:hAnsi="Garamond"/>
          <w:color w:val="000000"/>
          <w:sz w:val="19"/>
        </w:rPr>
        <w:t>37.</w:t>
      </w:r>
    </w:p>
    <w:p w:rsidR="000F377B" w:rsidRDefault="000F377B">
      <w:pPr>
        <w:spacing w:before="9" w:line="220" w:lineRule="exact"/>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 xml:space="preserve">Hendin, Herbert. "The Dutch Experience." </w:t>
      </w:r>
      <w:r>
        <w:rPr>
          <w:rFonts w:ascii="Garamond" w:eastAsia="Times New Roman" w:hAnsi="Garamond"/>
          <w:i/>
          <w:color w:val="000000"/>
          <w:spacing w:val="7"/>
          <w:sz w:val="17"/>
        </w:rPr>
        <w:t xml:space="preserve">Issues Law Med 17 </w:t>
      </w:r>
      <w:r>
        <w:rPr>
          <w:rFonts w:ascii="Garamond" w:eastAsia="Times New Roman" w:hAnsi="Garamond"/>
          <w:color w:val="000000"/>
          <w:spacing w:val="7"/>
          <w:sz w:val="12"/>
        </w:rPr>
        <w:t>(2002): 223-246.</w:t>
      </w:r>
    </w:p>
    <w:p w:rsidR="000F377B" w:rsidRDefault="000F377B">
      <w:pPr>
        <w:tabs>
          <w:tab w:val="left" w:leader="underscore" w:pos="648"/>
        </w:tabs>
        <w:spacing w:before="1" w:line="230" w:lineRule="exact"/>
        <w:textAlignment w:val="baseline"/>
        <w:rPr>
          <w:rFonts w:ascii="Garamond" w:eastAsia="Times New Roman" w:hAnsi="Garamond"/>
          <w:i/>
          <w:color w:val="000000"/>
          <w:sz w:val="17"/>
        </w:rPr>
      </w:pPr>
      <w:r>
        <w:rPr>
          <w:rFonts w:ascii="Garamond" w:eastAsia="Times New Roman" w:hAnsi="Garamond"/>
          <w:i/>
          <w:color w:val="000000"/>
          <w:sz w:val="17"/>
        </w:rPr>
        <w:tab/>
        <w:t xml:space="preserve">. Seduced by Death: Doctors, Patients, and the Dutch Cure. </w:t>
      </w:r>
      <w:r>
        <w:rPr>
          <w:rFonts w:ascii="Garamond" w:eastAsia="Times New Roman" w:hAnsi="Garamond"/>
          <w:color w:val="000000"/>
          <w:sz w:val="19"/>
        </w:rPr>
        <w:t xml:space="preserve">New York: Norton, 1996. </w:t>
      </w:r>
      <w:r>
        <w:rPr>
          <w:rFonts w:ascii="Garamond" w:eastAsia="Times New Roman" w:hAnsi="Garamond"/>
          <w:color w:val="000000"/>
          <w:sz w:val="19"/>
        </w:rPr>
        <w:br/>
        <w:t xml:space="preserve">Hibbs, Thomas S. </w:t>
      </w:r>
      <w:r>
        <w:rPr>
          <w:rFonts w:ascii="Garamond" w:eastAsia="Times New Roman" w:hAnsi="Garamond"/>
          <w:i/>
          <w:color w:val="000000"/>
          <w:sz w:val="17"/>
        </w:rPr>
        <w:t xml:space="preserve">Virtue's Splendor. </w:t>
      </w:r>
      <w:r>
        <w:rPr>
          <w:rFonts w:ascii="Garamond" w:eastAsia="Times New Roman" w:hAnsi="Garamond"/>
          <w:color w:val="000000"/>
          <w:sz w:val="19"/>
        </w:rPr>
        <w:t>New York: Fordham University Press, zoos. Hoffenberg, R., et al. "Should Organs from Patients in Permanent Vegetative State</w:t>
      </w:r>
    </w:p>
    <w:p w:rsidR="000F377B" w:rsidRDefault="000F377B">
      <w:pPr>
        <w:spacing w:before="13" w:line="218" w:lineRule="exact"/>
        <w:ind w:left="288"/>
        <w:textAlignment w:val="baseline"/>
        <w:rPr>
          <w:rFonts w:ascii="Garamond" w:eastAsia="Times New Roman" w:hAnsi="Garamond"/>
          <w:color w:val="000000"/>
          <w:spacing w:val="-3"/>
          <w:sz w:val="19"/>
        </w:rPr>
      </w:pPr>
      <w:r>
        <w:rPr>
          <w:rFonts w:ascii="Garamond" w:eastAsia="Times New Roman" w:hAnsi="Garamond"/>
          <w:color w:val="000000"/>
          <w:spacing w:val="-3"/>
          <w:sz w:val="19"/>
        </w:rPr>
        <w:t xml:space="preserve">Be Used for Transplantation?" </w:t>
      </w:r>
      <w:r>
        <w:rPr>
          <w:rFonts w:ascii="Garamond" w:eastAsia="Times New Roman" w:hAnsi="Garamond"/>
          <w:i/>
          <w:color w:val="000000"/>
          <w:spacing w:val="-3"/>
          <w:sz w:val="17"/>
        </w:rPr>
        <w:t xml:space="preserve">Lancet </w:t>
      </w:r>
      <w:r>
        <w:rPr>
          <w:rFonts w:ascii="Garamond" w:eastAsia="Times New Roman" w:hAnsi="Garamond"/>
          <w:color w:val="000000"/>
          <w:spacing w:val="-3"/>
          <w:sz w:val="19"/>
        </w:rPr>
        <w:t>35o (</w:t>
      </w:r>
      <w:r>
        <w:rPr>
          <w:rFonts w:ascii="Garamond" w:eastAsia="Times New Roman" w:hAnsi="Garamond"/>
          <w:color w:val="000000"/>
          <w:spacing w:val="-3"/>
          <w:sz w:val="19"/>
          <w:vertAlign w:val="superscript"/>
        </w:rPr>
        <w:t>1</w:t>
      </w:r>
      <w:r>
        <w:rPr>
          <w:rFonts w:ascii="Garamond" w:eastAsia="Times New Roman" w:hAnsi="Garamond"/>
          <w:color w:val="000000"/>
          <w:spacing w:val="-3"/>
          <w:sz w:val="19"/>
        </w:rPr>
        <w:t>997): 1320-1321.</w:t>
      </w:r>
    </w:p>
    <w:p w:rsidR="000F377B" w:rsidRDefault="000F377B">
      <w:pPr>
        <w:spacing w:line="224"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Hurlbut, William B., Robert P. George, and Marcus Grompe. "Seeking Consen</w:t>
      </w:r>
      <w:r>
        <w:rPr>
          <w:rFonts w:ascii="Garamond" w:eastAsia="Times New Roman" w:hAnsi="Garamond"/>
          <w:color w:val="000000"/>
          <w:sz w:val="19"/>
        </w:rPr>
        <w:softHyphen/>
        <w:t xml:space="preserve">sus: A Clarification and Defense of Altered Nuclear Transfer." </w:t>
      </w:r>
      <w:r>
        <w:rPr>
          <w:rFonts w:ascii="Garamond" w:eastAsia="Times New Roman" w:hAnsi="Garamond"/>
          <w:i/>
          <w:color w:val="000000"/>
          <w:sz w:val="17"/>
        </w:rPr>
        <w:t xml:space="preserve">Hastings Cent Rep 36 (zoo6): </w:t>
      </w:r>
      <w:r>
        <w:rPr>
          <w:rFonts w:ascii="Garamond" w:eastAsia="Times New Roman" w:hAnsi="Garamond"/>
          <w:color w:val="000000"/>
          <w:sz w:val="12"/>
        </w:rPr>
        <w:t>4.2-5o.</w:t>
      </w:r>
    </w:p>
    <w:p w:rsidR="000F377B" w:rsidRDefault="000F377B">
      <w:pPr>
        <w:spacing w:before="23" w:line="226"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Hyun, Insoo. "Vatican Formalizes Rules on Human Stem-Cell Research." </w:t>
      </w:r>
      <w:r>
        <w:rPr>
          <w:rFonts w:ascii="Garamond" w:eastAsia="Times New Roman" w:hAnsi="Garamond"/>
          <w:i/>
          <w:color w:val="000000"/>
          <w:sz w:val="17"/>
        </w:rPr>
        <w:t xml:space="preserve">Nature </w:t>
      </w:r>
      <w:r>
        <w:rPr>
          <w:rFonts w:ascii="Garamond" w:eastAsia="Times New Roman" w:hAnsi="Garamond"/>
          <w:color w:val="000000"/>
          <w:sz w:val="19"/>
        </w:rPr>
        <w:t>45</w:t>
      </w:r>
      <w:r>
        <w:rPr>
          <w:rFonts w:ascii="Garamond" w:eastAsia="Times New Roman" w:hAnsi="Garamond"/>
          <w:color w:val="000000"/>
          <w:sz w:val="19"/>
          <w:vertAlign w:val="superscript"/>
        </w:rPr>
        <w:t>6</w:t>
      </w:r>
      <w:r>
        <w:rPr>
          <w:rFonts w:ascii="Garamond" w:eastAsia="Times New Roman" w:hAnsi="Garamond"/>
          <w:i/>
          <w:color w:val="000000"/>
          <w:sz w:val="17"/>
        </w:rPr>
        <w:t xml:space="preserve"> (2008): </w:t>
      </w:r>
      <w:r>
        <w:rPr>
          <w:rFonts w:ascii="Garamond" w:eastAsia="Times New Roman" w:hAnsi="Garamond"/>
          <w:color w:val="000000"/>
          <w:sz w:val="19"/>
        </w:rPr>
        <w:t>852.</w:t>
      </w:r>
    </w:p>
    <w:p w:rsidR="000F377B" w:rsidRDefault="000F377B">
      <w:pPr>
        <w:spacing w:before="2" w:line="220" w:lineRule="exact"/>
        <w:jc w:val="both"/>
        <w:textAlignment w:val="baseline"/>
        <w:rPr>
          <w:rFonts w:ascii="Garamond" w:eastAsia="Times New Roman" w:hAnsi="Garamond"/>
          <w:color w:val="000000"/>
          <w:spacing w:val="1"/>
          <w:sz w:val="19"/>
          <w:lang w:val="de-DE"/>
        </w:rPr>
      </w:pPr>
      <w:r>
        <w:rPr>
          <w:rFonts w:ascii="Garamond" w:eastAsia="Times New Roman" w:hAnsi="Garamond"/>
          <w:color w:val="000000"/>
          <w:spacing w:val="1"/>
          <w:sz w:val="19"/>
          <w:lang w:val="de-DE"/>
        </w:rPr>
        <w:t xml:space="preserve">Jecker, </w:t>
      </w:r>
      <w:r>
        <w:rPr>
          <w:rFonts w:ascii="Garamond" w:eastAsia="Times New Roman" w:hAnsi="Garamond"/>
          <w:color w:val="000000"/>
          <w:spacing w:val="1"/>
          <w:sz w:val="19"/>
        </w:rPr>
        <w:t xml:space="preserve">Nancy S., Albert R. Jonsen, and Robert A. Pearlman. </w:t>
      </w:r>
      <w:r>
        <w:rPr>
          <w:rFonts w:ascii="Garamond" w:eastAsia="Times New Roman" w:hAnsi="Garamond"/>
          <w:i/>
          <w:color w:val="000000"/>
          <w:spacing w:val="1"/>
          <w:sz w:val="17"/>
        </w:rPr>
        <w:t>Bioethics: An Introduction</w:t>
      </w:r>
    </w:p>
    <w:p w:rsidR="000F377B" w:rsidRDefault="000F377B">
      <w:pPr>
        <w:spacing w:before="19" w:line="228" w:lineRule="exact"/>
        <w:ind w:firstLine="288"/>
        <w:jc w:val="both"/>
        <w:textAlignment w:val="baseline"/>
        <w:rPr>
          <w:rFonts w:ascii="Garamond" w:eastAsia="Times New Roman" w:hAnsi="Garamond"/>
          <w:i/>
          <w:color w:val="000000"/>
          <w:sz w:val="17"/>
        </w:rPr>
      </w:pPr>
      <w:r>
        <w:rPr>
          <w:rFonts w:ascii="Garamond" w:eastAsia="Times New Roman" w:hAnsi="Garamond"/>
          <w:i/>
          <w:color w:val="000000"/>
          <w:sz w:val="17"/>
        </w:rPr>
        <w:t xml:space="preserve">to the History, Methods, and Practice. </w:t>
      </w:r>
      <w:r>
        <w:rPr>
          <w:rFonts w:ascii="Garamond" w:eastAsia="Times New Roman" w:hAnsi="Garamond"/>
          <w:color w:val="000000"/>
          <w:sz w:val="19"/>
        </w:rPr>
        <w:t xml:space="preserve">znd ed. Boston: Jones and Bartlett, 2007. Jennett, Bryan. </w:t>
      </w:r>
      <w:r>
        <w:rPr>
          <w:rFonts w:ascii="Garamond" w:eastAsia="Times New Roman" w:hAnsi="Garamond"/>
          <w:i/>
          <w:color w:val="000000"/>
          <w:sz w:val="17"/>
        </w:rPr>
        <w:t xml:space="preserve">The Vegetative State: Medical Facts, Ethical and Legal Dilemmas. </w:t>
      </w:r>
      <w:r>
        <w:rPr>
          <w:rFonts w:ascii="Garamond" w:eastAsia="Times New Roman" w:hAnsi="Garamond"/>
          <w:color w:val="000000"/>
          <w:sz w:val="19"/>
        </w:rPr>
        <w:t>Cambridge:</w:t>
      </w:r>
    </w:p>
    <w:p w:rsidR="000F377B" w:rsidRDefault="000F377B">
      <w:pPr>
        <w:spacing w:line="220" w:lineRule="exact"/>
        <w:ind w:left="288"/>
        <w:jc w:val="both"/>
        <w:textAlignment w:val="baseline"/>
        <w:rPr>
          <w:rFonts w:ascii="Garamond" w:eastAsia="Times New Roman" w:hAnsi="Garamond"/>
          <w:color w:val="000000"/>
          <w:sz w:val="19"/>
        </w:rPr>
      </w:pPr>
      <w:r>
        <w:rPr>
          <w:rFonts w:ascii="Garamond" w:eastAsia="Times New Roman" w:hAnsi="Garamond"/>
          <w:color w:val="000000"/>
          <w:sz w:val="19"/>
        </w:rPr>
        <w:t>Cambridge University Press, 2002.</w:t>
      </w:r>
    </w:p>
    <w:p w:rsidR="000F377B" w:rsidRDefault="000F377B">
      <w:pPr>
        <w:spacing w:before="25" w:line="220" w:lineRule="exact"/>
        <w:textAlignment w:val="baseline"/>
        <w:rPr>
          <w:rFonts w:ascii="Garamond" w:eastAsia="Times New Roman" w:hAnsi="Garamond"/>
          <w:color w:val="000000"/>
          <w:sz w:val="19"/>
        </w:rPr>
      </w:pPr>
      <w:r>
        <w:rPr>
          <w:rFonts w:ascii="Garamond" w:eastAsia="Times New Roman" w:hAnsi="Garamond"/>
          <w:color w:val="000000"/>
          <w:sz w:val="19"/>
        </w:rPr>
        <w:t xml:space="preserve">Jensen, Steven J. "The Error of the Passions." </w:t>
      </w:r>
      <w:r>
        <w:rPr>
          <w:rFonts w:ascii="Garamond" w:eastAsia="Times New Roman" w:hAnsi="Garamond"/>
          <w:i/>
          <w:color w:val="000000"/>
          <w:sz w:val="17"/>
        </w:rPr>
        <w:t xml:space="preserve">Thonust </w:t>
      </w:r>
      <w:r>
        <w:rPr>
          <w:rFonts w:ascii="Garamond" w:eastAsia="Times New Roman" w:hAnsi="Garamond"/>
          <w:color w:val="000000"/>
          <w:sz w:val="19"/>
        </w:rPr>
        <w:t>73 (</w:t>
      </w:r>
      <w:r>
        <w:rPr>
          <w:rFonts w:ascii="Garamond" w:eastAsia="Times New Roman" w:hAnsi="Garamond"/>
          <w:color w:val="000000"/>
          <w:sz w:val="19"/>
          <w:vertAlign w:val="superscript"/>
        </w:rPr>
        <w:t>2</w:t>
      </w:r>
      <w:r>
        <w:rPr>
          <w:rFonts w:ascii="Garamond" w:eastAsia="Times New Roman" w:hAnsi="Garamond"/>
          <w:color w:val="000000"/>
          <w:sz w:val="19"/>
        </w:rPr>
        <w:t>oo9): 349</w:t>
      </w:r>
      <w:r>
        <w:rPr>
          <w:rFonts w:ascii="Garamond" w:eastAsia="Times New Roman" w:hAnsi="Garamond"/>
          <w:color w:val="000000"/>
          <w:sz w:val="19"/>
          <w:vertAlign w:val="superscript"/>
        </w:rPr>
        <w:t>-</w:t>
      </w:r>
      <w:r>
        <w:rPr>
          <w:rFonts w:ascii="Garamond" w:eastAsia="Times New Roman" w:hAnsi="Garamond"/>
          <w:color w:val="000000"/>
          <w:sz w:val="19"/>
        </w:rPr>
        <w:t>379.</w:t>
      </w:r>
    </w:p>
    <w:p w:rsidR="000F377B" w:rsidRDefault="000F377B">
      <w:pPr>
        <w:tabs>
          <w:tab w:val="left" w:leader="underscore" w:pos="720"/>
        </w:tabs>
        <w:spacing w:line="216" w:lineRule="exact"/>
        <w:ind w:left="288" w:hanging="288"/>
        <w:textAlignment w:val="baseline"/>
        <w:rPr>
          <w:rFonts w:ascii="Garamond" w:eastAsia="Times New Roman" w:hAnsi="Garamond"/>
          <w:color w:val="000000"/>
          <w:sz w:val="19"/>
        </w:rPr>
      </w:pPr>
      <w:r>
        <w:rPr>
          <w:rFonts w:ascii="Garamond" w:eastAsia="Times New Roman" w:hAnsi="Garamond"/>
          <w:color w:val="000000"/>
          <w:sz w:val="19"/>
        </w:rPr>
        <w:tab/>
        <w:t xml:space="preserve"> </w:t>
      </w:r>
      <w:r>
        <w:rPr>
          <w:rFonts w:ascii="Garamond" w:eastAsia="Times New Roman" w:hAnsi="Garamond"/>
          <w:i/>
          <w:color w:val="000000"/>
          <w:sz w:val="17"/>
        </w:rPr>
        <w:t xml:space="preserve">Good and Evil Actions. </w:t>
      </w:r>
      <w:r>
        <w:rPr>
          <w:rFonts w:ascii="Garamond" w:eastAsia="Times New Roman" w:hAnsi="Garamond"/>
          <w:color w:val="000000"/>
          <w:sz w:val="19"/>
        </w:rPr>
        <w:t>Washington, D.C.: The Catholic University of Amer-</w:t>
      </w:r>
      <w:r>
        <w:rPr>
          <w:rFonts w:ascii="Garamond" w:eastAsia="Times New Roman" w:hAnsi="Garamond"/>
          <w:color w:val="000000"/>
          <w:sz w:val="24"/>
        </w:rPr>
        <w:t xml:space="preserve"> </w:t>
      </w:r>
      <w:r>
        <w:rPr>
          <w:rFonts w:ascii="Garamond" w:eastAsia="Times New Roman" w:hAnsi="Garamond"/>
          <w:color w:val="000000"/>
          <w:sz w:val="24"/>
        </w:rPr>
        <w:br/>
      </w:r>
      <w:r>
        <w:rPr>
          <w:rFonts w:ascii="Garamond" w:eastAsia="Times New Roman" w:hAnsi="Garamond"/>
          <w:color w:val="000000"/>
          <w:sz w:val="19"/>
        </w:rPr>
        <w:t>ica Press, 2010.</w:t>
      </w:r>
    </w:p>
    <w:p w:rsidR="000F377B" w:rsidRDefault="000F377B">
      <w:pPr>
        <w:spacing w:before="30" w:line="220" w:lineRule="exact"/>
        <w:ind w:left="288" w:hanging="288"/>
        <w:textAlignment w:val="baseline"/>
        <w:rPr>
          <w:rFonts w:ascii="Garamond" w:eastAsia="Times New Roman" w:hAnsi="Garamond"/>
          <w:color w:val="000000"/>
          <w:sz w:val="19"/>
        </w:rPr>
      </w:pPr>
      <w:r>
        <w:rPr>
          <w:rFonts w:ascii="Garamond" w:eastAsia="Times New Roman" w:hAnsi="Garamond"/>
          <w:color w:val="000000"/>
          <w:sz w:val="19"/>
        </w:rPr>
        <w:t xml:space="preserve">Jeub, Chris, and Wendy Jeub. </w:t>
      </w:r>
      <w:r>
        <w:rPr>
          <w:rFonts w:ascii="Garamond" w:eastAsia="Times New Roman" w:hAnsi="Garamond"/>
          <w:i/>
          <w:color w:val="000000"/>
          <w:sz w:val="17"/>
        </w:rPr>
        <w:t xml:space="preserve">Love in the House. </w:t>
      </w:r>
      <w:r>
        <w:rPr>
          <w:rFonts w:ascii="Garamond" w:eastAsia="Times New Roman" w:hAnsi="Garamond"/>
          <w:color w:val="000000"/>
          <w:sz w:val="19"/>
        </w:rPr>
        <w:t>Monument, Colo.: Monument Pub</w:t>
      </w:r>
      <w:r>
        <w:rPr>
          <w:rFonts w:ascii="Garamond" w:eastAsia="Times New Roman" w:hAnsi="Garamond"/>
          <w:color w:val="000000"/>
          <w:sz w:val="19"/>
        </w:rPr>
        <w:softHyphen/>
        <w:t>lishing, 2,007.</w:t>
      </w:r>
    </w:p>
    <w:p w:rsidR="000F377B" w:rsidRDefault="000F377B">
      <w:pPr>
        <w:spacing w:before="15" w:line="230" w:lineRule="exact"/>
        <w:ind w:left="288" w:hanging="288"/>
        <w:textAlignment w:val="baseline"/>
        <w:rPr>
          <w:rFonts w:ascii="Garamond" w:eastAsia="Times New Roman" w:hAnsi="Garamond"/>
          <w:color w:val="000000"/>
          <w:sz w:val="19"/>
        </w:rPr>
      </w:pPr>
      <w:r>
        <w:rPr>
          <w:rFonts w:ascii="Garamond" w:eastAsia="Times New Roman" w:hAnsi="Garamond"/>
          <w:color w:val="000000"/>
          <w:sz w:val="19"/>
        </w:rPr>
        <w:t xml:space="preserve">John Paul II. "Address to the First International Congress of the Society for Organ Sharing, June zo, 1991." </w:t>
      </w:r>
      <w:r>
        <w:rPr>
          <w:rFonts w:ascii="Garamond" w:eastAsia="Times New Roman" w:hAnsi="Garamond"/>
          <w:i/>
          <w:color w:val="000000"/>
          <w:sz w:val="17"/>
        </w:rPr>
        <w:t xml:space="preserve">L'Osservatore Romano, </w:t>
      </w:r>
      <w:r>
        <w:rPr>
          <w:rFonts w:ascii="Garamond" w:eastAsia="Times New Roman" w:hAnsi="Garamond"/>
          <w:color w:val="000000"/>
          <w:sz w:val="19"/>
        </w:rPr>
        <w:t>English ed. June 24, 1991, I-2.</w:t>
      </w:r>
    </w:p>
    <w:p w:rsidR="000F377B" w:rsidRDefault="000F377B">
      <w:pPr>
        <w:tabs>
          <w:tab w:val="left" w:leader="underscore" w:pos="648"/>
        </w:tabs>
        <w:spacing w:before="11" w:line="220" w:lineRule="exact"/>
        <w:ind w:left="288" w:right="72" w:hanging="288"/>
        <w:jc w:val="both"/>
        <w:textAlignment w:val="baseline"/>
        <w:rPr>
          <w:rFonts w:ascii="Garamond" w:eastAsia="Times New Roman" w:hAnsi="Garamond"/>
          <w:color w:val="000000"/>
          <w:spacing w:val="-1"/>
          <w:sz w:val="19"/>
        </w:rPr>
      </w:pPr>
      <w:r>
        <w:rPr>
          <w:rFonts w:ascii="Garamond" w:eastAsia="Times New Roman" w:hAnsi="Garamond"/>
          <w:color w:val="000000"/>
          <w:spacing w:val="-1"/>
          <w:sz w:val="19"/>
        </w:rPr>
        <w:tab/>
        <w:t xml:space="preserve">. "Address to the International Congress on Transplants, August 29, 2000." </w:t>
      </w:r>
      <w:r>
        <w:rPr>
          <w:rFonts w:ascii="Garamond" w:eastAsia="Times New Roman" w:hAnsi="Garamond"/>
          <w:color w:val="000000"/>
          <w:spacing w:val="-1"/>
          <w:sz w:val="19"/>
        </w:rPr>
        <w:br/>
      </w:r>
      <w:r>
        <w:rPr>
          <w:rFonts w:ascii="Garamond" w:eastAsia="Times New Roman" w:hAnsi="Garamond"/>
          <w:i/>
          <w:color w:val="000000"/>
          <w:spacing w:val="-1"/>
          <w:sz w:val="17"/>
        </w:rPr>
        <w:t xml:space="preserve">Natl Cathol Bioeth Q1 </w:t>
      </w:r>
      <w:r>
        <w:rPr>
          <w:rFonts w:ascii="Garamond" w:eastAsia="Times New Roman" w:hAnsi="Garamond"/>
          <w:color w:val="000000"/>
          <w:spacing w:val="-1"/>
          <w:sz w:val="19"/>
        </w:rPr>
        <w:t>(zoos): 89-92.</w:t>
      </w:r>
    </w:p>
    <w:p w:rsidR="000F377B" w:rsidRDefault="000F377B">
      <w:pPr>
        <w:tabs>
          <w:tab w:val="left" w:leader="underscore" w:pos="648"/>
        </w:tabs>
        <w:spacing w:before="15" w:line="220" w:lineRule="exact"/>
        <w:textAlignment w:val="baseline"/>
        <w:rPr>
          <w:rFonts w:ascii="Garamond" w:eastAsia="Times New Roman" w:hAnsi="Garamond"/>
          <w:color w:val="000000"/>
          <w:sz w:val="19"/>
        </w:rPr>
      </w:pPr>
      <w:r>
        <w:rPr>
          <w:rFonts w:ascii="Garamond" w:eastAsia="Times New Roman" w:hAnsi="Garamond"/>
          <w:color w:val="000000"/>
          <w:sz w:val="19"/>
        </w:rPr>
        <w:tab/>
        <w:t xml:space="preserve"> </w:t>
      </w:r>
      <w:r>
        <w:rPr>
          <w:rFonts w:ascii="Garamond" w:eastAsia="Times New Roman" w:hAnsi="Garamond"/>
          <w:i/>
          <w:color w:val="000000"/>
          <w:sz w:val="17"/>
        </w:rPr>
        <w:t xml:space="preserve">. Christ </w:t>
      </w:r>
      <w:r>
        <w:rPr>
          <w:rFonts w:ascii="Garamond" w:eastAsia="Times New Roman" w:hAnsi="Garamond"/>
          <w:i/>
          <w:color w:val="000000"/>
          <w:sz w:val="19"/>
          <w:lang w:val="de-DE"/>
        </w:rPr>
        <w:t xml:space="preserve">fideles </w:t>
      </w:r>
      <w:r>
        <w:rPr>
          <w:rFonts w:ascii="Garamond" w:eastAsia="Times New Roman" w:hAnsi="Garamond"/>
          <w:i/>
          <w:color w:val="000000"/>
          <w:sz w:val="17"/>
        </w:rPr>
        <w:t xml:space="preserve">laici. </w:t>
      </w:r>
      <w:r>
        <w:rPr>
          <w:rFonts w:ascii="Garamond" w:eastAsia="Times New Roman" w:hAnsi="Garamond"/>
          <w:color w:val="000000"/>
          <w:sz w:val="19"/>
        </w:rPr>
        <w:t xml:space="preserve">Vatican City: Libreria Editrice </w:t>
      </w:r>
      <w:r>
        <w:rPr>
          <w:rFonts w:ascii="Garamond" w:eastAsia="Times New Roman" w:hAnsi="Garamond"/>
          <w:color w:val="000000"/>
          <w:sz w:val="19"/>
          <w:lang w:val="es-ES"/>
        </w:rPr>
        <w:t xml:space="preserve">Vaticana, </w:t>
      </w:r>
      <w:r>
        <w:rPr>
          <w:rFonts w:ascii="Garamond" w:eastAsia="Times New Roman" w:hAnsi="Garamond"/>
          <w:color w:val="000000"/>
          <w:sz w:val="19"/>
        </w:rPr>
        <w:t>1998.</w:t>
      </w:r>
    </w:p>
    <w:p w:rsidR="000F377B" w:rsidRDefault="000F377B">
      <w:pPr>
        <w:tabs>
          <w:tab w:val="left" w:leader="underscore" w:pos="648"/>
        </w:tabs>
        <w:spacing w:before="11" w:line="220" w:lineRule="exact"/>
        <w:textAlignment w:val="baseline"/>
        <w:rPr>
          <w:rFonts w:ascii="Garamond" w:eastAsia="Times New Roman" w:hAnsi="Garamond"/>
          <w:color w:val="000000"/>
          <w:spacing w:val="2"/>
          <w:sz w:val="19"/>
        </w:rPr>
      </w:pPr>
      <w:r>
        <w:rPr>
          <w:rFonts w:ascii="Garamond" w:eastAsia="Times New Roman" w:hAnsi="Garamond"/>
          <w:color w:val="000000"/>
          <w:spacing w:val="2"/>
          <w:sz w:val="19"/>
        </w:rPr>
        <w:tab/>
        <w:t>. "Dangers of Genetic Manipulation: Address to Members of the World</w:t>
      </w:r>
    </w:p>
    <w:p w:rsidR="000F377B" w:rsidRDefault="000F377B">
      <w:pPr>
        <w:spacing w:before="7" w:line="220" w:lineRule="exact"/>
        <w:ind w:left="288" w:right="72"/>
        <w:jc w:val="both"/>
        <w:textAlignment w:val="baseline"/>
        <w:rPr>
          <w:rFonts w:ascii="Garamond" w:eastAsia="Times New Roman" w:hAnsi="Garamond"/>
          <w:color w:val="000000"/>
          <w:sz w:val="19"/>
        </w:rPr>
      </w:pPr>
      <w:r>
        <w:rPr>
          <w:rFonts w:ascii="Garamond" w:eastAsia="Times New Roman" w:hAnsi="Garamond"/>
          <w:color w:val="000000"/>
          <w:sz w:val="19"/>
        </w:rPr>
        <w:t xml:space="preserve">Medical Association, October 29, 1983." </w:t>
      </w:r>
      <w:r>
        <w:rPr>
          <w:rFonts w:ascii="Garamond" w:eastAsia="Times New Roman" w:hAnsi="Garamond"/>
          <w:i/>
          <w:color w:val="000000"/>
          <w:sz w:val="17"/>
        </w:rPr>
        <w:t xml:space="preserve">L'Osservatore Romano, </w:t>
      </w:r>
      <w:r>
        <w:rPr>
          <w:rFonts w:ascii="Garamond" w:eastAsia="Times New Roman" w:hAnsi="Garamond"/>
          <w:color w:val="000000"/>
          <w:sz w:val="19"/>
        </w:rPr>
        <w:t>English ed. Decem</w:t>
      </w:r>
      <w:r>
        <w:rPr>
          <w:rFonts w:ascii="Garamond" w:eastAsia="Times New Roman" w:hAnsi="Garamond"/>
          <w:color w:val="000000"/>
          <w:sz w:val="19"/>
        </w:rPr>
        <w:softHyphen/>
        <w:t xml:space="preserve">ber 5, 1983, </w:t>
      </w:r>
      <w:r>
        <w:rPr>
          <w:rFonts w:ascii="Garamond" w:eastAsia="Times New Roman" w:hAnsi="Garamond"/>
          <w:color w:val="000000"/>
          <w:sz w:val="15"/>
          <w:lang w:val="fr-FR"/>
        </w:rPr>
        <w:t>Io</w:t>
      </w:r>
      <w:r>
        <w:rPr>
          <w:rFonts w:ascii="Garamond" w:eastAsia="Times New Roman" w:hAnsi="Garamond"/>
          <w:color w:val="000000"/>
          <w:sz w:val="19"/>
        </w:rPr>
        <w:t>-11.</w:t>
      </w:r>
    </w:p>
    <w:p w:rsidR="000F377B" w:rsidRDefault="000F377B">
      <w:pPr>
        <w:tabs>
          <w:tab w:val="left" w:leader="underscore" w:pos="648"/>
        </w:tabs>
        <w:spacing w:before="35" w:line="220" w:lineRule="exact"/>
        <w:textAlignment w:val="baseline"/>
        <w:rPr>
          <w:rFonts w:ascii="Garamond" w:eastAsia="Times New Roman" w:hAnsi="Garamond"/>
          <w:i/>
          <w:color w:val="000000"/>
          <w:sz w:val="17"/>
        </w:rPr>
      </w:pPr>
      <w:r>
        <w:rPr>
          <w:rFonts w:ascii="Garamond" w:eastAsia="Times New Roman" w:hAnsi="Garamond"/>
          <w:i/>
          <w:color w:val="000000"/>
          <w:sz w:val="17"/>
        </w:rPr>
        <w:tab/>
        <w:t xml:space="preserve">. </w:t>
      </w:r>
      <w:r>
        <w:rPr>
          <w:rFonts w:ascii="Garamond" w:eastAsia="Times New Roman" w:hAnsi="Garamond"/>
          <w:i/>
          <w:color w:val="000000"/>
          <w:sz w:val="19"/>
          <w:lang w:val="de-DE"/>
        </w:rPr>
        <w:t xml:space="preserve">Evangelium </w:t>
      </w:r>
      <w:r>
        <w:rPr>
          <w:rFonts w:ascii="Garamond" w:eastAsia="Times New Roman" w:hAnsi="Garamond"/>
          <w:i/>
          <w:color w:val="000000"/>
          <w:sz w:val="17"/>
        </w:rPr>
        <w:t xml:space="preserve">vitae. </w:t>
      </w:r>
      <w:r>
        <w:rPr>
          <w:rFonts w:ascii="Garamond" w:eastAsia="Times New Roman" w:hAnsi="Garamond"/>
          <w:color w:val="000000"/>
          <w:sz w:val="19"/>
        </w:rPr>
        <w:t xml:space="preserve">Vatican City: Libreria Editrice </w:t>
      </w:r>
      <w:r>
        <w:rPr>
          <w:rFonts w:ascii="Garamond" w:eastAsia="Times New Roman" w:hAnsi="Garamond"/>
          <w:color w:val="000000"/>
          <w:sz w:val="19"/>
          <w:lang w:val="es-ES"/>
        </w:rPr>
        <w:t xml:space="preserve">Vaticana, </w:t>
      </w:r>
      <w:r>
        <w:rPr>
          <w:rFonts w:ascii="Garamond" w:eastAsia="Times New Roman" w:hAnsi="Garamond"/>
          <w:color w:val="000000"/>
          <w:sz w:val="19"/>
          <w:vertAlign w:val="superscript"/>
        </w:rPr>
        <w:t>1</w:t>
      </w:r>
      <w:r>
        <w:rPr>
          <w:rFonts w:ascii="Garamond" w:eastAsia="Times New Roman" w:hAnsi="Garamond"/>
          <w:color w:val="000000"/>
          <w:sz w:val="19"/>
        </w:rPr>
        <w:t>995.</w:t>
      </w:r>
    </w:p>
    <w:p w:rsidR="000F377B" w:rsidRDefault="000F377B">
      <w:pPr>
        <w:tabs>
          <w:tab w:val="left" w:leader="underscore" w:pos="648"/>
        </w:tabs>
        <w:spacing w:before="4" w:line="220" w:lineRule="exact"/>
        <w:textAlignment w:val="baseline"/>
        <w:rPr>
          <w:rFonts w:ascii="Garamond" w:eastAsia="Times New Roman" w:hAnsi="Garamond"/>
          <w:i/>
          <w:color w:val="000000"/>
          <w:sz w:val="17"/>
        </w:rPr>
      </w:pPr>
      <w:r>
        <w:rPr>
          <w:rFonts w:ascii="Garamond" w:eastAsia="Times New Roman" w:hAnsi="Garamond"/>
          <w:i/>
          <w:color w:val="000000"/>
          <w:sz w:val="17"/>
        </w:rPr>
        <w:tab/>
        <w:t xml:space="preserve">. Familiaris consortio. </w:t>
      </w:r>
      <w:r>
        <w:rPr>
          <w:rFonts w:ascii="Garamond" w:eastAsia="Times New Roman" w:hAnsi="Garamond"/>
          <w:color w:val="000000"/>
          <w:sz w:val="19"/>
        </w:rPr>
        <w:t xml:space="preserve">Vatican City: Libreria Editrice </w:t>
      </w:r>
      <w:r>
        <w:rPr>
          <w:rFonts w:ascii="Garamond" w:eastAsia="Times New Roman" w:hAnsi="Garamond"/>
          <w:color w:val="000000"/>
          <w:sz w:val="19"/>
          <w:lang w:val="es-ES"/>
        </w:rPr>
        <w:t xml:space="preserve">Vaticana, </w:t>
      </w:r>
      <w:r>
        <w:rPr>
          <w:rFonts w:ascii="Garamond" w:eastAsia="Times New Roman" w:hAnsi="Garamond"/>
          <w:color w:val="000000"/>
          <w:sz w:val="19"/>
        </w:rPr>
        <w:t>1981.</w:t>
      </w:r>
    </w:p>
    <w:p w:rsidR="000F377B" w:rsidRDefault="000F377B">
      <w:pPr>
        <w:tabs>
          <w:tab w:val="left" w:leader="underscore" w:pos="648"/>
        </w:tabs>
        <w:spacing w:before="15" w:line="220" w:lineRule="exact"/>
        <w:textAlignment w:val="baseline"/>
        <w:rPr>
          <w:rFonts w:ascii="Garamond" w:eastAsia="Times New Roman" w:hAnsi="Garamond"/>
          <w:color w:val="000000"/>
          <w:sz w:val="19"/>
        </w:rPr>
      </w:pPr>
      <w:r>
        <w:rPr>
          <w:rFonts w:ascii="Garamond" w:eastAsia="Times New Roman" w:hAnsi="Garamond"/>
          <w:color w:val="000000"/>
          <w:sz w:val="19"/>
        </w:rPr>
        <w:tab/>
        <w:t xml:space="preserve">. Man </w:t>
      </w:r>
      <w:r>
        <w:rPr>
          <w:rFonts w:ascii="Garamond" w:eastAsia="Times New Roman" w:hAnsi="Garamond"/>
          <w:i/>
          <w:color w:val="000000"/>
          <w:sz w:val="17"/>
        </w:rPr>
        <w:t xml:space="preserve">and Woman He Created Them: A Theology of the Body. </w:t>
      </w:r>
      <w:r>
        <w:rPr>
          <w:rFonts w:ascii="Garamond" w:eastAsia="Times New Roman" w:hAnsi="Garamond"/>
          <w:color w:val="000000"/>
          <w:sz w:val="19"/>
        </w:rPr>
        <w:t>Boston: Pauline Books</w:t>
      </w:r>
    </w:p>
    <w:p w:rsidR="000F377B" w:rsidRDefault="000F377B">
      <w:pPr>
        <w:spacing w:line="209" w:lineRule="exact"/>
        <w:ind w:left="288"/>
        <w:textAlignment w:val="baseline"/>
        <w:rPr>
          <w:rFonts w:ascii="Garamond" w:eastAsia="Times New Roman" w:hAnsi="Garamond"/>
          <w:color w:val="000000"/>
          <w:spacing w:val="-1"/>
          <w:sz w:val="19"/>
        </w:rPr>
      </w:pPr>
      <w:r>
        <w:rPr>
          <w:rFonts w:ascii="Garamond" w:eastAsia="Times New Roman" w:hAnsi="Garamond"/>
          <w:color w:val="000000"/>
          <w:spacing w:val="-1"/>
          <w:sz w:val="19"/>
        </w:rPr>
        <w:t>and Media, zoo6.</w:t>
      </w:r>
    </w:p>
    <w:p w:rsidR="000F377B" w:rsidRDefault="000F377B">
      <w:pPr>
        <w:tabs>
          <w:tab w:val="left" w:leader="underscore" w:pos="648"/>
        </w:tabs>
        <w:spacing w:before="32" w:line="220" w:lineRule="exact"/>
        <w:textAlignment w:val="baseline"/>
        <w:rPr>
          <w:rFonts w:ascii="Garamond" w:eastAsia="Times New Roman" w:hAnsi="Garamond"/>
          <w:color w:val="000000"/>
          <w:spacing w:val="1"/>
          <w:sz w:val="19"/>
        </w:rPr>
      </w:pPr>
      <w:r>
        <w:rPr>
          <w:rFonts w:ascii="Garamond" w:eastAsia="Times New Roman" w:hAnsi="Garamond"/>
          <w:color w:val="000000"/>
          <w:spacing w:val="1"/>
          <w:sz w:val="19"/>
        </w:rPr>
        <w:tab/>
        <w:t>. "Mentally Ill Are Also Made in God's Image." International Conference</w:t>
      </w:r>
    </w:p>
    <w:p w:rsidR="000F377B" w:rsidRDefault="000F377B">
      <w:pPr>
        <w:sectPr w:rsidR="000F377B">
          <w:pgSz w:w="7920" w:h="12240"/>
          <w:pgMar w:top="540" w:right="584" w:bottom="764" w:left="1060" w:header="720" w:footer="720" w:gutter="0"/>
          <w:cols w:space="720"/>
        </w:sectPr>
      </w:pPr>
    </w:p>
    <w:p w:rsidR="000F377B" w:rsidRDefault="000F377B">
      <w:pPr>
        <w:tabs>
          <w:tab w:val="left" w:pos="2088"/>
        </w:tabs>
        <w:spacing w:line="257" w:lineRule="exact"/>
        <w:ind w:left="72" w:right="72"/>
        <w:textAlignment w:val="baseline"/>
        <w:rPr>
          <w:rFonts w:ascii="Garamond" w:eastAsia="Times New Roman" w:hAnsi="Garamond"/>
          <w:color w:val="000000"/>
          <w:spacing w:val="13"/>
          <w:sz w:val="19"/>
        </w:rPr>
      </w:pPr>
      <w:r>
        <w:rPr>
          <w:rFonts w:ascii="Garamond" w:eastAsia="Times New Roman" w:hAnsi="Garamond"/>
          <w:color w:val="000000"/>
          <w:spacing w:val="13"/>
          <w:sz w:val="19"/>
        </w:rPr>
        <w:t>292</w:t>
      </w:r>
      <w:r>
        <w:rPr>
          <w:rFonts w:ascii="Garamond" w:eastAsia="Times New Roman" w:hAnsi="Garamond"/>
          <w:color w:val="000000"/>
          <w:spacing w:val="13"/>
          <w:sz w:val="19"/>
        </w:rPr>
        <w:tab/>
        <w:t>Selected Bibliography</w:t>
      </w:r>
    </w:p>
    <w:p w:rsidR="000F377B" w:rsidRDefault="000F377B">
      <w:pPr>
        <w:spacing w:before="312" w:line="238" w:lineRule="exact"/>
        <w:ind w:left="288" w:right="72"/>
        <w:jc w:val="both"/>
        <w:textAlignment w:val="baseline"/>
        <w:rPr>
          <w:rFonts w:ascii="Garamond" w:eastAsia="Times New Roman" w:hAnsi="Garamond"/>
          <w:color w:val="000000"/>
          <w:sz w:val="19"/>
        </w:rPr>
      </w:pPr>
      <w:r>
        <w:rPr>
          <w:rFonts w:ascii="Garamond" w:eastAsia="Times New Roman" w:hAnsi="Garamond"/>
          <w:color w:val="000000"/>
          <w:sz w:val="19"/>
        </w:rPr>
        <w:t xml:space="preserve">for Health Care Workers on Illnesses of the Human Mind, November 3o, 1996. </w:t>
      </w:r>
      <w:r>
        <w:rPr>
          <w:rFonts w:eastAsia="Times New Roman"/>
          <w:i/>
          <w:color w:val="000000"/>
          <w:sz w:val="17"/>
        </w:rPr>
        <w:t xml:space="preserve">L'Osservatore Romano, </w:t>
      </w:r>
      <w:r>
        <w:rPr>
          <w:rFonts w:ascii="Garamond" w:eastAsia="Times New Roman" w:hAnsi="Garamond"/>
          <w:color w:val="000000"/>
          <w:sz w:val="19"/>
        </w:rPr>
        <w:t>December. ix, 1996, 9.</w:t>
      </w:r>
    </w:p>
    <w:p w:rsidR="000F377B" w:rsidRDefault="000F377B">
      <w:pPr>
        <w:tabs>
          <w:tab w:val="left" w:leader="underscore" w:pos="720"/>
        </w:tabs>
        <w:spacing w:before="3" w:line="234"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ab/>
        <w:t xml:space="preserve"> "On Life-Sustaining Treatments and the Vegetative State: Scientific Ad-</w:t>
      </w:r>
      <w:r>
        <w:rPr>
          <w:rFonts w:ascii="Garamond" w:eastAsia="Times New Roman" w:hAnsi="Garamond"/>
          <w:color w:val="000000"/>
          <w:sz w:val="24"/>
        </w:rPr>
        <w:t xml:space="preserve"> </w:t>
      </w:r>
      <w:r>
        <w:rPr>
          <w:rFonts w:ascii="Garamond" w:eastAsia="Times New Roman" w:hAnsi="Garamond"/>
          <w:color w:val="000000"/>
          <w:sz w:val="24"/>
        </w:rPr>
        <w:br/>
      </w:r>
      <w:r>
        <w:rPr>
          <w:rFonts w:ascii="Garamond" w:eastAsia="Times New Roman" w:hAnsi="Garamond"/>
          <w:color w:val="000000"/>
          <w:sz w:val="19"/>
        </w:rPr>
        <w:t xml:space="preserve">vances and Ethical Dilemmas." </w:t>
      </w:r>
      <w:r>
        <w:rPr>
          <w:rFonts w:eastAsia="Times New Roman"/>
          <w:i/>
          <w:color w:val="000000"/>
          <w:sz w:val="17"/>
        </w:rPr>
        <w:t xml:space="preserve">Natl Cathol Bioeth </w:t>
      </w:r>
      <w:r>
        <w:rPr>
          <w:rFonts w:ascii="Garamond" w:eastAsia="Times New Roman" w:hAnsi="Garamond"/>
          <w:color w:val="000000"/>
          <w:sz w:val="19"/>
        </w:rPr>
        <w:t>Q 4 (zoo4): 573</w:t>
      </w:r>
      <w:r>
        <w:rPr>
          <w:rFonts w:ascii="Garamond" w:eastAsia="Times New Roman" w:hAnsi="Garamond"/>
          <w:color w:val="000000"/>
          <w:sz w:val="19"/>
          <w:vertAlign w:val="superscript"/>
        </w:rPr>
        <w:t>-</w:t>
      </w:r>
      <w:r>
        <w:rPr>
          <w:rFonts w:ascii="Garamond" w:eastAsia="Times New Roman" w:hAnsi="Garamond"/>
          <w:color w:val="000000"/>
          <w:sz w:val="19"/>
        </w:rPr>
        <w:t>57</w:t>
      </w:r>
      <w:r>
        <w:rPr>
          <w:rFonts w:ascii="Garamond" w:eastAsia="Times New Roman" w:hAnsi="Garamond"/>
          <w:color w:val="000000"/>
          <w:sz w:val="19"/>
          <w:vertAlign w:val="superscript"/>
        </w:rPr>
        <w:t>6</w:t>
      </w:r>
      <w:r>
        <w:rPr>
          <w:rFonts w:ascii="Garamond" w:eastAsia="Times New Roman" w:hAnsi="Garamond"/>
          <w:color w:val="000000"/>
          <w:sz w:val="19"/>
        </w:rPr>
        <w:t>.</w:t>
      </w:r>
    </w:p>
    <w:p w:rsidR="000F377B" w:rsidRDefault="000F377B">
      <w:pPr>
        <w:tabs>
          <w:tab w:val="left" w:leader="underscore" w:pos="648"/>
        </w:tabs>
        <w:spacing w:line="219" w:lineRule="exact"/>
        <w:ind w:left="72" w:right="72"/>
        <w:textAlignment w:val="baseline"/>
        <w:rPr>
          <w:rFonts w:eastAsia="Times New Roman"/>
          <w:i/>
          <w:color w:val="000000"/>
          <w:sz w:val="17"/>
        </w:rPr>
      </w:pPr>
      <w:r>
        <w:rPr>
          <w:rFonts w:eastAsia="Times New Roman"/>
          <w:i/>
          <w:color w:val="000000"/>
          <w:sz w:val="17"/>
        </w:rPr>
        <w:tab/>
        <w:t xml:space="preserve">. Salvífici </w:t>
      </w:r>
      <w:r>
        <w:rPr>
          <w:rFonts w:ascii="Garamond" w:eastAsia="Times New Roman" w:hAnsi="Garamond"/>
          <w:i/>
          <w:color w:val="000000"/>
          <w:sz w:val="16"/>
          <w:lang w:val="fr-FR"/>
        </w:rPr>
        <w:t xml:space="preserve">doloris. </w:t>
      </w:r>
      <w:r>
        <w:rPr>
          <w:rFonts w:ascii="Garamond" w:eastAsia="Times New Roman" w:hAnsi="Garamond"/>
          <w:color w:val="000000"/>
          <w:sz w:val="19"/>
        </w:rPr>
        <w:t xml:space="preserve">Vatican City: Libreria Editrice </w:t>
      </w:r>
      <w:r>
        <w:rPr>
          <w:rFonts w:eastAsia="Times New Roman"/>
          <w:color w:val="000000"/>
          <w:sz w:val="17"/>
          <w:lang w:val="es-ES"/>
        </w:rPr>
        <w:t xml:space="preserve">Vaticana, </w:t>
      </w:r>
      <w:r>
        <w:rPr>
          <w:rFonts w:ascii="Garamond" w:eastAsia="Times New Roman" w:hAnsi="Garamond"/>
          <w:color w:val="000000"/>
          <w:sz w:val="19"/>
        </w:rPr>
        <w:t>1984.</w:t>
      </w:r>
    </w:p>
    <w:p w:rsidR="000F377B" w:rsidRDefault="000F377B">
      <w:pPr>
        <w:tabs>
          <w:tab w:val="left" w:leader="underscore" w:pos="648"/>
        </w:tabs>
        <w:spacing w:line="231" w:lineRule="exact"/>
        <w:ind w:left="72" w:right="72"/>
        <w:textAlignment w:val="baseline"/>
        <w:rPr>
          <w:rFonts w:ascii="Garamond" w:eastAsia="Times New Roman" w:hAnsi="Garamond"/>
          <w:color w:val="000000"/>
          <w:sz w:val="19"/>
        </w:rPr>
      </w:pPr>
      <w:r>
        <w:rPr>
          <w:rFonts w:ascii="Garamond" w:eastAsia="Times New Roman" w:hAnsi="Garamond"/>
          <w:color w:val="000000"/>
          <w:sz w:val="19"/>
        </w:rPr>
        <w:tab/>
        <w:t>. "To the Participants in the 19th International Conference of the Pontifi-</w:t>
      </w:r>
    </w:p>
    <w:p w:rsidR="000F377B" w:rsidRDefault="000F377B">
      <w:pPr>
        <w:spacing w:line="241" w:lineRule="exact"/>
        <w:ind w:left="288" w:right="72"/>
        <w:jc w:val="both"/>
        <w:textAlignment w:val="baseline"/>
        <w:rPr>
          <w:rFonts w:ascii="Garamond" w:eastAsia="Times New Roman" w:hAnsi="Garamond"/>
          <w:color w:val="000000"/>
          <w:sz w:val="19"/>
        </w:rPr>
      </w:pPr>
      <w:r>
        <w:rPr>
          <w:rFonts w:ascii="Garamond" w:eastAsia="Times New Roman" w:hAnsi="Garamond"/>
          <w:color w:val="000000"/>
          <w:sz w:val="19"/>
        </w:rPr>
        <w:t xml:space="preserve">cal Council for Pastoral Health Care, November 12,, 2,004." </w:t>
      </w:r>
      <w:r>
        <w:rPr>
          <w:rFonts w:eastAsia="Times New Roman"/>
          <w:i/>
          <w:color w:val="000000"/>
          <w:sz w:val="17"/>
        </w:rPr>
        <w:t xml:space="preserve">Natl Cathol Bioeth </w:t>
      </w:r>
      <w:r>
        <w:rPr>
          <w:rFonts w:ascii="Garamond" w:eastAsia="Times New Roman" w:hAnsi="Garamond"/>
          <w:color w:val="000000"/>
          <w:sz w:val="19"/>
        </w:rPr>
        <w:t xml:space="preserve">Q 5 (2005): </w:t>
      </w:r>
      <w:r>
        <w:rPr>
          <w:rFonts w:ascii="Garamond" w:eastAsia="Times New Roman" w:hAnsi="Garamond"/>
          <w:color w:val="000000"/>
          <w:sz w:val="19"/>
          <w:vertAlign w:val="superscript"/>
        </w:rPr>
        <w:t>1</w:t>
      </w:r>
      <w:r>
        <w:rPr>
          <w:rFonts w:ascii="Garamond" w:eastAsia="Times New Roman" w:hAnsi="Garamond"/>
          <w:color w:val="000000"/>
          <w:sz w:val="19"/>
        </w:rPr>
        <w:t>53</w:t>
      </w:r>
      <w:r>
        <w:rPr>
          <w:rFonts w:ascii="Garamond" w:eastAsia="Times New Roman" w:hAnsi="Garamond"/>
          <w:color w:val="000000"/>
          <w:sz w:val="19"/>
          <w:vertAlign w:val="superscript"/>
        </w:rPr>
        <w:t>-1</w:t>
      </w:r>
      <w:r>
        <w:rPr>
          <w:rFonts w:ascii="Garamond" w:eastAsia="Times New Roman" w:hAnsi="Garamond"/>
          <w:color w:val="000000"/>
          <w:sz w:val="19"/>
        </w:rPr>
        <w:t>55.</w:t>
      </w:r>
    </w:p>
    <w:p w:rsidR="000F377B" w:rsidRDefault="000F377B">
      <w:pPr>
        <w:tabs>
          <w:tab w:val="left" w:leader="underscore" w:pos="648"/>
        </w:tabs>
        <w:spacing w:line="220" w:lineRule="exact"/>
        <w:ind w:left="72" w:right="72"/>
        <w:textAlignment w:val="baseline"/>
        <w:rPr>
          <w:rFonts w:eastAsia="Times New Roman"/>
          <w:i/>
          <w:color w:val="000000"/>
          <w:spacing w:val="-2"/>
          <w:sz w:val="17"/>
        </w:rPr>
      </w:pPr>
      <w:r>
        <w:rPr>
          <w:rFonts w:eastAsia="Times New Roman"/>
          <w:i/>
          <w:color w:val="000000"/>
          <w:spacing w:val="-2"/>
          <w:sz w:val="17"/>
        </w:rPr>
        <w:tab/>
        <w:t xml:space="preserve">. Veritatis splendor. </w:t>
      </w:r>
      <w:r>
        <w:rPr>
          <w:rFonts w:ascii="Garamond" w:eastAsia="Times New Roman" w:hAnsi="Garamond"/>
          <w:color w:val="000000"/>
          <w:spacing w:val="-2"/>
          <w:sz w:val="19"/>
        </w:rPr>
        <w:t xml:space="preserve">Vatican City: Libreria Editrice </w:t>
      </w:r>
      <w:r>
        <w:rPr>
          <w:rFonts w:eastAsia="Times New Roman"/>
          <w:color w:val="000000"/>
          <w:spacing w:val="-2"/>
          <w:sz w:val="17"/>
          <w:lang w:val="es-ES"/>
        </w:rPr>
        <w:t xml:space="preserve">Vaticana, </w:t>
      </w:r>
      <w:r>
        <w:rPr>
          <w:rFonts w:ascii="Garamond" w:eastAsia="Times New Roman" w:hAnsi="Garamond"/>
          <w:color w:val="000000"/>
          <w:spacing w:val="-2"/>
          <w:sz w:val="17"/>
          <w:vertAlign w:val="superscript"/>
        </w:rPr>
        <w:t>1</w:t>
      </w:r>
      <w:r>
        <w:rPr>
          <w:rFonts w:ascii="Garamond" w:eastAsia="Times New Roman" w:hAnsi="Garamond"/>
          <w:color w:val="000000"/>
          <w:spacing w:val="-2"/>
          <w:sz w:val="19"/>
        </w:rPr>
        <w:t>993.</w:t>
      </w:r>
    </w:p>
    <w:p w:rsidR="000F377B" w:rsidRDefault="000F377B">
      <w:pPr>
        <w:spacing w:line="234"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Joint Statement by 16 of the 18 Texas Catholic Bishops and the Texas Conference of Catholic Health Facilities. "On Withdrawing Artificial Nutrition and Hydra</w:t>
      </w:r>
      <w:r>
        <w:rPr>
          <w:rFonts w:ascii="Garamond" w:eastAsia="Times New Roman" w:hAnsi="Garamond"/>
          <w:color w:val="000000"/>
          <w:sz w:val="19"/>
        </w:rPr>
        <w:softHyphen/>
        <w:t xml:space="preserve">tion." </w:t>
      </w:r>
      <w:r>
        <w:rPr>
          <w:rFonts w:ascii="Garamond" w:eastAsia="Times New Roman" w:hAnsi="Garamond"/>
          <w:i/>
          <w:color w:val="000000"/>
          <w:sz w:val="16"/>
        </w:rPr>
        <w:t xml:space="preserve">Origins </w:t>
      </w:r>
      <w:r>
        <w:rPr>
          <w:rFonts w:ascii="Garamond" w:eastAsia="Times New Roman" w:hAnsi="Garamond"/>
          <w:color w:val="000000"/>
          <w:sz w:val="12"/>
        </w:rPr>
        <w:t xml:space="preserve">20 </w:t>
      </w:r>
      <w:r>
        <w:rPr>
          <w:rFonts w:ascii="Garamond" w:eastAsia="Times New Roman" w:hAnsi="Garamond"/>
          <w:color w:val="000000"/>
          <w:sz w:val="19"/>
        </w:rPr>
        <w:t>(199o: 53</w:t>
      </w:r>
      <w:r>
        <w:rPr>
          <w:rFonts w:ascii="Garamond" w:eastAsia="Times New Roman" w:hAnsi="Garamond"/>
          <w:color w:val="000000"/>
          <w:sz w:val="19"/>
          <w:vertAlign w:val="superscript"/>
        </w:rPr>
        <w:t>-</w:t>
      </w:r>
      <w:r>
        <w:rPr>
          <w:rFonts w:ascii="Garamond" w:eastAsia="Times New Roman" w:hAnsi="Garamond"/>
          <w:color w:val="000000"/>
          <w:sz w:val="19"/>
        </w:rPr>
        <w:t>55.</w:t>
      </w:r>
    </w:p>
    <w:p w:rsidR="000F377B" w:rsidRDefault="000F377B">
      <w:pPr>
        <w:spacing w:line="221"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Jones, David Albert. "Sin, Suffering, and the Need for the Theological Virtues." </w:t>
      </w:r>
      <w:r>
        <w:rPr>
          <w:rFonts w:eastAsia="Times New Roman"/>
          <w:i/>
          <w:color w:val="000000"/>
          <w:sz w:val="17"/>
        </w:rPr>
        <w:t xml:space="preserve">Christ Bioeth iz (z000: </w:t>
      </w:r>
      <w:r>
        <w:rPr>
          <w:rFonts w:ascii="Garamond" w:eastAsia="Times New Roman" w:hAnsi="Garamond"/>
          <w:color w:val="000000"/>
          <w:sz w:val="19"/>
        </w:rPr>
        <w:t>187-198.</w:t>
      </w:r>
    </w:p>
    <w:p w:rsidR="000F377B" w:rsidRDefault="000F377B">
      <w:pPr>
        <w:tabs>
          <w:tab w:val="left" w:leader="underscore" w:pos="648"/>
        </w:tabs>
        <w:spacing w:line="228" w:lineRule="exact"/>
        <w:ind w:left="72" w:right="72"/>
        <w:jc w:val="both"/>
        <w:textAlignment w:val="baseline"/>
        <w:rPr>
          <w:rFonts w:eastAsia="Times New Roman"/>
          <w:i/>
          <w:color w:val="000000"/>
          <w:spacing w:val="-3"/>
          <w:sz w:val="17"/>
        </w:rPr>
      </w:pPr>
      <w:r>
        <w:rPr>
          <w:rFonts w:eastAsia="Times New Roman"/>
          <w:i/>
          <w:color w:val="000000"/>
          <w:spacing w:val="-3"/>
          <w:sz w:val="17"/>
        </w:rPr>
        <w:tab/>
        <w:t xml:space="preserve">. The Soul of the Embryo. </w:t>
      </w:r>
      <w:r>
        <w:rPr>
          <w:rFonts w:ascii="Garamond" w:eastAsia="Times New Roman" w:hAnsi="Garamond"/>
          <w:color w:val="000000"/>
          <w:spacing w:val="-3"/>
          <w:sz w:val="19"/>
        </w:rPr>
        <w:t>London: Continuum, zoo4.</w:t>
      </w:r>
    </w:p>
    <w:p w:rsidR="000F377B" w:rsidRDefault="000F377B">
      <w:pPr>
        <w:spacing w:line="228" w:lineRule="exact"/>
        <w:ind w:left="72" w:right="72"/>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Jones, James H. </w:t>
      </w:r>
      <w:r>
        <w:rPr>
          <w:rFonts w:eastAsia="Times New Roman"/>
          <w:i/>
          <w:color w:val="000000"/>
          <w:spacing w:val="-4"/>
          <w:sz w:val="17"/>
        </w:rPr>
        <w:t xml:space="preserve">Bad Blood: The Syphilis Experiment. </w:t>
      </w:r>
      <w:r>
        <w:rPr>
          <w:rFonts w:ascii="Garamond" w:eastAsia="Times New Roman" w:hAnsi="Garamond"/>
          <w:color w:val="000000"/>
          <w:spacing w:val="-4"/>
          <w:sz w:val="19"/>
        </w:rPr>
        <w:t>Rev. ed. New York: Free Press, 1993. Jones, R. K., J. E. Darroch, and S. K. Henshaw. "Patterns in the Socioeconomic</w:t>
      </w:r>
    </w:p>
    <w:p w:rsidR="000F377B" w:rsidRDefault="000F377B">
      <w:pPr>
        <w:spacing w:line="233" w:lineRule="exact"/>
        <w:ind w:left="288" w:right="72"/>
        <w:jc w:val="both"/>
        <w:textAlignment w:val="baseline"/>
        <w:rPr>
          <w:rFonts w:ascii="Garamond" w:eastAsia="Times New Roman" w:hAnsi="Garamond"/>
          <w:color w:val="000000"/>
          <w:spacing w:val="-1"/>
          <w:sz w:val="19"/>
        </w:rPr>
      </w:pPr>
      <w:r>
        <w:rPr>
          <w:rFonts w:ascii="Garamond" w:eastAsia="Times New Roman" w:hAnsi="Garamond"/>
          <w:color w:val="000000"/>
          <w:spacing w:val="-1"/>
          <w:sz w:val="19"/>
        </w:rPr>
        <w:t xml:space="preserve">Characteristics of Women Obtaining Abortions in z000-2001." </w:t>
      </w:r>
      <w:r>
        <w:rPr>
          <w:rFonts w:eastAsia="Times New Roman"/>
          <w:i/>
          <w:color w:val="000000"/>
          <w:spacing w:val="-1"/>
          <w:sz w:val="17"/>
        </w:rPr>
        <w:t>Perspect Sex Re-</w:t>
      </w:r>
    </w:p>
    <w:p w:rsidR="000F377B" w:rsidRDefault="000F377B">
      <w:pPr>
        <w:spacing w:line="237" w:lineRule="exact"/>
        <w:ind w:left="288" w:right="72"/>
        <w:jc w:val="both"/>
        <w:textAlignment w:val="baseline"/>
        <w:rPr>
          <w:rFonts w:eastAsia="Times New Roman"/>
          <w:i/>
          <w:color w:val="000000"/>
          <w:spacing w:val="-5"/>
          <w:sz w:val="17"/>
        </w:rPr>
      </w:pPr>
      <w:r>
        <w:rPr>
          <w:rFonts w:eastAsia="Times New Roman"/>
          <w:i/>
          <w:color w:val="000000"/>
          <w:spacing w:val="-5"/>
          <w:sz w:val="17"/>
        </w:rPr>
        <w:t xml:space="preserve">prod Health </w:t>
      </w:r>
      <w:r>
        <w:rPr>
          <w:rFonts w:ascii="Garamond" w:eastAsia="Times New Roman" w:hAnsi="Garamond"/>
          <w:color w:val="000000"/>
          <w:spacing w:val="-5"/>
          <w:sz w:val="19"/>
        </w:rPr>
        <w:t>34 (zooz): 226-235.</w:t>
      </w:r>
    </w:p>
    <w:p w:rsidR="000F377B" w:rsidRDefault="000F377B">
      <w:pPr>
        <w:spacing w:line="228"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Jones, Robert P. </w:t>
      </w:r>
      <w:r>
        <w:rPr>
          <w:rFonts w:eastAsia="Times New Roman"/>
          <w:i/>
          <w:color w:val="000000"/>
          <w:sz w:val="17"/>
        </w:rPr>
        <w:t>Liberalism's Troubled Search for Equality: Religion and Cultural Bias in the Or</w:t>
      </w:r>
      <w:r>
        <w:rPr>
          <w:rFonts w:eastAsia="Times New Roman"/>
          <w:i/>
          <w:color w:val="000000"/>
          <w:sz w:val="17"/>
        </w:rPr>
        <w:softHyphen/>
        <w:t xml:space="preserve">egon Physician-Assisted Suicide Debates. </w:t>
      </w:r>
      <w:r>
        <w:rPr>
          <w:rFonts w:ascii="Garamond" w:eastAsia="Times New Roman" w:hAnsi="Garamond"/>
          <w:color w:val="000000"/>
          <w:sz w:val="19"/>
        </w:rPr>
        <w:t>Notre Dame, Ind.: University of Notre Dame Press, 2.007.</w:t>
      </w:r>
    </w:p>
    <w:p w:rsidR="000F377B" w:rsidRDefault="000F377B">
      <w:pPr>
        <w:spacing w:before="8" w:line="234"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Jordan, Mark. "Delayed Hominization: Reflections on Some Recent Catholic Claims for Delayed Hominization," </w:t>
      </w:r>
      <w:r>
        <w:rPr>
          <w:rFonts w:eastAsia="Times New Roman"/>
          <w:i/>
          <w:color w:val="000000"/>
          <w:sz w:val="17"/>
        </w:rPr>
        <w:t xml:space="preserve">Theological Studies 56 </w:t>
      </w:r>
      <w:r>
        <w:rPr>
          <w:rFonts w:ascii="Garamond" w:eastAsia="Times New Roman" w:hAnsi="Garamond"/>
          <w:color w:val="000000"/>
          <w:sz w:val="19"/>
        </w:rPr>
        <w:t>(1995: 743</w:t>
      </w:r>
      <w:r>
        <w:rPr>
          <w:rFonts w:ascii="Garamond" w:eastAsia="Times New Roman" w:hAnsi="Garamond"/>
          <w:color w:val="000000"/>
          <w:sz w:val="19"/>
          <w:vertAlign w:val="superscript"/>
        </w:rPr>
        <w:t>-</w:t>
      </w:r>
      <w:r>
        <w:rPr>
          <w:rFonts w:ascii="Garamond" w:eastAsia="Times New Roman" w:hAnsi="Garamond"/>
          <w:color w:val="000000"/>
          <w:sz w:val="19"/>
        </w:rPr>
        <w:t>7</w:t>
      </w:r>
      <w:r>
        <w:rPr>
          <w:rFonts w:ascii="Garamond" w:eastAsia="Times New Roman" w:hAnsi="Garamond"/>
          <w:color w:val="000000"/>
          <w:sz w:val="19"/>
          <w:vertAlign w:val="superscript"/>
        </w:rPr>
        <w:t>6</w:t>
      </w:r>
      <w:r>
        <w:rPr>
          <w:rFonts w:ascii="Garamond" w:eastAsia="Times New Roman" w:hAnsi="Garamond"/>
          <w:color w:val="000000"/>
          <w:sz w:val="19"/>
        </w:rPr>
        <w:t>3.</w:t>
      </w:r>
    </w:p>
    <w:p w:rsidR="000F377B" w:rsidRDefault="000F377B">
      <w:pPr>
        <w:spacing w:line="225" w:lineRule="exact"/>
        <w:ind w:left="72" w:right="72"/>
        <w:jc w:val="both"/>
        <w:textAlignment w:val="baseline"/>
        <w:rPr>
          <w:rFonts w:ascii="Garamond" w:eastAsia="Times New Roman" w:hAnsi="Garamond"/>
          <w:color w:val="000000"/>
          <w:sz w:val="19"/>
        </w:rPr>
      </w:pPr>
      <w:r>
        <w:rPr>
          <w:rFonts w:ascii="Garamond" w:eastAsia="Times New Roman" w:hAnsi="Garamond"/>
          <w:color w:val="000000"/>
          <w:sz w:val="19"/>
        </w:rPr>
        <w:t xml:space="preserve">Juengst, Eric T. "Germ-Line Therapy: Back to Basics." ] </w:t>
      </w:r>
      <w:r>
        <w:rPr>
          <w:rFonts w:eastAsia="Times New Roman"/>
          <w:i/>
          <w:color w:val="000000"/>
          <w:sz w:val="17"/>
        </w:rPr>
        <w:t xml:space="preserve">Med </w:t>
      </w:r>
      <w:r>
        <w:rPr>
          <w:rFonts w:ascii="Garamond" w:eastAsia="Times New Roman" w:hAnsi="Garamond"/>
          <w:i/>
          <w:color w:val="000000"/>
          <w:sz w:val="16"/>
          <w:lang w:val="fr-FR"/>
        </w:rPr>
        <w:t xml:space="preserve">Philos </w:t>
      </w:r>
      <w:r>
        <w:rPr>
          <w:rFonts w:ascii="Garamond" w:eastAsia="Times New Roman" w:hAnsi="Garamond"/>
          <w:color w:val="000000"/>
          <w:sz w:val="19"/>
        </w:rPr>
        <w:t>16 (1991): 5</w:t>
      </w:r>
      <w:r>
        <w:rPr>
          <w:rFonts w:ascii="Garamond" w:eastAsia="Times New Roman" w:hAnsi="Garamond"/>
          <w:color w:val="000000"/>
          <w:sz w:val="19"/>
          <w:vertAlign w:val="superscript"/>
        </w:rPr>
        <w:t>8</w:t>
      </w:r>
      <w:r>
        <w:rPr>
          <w:rFonts w:ascii="Garamond" w:eastAsia="Times New Roman" w:hAnsi="Garamond"/>
          <w:color w:val="000000"/>
          <w:sz w:val="19"/>
        </w:rPr>
        <w:t>7</w:t>
      </w:r>
      <w:r>
        <w:rPr>
          <w:rFonts w:ascii="Garamond" w:eastAsia="Times New Roman" w:hAnsi="Garamond"/>
          <w:color w:val="000000"/>
          <w:sz w:val="19"/>
          <w:vertAlign w:val="superscript"/>
        </w:rPr>
        <w:t>-</w:t>
      </w:r>
      <w:r>
        <w:rPr>
          <w:rFonts w:ascii="Garamond" w:eastAsia="Times New Roman" w:hAnsi="Garamond"/>
          <w:color w:val="000000"/>
          <w:sz w:val="19"/>
        </w:rPr>
        <w:t>59</w:t>
      </w:r>
      <w:r>
        <w:rPr>
          <w:rFonts w:ascii="Garamond" w:eastAsia="Times New Roman" w:hAnsi="Garamond"/>
          <w:color w:val="000000"/>
          <w:sz w:val="19"/>
          <w:vertAlign w:val="superscript"/>
        </w:rPr>
        <w:t>2</w:t>
      </w:r>
      <w:r>
        <w:rPr>
          <w:rFonts w:ascii="Garamond" w:eastAsia="Times New Roman" w:hAnsi="Garamond"/>
          <w:color w:val="000000"/>
          <w:sz w:val="19"/>
        </w:rPr>
        <w:t xml:space="preserve">. Kaczor, Christopher. </w:t>
      </w:r>
      <w:r>
        <w:rPr>
          <w:rFonts w:eastAsia="Times New Roman"/>
          <w:i/>
          <w:color w:val="000000"/>
          <w:sz w:val="17"/>
        </w:rPr>
        <w:t xml:space="preserve">The Ethics of Abortion. </w:t>
      </w:r>
      <w:r>
        <w:rPr>
          <w:rFonts w:ascii="Garamond" w:eastAsia="Times New Roman" w:hAnsi="Garamond"/>
          <w:color w:val="000000"/>
          <w:sz w:val="19"/>
        </w:rPr>
        <w:t>New York: Routledge, 2,011.</w:t>
      </w:r>
    </w:p>
    <w:p w:rsidR="000F377B" w:rsidRDefault="000F377B">
      <w:pPr>
        <w:tabs>
          <w:tab w:val="left" w:leader="underscore" w:pos="720"/>
        </w:tabs>
        <w:spacing w:line="231" w:lineRule="exact"/>
        <w:ind w:left="72" w:right="72"/>
        <w:textAlignment w:val="baseline"/>
        <w:rPr>
          <w:rFonts w:ascii="Garamond" w:eastAsia="Times New Roman" w:hAnsi="Garamond"/>
          <w:color w:val="000000"/>
          <w:spacing w:val="-1"/>
          <w:sz w:val="19"/>
        </w:rPr>
      </w:pPr>
      <w:r>
        <w:rPr>
          <w:rFonts w:ascii="Garamond" w:eastAsia="Times New Roman" w:hAnsi="Garamond"/>
          <w:color w:val="000000"/>
          <w:spacing w:val="-1"/>
          <w:sz w:val="19"/>
        </w:rPr>
        <w:tab/>
        <w:t xml:space="preserve"> "Moral Absolutism and Ectopic Pregnancy." </w:t>
      </w:r>
      <w:r>
        <w:rPr>
          <w:rFonts w:ascii="Garamond" w:eastAsia="Times New Roman" w:hAnsi="Garamond"/>
          <w:i/>
          <w:color w:val="000000"/>
          <w:spacing w:val="-1"/>
          <w:sz w:val="19"/>
          <w:vertAlign w:val="subscript"/>
        </w:rPr>
        <w:t>J</w:t>
      </w:r>
      <w:r>
        <w:rPr>
          <w:rFonts w:eastAsia="Times New Roman"/>
          <w:i/>
          <w:color w:val="000000"/>
          <w:spacing w:val="-1"/>
          <w:sz w:val="17"/>
        </w:rPr>
        <w:t xml:space="preserve"> Med </w:t>
      </w:r>
      <w:r>
        <w:rPr>
          <w:rFonts w:ascii="Garamond" w:eastAsia="Times New Roman" w:hAnsi="Garamond"/>
          <w:i/>
          <w:color w:val="000000"/>
          <w:spacing w:val="-1"/>
          <w:sz w:val="16"/>
          <w:lang w:val="fr-FR"/>
        </w:rPr>
        <w:t xml:space="preserve">Philos </w:t>
      </w:r>
      <w:r>
        <w:rPr>
          <w:rFonts w:ascii="Garamond" w:eastAsia="Times New Roman" w:hAnsi="Garamond"/>
          <w:color w:val="000000"/>
          <w:spacing w:val="-1"/>
          <w:sz w:val="19"/>
        </w:rPr>
        <w:t xml:space="preserve">26 (zoo1 : 61-74. </w:t>
      </w:r>
      <w:r>
        <w:rPr>
          <w:rFonts w:ascii="Garamond" w:eastAsia="Times New Roman" w:hAnsi="Garamond"/>
          <w:color w:val="000000"/>
          <w:spacing w:val="-1"/>
          <w:sz w:val="19"/>
        </w:rPr>
        <w:br/>
        <w:t xml:space="preserve">Kambic, R. T., and V. Lamprecht. "Calendar Rhythm Efficacy: A Review." </w:t>
      </w:r>
      <w:r>
        <w:rPr>
          <w:rFonts w:eastAsia="Times New Roman"/>
          <w:i/>
          <w:color w:val="000000"/>
          <w:spacing w:val="-1"/>
          <w:sz w:val="17"/>
        </w:rPr>
        <w:t xml:space="preserve">Adv Con-tracept </w:t>
      </w:r>
      <w:r>
        <w:rPr>
          <w:rFonts w:ascii="Garamond" w:eastAsia="Times New Roman" w:hAnsi="Garamond"/>
          <w:color w:val="000000"/>
          <w:spacing w:val="-1"/>
          <w:sz w:val="12"/>
        </w:rPr>
        <w:t>12 (1996): 123-128.</w:t>
      </w:r>
    </w:p>
    <w:p w:rsidR="000F377B" w:rsidRDefault="000F377B">
      <w:pPr>
        <w:spacing w:line="231"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Kaveny, M. Cathleen. "Appropriation of Evil: Cooperation's Mirror Image." </w:t>
      </w:r>
      <w:r>
        <w:rPr>
          <w:rFonts w:eastAsia="Times New Roman"/>
          <w:i/>
          <w:color w:val="000000"/>
          <w:sz w:val="17"/>
        </w:rPr>
        <w:t>Theo</w:t>
      </w:r>
      <w:r>
        <w:rPr>
          <w:rFonts w:eastAsia="Times New Roman"/>
          <w:i/>
          <w:color w:val="000000"/>
          <w:sz w:val="17"/>
        </w:rPr>
        <w:softHyphen/>
        <w:t xml:space="preserve">logical Studies </w:t>
      </w:r>
      <w:r>
        <w:rPr>
          <w:rFonts w:ascii="Garamond" w:eastAsia="Times New Roman" w:hAnsi="Garamond"/>
          <w:color w:val="000000"/>
          <w:sz w:val="19"/>
        </w:rPr>
        <w:t>6i (z000): 280-313.</w:t>
      </w:r>
    </w:p>
    <w:p w:rsidR="000F377B" w:rsidRDefault="000F377B">
      <w:pPr>
        <w:spacing w:line="230"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Keenan, James, S.J. "Collaboration and Cooperation in Catholic Health Care." </w:t>
      </w:r>
      <w:r>
        <w:rPr>
          <w:rFonts w:eastAsia="Times New Roman"/>
          <w:i/>
          <w:color w:val="000000"/>
          <w:sz w:val="17"/>
        </w:rPr>
        <w:t>Aus</w:t>
      </w:r>
      <w:r>
        <w:rPr>
          <w:rFonts w:eastAsia="Times New Roman"/>
          <w:i/>
          <w:color w:val="000000"/>
          <w:sz w:val="17"/>
        </w:rPr>
        <w:softHyphen/>
        <w:t xml:space="preserve">tralasian Catholic Record 77 (z000): </w:t>
      </w:r>
      <w:r>
        <w:rPr>
          <w:rFonts w:ascii="Garamond" w:eastAsia="Times New Roman" w:hAnsi="Garamond"/>
          <w:color w:val="000000"/>
          <w:sz w:val="19"/>
        </w:rPr>
        <w:t>163-174.</w:t>
      </w:r>
    </w:p>
    <w:p w:rsidR="000F377B" w:rsidRDefault="000F377B">
      <w:pPr>
        <w:spacing w:line="231"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Kelly, David F. </w:t>
      </w:r>
      <w:r>
        <w:rPr>
          <w:rFonts w:eastAsia="Times New Roman"/>
          <w:i/>
          <w:color w:val="000000"/>
          <w:sz w:val="17"/>
        </w:rPr>
        <w:t xml:space="preserve">Contemporary Catholic Health Care Ethics. </w:t>
      </w:r>
      <w:r>
        <w:rPr>
          <w:rFonts w:ascii="Garamond" w:eastAsia="Times New Roman" w:hAnsi="Garamond"/>
          <w:color w:val="000000"/>
          <w:sz w:val="19"/>
        </w:rPr>
        <w:t>Washington, D.C.: Georgetown University Press, 2004</w:t>
      </w:r>
    </w:p>
    <w:p w:rsidR="000F377B" w:rsidRDefault="000F377B">
      <w:pPr>
        <w:spacing w:line="239"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Kelly, Gerald. "The Morality of Mutilations: Towards a Revision of the Treatise." </w:t>
      </w:r>
      <w:r>
        <w:rPr>
          <w:rFonts w:eastAsia="Times New Roman"/>
          <w:i/>
          <w:color w:val="000000"/>
          <w:sz w:val="17"/>
        </w:rPr>
        <w:t>Theological Studies 17 (</w:t>
      </w:r>
      <w:r>
        <w:rPr>
          <w:rFonts w:ascii="Garamond" w:eastAsia="Times New Roman" w:hAnsi="Garamond"/>
          <w:i/>
          <w:color w:val="000000"/>
          <w:sz w:val="17"/>
          <w:vertAlign w:val="superscript"/>
        </w:rPr>
        <w:t>1</w:t>
      </w:r>
      <w:r>
        <w:rPr>
          <w:rFonts w:eastAsia="Times New Roman"/>
          <w:i/>
          <w:color w:val="000000"/>
          <w:sz w:val="17"/>
        </w:rPr>
        <w:t>95</w:t>
      </w:r>
      <w:r>
        <w:rPr>
          <w:rFonts w:ascii="Garamond" w:eastAsia="Times New Roman" w:hAnsi="Garamond"/>
          <w:i/>
          <w:color w:val="000000"/>
          <w:sz w:val="17"/>
          <w:vertAlign w:val="superscript"/>
        </w:rPr>
        <w:t>6</w:t>
      </w:r>
      <w:r>
        <w:rPr>
          <w:rFonts w:eastAsia="Times New Roman"/>
          <w:i/>
          <w:color w:val="000000"/>
          <w:sz w:val="17"/>
        </w:rPr>
        <w:t xml:space="preserve">): </w:t>
      </w:r>
      <w:r>
        <w:rPr>
          <w:rFonts w:ascii="Garamond" w:eastAsia="Times New Roman" w:hAnsi="Garamond"/>
          <w:color w:val="000000"/>
          <w:sz w:val="19"/>
        </w:rPr>
        <w:t>3</w:t>
      </w:r>
      <w:r>
        <w:rPr>
          <w:rFonts w:ascii="Garamond" w:eastAsia="Times New Roman" w:hAnsi="Garamond"/>
          <w:color w:val="000000"/>
          <w:sz w:val="19"/>
          <w:vertAlign w:val="superscript"/>
        </w:rPr>
        <w:t>22-</w:t>
      </w:r>
      <w:r>
        <w:rPr>
          <w:rFonts w:ascii="Garamond" w:eastAsia="Times New Roman" w:hAnsi="Garamond"/>
          <w:color w:val="000000"/>
          <w:sz w:val="19"/>
        </w:rPr>
        <w:t>344.</w:t>
      </w:r>
    </w:p>
    <w:p w:rsidR="000F377B" w:rsidRDefault="000F377B">
      <w:pPr>
        <w:tabs>
          <w:tab w:val="left" w:leader="underscore" w:pos="720"/>
        </w:tabs>
        <w:spacing w:line="226" w:lineRule="exact"/>
        <w:ind w:left="72" w:right="72"/>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ab/>
        <w:t xml:space="preserve"> "Pope Pius </w:t>
      </w:r>
      <w:r>
        <w:rPr>
          <w:rFonts w:ascii="Garamond" w:eastAsia="Times New Roman" w:hAnsi="Garamond"/>
          <w:color w:val="000000"/>
          <w:spacing w:val="-4"/>
          <w:sz w:val="19"/>
          <w:lang w:val="fr-FR"/>
        </w:rPr>
        <w:t xml:space="preserve">XII </w:t>
      </w:r>
      <w:r>
        <w:rPr>
          <w:rFonts w:ascii="Garamond" w:eastAsia="Times New Roman" w:hAnsi="Garamond"/>
          <w:color w:val="000000"/>
          <w:spacing w:val="-4"/>
          <w:sz w:val="19"/>
        </w:rPr>
        <w:t xml:space="preserve">and the Principle of Totality." </w:t>
      </w:r>
      <w:r>
        <w:rPr>
          <w:rFonts w:eastAsia="Times New Roman"/>
          <w:i/>
          <w:color w:val="000000"/>
          <w:spacing w:val="-4"/>
          <w:sz w:val="17"/>
        </w:rPr>
        <w:t xml:space="preserve">Theological Studies </w:t>
      </w:r>
      <w:r>
        <w:rPr>
          <w:rFonts w:ascii="Garamond" w:eastAsia="Times New Roman" w:hAnsi="Garamond"/>
          <w:color w:val="000000"/>
          <w:spacing w:val="-4"/>
          <w:sz w:val="19"/>
        </w:rPr>
        <w:t>16 (</w:t>
      </w:r>
      <w:r>
        <w:rPr>
          <w:rFonts w:ascii="Garamond" w:eastAsia="Times New Roman" w:hAnsi="Garamond"/>
          <w:color w:val="000000"/>
          <w:spacing w:val="-4"/>
          <w:sz w:val="19"/>
          <w:vertAlign w:val="superscript"/>
        </w:rPr>
        <w:t>1</w:t>
      </w:r>
      <w:r>
        <w:rPr>
          <w:rFonts w:ascii="Garamond" w:eastAsia="Times New Roman" w:hAnsi="Garamond"/>
          <w:color w:val="000000"/>
          <w:spacing w:val="-4"/>
          <w:sz w:val="19"/>
        </w:rPr>
        <w:t>955):</w:t>
      </w:r>
    </w:p>
    <w:p w:rsidR="000F377B" w:rsidRDefault="000F377B">
      <w:pPr>
        <w:spacing w:before="40" w:line="205" w:lineRule="exact"/>
        <w:ind w:left="288" w:right="72"/>
        <w:textAlignment w:val="baseline"/>
        <w:rPr>
          <w:rFonts w:ascii="Garamond" w:eastAsia="Times New Roman" w:hAnsi="Garamond"/>
          <w:color w:val="000000"/>
          <w:spacing w:val="-7"/>
          <w:sz w:val="19"/>
        </w:rPr>
      </w:pPr>
      <w:r>
        <w:rPr>
          <w:rFonts w:ascii="Garamond" w:eastAsia="Times New Roman" w:hAnsi="Garamond"/>
          <w:color w:val="000000"/>
          <w:spacing w:val="-7"/>
          <w:sz w:val="19"/>
        </w:rPr>
        <w:t>373</w:t>
      </w:r>
      <w:r>
        <w:rPr>
          <w:rFonts w:ascii="Garamond" w:eastAsia="Times New Roman" w:hAnsi="Garamond"/>
          <w:color w:val="000000"/>
          <w:spacing w:val="-7"/>
          <w:sz w:val="19"/>
          <w:vertAlign w:val="superscript"/>
        </w:rPr>
        <w:t>-</w:t>
      </w:r>
      <w:r>
        <w:rPr>
          <w:rFonts w:ascii="Garamond" w:eastAsia="Times New Roman" w:hAnsi="Garamond"/>
          <w:color w:val="000000"/>
          <w:spacing w:val="-7"/>
          <w:sz w:val="19"/>
        </w:rPr>
        <w:t>39</w:t>
      </w:r>
      <w:r>
        <w:rPr>
          <w:rFonts w:ascii="Garamond" w:eastAsia="Times New Roman" w:hAnsi="Garamond"/>
          <w:color w:val="000000"/>
          <w:spacing w:val="-7"/>
          <w:sz w:val="19"/>
          <w:vertAlign w:val="superscript"/>
        </w:rPr>
        <w:t>6</w:t>
      </w:r>
      <w:r>
        <w:rPr>
          <w:rFonts w:ascii="Garamond" w:eastAsia="Times New Roman" w:hAnsi="Garamond"/>
          <w:color w:val="000000"/>
          <w:spacing w:val="-7"/>
          <w:sz w:val="19"/>
        </w:rPr>
        <w:t>.</w:t>
      </w:r>
    </w:p>
    <w:p w:rsidR="000F377B" w:rsidRDefault="000F377B">
      <w:pPr>
        <w:spacing w:line="221"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Keown, John. "Euthanasia in the Netherlands: Sliding Down the Slippery Slope?" In </w:t>
      </w:r>
      <w:r>
        <w:rPr>
          <w:rFonts w:eastAsia="Times New Roman"/>
          <w:i/>
          <w:color w:val="000000"/>
          <w:sz w:val="17"/>
        </w:rPr>
        <w:t xml:space="preserve">Euthansia Examined: Ethical, Clinical and Legal Perspectives, </w:t>
      </w:r>
      <w:r>
        <w:rPr>
          <w:rFonts w:ascii="Garamond" w:eastAsia="Times New Roman" w:hAnsi="Garamond"/>
          <w:color w:val="000000"/>
          <w:sz w:val="19"/>
        </w:rPr>
        <w:t>edited by John Keown, 261-296. Cambridge: Cambridge University Press, 1995.</w:t>
      </w:r>
    </w:p>
    <w:p w:rsidR="000F377B" w:rsidRDefault="000F377B">
      <w:pPr>
        <w:spacing w:line="233"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Kipnis, Kenneth. "A Defense of Unqualified Medical Confidentiality." </w:t>
      </w:r>
      <w:r>
        <w:rPr>
          <w:rFonts w:eastAsia="Times New Roman"/>
          <w:i/>
          <w:color w:val="000000"/>
          <w:sz w:val="17"/>
        </w:rPr>
        <w:t xml:space="preserve">Am J Bioeth </w:t>
      </w:r>
      <w:r>
        <w:rPr>
          <w:rFonts w:ascii="Garamond" w:eastAsia="Times New Roman" w:hAnsi="Garamond"/>
          <w:color w:val="000000"/>
          <w:sz w:val="19"/>
        </w:rPr>
        <w:t>6 (2000: 7-18.</w:t>
      </w:r>
    </w:p>
    <w:p w:rsidR="000F377B" w:rsidRDefault="000F377B">
      <w:pPr>
        <w:sectPr w:rsidR="000F377B">
          <w:pgSz w:w="7920" w:h="12240"/>
          <w:pgMar w:top="540" w:right="1086" w:bottom="544" w:left="558" w:header="720" w:footer="720" w:gutter="0"/>
          <w:cols w:space="720"/>
        </w:sectPr>
      </w:pPr>
    </w:p>
    <w:p w:rsidR="000F377B" w:rsidRDefault="000F377B">
      <w:pPr>
        <w:tabs>
          <w:tab w:val="right" w:pos="6192"/>
        </w:tabs>
        <w:spacing w:line="256" w:lineRule="exact"/>
        <w:ind w:left="2160" w:right="72"/>
        <w:textAlignment w:val="baseline"/>
        <w:rPr>
          <w:rFonts w:ascii="Bookman Old Style" w:eastAsia="Times New Roman" w:hAnsi="Bookman Old Style"/>
          <w:color w:val="000000"/>
          <w:sz w:val="17"/>
        </w:rPr>
      </w:pPr>
      <w:r>
        <w:rPr>
          <w:rFonts w:ascii="Bookman Old Style" w:eastAsia="Times New Roman" w:hAnsi="Bookman Old Style"/>
          <w:color w:val="000000"/>
          <w:sz w:val="17"/>
        </w:rPr>
        <w:t>Selected Bibliography</w:t>
      </w:r>
      <w:r>
        <w:rPr>
          <w:rFonts w:ascii="Bookman Old Style" w:eastAsia="Times New Roman" w:hAnsi="Bookman Old Style"/>
          <w:color w:val="000000"/>
          <w:sz w:val="17"/>
        </w:rPr>
        <w:tab/>
        <w:t>293</w:t>
      </w:r>
    </w:p>
    <w:p w:rsidR="000F377B" w:rsidRDefault="000F377B">
      <w:pPr>
        <w:spacing w:before="319" w:line="225" w:lineRule="exact"/>
        <w:ind w:left="288" w:right="72"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Kippley, John F., and Sheila K. Kippley. </w:t>
      </w:r>
      <w:r>
        <w:rPr>
          <w:rFonts w:ascii="Garamond" w:eastAsia="Times New Roman" w:hAnsi="Garamond"/>
          <w:i/>
          <w:color w:val="000000"/>
          <w:sz w:val="19"/>
        </w:rPr>
        <w:t xml:space="preserve">The Art of Natural Family Planning. </w:t>
      </w:r>
      <w:r>
        <w:rPr>
          <w:rFonts w:ascii="Garamond" w:eastAsia="Times New Roman" w:hAnsi="Garamond"/>
          <w:color w:val="000000"/>
          <w:sz w:val="19"/>
        </w:rPr>
        <w:t>4th ed. Cin</w:t>
      </w:r>
      <w:r>
        <w:rPr>
          <w:rFonts w:ascii="Garamond" w:eastAsia="Times New Roman" w:hAnsi="Garamond"/>
          <w:color w:val="000000"/>
          <w:sz w:val="19"/>
        </w:rPr>
        <w:softHyphen/>
        <w:t>cinnati: Couple to Couple League International, 1996.</w:t>
      </w:r>
    </w:p>
    <w:p w:rsidR="000F377B" w:rsidRDefault="000F377B">
      <w:pPr>
        <w:spacing w:before="11" w:line="225" w:lineRule="exact"/>
        <w:ind w:right="72"/>
        <w:textAlignment w:val="baseline"/>
        <w:rPr>
          <w:rFonts w:ascii="Garamond" w:eastAsia="Times New Roman" w:hAnsi="Garamond"/>
          <w:color w:val="000000"/>
          <w:sz w:val="19"/>
        </w:rPr>
      </w:pPr>
      <w:r>
        <w:rPr>
          <w:rFonts w:ascii="Garamond" w:eastAsia="Times New Roman" w:hAnsi="Garamond"/>
          <w:color w:val="000000"/>
          <w:sz w:val="19"/>
        </w:rPr>
        <w:t xml:space="preserve">Koenig-Bricker, Woodeene. </w:t>
      </w:r>
      <w:r>
        <w:rPr>
          <w:rFonts w:ascii="Garamond" w:eastAsia="Times New Roman" w:hAnsi="Garamond"/>
          <w:i/>
          <w:color w:val="000000"/>
          <w:sz w:val="19"/>
        </w:rPr>
        <w:t xml:space="preserve">Ten Commandments for the Environment: Pope Benedict </w:t>
      </w:r>
      <w:r>
        <w:rPr>
          <w:rFonts w:ascii="Bookman Old Style" w:eastAsia="Times New Roman" w:hAnsi="Bookman Old Style"/>
          <w:i/>
          <w:color w:val="000000"/>
          <w:sz w:val="17"/>
          <w:lang w:val="es-ES"/>
        </w:rPr>
        <w:t>XVI</w:t>
      </w:r>
    </w:p>
    <w:p w:rsidR="000F377B" w:rsidRDefault="000F377B">
      <w:pPr>
        <w:spacing w:line="230" w:lineRule="exact"/>
        <w:ind w:right="72" w:firstLine="288"/>
        <w:textAlignment w:val="baseline"/>
        <w:rPr>
          <w:rFonts w:ascii="Garamond" w:eastAsia="Times New Roman" w:hAnsi="Garamond"/>
          <w:i/>
          <w:color w:val="000000"/>
          <w:sz w:val="19"/>
        </w:rPr>
      </w:pPr>
      <w:r>
        <w:rPr>
          <w:rFonts w:ascii="Garamond" w:eastAsia="Times New Roman" w:hAnsi="Garamond"/>
          <w:i/>
          <w:color w:val="000000"/>
          <w:sz w:val="19"/>
        </w:rPr>
        <w:t xml:space="preserve">Speaks Out for Creation and Justice. </w:t>
      </w:r>
      <w:r>
        <w:rPr>
          <w:rFonts w:ascii="Garamond" w:eastAsia="Times New Roman" w:hAnsi="Garamond"/>
          <w:color w:val="000000"/>
          <w:sz w:val="19"/>
        </w:rPr>
        <w:t>Notre Dame, Ind.: Ave Maria Press, 2009. Kopaczynski, Germain, O.F.M. Cony. "Handling the Truth about HIV/AIDS."</w:t>
      </w:r>
    </w:p>
    <w:p w:rsidR="000F377B" w:rsidRDefault="000F377B">
      <w:pPr>
        <w:spacing w:before="18" w:line="222" w:lineRule="exact"/>
        <w:ind w:left="288" w:right="72"/>
        <w:textAlignment w:val="baseline"/>
        <w:rPr>
          <w:rFonts w:ascii="Garamond" w:eastAsia="Times New Roman" w:hAnsi="Garamond"/>
          <w:i/>
          <w:color w:val="000000"/>
          <w:spacing w:val="-8"/>
          <w:sz w:val="19"/>
        </w:rPr>
      </w:pPr>
      <w:r>
        <w:rPr>
          <w:rFonts w:ascii="Garamond" w:eastAsia="Times New Roman" w:hAnsi="Garamond"/>
          <w:i/>
          <w:color w:val="000000"/>
          <w:spacing w:val="-8"/>
          <w:sz w:val="19"/>
        </w:rPr>
        <w:t xml:space="preserve">Ethics Medics </w:t>
      </w:r>
      <w:r>
        <w:rPr>
          <w:rFonts w:ascii="Bookman Old Style" w:eastAsia="Times New Roman" w:hAnsi="Bookman Old Style"/>
          <w:color w:val="000000"/>
          <w:spacing w:val="-8"/>
          <w:sz w:val="15"/>
        </w:rPr>
        <w:t xml:space="preserve">21.7 </w:t>
      </w:r>
      <w:r>
        <w:rPr>
          <w:rFonts w:ascii="Garamond" w:eastAsia="Times New Roman" w:hAnsi="Garamond"/>
          <w:color w:val="000000"/>
          <w:spacing w:val="-8"/>
          <w:sz w:val="19"/>
        </w:rPr>
        <w:t>(</w:t>
      </w:r>
      <w:r>
        <w:rPr>
          <w:rFonts w:ascii="Bookman Old Style" w:eastAsia="Times New Roman" w:hAnsi="Bookman Old Style"/>
          <w:color w:val="000000"/>
          <w:spacing w:val="-8"/>
          <w:sz w:val="19"/>
          <w:vertAlign w:val="superscript"/>
        </w:rPr>
        <w:t>1</w:t>
      </w:r>
      <w:r>
        <w:rPr>
          <w:rFonts w:ascii="Garamond" w:eastAsia="Times New Roman" w:hAnsi="Garamond"/>
          <w:color w:val="000000"/>
          <w:spacing w:val="-8"/>
          <w:sz w:val="19"/>
        </w:rPr>
        <w:t>99</w:t>
      </w:r>
      <w:r>
        <w:rPr>
          <w:rFonts w:ascii="Bookman Old Style" w:eastAsia="Times New Roman" w:hAnsi="Bookman Old Style"/>
          <w:color w:val="000000"/>
          <w:spacing w:val="-8"/>
          <w:sz w:val="19"/>
          <w:vertAlign w:val="superscript"/>
        </w:rPr>
        <w:t>6</w:t>
      </w:r>
      <w:r>
        <w:rPr>
          <w:rFonts w:ascii="Garamond" w:eastAsia="Times New Roman" w:hAnsi="Garamond"/>
          <w:color w:val="000000"/>
          <w:spacing w:val="-8"/>
          <w:sz w:val="19"/>
        </w:rPr>
        <w:t>): 3</w:t>
      </w:r>
      <w:r>
        <w:rPr>
          <w:rFonts w:ascii="Bookman Old Style" w:eastAsia="Times New Roman" w:hAnsi="Bookman Old Style"/>
          <w:color w:val="000000"/>
          <w:spacing w:val="-8"/>
          <w:sz w:val="19"/>
          <w:vertAlign w:val="superscript"/>
        </w:rPr>
        <w:t>-</w:t>
      </w:r>
      <w:r>
        <w:rPr>
          <w:rFonts w:ascii="Garamond" w:eastAsia="Times New Roman" w:hAnsi="Garamond"/>
          <w:color w:val="000000"/>
          <w:spacing w:val="-8"/>
          <w:sz w:val="19"/>
        </w:rPr>
        <w:t>4.</w:t>
      </w:r>
    </w:p>
    <w:p w:rsidR="000F377B" w:rsidRDefault="000F377B">
      <w:pPr>
        <w:tabs>
          <w:tab w:val="right" w:leader="underscore" w:pos="6192"/>
        </w:tabs>
        <w:spacing w:line="230" w:lineRule="exact"/>
        <w:ind w:left="288" w:right="72" w:hanging="288"/>
        <w:jc w:val="both"/>
        <w:textAlignment w:val="baseline"/>
        <w:rPr>
          <w:rFonts w:ascii="Garamond" w:eastAsia="Times New Roman" w:hAnsi="Garamond"/>
          <w:color w:val="000000"/>
          <w:sz w:val="19"/>
        </w:rPr>
      </w:pPr>
      <w:r>
        <w:rPr>
          <w:rFonts w:ascii="Garamond" w:eastAsia="Times New Roman" w:hAnsi="Garamond"/>
          <w:color w:val="000000"/>
          <w:sz w:val="19"/>
        </w:rPr>
        <w:tab/>
        <w:t xml:space="preserve">. "Initial Reactions to the Pope's March zo, 2004, Allocution." </w:t>
      </w:r>
      <w:r>
        <w:rPr>
          <w:rFonts w:ascii="Garamond" w:eastAsia="Times New Roman" w:hAnsi="Garamond"/>
          <w:i/>
          <w:color w:val="000000"/>
          <w:sz w:val="19"/>
        </w:rPr>
        <w:t xml:space="preserve">Natl Cathol </w:t>
      </w:r>
      <w:r>
        <w:rPr>
          <w:rFonts w:ascii="Garamond" w:eastAsia="Times New Roman" w:hAnsi="Garamond"/>
          <w:i/>
          <w:color w:val="000000"/>
          <w:sz w:val="19"/>
        </w:rPr>
        <w:br/>
        <w:t xml:space="preserve">Bioeth </w:t>
      </w:r>
      <w:r>
        <w:rPr>
          <w:rFonts w:ascii="Garamond" w:eastAsia="Times New Roman" w:hAnsi="Garamond"/>
          <w:color w:val="000000"/>
          <w:sz w:val="19"/>
        </w:rPr>
        <w:t>Q 4 (</w:t>
      </w:r>
      <w:r>
        <w:rPr>
          <w:rFonts w:ascii="Bookman Old Style" w:eastAsia="Times New Roman" w:hAnsi="Bookman Old Style"/>
          <w:color w:val="000000"/>
          <w:sz w:val="19"/>
          <w:vertAlign w:val="superscript"/>
        </w:rPr>
        <w:t>2</w:t>
      </w:r>
      <w:r>
        <w:rPr>
          <w:rFonts w:ascii="Garamond" w:eastAsia="Times New Roman" w:hAnsi="Garamond"/>
          <w:color w:val="000000"/>
          <w:sz w:val="19"/>
        </w:rPr>
        <w:t>oo5): 473</w:t>
      </w:r>
      <w:r>
        <w:rPr>
          <w:rFonts w:ascii="Bookman Old Style" w:eastAsia="Times New Roman" w:hAnsi="Bookman Old Style"/>
          <w:color w:val="000000"/>
          <w:sz w:val="19"/>
          <w:vertAlign w:val="superscript"/>
        </w:rPr>
        <w:t>-</w:t>
      </w:r>
      <w:r>
        <w:rPr>
          <w:rFonts w:ascii="Garamond" w:eastAsia="Times New Roman" w:hAnsi="Garamond"/>
          <w:color w:val="000000"/>
          <w:sz w:val="19"/>
        </w:rPr>
        <w:t>4</w:t>
      </w:r>
      <w:r>
        <w:rPr>
          <w:rFonts w:ascii="Bookman Old Style" w:eastAsia="Times New Roman" w:hAnsi="Bookman Old Style"/>
          <w:color w:val="000000"/>
          <w:sz w:val="19"/>
          <w:vertAlign w:val="superscript"/>
        </w:rPr>
        <w:t>82</w:t>
      </w:r>
      <w:r>
        <w:rPr>
          <w:rFonts w:ascii="Garamond" w:eastAsia="Times New Roman" w:hAnsi="Garamond"/>
          <w:color w:val="000000"/>
          <w:sz w:val="19"/>
        </w:rPr>
        <w:t>.</w:t>
      </w:r>
    </w:p>
    <w:p w:rsidR="000F377B" w:rsidRDefault="000F377B">
      <w:pPr>
        <w:spacing w:line="216" w:lineRule="exact"/>
        <w:ind w:right="72"/>
        <w:textAlignment w:val="baseline"/>
        <w:rPr>
          <w:rFonts w:ascii="Garamond" w:eastAsia="Times New Roman" w:hAnsi="Garamond"/>
          <w:color w:val="000000"/>
          <w:sz w:val="19"/>
        </w:rPr>
      </w:pPr>
      <w:r>
        <w:rPr>
          <w:rFonts w:ascii="Garamond" w:eastAsia="Times New Roman" w:hAnsi="Garamond"/>
          <w:color w:val="000000"/>
          <w:sz w:val="19"/>
        </w:rPr>
        <w:t xml:space="preserve">Kubler-Ross, Elisabeth. </w:t>
      </w:r>
      <w:r>
        <w:rPr>
          <w:rFonts w:ascii="Garamond" w:eastAsia="Times New Roman" w:hAnsi="Garamond"/>
          <w:i/>
          <w:color w:val="000000"/>
          <w:sz w:val="19"/>
        </w:rPr>
        <w:t xml:space="preserve">On Death and Dying. </w:t>
      </w:r>
      <w:r>
        <w:rPr>
          <w:rFonts w:ascii="Garamond" w:eastAsia="Times New Roman" w:hAnsi="Garamond"/>
          <w:color w:val="000000"/>
          <w:sz w:val="19"/>
        </w:rPr>
        <w:t>New York: Scribner, 1969.</w:t>
      </w:r>
    </w:p>
    <w:p w:rsidR="000F377B" w:rsidRDefault="000F377B">
      <w:pPr>
        <w:tabs>
          <w:tab w:val="left" w:leader="underscore" w:pos="720"/>
        </w:tabs>
        <w:spacing w:before="15" w:line="225" w:lineRule="exact"/>
        <w:ind w:left="144" w:right="72" w:hanging="144"/>
        <w:jc w:val="both"/>
        <w:textAlignment w:val="baseline"/>
        <w:rPr>
          <w:rFonts w:ascii="Garamond" w:eastAsia="Times New Roman" w:hAnsi="Garamond"/>
          <w:color w:val="000000"/>
          <w:sz w:val="19"/>
        </w:rPr>
      </w:pPr>
      <w:r>
        <w:rPr>
          <w:rFonts w:ascii="Garamond" w:eastAsia="Times New Roman" w:hAnsi="Garamond"/>
          <w:color w:val="000000"/>
          <w:sz w:val="19"/>
        </w:rPr>
        <w:tab/>
        <w:t xml:space="preserve"> </w:t>
      </w:r>
      <w:r>
        <w:rPr>
          <w:rFonts w:ascii="Garamond" w:eastAsia="Times New Roman" w:hAnsi="Garamond"/>
          <w:i/>
          <w:color w:val="000000"/>
          <w:sz w:val="19"/>
        </w:rPr>
        <w:t xml:space="preserve">Questions and Answers on Death and </w:t>
      </w:r>
      <w:r>
        <w:rPr>
          <w:rFonts w:ascii="Garamond" w:eastAsia="Times New Roman" w:hAnsi="Garamond"/>
          <w:color w:val="000000"/>
          <w:sz w:val="19"/>
        </w:rPr>
        <w:t xml:space="preserve">Dying. New York: Touchstone, </w:t>
      </w:r>
      <w:r>
        <w:rPr>
          <w:rFonts w:ascii="Bookman Old Style" w:eastAsia="Times New Roman" w:hAnsi="Bookman Old Style"/>
          <w:color w:val="000000"/>
          <w:sz w:val="19"/>
          <w:vertAlign w:val="superscript"/>
        </w:rPr>
        <w:t>1</w:t>
      </w:r>
      <w:r>
        <w:rPr>
          <w:rFonts w:ascii="Garamond" w:eastAsia="Times New Roman" w:hAnsi="Garamond"/>
          <w:color w:val="000000"/>
          <w:sz w:val="19"/>
        </w:rPr>
        <w:t xml:space="preserve">974. </w:t>
      </w:r>
      <w:r>
        <w:rPr>
          <w:rFonts w:ascii="Garamond" w:eastAsia="Times New Roman" w:hAnsi="Garamond"/>
          <w:color w:val="000000"/>
          <w:sz w:val="19"/>
        </w:rPr>
        <w:br/>
        <w:t xml:space="preserve">Kuhse, Helga, and Peter Singer. </w:t>
      </w:r>
      <w:r>
        <w:rPr>
          <w:rFonts w:ascii="Garamond" w:eastAsia="Times New Roman" w:hAnsi="Garamond"/>
          <w:i/>
          <w:color w:val="000000"/>
          <w:sz w:val="19"/>
        </w:rPr>
        <w:t xml:space="preserve">A Companion to Bioethics. </w:t>
      </w:r>
      <w:r>
        <w:rPr>
          <w:rFonts w:ascii="Garamond" w:eastAsia="Times New Roman" w:hAnsi="Garamond"/>
          <w:color w:val="000000"/>
          <w:sz w:val="19"/>
        </w:rPr>
        <w:t>and ed. New York: Blackwell Publishers, 2009.</w:t>
      </w:r>
    </w:p>
    <w:p w:rsidR="000F377B" w:rsidRDefault="000F377B">
      <w:pPr>
        <w:spacing w:before="19" w:line="225" w:lineRule="exact"/>
        <w:ind w:left="288" w:right="72" w:hanging="288"/>
        <w:jc w:val="both"/>
        <w:textAlignment w:val="baseline"/>
        <w:rPr>
          <w:rFonts w:ascii="Garamond" w:eastAsia="Times New Roman" w:hAnsi="Garamond"/>
          <w:color w:val="000000"/>
          <w:sz w:val="19"/>
          <w:lang w:val="de-DE"/>
        </w:rPr>
      </w:pPr>
      <w:r>
        <w:rPr>
          <w:rFonts w:ascii="Garamond" w:eastAsia="Times New Roman" w:hAnsi="Garamond"/>
          <w:color w:val="000000"/>
          <w:sz w:val="19"/>
          <w:lang w:val="de-DE"/>
        </w:rPr>
        <w:t xml:space="preserve">Lachs, </w:t>
      </w:r>
      <w:r>
        <w:rPr>
          <w:rFonts w:ascii="Garamond" w:eastAsia="Times New Roman" w:hAnsi="Garamond"/>
          <w:color w:val="000000"/>
          <w:sz w:val="19"/>
        </w:rPr>
        <w:t xml:space="preserve">J. "The Element of Choice in Criteria of Death." In </w:t>
      </w:r>
      <w:r>
        <w:rPr>
          <w:rFonts w:ascii="Garamond" w:eastAsia="Times New Roman" w:hAnsi="Garamond"/>
          <w:i/>
          <w:color w:val="000000"/>
          <w:sz w:val="19"/>
        </w:rPr>
        <w:t xml:space="preserve">Death: Beyond Whole-Brain </w:t>
      </w:r>
      <w:r>
        <w:rPr>
          <w:rFonts w:ascii="Garamond" w:eastAsia="Times New Roman" w:hAnsi="Garamond"/>
          <w:color w:val="000000"/>
          <w:sz w:val="19"/>
        </w:rPr>
        <w:t>Criteria, edited by R. M. Zaner, 233-251. Dordrecht: Kluwer Academic Publish</w:t>
      </w:r>
      <w:r>
        <w:rPr>
          <w:rFonts w:ascii="Garamond" w:eastAsia="Times New Roman" w:hAnsi="Garamond"/>
          <w:color w:val="000000"/>
          <w:sz w:val="19"/>
        </w:rPr>
        <w:softHyphen/>
        <w:t>ers, 1988.</w:t>
      </w:r>
    </w:p>
    <w:p w:rsidR="000F377B" w:rsidRDefault="000F377B">
      <w:pPr>
        <w:spacing w:before="18" w:line="225" w:lineRule="exact"/>
        <w:ind w:left="288" w:right="72"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Lamb, Matthew L., and Matthew Levering, eds. </w:t>
      </w:r>
      <w:r>
        <w:rPr>
          <w:rFonts w:ascii="Garamond" w:eastAsia="Times New Roman" w:hAnsi="Garamond"/>
          <w:i/>
          <w:color w:val="000000"/>
          <w:sz w:val="19"/>
        </w:rPr>
        <w:t xml:space="preserve">Vatican II: Renewal within Tradition. </w:t>
      </w:r>
      <w:r>
        <w:rPr>
          <w:rFonts w:ascii="Garamond" w:eastAsia="Times New Roman" w:hAnsi="Garamond"/>
          <w:color w:val="000000"/>
          <w:sz w:val="19"/>
        </w:rPr>
        <w:t>Oxford: Oxford University Press, 2008.</w:t>
      </w:r>
    </w:p>
    <w:p w:rsidR="000F377B" w:rsidRDefault="000F377B">
      <w:pPr>
        <w:spacing w:before="2" w:line="230" w:lineRule="exact"/>
        <w:ind w:left="288" w:right="72"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Lammers, Stephen. "The Marginalization of Religious Voices in Bioethics," In </w:t>
      </w:r>
      <w:r>
        <w:rPr>
          <w:rFonts w:ascii="Garamond" w:eastAsia="Times New Roman" w:hAnsi="Garamond"/>
          <w:i/>
          <w:color w:val="000000"/>
          <w:sz w:val="19"/>
        </w:rPr>
        <w:t>Re</w:t>
      </w:r>
      <w:r>
        <w:rPr>
          <w:rFonts w:ascii="Garamond" w:eastAsia="Times New Roman" w:hAnsi="Garamond"/>
          <w:i/>
          <w:color w:val="000000"/>
          <w:sz w:val="19"/>
        </w:rPr>
        <w:softHyphen/>
        <w:t xml:space="preserve">ligion and Medical Ethics: Looking Back, Looking Forward, </w:t>
      </w:r>
      <w:r>
        <w:rPr>
          <w:rFonts w:ascii="Garamond" w:eastAsia="Times New Roman" w:hAnsi="Garamond"/>
          <w:color w:val="000000"/>
          <w:sz w:val="19"/>
        </w:rPr>
        <w:t>edited by Allen Verhey, 59-43. Grand Rapids, Mich.: Wm. B. Eerdmans, 1996.</w:t>
      </w:r>
    </w:p>
    <w:p w:rsidR="000F377B" w:rsidRDefault="000F377B">
      <w:pPr>
        <w:spacing w:before="3" w:line="235" w:lineRule="exact"/>
        <w:ind w:left="288" w:right="72" w:hanging="288"/>
        <w:jc w:val="both"/>
        <w:textAlignment w:val="baseline"/>
        <w:rPr>
          <w:rFonts w:ascii="Garamond" w:eastAsia="Times New Roman" w:hAnsi="Garamond"/>
          <w:color w:val="000000"/>
          <w:sz w:val="19"/>
        </w:rPr>
      </w:pPr>
      <w:r>
        <w:rPr>
          <w:rFonts w:ascii="Garamond" w:eastAsia="Times New Roman" w:hAnsi="Garamond"/>
          <w:color w:val="000000"/>
          <w:sz w:val="19"/>
        </w:rPr>
        <w:t>La Puma, John, David Orentlicher, and Robert J. Moss. "Advance Directives on Ad</w:t>
      </w:r>
      <w:r>
        <w:rPr>
          <w:rFonts w:ascii="Garamond" w:eastAsia="Times New Roman" w:hAnsi="Garamond"/>
          <w:color w:val="000000"/>
          <w:sz w:val="19"/>
        </w:rPr>
        <w:softHyphen/>
        <w:t xml:space="preserve">mission: Clinical Implications and Analysis of the Patient Self-Determination Act of 1990." </w:t>
      </w:r>
      <w:r>
        <w:rPr>
          <w:rFonts w:ascii="Bookman Old Style" w:eastAsia="Times New Roman" w:hAnsi="Bookman Old Style"/>
          <w:i/>
          <w:color w:val="000000"/>
          <w:sz w:val="17"/>
          <w:lang w:val="es-ES"/>
        </w:rPr>
        <w:t xml:space="preserve">JAMA </w:t>
      </w:r>
      <w:r>
        <w:rPr>
          <w:rFonts w:ascii="Garamond" w:eastAsia="Times New Roman" w:hAnsi="Garamond"/>
          <w:color w:val="000000"/>
          <w:sz w:val="19"/>
        </w:rPr>
        <w:t>266 (</w:t>
      </w:r>
      <w:r>
        <w:rPr>
          <w:rFonts w:ascii="Bookman Old Style" w:eastAsia="Times New Roman" w:hAnsi="Bookman Old Style"/>
          <w:color w:val="000000"/>
          <w:sz w:val="19"/>
          <w:vertAlign w:val="superscript"/>
        </w:rPr>
        <w:t>1</w:t>
      </w:r>
      <w:r>
        <w:rPr>
          <w:rFonts w:ascii="Garamond" w:eastAsia="Times New Roman" w:hAnsi="Garamond"/>
          <w:color w:val="000000"/>
          <w:sz w:val="19"/>
        </w:rPr>
        <w:t>99</w:t>
      </w:r>
      <w:r>
        <w:rPr>
          <w:rFonts w:ascii="Bookman Old Style" w:eastAsia="Times New Roman" w:hAnsi="Bookman Old Style"/>
          <w:color w:val="000000"/>
          <w:sz w:val="19"/>
          <w:vertAlign w:val="superscript"/>
        </w:rPr>
        <w:t>1</w:t>
      </w:r>
      <w:r>
        <w:rPr>
          <w:rFonts w:ascii="Garamond" w:eastAsia="Times New Roman" w:hAnsi="Garamond"/>
          <w:color w:val="000000"/>
          <w:sz w:val="19"/>
        </w:rPr>
        <w:t>): 4</w:t>
      </w:r>
      <w:r>
        <w:rPr>
          <w:rFonts w:ascii="Bookman Old Style" w:eastAsia="Times New Roman" w:hAnsi="Bookman Old Style"/>
          <w:color w:val="000000"/>
          <w:sz w:val="19"/>
          <w:vertAlign w:val="superscript"/>
        </w:rPr>
        <w:t>02-</w:t>
      </w:r>
      <w:r>
        <w:rPr>
          <w:rFonts w:ascii="Garamond" w:eastAsia="Times New Roman" w:hAnsi="Garamond"/>
          <w:color w:val="000000"/>
          <w:sz w:val="19"/>
        </w:rPr>
        <w:t>4</w:t>
      </w:r>
      <w:r>
        <w:rPr>
          <w:rFonts w:ascii="Bookman Old Style" w:eastAsia="Times New Roman" w:hAnsi="Bookman Old Style"/>
          <w:color w:val="000000"/>
          <w:sz w:val="19"/>
          <w:vertAlign w:val="superscript"/>
        </w:rPr>
        <w:t>0</w:t>
      </w:r>
      <w:r>
        <w:rPr>
          <w:rFonts w:ascii="Garamond" w:eastAsia="Times New Roman" w:hAnsi="Garamond"/>
          <w:color w:val="000000"/>
          <w:sz w:val="19"/>
        </w:rPr>
        <w:t>5.</w:t>
      </w:r>
    </w:p>
    <w:p w:rsidR="000F377B" w:rsidRDefault="000F377B">
      <w:pPr>
        <w:spacing w:line="229" w:lineRule="exact"/>
        <w:ind w:left="288" w:right="72"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Latkovic, Mark S. "The Morality of Tube Feeding PVS Patients: A Critique of the View of Kevin O'Rourke, O.P." </w:t>
      </w:r>
      <w:r>
        <w:rPr>
          <w:rFonts w:ascii="Garamond" w:eastAsia="Times New Roman" w:hAnsi="Garamond"/>
          <w:i/>
          <w:color w:val="000000"/>
          <w:sz w:val="19"/>
        </w:rPr>
        <w:t xml:space="preserve">Natl Cathol Bioeth Q5 </w:t>
      </w:r>
      <w:r>
        <w:rPr>
          <w:rFonts w:ascii="Bookman Old Style" w:eastAsia="Times New Roman" w:hAnsi="Bookman Old Style"/>
          <w:color w:val="000000"/>
          <w:sz w:val="15"/>
        </w:rPr>
        <w:t>(</w:t>
      </w:r>
      <w:r>
        <w:rPr>
          <w:rFonts w:ascii="Bookman Old Style" w:eastAsia="Times New Roman" w:hAnsi="Bookman Old Style"/>
          <w:color w:val="000000"/>
          <w:sz w:val="15"/>
          <w:vertAlign w:val="superscript"/>
        </w:rPr>
        <w:t>200</w:t>
      </w:r>
      <w:r>
        <w:rPr>
          <w:rFonts w:ascii="Bookman Old Style" w:eastAsia="Times New Roman" w:hAnsi="Bookman Old Style"/>
          <w:color w:val="000000"/>
          <w:sz w:val="15"/>
        </w:rPr>
        <w:t xml:space="preserve">5): </w:t>
      </w:r>
      <w:r>
        <w:rPr>
          <w:rFonts w:ascii="Garamond" w:eastAsia="Times New Roman" w:hAnsi="Garamond"/>
          <w:color w:val="000000"/>
          <w:sz w:val="19"/>
        </w:rPr>
        <w:t>5</w:t>
      </w:r>
      <w:r>
        <w:rPr>
          <w:rFonts w:ascii="Bookman Old Style" w:eastAsia="Times New Roman" w:hAnsi="Bookman Old Style"/>
          <w:color w:val="000000"/>
          <w:sz w:val="19"/>
          <w:vertAlign w:val="superscript"/>
        </w:rPr>
        <w:t>0</w:t>
      </w:r>
      <w:r>
        <w:rPr>
          <w:rFonts w:ascii="Garamond" w:eastAsia="Times New Roman" w:hAnsi="Garamond"/>
          <w:color w:val="000000"/>
          <w:sz w:val="19"/>
        </w:rPr>
        <w:t>3</w:t>
      </w:r>
      <w:r>
        <w:rPr>
          <w:rFonts w:ascii="Bookman Old Style" w:eastAsia="Times New Roman" w:hAnsi="Bookman Old Style"/>
          <w:color w:val="000000"/>
          <w:sz w:val="19"/>
          <w:vertAlign w:val="superscript"/>
        </w:rPr>
        <w:t>-</w:t>
      </w:r>
      <w:r>
        <w:rPr>
          <w:rFonts w:ascii="Garamond" w:eastAsia="Times New Roman" w:hAnsi="Garamond"/>
          <w:color w:val="000000"/>
          <w:sz w:val="19"/>
        </w:rPr>
        <w:t>5</w:t>
      </w:r>
      <w:r>
        <w:rPr>
          <w:rFonts w:ascii="Bookman Old Style" w:eastAsia="Times New Roman" w:hAnsi="Bookman Old Style"/>
          <w:color w:val="000000"/>
          <w:sz w:val="19"/>
          <w:vertAlign w:val="superscript"/>
        </w:rPr>
        <w:t>1</w:t>
      </w:r>
      <w:r>
        <w:rPr>
          <w:rFonts w:ascii="Garamond" w:eastAsia="Times New Roman" w:hAnsi="Garamond"/>
          <w:color w:val="000000"/>
          <w:sz w:val="19"/>
        </w:rPr>
        <w:t>3.</w:t>
      </w:r>
    </w:p>
    <w:p w:rsidR="000F377B" w:rsidRDefault="000F377B">
      <w:pPr>
        <w:spacing w:line="228" w:lineRule="exact"/>
        <w:ind w:left="288" w:right="72"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Lauritzen, Paul. </w:t>
      </w:r>
      <w:r>
        <w:rPr>
          <w:rFonts w:ascii="Garamond" w:eastAsia="Times New Roman" w:hAnsi="Garamond"/>
          <w:i/>
          <w:color w:val="000000"/>
          <w:sz w:val="19"/>
        </w:rPr>
        <w:t xml:space="preserve">Pursuing Parenthood: Ethical Issues in Assisted Reproduction. </w:t>
      </w:r>
      <w:r>
        <w:rPr>
          <w:rFonts w:ascii="Garamond" w:eastAsia="Times New Roman" w:hAnsi="Garamond"/>
          <w:color w:val="000000"/>
          <w:sz w:val="19"/>
        </w:rPr>
        <w:t xml:space="preserve">Bloomington, Ind.: Indiana University Press, </w:t>
      </w:r>
      <w:r>
        <w:rPr>
          <w:rFonts w:ascii="Bookman Old Style" w:eastAsia="Times New Roman" w:hAnsi="Bookman Old Style"/>
          <w:color w:val="000000"/>
          <w:sz w:val="19"/>
          <w:vertAlign w:val="superscript"/>
        </w:rPr>
        <w:t>1</w:t>
      </w:r>
      <w:r>
        <w:rPr>
          <w:rFonts w:ascii="Garamond" w:eastAsia="Times New Roman" w:hAnsi="Garamond"/>
          <w:color w:val="000000"/>
          <w:sz w:val="19"/>
        </w:rPr>
        <w:t>993.</w:t>
      </w:r>
    </w:p>
    <w:p w:rsidR="000F377B" w:rsidRDefault="000F377B">
      <w:pPr>
        <w:spacing w:line="225" w:lineRule="exact"/>
        <w:ind w:left="288" w:right="72"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Lebacqz, Karen. "The Virtuous Patient." In </w:t>
      </w:r>
      <w:r>
        <w:rPr>
          <w:rFonts w:ascii="Garamond" w:eastAsia="Times New Roman" w:hAnsi="Garamond"/>
          <w:i/>
          <w:color w:val="000000"/>
          <w:sz w:val="19"/>
        </w:rPr>
        <w:t xml:space="preserve">Virtue and Medicine, </w:t>
      </w:r>
      <w:r>
        <w:rPr>
          <w:rFonts w:ascii="Garamond" w:eastAsia="Times New Roman" w:hAnsi="Garamond"/>
          <w:color w:val="000000"/>
          <w:sz w:val="19"/>
        </w:rPr>
        <w:t>edited by Earl E. Shelp, 275-288. Dordrecht: Kluwer Academic Publishers, 1985.</w:t>
      </w:r>
    </w:p>
    <w:p w:rsidR="000F377B" w:rsidRDefault="000F377B">
      <w:pPr>
        <w:spacing w:before="16" w:line="225" w:lineRule="exact"/>
        <w:ind w:left="288" w:right="72"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Lee, Patrick. </w:t>
      </w:r>
      <w:r>
        <w:rPr>
          <w:rFonts w:ascii="Garamond" w:eastAsia="Times New Roman" w:hAnsi="Garamond"/>
          <w:i/>
          <w:color w:val="000000"/>
          <w:sz w:val="19"/>
        </w:rPr>
        <w:t xml:space="preserve">Abortion and Unborn Human Life. </w:t>
      </w:r>
      <w:r>
        <w:rPr>
          <w:rFonts w:ascii="Garamond" w:eastAsia="Times New Roman" w:hAnsi="Garamond"/>
          <w:color w:val="000000"/>
          <w:sz w:val="19"/>
        </w:rPr>
        <w:t>2nd ed. Washington, D.C.: The Catho</w:t>
      </w:r>
      <w:r>
        <w:rPr>
          <w:rFonts w:ascii="Garamond" w:eastAsia="Times New Roman" w:hAnsi="Garamond"/>
          <w:color w:val="000000"/>
          <w:sz w:val="19"/>
        </w:rPr>
        <w:softHyphen/>
        <w:t>lic University of America Press, zo1o.</w:t>
      </w:r>
    </w:p>
    <w:p w:rsidR="000F377B" w:rsidRDefault="000F377B">
      <w:pPr>
        <w:spacing w:before="15" w:line="225" w:lineRule="exact"/>
        <w:ind w:left="288" w:right="72"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Lee, Patrick, and Robert George. </w:t>
      </w:r>
      <w:r>
        <w:rPr>
          <w:rFonts w:ascii="Garamond" w:eastAsia="Times New Roman" w:hAnsi="Garamond"/>
          <w:i/>
          <w:color w:val="000000"/>
          <w:sz w:val="19"/>
        </w:rPr>
        <w:t xml:space="preserve">Body-Self Dualism in Contemporary Ethics and Politics. </w:t>
      </w:r>
      <w:r>
        <w:rPr>
          <w:rFonts w:ascii="Garamond" w:eastAsia="Times New Roman" w:hAnsi="Garamond"/>
          <w:color w:val="000000"/>
          <w:sz w:val="19"/>
        </w:rPr>
        <w:t>Cambridge: Cambridge University Press, 2007.</w:t>
      </w:r>
    </w:p>
    <w:p w:rsidR="000F377B" w:rsidRDefault="000F377B">
      <w:pPr>
        <w:spacing w:before="6" w:line="225" w:lineRule="exact"/>
        <w:ind w:right="72"/>
        <w:jc w:val="both"/>
        <w:textAlignment w:val="baseline"/>
        <w:rPr>
          <w:rFonts w:ascii="Garamond" w:eastAsia="Times New Roman" w:hAnsi="Garamond"/>
          <w:color w:val="000000"/>
          <w:spacing w:val="-3"/>
          <w:sz w:val="19"/>
        </w:rPr>
      </w:pPr>
      <w:r>
        <w:rPr>
          <w:rFonts w:ascii="Garamond" w:eastAsia="Times New Roman" w:hAnsi="Garamond"/>
          <w:color w:val="000000"/>
          <w:spacing w:val="-3"/>
          <w:sz w:val="19"/>
        </w:rPr>
        <w:t xml:space="preserve">Leies, John A. "Advance Directives." </w:t>
      </w:r>
      <w:r>
        <w:rPr>
          <w:rFonts w:ascii="Garamond" w:eastAsia="Times New Roman" w:hAnsi="Garamond"/>
          <w:i/>
          <w:color w:val="000000"/>
          <w:spacing w:val="-3"/>
          <w:sz w:val="19"/>
        </w:rPr>
        <w:t xml:space="preserve">Ethics Medics </w:t>
      </w:r>
      <w:r>
        <w:rPr>
          <w:rFonts w:ascii="Garamond" w:eastAsia="Times New Roman" w:hAnsi="Garamond"/>
          <w:color w:val="000000"/>
          <w:spacing w:val="-3"/>
          <w:sz w:val="19"/>
        </w:rPr>
        <w:t>21.8 (1996): 1-2.</w:t>
      </w:r>
    </w:p>
    <w:p w:rsidR="000F377B" w:rsidRDefault="000F377B">
      <w:pPr>
        <w:spacing w:before="5" w:line="225" w:lineRule="exact"/>
        <w:ind w:right="72"/>
        <w:jc w:val="both"/>
        <w:textAlignment w:val="baseline"/>
        <w:rPr>
          <w:rFonts w:ascii="Garamond" w:eastAsia="Times New Roman" w:hAnsi="Garamond"/>
          <w:color w:val="000000"/>
          <w:sz w:val="19"/>
        </w:rPr>
      </w:pPr>
      <w:r>
        <w:rPr>
          <w:rFonts w:ascii="Garamond" w:eastAsia="Times New Roman" w:hAnsi="Garamond"/>
          <w:color w:val="000000"/>
          <w:sz w:val="19"/>
        </w:rPr>
        <w:t xml:space="preserve">Levy, Neil. "Deafness, Culture, and Choice." </w:t>
      </w:r>
      <w:r>
        <w:rPr>
          <w:rFonts w:ascii="Garamond" w:eastAsia="Times New Roman" w:hAnsi="Garamond"/>
          <w:i/>
          <w:color w:val="000000"/>
          <w:sz w:val="19"/>
        </w:rPr>
        <w:t xml:space="preserve">J Med Ethics </w:t>
      </w:r>
      <w:r>
        <w:rPr>
          <w:rFonts w:ascii="Garamond" w:eastAsia="Times New Roman" w:hAnsi="Garamond"/>
          <w:color w:val="000000"/>
          <w:sz w:val="19"/>
        </w:rPr>
        <w:t>28 (2002): 284-285.</w:t>
      </w:r>
    </w:p>
    <w:p w:rsidR="000F377B" w:rsidRDefault="000F377B">
      <w:pPr>
        <w:tabs>
          <w:tab w:val="right" w:leader="underscore" w:pos="6192"/>
        </w:tabs>
        <w:spacing w:before="7" w:line="225" w:lineRule="exact"/>
        <w:ind w:left="288" w:right="72" w:hanging="288"/>
        <w:jc w:val="both"/>
        <w:textAlignment w:val="baseline"/>
        <w:rPr>
          <w:rFonts w:ascii="Garamond" w:eastAsia="Times New Roman" w:hAnsi="Garamond"/>
          <w:i/>
          <w:color w:val="000000"/>
          <w:sz w:val="19"/>
        </w:rPr>
      </w:pPr>
      <w:r>
        <w:rPr>
          <w:rFonts w:ascii="Garamond" w:eastAsia="Times New Roman" w:hAnsi="Garamond"/>
          <w:i/>
          <w:color w:val="000000"/>
          <w:sz w:val="19"/>
        </w:rPr>
        <w:tab/>
        <w:t xml:space="preserve">. Neuroethics: Challenges for the 21st Century. </w:t>
      </w:r>
      <w:r>
        <w:rPr>
          <w:rFonts w:ascii="Garamond" w:eastAsia="Times New Roman" w:hAnsi="Garamond"/>
          <w:color w:val="000000"/>
          <w:sz w:val="19"/>
        </w:rPr>
        <w:t xml:space="preserve">Cambridge: Cambridge University </w:t>
      </w:r>
      <w:r>
        <w:rPr>
          <w:rFonts w:ascii="Garamond" w:eastAsia="Times New Roman" w:hAnsi="Garamond"/>
          <w:color w:val="000000"/>
          <w:sz w:val="19"/>
        </w:rPr>
        <w:br/>
      </w:r>
      <w:r>
        <w:rPr>
          <w:rFonts w:ascii="Bookman Old Style" w:eastAsia="Times New Roman" w:hAnsi="Bookman Old Style"/>
          <w:color w:val="000000"/>
          <w:sz w:val="15"/>
        </w:rPr>
        <w:t xml:space="preserve">Press, </w:t>
      </w:r>
      <w:r>
        <w:rPr>
          <w:rFonts w:ascii="Garamond" w:eastAsia="Times New Roman" w:hAnsi="Garamond"/>
          <w:color w:val="000000"/>
          <w:sz w:val="19"/>
        </w:rPr>
        <w:t>2007.</w:t>
      </w:r>
    </w:p>
    <w:p w:rsidR="000F377B" w:rsidRDefault="000F377B">
      <w:pPr>
        <w:spacing w:before="15" w:line="225" w:lineRule="exact"/>
        <w:ind w:left="288" w:right="72"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Lichacz, Piotr, O.P. </w:t>
      </w:r>
      <w:r>
        <w:rPr>
          <w:rFonts w:ascii="Garamond" w:eastAsia="Times New Roman" w:hAnsi="Garamond"/>
          <w:i/>
          <w:color w:val="000000"/>
          <w:sz w:val="19"/>
        </w:rPr>
        <w:t xml:space="preserve">Did Aquinas Justify the Transition from "Is" to "Ought"? </w:t>
      </w:r>
      <w:r>
        <w:rPr>
          <w:rFonts w:ascii="Garamond" w:eastAsia="Times New Roman" w:hAnsi="Garamond"/>
          <w:color w:val="000000"/>
          <w:sz w:val="19"/>
        </w:rPr>
        <w:t>Warsaw: In-stytut Tomistyczny, 2010.</w:t>
      </w:r>
    </w:p>
    <w:p w:rsidR="000F377B" w:rsidRDefault="000F377B">
      <w:pPr>
        <w:spacing w:before="11" w:line="225" w:lineRule="exact"/>
        <w:ind w:right="72"/>
        <w:textAlignment w:val="baseline"/>
        <w:rPr>
          <w:rFonts w:ascii="Garamond" w:eastAsia="Times New Roman" w:hAnsi="Garamond"/>
          <w:color w:val="000000"/>
          <w:spacing w:val="-3"/>
          <w:sz w:val="19"/>
        </w:rPr>
      </w:pPr>
      <w:r>
        <w:rPr>
          <w:rFonts w:ascii="Garamond" w:eastAsia="Times New Roman" w:hAnsi="Garamond"/>
          <w:color w:val="000000"/>
          <w:spacing w:val="-3"/>
          <w:sz w:val="19"/>
        </w:rPr>
        <w:t xml:space="preserve">Liguori, Alphonsus. </w:t>
      </w:r>
      <w:r>
        <w:rPr>
          <w:rFonts w:ascii="Bookman Old Style" w:eastAsia="Times New Roman" w:hAnsi="Bookman Old Style"/>
          <w:i/>
          <w:color w:val="000000"/>
          <w:spacing w:val="-3"/>
          <w:sz w:val="17"/>
          <w:lang w:val="es-ES"/>
        </w:rPr>
        <w:t xml:space="preserve">Opere </w:t>
      </w:r>
      <w:r>
        <w:rPr>
          <w:rFonts w:ascii="Garamond" w:eastAsia="Times New Roman" w:hAnsi="Garamond"/>
          <w:i/>
          <w:color w:val="000000"/>
          <w:spacing w:val="-3"/>
          <w:sz w:val="19"/>
        </w:rPr>
        <w:t xml:space="preserve">Ascetiche. </w:t>
      </w:r>
      <w:r>
        <w:rPr>
          <w:rFonts w:ascii="Garamond" w:eastAsia="Times New Roman" w:hAnsi="Garamond"/>
          <w:color w:val="000000"/>
          <w:spacing w:val="-3"/>
          <w:sz w:val="19"/>
        </w:rPr>
        <w:t xml:space="preserve">Turin: Marietti, </w:t>
      </w:r>
      <w:r>
        <w:rPr>
          <w:rFonts w:ascii="Bookman Old Style" w:eastAsia="Times New Roman" w:hAnsi="Bookman Old Style"/>
          <w:color w:val="000000"/>
          <w:spacing w:val="-3"/>
          <w:sz w:val="19"/>
          <w:vertAlign w:val="superscript"/>
        </w:rPr>
        <w:t>18</w:t>
      </w:r>
      <w:r>
        <w:rPr>
          <w:rFonts w:ascii="Garamond" w:eastAsia="Times New Roman" w:hAnsi="Garamond"/>
          <w:color w:val="000000"/>
          <w:spacing w:val="-3"/>
          <w:sz w:val="19"/>
        </w:rPr>
        <w:t>45.</w:t>
      </w:r>
    </w:p>
    <w:p w:rsidR="000F377B" w:rsidRDefault="000F377B">
      <w:pPr>
        <w:spacing w:before="5" w:line="225" w:lineRule="exact"/>
        <w:ind w:left="288" w:right="72"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Lindemann, </w:t>
      </w:r>
      <w:r>
        <w:rPr>
          <w:rFonts w:ascii="Garamond" w:eastAsia="Times New Roman" w:hAnsi="Garamond"/>
          <w:color w:val="000000"/>
          <w:sz w:val="19"/>
          <w:lang w:val="de-DE"/>
        </w:rPr>
        <w:t xml:space="preserve">Hilde, </w:t>
      </w:r>
      <w:r>
        <w:rPr>
          <w:rFonts w:ascii="Garamond" w:eastAsia="Times New Roman" w:hAnsi="Garamond"/>
          <w:color w:val="000000"/>
          <w:sz w:val="19"/>
        </w:rPr>
        <w:t xml:space="preserve">and Marian Verkerk. "Ending the Life of a Newborn: The Groningen Protocol." </w:t>
      </w:r>
      <w:r>
        <w:rPr>
          <w:rFonts w:ascii="Garamond" w:eastAsia="Times New Roman" w:hAnsi="Garamond"/>
          <w:i/>
          <w:color w:val="000000"/>
          <w:sz w:val="19"/>
        </w:rPr>
        <w:t xml:space="preserve">Hastings Cent Rep </w:t>
      </w:r>
      <w:r>
        <w:rPr>
          <w:rFonts w:ascii="Garamond" w:eastAsia="Times New Roman" w:hAnsi="Garamond"/>
          <w:color w:val="000000"/>
          <w:sz w:val="19"/>
        </w:rPr>
        <w:t>38 (2008): 42-55.</w:t>
      </w:r>
    </w:p>
    <w:p w:rsidR="000F377B" w:rsidRDefault="000F377B">
      <w:pPr>
        <w:spacing w:before="11" w:line="225" w:lineRule="exact"/>
        <w:ind w:left="288" w:right="72"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Lombardo, Nicholas E., O.P. </w:t>
      </w:r>
      <w:r>
        <w:rPr>
          <w:rFonts w:ascii="Garamond" w:eastAsia="Times New Roman" w:hAnsi="Garamond"/>
          <w:i/>
          <w:color w:val="000000"/>
          <w:sz w:val="19"/>
        </w:rPr>
        <w:t xml:space="preserve">The Logic of Desire: Aquinas on Emotion. </w:t>
      </w:r>
      <w:r>
        <w:rPr>
          <w:rFonts w:ascii="Garamond" w:eastAsia="Times New Roman" w:hAnsi="Garamond"/>
          <w:color w:val="000000"/>
          <w:sz w:val="19"/>
        </w:rPr>
        <w:t xml:space="preserve">Washington, D.C.: The Catholic University of America, </w:t>
      </w:r>
      <w:r>
        <w:rPr>
          <w:rFonts w:ascii="Bookman Old Style" w:eastAsia="Times New Roman" w:hAnsi="Bookman Old Style"/>
          <w:color w:val="000000"/>
          <w:sz w:val="15"/>
        </w:rPr>
        <w:t>2011.</w:t>
      </w:r>
    </w:p>
    <w:p w:rsidR="000F377B" w:rsidRDefault="000F377B">
      <w:pPr>
        <w:sectPr w:rsidR="000F377B">
          <w:pgSz w:w="7920" w:h="12240"/>
          <w:pgMar w:top="540" w:right="584" w:bottom="524" w:left="1060" w:header="720" w:footer="720" w:gutter="0"/>
          <w:cols w:space="720"/>
        </w:sectPr>
      </w:pPr>
    </w:p>
    <w:p w:rsidR="000F377B" w:rsidRDefault="000F377B">
      <w:pPr>
        <w:tabs>
          <w:tab w:val="left" w:pos="2088"/>
        </w:tabs>
        <w:spacing w:before="25" w:line="231" w:lineRule="exact"/>
        <w:ind w:left="72" w:right="72"/>
        <w:textAlignment w:val="baseline"/>
        <w:rPr>
          <w:rFonts w:ascii="Garamond" w:eastAsia="Times New Roman" w:hAnsi="Garamond"/>
          <w:color w:val="000000"/>
          <w:spacing w:val="4"/>
          <w:sz w:val="19"/>
        </w:rPr>
      </w:pPr>
      <w:r>
        <w:rPr>
          <w:rFonts w:ascii="Garamond" w:eastAsia="Times New Roman" w:hAnsi="Garamond"/>
          <w:color w:val="000000"/>
          <w:spacing w:val="4"/>
          <w:sz w:val="19"/>
        </w:rPr>
        <w:t>294</w:t>
      </w:r>
      <w:r>
        <w:rPr>
          <w:rFonts w:ascii="Garamond" w:eastAsia="Times New Roman" w:hAnsi="Garamond"/>
          <w:color w:val="000000"/>
          <w:spacing w:val="4"/>
          <w:sz w:val="19"/>
        </w:rPr>
        <w:tab/>
      </w:r>
      <w:r>
        <w:rPr>
          <w:rFonts w:ascii="Garamond" w:eastAsia="Times New Roman" w:hAnsi="Garamond"/>
          <w:color w:val="000000"/>
          <w:spacing w:val="4"/>
        </w:rPr>
        <w:t>Selected Bibliography</w:t>
      </w:r>
    </w:p>
    <w:p w:rsidR="000F377B" w:rsidRDefault="000F377B">
      <w:pPr>
        <w:spacing w:before="322" w:line="232"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London, Alex John. "Clinical Equipoise: Foundational Requirement or Fundamen</w:t>
      </w:r>
      <w:r>
        <w:rPr>
          <w:rFonts w:ascii="Garamond" w:eastAsia="Times New Roman" w:hAnsi="Garamond"/>
          <w:color w:val="000000"/>
          <w:sz w:val="19"/>
        </w:rPr>
        <w:softHyphen/>
        <w:t xml:space="preserve">tal Error," In </w:t>
      </w:r>
      <w:r>
        <w:rPr>
          <w:rFonts w:ascii="Garamond" w:eastAsia="Times New Roman" w:hAnsi="Garamond"/>
          <w:i/>
          <w:color w:val="000000"/>
          <w:sz w:val="19"/>
        </w:rPr>
        <w:t xml:space="preserve">The Oxford Handbook of Bioethics, </w:t>
      </w:r>
      <w:r>
        <w:rPr>
          <w:rFonts w:ascii="Garamond" w:eastAsia="Times New Roman" w:hAnsi="Garamond"/>
          <w:color w:val="000000"/>
          <w:sz w:val="19"/>
        </w:rPr>
        <w:t xml:space="preserve">edited by Bonnie </w:t>
      </w:r>
      <w:r>
        <w:rPr>
          <w:rFonts w:ascii="Garamond" w:eastAsia="Times New Roman" w:hAnsi="Garamond"/>
          <w:color w:val="000000"/>
          <w:sz w:val="19"/>
          <w:lang w:val="fr-FR"/>
        </w:rPr>
        <w:t xml:space="preserve">Steinbock, </w:t>
      </w:r>
      <w:r>
        <w:rPr>
          <w:rFonts w:ascii="Garamond" w:eastAsia="Times New Roman" w:hAnsi="Garamond"/>
          <w:color w:val="000000"/>
          <w:sz w:val="19"/>
        </w:rPr>
        <w:t>571-596. Oxford: Oxford University Press, 2007.</w:t>
      </w:r>
    </w:p>
    <w:p w:rsidR="000F377B" w:rsidRDefault="000F377B">
      <w:pPr>
        <w:spacing w:line="230"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Long, Steven A. "The False Theory Undergirding Condomitic Exceptionalism: A Response to William F. Murphy Jr. and Rev. Martin Rhonheimer," </w:t>
      </w:r>
      <w:r>
        <w:rPr>
          <w:rFonts w:ascii="Garamond" w:eastAsia="Times New Roman" w:hAnsi="Garamond"/>
          <w:i/>
          <w:color w:val="000000"/>
          <w:sz w:val="19"/>
        </w:rPr>
        <w:t xml:space="preserve">Natl Cathol Bioeth Q </w:t>
      </w:r>
      <w:r>
        <w:rPr>
          <w:rFonts w:ascii="Garamond" w:eastAsia="Times New Roman" w:hAnsi="Garamond"/>
          <w:color w:val="000000"/>
          <w:sz w:val="19"/>
        </w:rPr>
        <w:t>8 (zoo8): 709-732.</w:t>
      </w:r>
    </w:p>
    <w:p w:rsidR="000F377B" w:rsidRDefault="000F377B">
      <w:pPr>
        <w:tabs>
          <w:tab w:val="left" w:leader="underscore" w:pos="648"/>
        </w:tabs>
        <w:spacing w:line="231" w:lineRule="exact"/>
        <w:ind w:left="288" w:right="72" w:hanging="216"/>
        <w:jc w:val="both"/>
        <w:textAlignment w:val="baseline"/>
        <w:rPr>
          <w:rFonts w:ascii="Garamond" w:eastAsia="Times New Roman" w:hAnsi="Garamond"/>
          <w:color w:val="000000"/>
          <w:spacing w:val="-2"/>
          <w:sz w:val="19"/>
        </w:rPr>
      </w:pPr>
      <w:r>
        <w:rPr>
          <w:rFonts w:ascii="Garamond" w:eastAsia="Times New Roman" w:hAnsi="Garamond"/>
          <w:color w:val="000000"/>
          <w:spacing w:val="-2"/>
          <w:sz w:val="19"/>
        </w:rPr>
        <w:tab/>
        <w:t xml:space="preserve">. "Natural Law or Autonomous Practical Reason: Problems for the New </w:t>
      </w:r>
      <w:r>
        <w:rPr>
          <w:rFonts w:ascii="Garamond" w:eastAsia="Times New Roman" w:hAnsi="Garamond"/>
          <w:color w:val="000000"/>
          <w:spacing w:val="-2"/>
          <w:sz w:val="19"/>
        </w:rPr>
        <w:br/>
        <w:t xml:space="preserve">Natural Law Theory." In </w:t>
      </w:r>
      <w:r>
        <w:rPr>
          <w:rFonts w:ascii="Garamond" w:eastAsia="Times New Roman" w:hAnsi="Garamond"/>
          <w:i/>
          <w:color w:val="000000"/>
          <w:spacing w:val="-2"/>
          <w:sz w:val="19"/>
        </w:rPr>
        <w:t>St. Thomas Aquinas and the Natural Law Tradition: Contem</w:t>
      </w:r>
      <w:r>
        <w:rPr>
          <w:rFonts w:ascii="Garamond" w:eastAsia="Times New Roman" w:hAnsi="Garamond"/>
          <w:i/>
          <w:color w:val="000000"/>
          <w:spacing w:val="-2"/>
          <w:sz w:val="19"/>
        </w:rPr>
        <w:softHyphen/>
        <w:t xml:space="preserve">porary Perspectives, </w:t>
      </w:r>
      <w:r>
        <w:rPr>
          <w:rFonts w:ascii="Garamond" w:eastAsia="Times New Roman" w:hAnsi="Garamond"/>
          <w:color w:val="000000"/>
          <w:spacing w:val="-2"/>
          <w:sz w:val="19"/>
        </w:rPr>
        <w:t>edited by John Goyette, Mark S. Latkovic, and Richard S. My</w:t>
      </w:r>
      <w:r>
        <w:rPr>
          <w:rFonts w:ascii="Garamond" w:eastAsia="Times New Roman" w:hAnsi="Garamond"/>
          <w:color w:val="000000"/>
          <w:spacing w:val="-2"/>
          <w:sz w:val="19"/>
        </w:rPr>
        <w:softHyphen/>
        <w:t>ers, 165-194. Washington, D.C.: The Catholic University of America Press, 2004.</w:t>
      </w:r>
    </w:p>
    <w:p w:rsidR="000F377B" w:rsidRDefault="000F377B">
      <w:pPr>
        <w:tabs>
          <w:tab w:val="left" w:leader="underscore" w:pos="648"/>
        </w:tabs>
        <w:spacing w:line="231" w:lineRule="exact"/>
        <w:ind w:left="72" w:right="72"/>
        <w:jc w:val="both"/>
        <w:textAlignment w:val="baseline"/>
        <w:rPr>
          <w:rFonts w:ascii="Garamond" w:eastAsia="Times New Roman" w:hAnsi="Garamond"/>
          <w:i/>
          <w:color w:val="000000"/>
          <w:spacing w:val="-1"/>
          <w:sz w:val="19"/>
        </w:rPr>
      </w:pPr>
      <w:r>
        <w:rPr>
          <w:rFonts w:ascii="Garamond" w:eastAsia="Times New Roman" w:hAnsi="Garamond"/>
          <w:i/>
          <w:color w:val="000000"/>
          <w:spacing w:val="-1"/>
          <w:sz w:val="19"/>
        </w:rPr>
        <w:tab/>
        <w:t xml:space="preserve">. The Teleological Grammar of the Moral Act. </w:t>
      </w:r>
      <w:r>
        <w:rPr>
          <w:rFonts w:ascii="Garamond" w:eastAsia="Times New Roman" w:hAnsi="Garamond"/>
          <w:color w:val="000000"/>
          <w:spacing w:val="-1"/>
          <w:sz w:val="19"/>
        </w:rPr>
        <w:t xml:space="preserve">Naples, Fla.: Sapientia Press, 2007. </w:t>
      </w:r>
      <w:r>
        <w:rPr>
          <w:rFonts w:ascii="Garamond" w:eastAsia="Times New Roman" w:hAnsi="Garamond"/>
          <w:color w:val="000000"/>
          <w:spacing w:val="-1"/>
          <w:sz w:val="19"/>
        </w:rPr>
        <w:br/>
      </w:r>
      <w:r>
        <w:rPr>
          <w:rFonts w:ascii="Garamond" w:eastAsia="Times New Roman" w:hAnsi="Garamond"/>
          <w:color w:val="000000"/>
          <w:spacing w:val="-1"/>
          <w:sz w:val="19"/>
          <w:lang w:val="es-ES"/>
        </w:rPr>
        <w:t xml:space="preserve">Lurio, </w:t>
      </w:r>
      <w:r>
        <w:rPr>
          <w:rFonts w:ascii="Garamond" w:eastAsia="Times New Roman" w:hAnsi="Garamond"/>
          <w:color w:val="000000"/>
          <w:spacing w:val="-1"/>
          <w:sz w:val="19"/>
        </w:rPr>
        <w:t>Angel Rodriguez. "Ethical Reflections on Vaccines Using Cells from Abort</w:t>
      </w:r>
      <w:r>
        <w:rPr>
          <w:rFonts w:ascii="Garamond" w:eastAsia="Times New Roman" w:hAnsi="Garamond"/>
          <w:color w:val="000000"/>
          <w:spacing w:val="-1"/>
          <w:sz w:val="19"/>
        </w:rPr>
        <w:softHyphen/>
        <w:t xml:space="preserve">ed Fetuses." </w:t>
      </w:r>
      <w:r>
        <w:rPr>
          <w:rFonts w:ascii="Garamond" w:eastAsia="Times New Roman" w:hAnsi="Garamond"/>
          <w:i/>
          <w:color w:val="000000"/>
          <w:spacing w:val="-1"/>
          <w:sz w:val="19"/>
        </w:rPr>
        <w:t xml:space="preserve">Natl </w:t>
      </w:r>
      <w:r>
        <w:rPr>
          <w:rFonts w:ascii="Garamond" w:eastAsia="Times New Roman" w:hAnsi="Garamond"/>
          <w:i/>
          <w:color w:val="000000"/>
          <w:spacing w:val="-1"/>
          <w:sz w:val="16"/>
          <w:lang w:val="fr-FR"/>
        </w:rPr>
        <w:t xml:space="preserve">Cath </w:t>
      </w:r>
      <w:r>
        <w:rPr>
          <w:rFonts w:ascii="Garamond" w:eastAsia="Times New Roman" w:hAnsi="Garamond"/>
          <w:i/>
          <w:color w:val="000000"/>
          <w:spacing w:val="-1"/>
          <w:sz w:val="19"/>
        </w:rPr>
        <w:t xml:space="preserve">Bioeth </w:t>
      </w:r>
      <w:r>
        <w:rPr>
          <w:rFonts w:ascii="Garamond" w:eastAsia="Times New Roman" w:hAnsi="Garamond"/>
          <w:color w:val="000000"/>
          <w:spacing w:val="-1"/>
          <w:sz w:val="19"/>
        </w:rPr>
        <w:t>Q 6 (2006): 453</w:t>
      </w:r>
      <w:r>
        <w:rPr>
          <w:rFonts w:ascii="Garamond" w:eastAsia="Times New Roman" w:hAnsi="Garamond"/>
          <w:color w:val="000000"/>
          <w:spacing w:val="-1"/>
          <w:sz w:val="19"/>
          <w:vertAlign w:val="superscript"/>
        </w:rPr>
        <w:t>-</w:t>
      </w:r>
      <w:r>
        <w:rPr>
          <w:rFonts w:ascii="Garamond" w:eastAsia="Times New Roman" w:hAnsi="Garamond"/>
          <w:color w:val="000000"/>
          <w:spacing w:val="-1"/>
          <w:sz w:val="19"/>
        </w:rPr>
        <w:t>459-</w:t>
      </w:r>
    </w:p>
    <w:p w:rsidR="000F377B" w:rsidRDefault="000F377B">
      <w:pPr>
        <w:spacing w:line="232"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Lutz, Christopher Stephen. </w:t>
      </w:r>
      <w:r>
        <w:rPr>
          <w:rFonts w:ascii="Garamond" w:eastAsia="Times New Roman" w:hAnsi="Garamond"/>
          <w:i/>
          <w:color w:val="000000"/>
          <w:sz w:val="19"/>
        </w:rPr>
        <w:t xml:space="preserve">Tradition in the Ethics of Alasdair Maclntyre. </w:t>
      </w:r>
      <w:r>
        <w:rPr>
          <w:rFonts w:ascii="Garamond" w:eastAsia="Times New Roman" w:hAnsi="Garamond"/>
          <w:color w:val="000000"/>
          <w:sz w:val="19"/>
        </w:rPr>
        <w:t xml:space="preserve">Lanham, </w:t>
      </w:r>
      <w:r>
        <w:rPr>
          <w:rFonts w:ascii="Garamond" w:eastAsia="Times New Roman" w:hAnsi="Garamond"/>
          <w:color w:val="000000"/>
          <w:sz w:val="19"/>
          <w:lang w:val="fr-FR"/>
        </w:rPr>
        <w:t xml:space="preserve">Md,: </w:t>
      </w:r>
      <w:r>
        <w:rPr>
          <w:rFonts w:ascii="Garamond" w:eastAsia="Times New Roman" w:hAnsi="Garamond"/>
          <w:color w:val="000000"/>
          <w:sz w:val="19"/>
        </w:rPr>
        <w:t>Lexington Books, 2004.</w:t>
      </w:r>
    </w:p>
    <w:p w:rsidR="000F377B" w:rsidRDefault="000F377B">
      <w:pPr>
        <w:spacing w:line="228"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Lynne, Diana. </w:t>
      </w:r>
      <w:r>
        <w:rPr>
          <w:rFonts w:ascii="Garamond" w:eastAsia="Times New Roman" w:hAnsi="Garamond"/>
          <w:i/>
          <w:color w:val="000000"/>
          <w:sz w:val="19"/>
        </w:rPr>
        <w:t xml:space="preserve">Terri's Story: The Court-Ordered Death of an American Woman. </w:t>
      </w:r>
      <w:r>
        <w:rPr>
          <w:rFonts w:ascii="Garamond" w:eastAsia="Times New Roman" w:hAnsi="Garamond"/>
          <w:color w:val="000000"/>
          <w:sz w:val="19"/>
        </w:rPr>
        <w:t>Nashville, Tenn.: Cumberland House Publishing, 20.05.</w:t>
      </w:r>
    </w:p>
    <w:p w:rsidR="000F377B" w:rsidRDefault="000F377B">
      <w:pPr>
        <w:spacing w:before="2" w:line="232"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Lyotard, </w:t>
      </w:r>
      <w:r>
        <w:rPr>
          <w:rFonts w:ascii="Garamond" w:eastAsia="Times New Roman" w:hAnsi="Garamond"/>
          <w:color w:val="000000"/>
          <w:sz w:val="19"/>
          <w:lang w:val="fr-FR"/>
        </w:rPr>
        <w:t xml:space="preserve">Jean-François. </w:t>
      </w:r>
      <w:r>
        <w:rPr>
          <w:rFonts w:ascii="Garamond" w:eastAsia="Times New Roman" w:hAnsi="Garamond"/>
          <w:i/>
          <w:color w:val="000000"/>
          <w:sz w:val="19"/>
        </w:rPr>
        <w:t xml:space="preserve">The Postmodern Condition: A Report on Knowledge. </w:t>
      </w:r>
      <w:r>
        <w:rPr>
          <w:rFonts w:ascii="Garamond" w:eastAsia="Times New Roman" w:hAnsi="Garamond"/>
          <w:color w:val="000000"/>
          <w:sz w:val="19"/>
        </w:rPr>
        <w:t>Minneapolis: University of Minnesota Press, 1984•</w:t>
      </w:r>
    </w:p>
    <w:p w:rsidR="000F377B" w:rsidRDefault="000F377B">
      <w:pPr>
        <w:spacing w:line="230"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Lysaught, M. Therese. "Vulnerability within the Body of Christ: Anointing of the Sick and Theological Anthropology." In </w:t>
      </w:r>
      <w:r>
        <w:rPr>
          <w:rFonts w:ascii="Garamond" w:eastAsia="Times New Roman" w:hAnsi="Garamond"/>
          <w:i/>
          <w:color w:val="000000"/>
          <w:sz w:val="19"/>
        </w:rPr>
        <w:t xml:space="preserve">Health and Human Flourishing, </w:t>
      </w:r>
      <w:r>
        <w:rPr>
          <w:rFonts w:ascii="Garamond" w:eastAsia="Times New Roman" w:hAnsi="Garamond"/>
          <w:color w:val="000000"/>
          <w:sz w:val="19"/>
        </w:rPr>
        <w:t>edited by Carol R. Taylor and Roberto Dell'Oro, 159-182. Washington, D.C.: Georgetown University Press, 2007.</w:t>
      </w:r>
    </w:p>
    <w:p w:rsidR="000F377B" w:rsidRDefault="000F377B">
      <w:pPr>
        <w:spacing w:line="230"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Maclntyre, Alasdair. </w:t>
      </w:r>
      <w:r>
        <w:rPr>
          <w:rFonts w:ascii="Garamond" w:eastAsia="Times New Roman" w:hAnsi="Garamond"/>
          <w:i/>
          <w:color w:val="000000"/>
          <w:sz w:val="19"/>
        </w:rPr>
        <w:t xml:space="preserve">Three Rival Versions of Moral Enquiry. </w:t>
      </w:r>
      <w:r>
        <w:rPr>
          <w:rFonts w:ascii="Garamond" w:eastAsia="Times New Roman" w:hAnsi="Garamond"/>
          <w:color w:val="000000"/>
          <w:sz w:val="19"/>
        </w:rPr>
        <w:t>Notre Dame, Ind.: Univer</w:t>
      </w:r>
      <w:r>
        <w:rPr>
          <w:rFonts w:ascii="Garamond" w:eastAsia="Times New Roman" w:hAnsi="Garamond"/>
          <w:color w:val="000000"/>
          <w:sz w:val="19"/>
        </w:rPr>
        <w:softHyphen/>
        <w:t>sity of Notre Dame Press, 199o.</w:t>
      </w:r>
    </w:p>
    <w:p w:rsidR="000F377B" w:rsidRDefault="000F377B">
      <w:pPr>
        <w:tabs>
          <w:tab w:val="left" w:leader="underscore" w:pos="648"/>
        </w:tabs>
        <w:spacing w:line="228" w:lineRule="exact"/>
        <w:ind w:left="288" w:right="72" w:hanging="216"/>
        <w:jc w:val="both"/>
        <w:textAlignment w:val="baseline"/>
        <w:rPr>
          <w:rFonts w:ascii="Garamond" w:eastAsia="Times New Roman" w:hAnsi="Garamond"/>
          <w:i/>
          <w:color w:val="000000"/>
          <w:spacing w:val="-7"/>
          <w:sz w:val="19"/>
        </w:rPr>
      </w:pPr>
      <w:r>
        <w:rPr>
          <w:rFonts w:ascii="Garamond" w:eastAsia="Times New Roman" w:hAnsi="Garamond"/>
          <w:i/>
          <w:color w:val="000000"/>
          <w:spacing w:val="-7"/>
          <w:sz w:val="19"/>
        </w:rPr>
        <w:tab/>
        <w:t xml:space="preserve">. Whose Justice? Which Rationality? Notre </w:t>
      </w:r>
      <w:r>
        <w:rPr>
          <w:rFonts w:ascii="Garamond" w:eastAsia="Times New Roman" w:hAnsi="Garamond"/>
          <w:color w:val="000000"/>
          <w:spacing w:val="-7"/>
          <w:sz w:val="19"/>
        </w:rPr>
        <w:t xml:space="preserve">Dame, Ind.: University of Notre Dame </w:t>
      </w:r>
      <w:r>
        <w:rPr>
          <w:rFonts w:ascii="Garamond" w:eastAsia="Times New Roman" w:hAnsi="Garamond"/>
          <w:color w:val="000000"/>
          <w:spacing w:val="-7"/>
          <w:sz w:val="19"/>
        </w:rPr>
        <w:br/>
        <w:t>Press, 1988.</w:t>
      </w:r>
    </w:p>
    <w:p w:rsidR="000F377B" w:rsidRDefault="000F377B">
      <w:pPr>
        <w:spacing w:line="234" w:lineRule="exact"/>
        <w:ind w:left="72" w:right="72"/>
        <w:jc w:val="both"/>
        <w:textAlignment w:val="baseline"/>
        <w:rPr>
          <w:rFonts w:ascii="Garamond" w:eastAsia="Times New Roman" w:hAnsi="Garamond"/>
          <w:color w:val="000000"/>
          <w:sz w:val="19"/>
        </w:rPr>
      </w:pPr>
      <w:r>
        <w:rPr>
          <w:rFonts w:ascii="Garamond" w:eastAsia="Times New Roman" w:hAnsi="Garamond"/>
          <w:color w:val="000000"/>
          <w:sz w:val="19"/>
        </w:rPr>
        <w:t xml:space="preserve">Macklin, Ruth. "Dignity Is a Useless Concept." </w:t>
      </w:r>
      <w:r>
        <w:rPr>
          <w:rFonts w:ascii="Garamond" w:eastAsia="Times New Roman" w:hAnsi="Garamond"/>
          <w:i/>
          <w:color w:val="000000"/>
          <w:sz w:val="19"/>
        </w:rPr>
        <w:t>BMJ 327 (2003): 1419-142o.</w:t>
      </w:r>
    </w:p>
    <w:p w:rsidR="000F377B" w:rsidRDefault="000F377B">
      <w:pPr>
        <w:spacing w:line="230"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Mall, D., and W. F. Watts, eds. </w:t>
      </w:r>
      <w:r>
        <w:rPr>
          <w:rFonts w:ascii="Garamond" w:eastAsia="Times New Roman" w:hAnsi="Garamond"/>
          <w:i/>
          <w:color w:val="000000"/>
          <w:sz w:val="19"/>
        </w:rPr>
        <w:t xml:space="preserve">The Psychological Aspects of Abortion. </w:t>
      </w:r>
      <w:r>
        <w:rPr>
          <w:rFonts w:ascii="Garamond" w:eastAsia="Times New Roman" w:hAnsi="Garamond"/>
          <w:color w:val="000000"/>
          <w:sz w:val="19"/>
        </w:rPr>
        <w:t>Washington, D.C.: University Publications of America, 1979.</w:t>
      </w:r>
    </w:p>
    <w:p w:rsidR="000F377B" w:rsidRDefault="000F377B">
      <w:pPr>
        <w:spacing w:line="230"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Mangan, Joseph T., S.J. "An Historical Analysis of the Principle of Double Effect," </w:t>
      </w:r>
      <w:r>
        <w:rPr>
          <w:rFonts w:ascii="Garamond" w:eastAsia="Times New Roman" w:hAnsi="Garamond"/>
          <w:i/>
          <w:color w:val="000000"/>
          <w:sz w:val="19"/>
        </w:rPr>
        <w:t xml:space="preserve">Theological Studies to </w:t>
      </w:r>
      <w:r>
        <w:rPr>
          <w:rFonts w:ascii="Garamond" w:eastAsia="Times New Roman" w:hAnsi="Garamond"/>
          <w:color w:val="000000"/>
          <w:sz w:val="19"/>
        </w:rPr>
        <w:t>(194.9): 41-61.</w:t>
      </w:r>
    </w:p>
    <w:p w:rsidR="000F377B" w:rsidRDefault="000F377B">
      <w:pPr>
        <w:spacing w:line="237"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Marker, Rita L. "Terri Schiavo and the Catholic Connection," </w:t>
      </w:r>
      <w:r>
        <w:rPr>
          <w:rFonts w:ascii="Garamond" w:eastAsia="Times New Roman" w:hAnsi="Garamond"/>
          <w:i/>
          <w:color w:val="000000"/>
          <w:sz w:val="19"/>
        </w:rPr>
        <w:t xml:space="preserve">Natl Cathol Bioeth Q </w:t>
      </w:r>
      <w:r>
        <w:rPr>
          <w:rFonts w:ascii="Garamond" w:eastAsia="Times New Roman" w:hAnsi="Garamond"/>
          <w:color w:val="000000"/>
          <w:sz w:val="19"/>
        </w:rPr>
        <w:t>4 (2004): 555</w:t>
      </w:r>
      <w:r>
        <w:rPr>
          <w:rFonts w:ascii="Garamond" w:eastAsia="Times New Roman" w:hAnsi="Garamond"/>
          <w:color w:val="000000"/>
          <w:sz w:val="19"/>
          <w:vertAlign w:val="superscript"/>
        </w:rPr>
        <w:t>-</w:t>
      </w:r>
      <w:r>
        <w:rPr>
          <w:rFonts w:ascii="Garamond" w:eastAsia="Times New Roman" w:hAnsi="Garamond"/>
          <w:color w:val="000000"/>
          <w:sz w:val="19"/>
        </w:rPr>
        <w:t>5</w:t>
      </w:r>
      <w:r>
        <w:rPr>
          <w:rFonts w:ascii="Garamond" w:eastAsia="Times New Roman" w:hAnsi="Garamond"/>
          <w:color w:val="000000"/>
          <w:sz w:val="19"/>
          <w:vertAlign w:val="superscript"/>
        </w:rPr>
        <w:t>6</w:t>
      </w:r>
      <w:r>
        <w:rPr>
          <w:rFonts w:ascii="Garamond" w:eastAsia="Times New Roman" w:hAnsi="Garamond"/>
          <w:color w:val="000000"/>
          <w:sz w:val="19"/>
        </w:rPr>
        <w:t>9.</w:t>
      </w:r>
    </w:p>
    <w:p w:rsidR="000F377B" w:rsidRDefault="000F377B">
      <w:pPr>
        <w:spacing w:line="226"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Markham, Ian. "Faith and Reason: Reflections on Maclntyre's Tradition-Consti</w:t>
      </w:r>
      <w:r>
        <w:rPr>
          <w:rFonts w:ascii="Garamond" w:eastAsia="Times New Roman" w:hAnsi="Garamond"/>
          <w:color w:val="000000"/>
          <w:sz w:val="19"/>
        </w:rPr>
        <w:softHyphen/>
        <w:t xml:space="preserve">tuted Enquiry."' </w:t>
      </w:r>
      <w:r>
        <w:rPr>
          <w:rFonts w:ascii="Garamond" w:eastAsia="Times New Roman" w:hAnsi="Garamond"/>
          <w:i/>
          <w:color w:val="000000"/>
          <w:sz w:val="19"/>
        </w:rPr>
        <w:t xml:space="preserve">Religious Studies </w:t>
      </w:r>
      <w:r>
        <w:rPr>
          <w:rFonts w:ascii="Garamond" w:eastAsia="Times New Roman" w:hAnsi="Garamond"/>
          <w:color w:val="000000"/>
          <w:sz w:val="19"/>
        </w:rPr>
        <w:t>27 (1991): 259-262•</w:t>
      </w:r>
    </w:p>
    <w:p w:rsidR="000F377B" w:rsidRDefault="000F377B">
      <w:pPr>
        <w:spacing w:line="229"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Marron-Corwin, Mary-Joan, and Andrew D. Corwin. "When Tenderness Should Replace Technology: The Role of </w:t>
      </w:r>
      <w:r>
        <w:rPr>
          <w:rFonts w:ascii="Garamond" w:eastAsia="Times New Roman" w:hAnsi="Garamond"/>
          <w:color w:val="000000"/>
          <w:sz w:val="19"/>
          <w:lang w:val="de-DE"/>
        </w:rPr>
        <w:t xml:space="preserve">Perinatal </w:t>
      </w:r>
      <w:r>
        <w:rPr>
          <w:rFonts w:ascii="Garamond" w:eastAsia="Times New Roman" w:hAnsi="Garamond"/>
          <w:color w:val="000000"/>
          <w:sz w:val="19"/>
        </w:rPr>
        <w:t xml:space="preserve">Hospice." </w:t>
      </w:r>
      <w:r>
        <w:rPr>
          <w:rFonts w:ascii="Garamond" w:eastAsia="Times New Roman" w:hAnsi="Garamond"/>
          <w:i/>
          <w:color w:val="000000"/>
          <w:sz w:val="19"/>
        </w:rPr>
        <w:t xml:space="preserve">NeoReviews </w:t>
      </w:r>
      <w:r>
        <w:rPr>
          <w:rFonts w:ascii="Garamond" w:eastAsia="Times New Roman" w:hAnsi="Garamond"/>
          <w:color w:val="000000"/>
          <w:sz w:val="19"/>
        </w:rPr>
        <w:t>9 (2008): e348—e352.</w:t>
      </w:r>
    </w:p>
    <w:p w:rsidR="000F377B" w:rsidRDefault="000F377B">
      <w:pPr>
        <w:spacing w:line="230"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Martelet, Gustave, S.J. "A Prophetic Text under Challenge: The Message of </w:t>
      </w:r>
      <w:r>
        <w:rPr>
          <w:rFonts w:ascii="Garamond" w:eastAsia="Times New Roman" w:hAnsi="Garamond"/>
          <w:i/>
          <w:color w:val="000000"/>
          <w:sz w:val="19"/>
        </w:rPr>
        <w:t xml:space="preserve">Hu-manse vitae." </w:t>
      </w:r>
      <w:r>
        <w:rPr>
          <w:rFonts w:ascii="Garamond" w:eastAsia="Times New Roman" w:hAnsi="Garamond"/>
          <w:color w:val="000000"/>
          <w:sz w:val="19"/>
        </w:rPr>
        <w:t xml:space="preserve">In </w:t>
      </w:r>
      <w:r>
        <w:rPr>
          <w:rFonts w:ascii="Garamond" w:eastAsia="Times New Roman" w:hAnsi="Garamond"/>
          <w:i/>
          <w:color w:val="000000"/>
          <w:sz w:val="19"/>
        </w:rPr>
        <w:t xml:space="preserve">Natural Family Planning: Nature's Way/God's Way, </w:t>
      </w:r>
      <w:r>
        <w:rPr>
          <w:rFonts w:ascii="Garamond" w:eastAsia="Times New Roman" w:hAnsi="Garamond"/>
          <w:color w:val="000000"/>
          <w:sz w:val="19"/>
        </w:rPr>
        <w:t>edited by Anthony Zimmerman, S.V.D., 153-167. Collegeville, Minn.: De Rance Inc. and Human Life Center, 1981.</w:t>
      </w:r>
    </w:p>
    <w:p w:rsidR="000F377B" w:rsidRDefault="000F377B">
      <w:pPr>
        <w:sectPr w:rsidR="000F377B">
          <w:pgSz w:w="7920" w:h="12240"/>
          <w:pgMar w:top="560" w:right="1083" w:bottom="764" w:left="561" w:header="720" w:footer="720" w:gutter="0"/>
          <w:cols w:space="720"/>
        </w:sectPr>
      </w:pPr>
    </w:p>
    <w:p w:rsidR="000F377B" w:rsidRDefault="000F377B">
      <w:pPr>
        <w:tabs>
          <w:tab w:val="right" w:pos="6264"/>
        </w:tabs>
        <w:spacing w:before="76" w:line="265" w:lineRule="exact"/>
        <w:ind w:left="2160"/>
        <w:textAlignment w:val="baseline"/>
        <w:rPr>
          <w:rFonts w:ascii="Bookman Old Style" w:eastAsia="Times New Roman" w:hAnsi="Bookman Old Style"/>
          <w:color w:val="000000"/>
          <w:sz w:val="18"/>
        </w:rPr>
      </w:pPr>
      <w:r>
        <w:rPr>
          <w:rFonts w:ascii="Bookman Old Style" w:eastAsia="Times New Roman" w:hAnsi="Bookman Old Style"/>
          <w:color w:val="000000"/>
          <w:sz w:val="18"/>
        </w:rPr>
        <w:t>Selected Bibliography</w:t>
      </w:r>
      <w:r>
        <w:rPr>
          <w:rFonts w:ascii="Bookman Old Style" w:eastAsia="Times New Roman" w:hAnsi="Bookman Old Style"/>
          <w:color w:val="000000"/>
          <w:sz w:val="18"/>
        </w:rPr>
        <w:tab/>
      </w:r>
      <w:r>
        <w:rPr>
          <w:rFonts w:ascii="Garamond" w:eastAsia="Times New Roman" w:hAnsi="Garamond"/>
          <w:color w:val="000000"/>
          <w:sz w:val="18"/>
          <w:vertAlign w:val="superscript"/>
        </w:rPr>
        <w:t>2</w:t>
      </w:r>
      <w:r>
        <w:rPr>
          <w:rFonts w:ascii="Bookman Old Style" w:eastAsia="Times New Roman" w:hAnsi="Bookman Old Style"/>
          <w:color w:val="000000"/>
          <w:sz w:val="18"/>
        </w:rPr>
        <w:t>95</w:t>
      </w:r>
    </w:p>
    <w:p w:rsidR="000F377B" w:rsidRDefault="000F377B">
      <w:pPr>
        <w:spacing w:before="311" w:line="229" w:lineRule="exact"/>
        <w:ind w:left="144" w:hanging="144"/>
        <w:textAlignment w:val="baseline"/>
        <w:rPr>
          <w:rFonts w:ascii="Garamond" w:eastAsia="Times New Roman" w:hAnsi="Garamond"/>
          <w:color w:val="000000"/>
          <w:sz w:val="19"/>
        </w:rPr>
      </w:pPr>
      <w:r>
        <w:rPr>
          <w:rFonts w:ascii="Garamond" w:eastAsia="Times New Roman" w:hAnsi="Garamond"/>
          <w:color w:val="000000"/>
          <w:sz w:val="19"/>
        </w:rPr>
        <w:t xml:space="preserve">Martin, Douglas K. "Abortion and Fetal Tissue Transplantation." </w:t>
      </w:r>
      <w:r>
        <w:rPr>
          <w:rFonts w:ascii="Garamond" w:eastAsia="Times New Roman" w:hAnsi="Garamond"/>
          <w:i/>
          <w:color w:val="000000"/>
          <w:sz w:val="18"/>
        </w:rPr>
        <w:t xml:space="preserve">IRB </w:t>
      </w:r>
      <w:r>
        <w:rPr>
          <w:rFonts w:ascii="Garamond" w:eastAsia="Times New Roman" w:hAnsi="Garamond"/>
          <w:color w:val="000000"/>
          <w:sz w:val="19"/>
        </w:rPr>
        <w:t>15 (</w:t>
      </w:r>
      <w:r>
        <w:rPr>
          <w:rFonts w:ascii="Bookman Old Style" w:eastAsia="Times New Roman" w:hAnsi="Bookman Old Style"/>
          <w:color w:val="000000"/>
          <w:sz w:val="19"/>
          <w:vertAlign w:val="superscript"/>
        </w:rPr>
        <w:t>1</w:t>
      </w:r>
      <w:r>
        <w:rPr>
          <w:rFonts w:ascii="Garamond" w:eastAsia="Times New Roman" w:hAnsi="Garamond"/>
          <w:color w:val="000000"/>
          <w:sz w:val="19"/>
        </w:rPr>
        <w:t xml:space="preserve">993): </w:t>
      </w:r>
      <w:r>
        <w:rPr>
          <w:rFonts w:ascii="Bookman Old Style" w:eastAsia="Times New Roman" w:hAnsi="Bookman Old Style"/>
          <w:color w:val="000000"/>
          <w:sz w:val="19"/>
          <w:vertAlign w:val="superscript"/>
        </w:rPr>
        <w:t>1-</w:t>
      </w:r>
      <w:r>
        <w:rPr>
          <w:rFonts w:ascii="Garamond" w:eastAsia="Times New Roman" w:hAnsi="Garamond"/>
          <w:color w:val="000000"/>
          <w:sz w:val="19"/>
        </w:rPr>
        <w:t xml:space="preserve">4. </w:t>
      </w:r>
      <w:r>
        <w:rPr>
          <w:rFonts w:ascii="Garamond" w:eastAsia="Times New Roman" w:hAnsi="Garamond"/>
          <w:color w:val="000000"/>
          <w:sz w:val="18"/>
          <w:lang w:val="de-DE"/>
        </w:rPr>
        <w:t xml:space="preserve">Mattei, </w:t>
      </w:r>
      <w:r>
        <w:rPr>
          <w:rFonts w:ascii="Garamond" w:eastAsia="Times New Roman" w:hAnsi="Garamond"/>
          <w:color w:val="000000"/>
          <w:sz w:val="19"/>
        </w:rPr>
        <w:t xml:space="preserve">Roberto de, ed. </w:t>
      </w:r>
      <w:r>
        <w:rPr>
          <w:rFonts w:ascii="Garamond" w:eastAsia="Times New Roman" w:hAnsi="Garamond"/>
          <w:i/>
          <w:color w:val="000000"/>
          <w:sz w:val="18"/>
        </w:rPr>
        <w:t xml:space="preserve">Finis Vitae: Is Brain Death Still Lífe? </w:t>
      </w:r>
      <w:r>
        <w:rPr>
          <w:rFonts w:ascii="Garamond" w:eastAsia="Times New Roman" w:hAnsi="Garamond"/>
          <w:color w:val="000000"/>
          <w:sz w:val="19"/>
        </w:rPr>
        <w:t xml:space="preserve">Rome: Consiglio Nazionale </w:t>
      </w:r>
      <w:r>
        <w:rPr>
          <w:rFonts w:ascii="Garamond" w:eastAsia="Times New Roman" w:hAnsi="Garamond"/>
          <w:color w:val="000000"/>
          <w:sz w:val="18"/>
          <w:lang w:val="fr-FR"/>
        </w:rPr>
        <w:t xml:space="preserve">delle </w:t>
      </w:r>
      <w:r>
        <w:rPr>
          <w:rFonts w:ascii="Garamond" w:eastAsia="Times New Roman" w:hAnsi="Garamond"/>
          <w:color w:val="000000"/>
          <w:sz w:val="19"/>
        </w:rPr>
        <w:t>Rescherche, zoo6.</w:t>
      </w:r>
    </w:p>
    <w:p w:rsidR="000F377B" w:rsidRDefault="000F377B">
      <w:pPr>
        <w:spacing w:before="7" w:line="229"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May, William E. </w:t>
      </w:r>
      <w:r>
        <w:rPr>
          <w:rFonts w:ascii="Garamond" w:eastAsia="Times New Roman" w:hAnsi="Garamond"/>
          <w:i/>
          <w:color w:val="000000"/>
          <w:sz w:val="18"/>
        </w:rPr>
        <w:t xml:space="preserve">Catholic Bioethics and the Gift of Human Life. </w:t>
      </w:r>
      <w:r>
        <w:rPr>
          <w:rFonts w:ascii="Garamond" w:eastAsia="Times New Roman" w:hAnsi="Garamond"/>
          <w:color w:val="000000"/>
          <w:sz w:val="19"/>
        </w:rPr>
        <w:t>and ed. Huntington, Ind.: Our Sunday Visitor Press, 2008.</w:t>
      </w:r>
    </w:p>
    <w:p w:rsidR="000F377B" w:rsidRDefault="000F377B">
      <w:pPr>
        <w:tabs>
          <w:tab w:val="left" w:leader="underscore" w:pos="576"/>
        </w:tabs>
        <w:spacing w:before="10" w:line="229"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ab/>
        <w:t xml:space="preserve">. "Contemporary Perspectives on Thomistic Natural Law." In </w:t>
      </w:r>
      <w:r>
        <w:rPr>
          <w:rFonts w:ascii="Garamond" w:eastAsia="Times New Roman" w:hAnsi="Garamond"/>
          <w:i/>
          <w:color w:val="000000"/>
          <w:sz w:val="18"/>
        </w:rPr>
        <w:t xml:space="preserve">St. Thomas </w:t>
      </w:r>
      <w:r>
        <w:rPr>
          <w:rFonts w:ascii="Garamond" w:eastAsia="Times New Roman" w:hAnsi="Garamond"/>
          <w:i/>
          <w:color w:val="000000"/>
          <w:sz w:val="18"/>
        </w:rPr>
        <w:br/>
        <w:t xml:space="preserve">Aquinas and the Natural Law Tradition: Contemporary Perspectives, </w:t>
      </w:r>
      <w:r>
        <w:rPr>
          <w:rFonts w:ascii="Garamond" w:eastAsia="Times New Roman" w:hAnsi="Garamond"/>
          <w:color w:val="000000"/>
          <w:sz w:val="19"/>
        </w:rPr>
        <w:t>edited by John Goy-ette, Mark S. Latkovic, and Richard S. Myers, I13-156. Washington, D.C.: The Catholic University of America Press, 2004.</w:t>
      </w:r>
    </w:p>
    <w:p w:rsidR="000F377B" w:rsidRDefault="000F377B">
      <w:pPr>
        <w:tabs>
          <w:tab w:val="left" w:leader="underscore" w:pos="576"/>
        </w:tabs>
        <w:spacing w:before="14" w:line="230" w:lineRule="exact"/>
        <w:textAlignment w:val="baseline"/>
        <w:rPr>
          <w:rFonts w:ascii="Garamond" w:eastAsia="Times New Roman" w:hAnsi="Garamond"/>
          <w:color w:val="000000"/>
          <w:spacing w:val="-4"/>
          <w:sz w:val="19"/>
        </w:rPr>
      </w:pPr>
      <w:r>
        <w:rPr>
          <w:rFonts w:ascii="Garamond" w:eastAsia="Times New Roman" w:hAnsi="Garamond"/>
          <w:color w:val="000000"/>
          <w:spacing w:val="-4"/>
          <w:sz w:val="19"/>
        </w:rPr>
        <w:tab/>
        <w:t xml:space="preserve">. "An End to the Debate?" </w:t>
      </w:r>
      <w:r>
        <w:rPr>
          <w:rFonts w:ascii="Garamond" w:eastAsia="Times New Roman" w:hAnsi="Garamond"/>
          <w:i/>
          <w:color w:val="000000"/>
          <w:spacing w:val="-4"/>
          <w:sz w:val="18"/>
        </w:rPr>
        <w:t xml:space="preserve">Natl Cathol Bioeth </w:t>
      </w:r>
      <w:r>
        <w:rPr>
          <w:rFonts w:ascii="Garamond" w:eastAsia="Times New Roman" w:hAnsi="Garamond"/>
          <w:color w:val="000000"/>
          <w:spacing w:val="-4"/>
          <w:sz w:val="19"/>
        </w:rPr>
        <w:t>Q 4 (</w:t>
      </w:r>
      <w:r>
        <w:rPr>
          <w:rFonts w:ascii="Bookman Old Style" w:eastAsia="Times New Roman" w:hAnsi="Bookman Old Style"/>
          <w:color w:val="000000"/>
          <w:spacing w:val="-4"/>
          <w:sz w:val="19"/>
          <w:vertAlign w:val="superscript"/>
        </w:rPr>
        <w:t>200</w:t>
      </w:r>
      <w:r>
        <w:rPr>
          <w:rFonts w:ascii="Garamond" w:eastAsia="Times New Roman" w:hAnsi="Garamond"/>
          <w:color w:val="000000"/>
          <w:spacing w:val="-4"/>
          <w:sz w:val="19"/>
        </w:rPr>
        <w:t>4): 45</w:t>
      </w:r>
      <w:r>
        <w:rPr>
          <w:rFonts w:ascii="Bookman Old Style" w:eastAsia="Times New Roman" w:hAnsi="Bookman Old Style"/>
          <w:color w:val="000000"/>
          <w:spacing w:val="-4"/>
          <w:sz w:val="19"/>
          <w:vertAlign w:val="superscript"/>
        </w:rPr>
        <w:t>1-</w:t>
      </w:r>
      <w:r>
        <w:rPr>
          <w:rFonts w:ascii="Garamond" w:eastAsia="Times New Roman" w:hAnsi="Garamond"/>
          <w:color w:val="000000"/>
          <w:spacing w:val="-4"/>
          <w:sz w:val="19"/>
        </w:rPr>
        <w:t>45</w:t>
      </w:r>
      <w:r>
        <w:rPr>
          <w:rFonts w:ascii="Bookman Old Style" w:eastAsia="Times New Roman" w:hAnsi="Bookman Old Style"/>
          <w:color w:val="000000"/>
          <w:spacing w:val="-4"/>
          <w:sz w:val="19"/>
          <w:vertAlign w:val="superscript"/>
        </w:rPr>
        <w:t>2</w:t>
      </w:r>
      <w:r>
        <w:rPr>
          <w:rFonts w:ascii="Garamond" w:eastAsia="Times New Roman" w:hAnsi="Garamond"/>
          <w:color w:val="000000"/>
          <w:spacing w:val="-4"/>
          <w:sz w:val="19"/>
        </w:rPr>
        <w:t>.</w:t>
      </w:r>
    </w:p>
    <w:p w:rsidR="000F377B" w:rsidRDefault="000F377B">
      <w:pPr>
        <w:tabs>
          <w:tab w:val="left" w:leader="underscore" w:pos="576"/>
        </w:tabs>
        <w:spacing w:line="227" w:lineRule="exact"/>
        <w:textAlignment w:val="baseline"/>
        <w:rPr>
          <w:rFonts w:ascii="Garamond" w:eastAsia="Times New Roman" w:hAnsi="Garamond"/>
          <w:color w:val="000000"/>
          <w:sz w:val="19"/>
        </w:rPr>
      </w:pPr>
      <w:r>
        <w:rPr>
          <w:rFonts w:ascii="Garamond" w:eastAsia="Times New Roman" w:hAnsi="Garamond"/>
          <w:color w:val="000000"/>
          <w:sz w:val="19"/>
        </w:rPr>
        <w:tab/>
        <w:t xml:space="preserve">. "Making Health Care Decisions for Others." </w:t>
      </w:r>
      <w:r>
        <w:rPr>
          <w:rFonts w:ascii="Garamond" w:eastAsia="Times New Roman" w:hAnsi="Garamond"/>
          <w:i/>
          <w:color w:val="000000"/>
          <w:sz w:val="18"/>
        </w:rPr>
        <w:t xml:space="preserve">Ethics Medics </w:t>
      </w:r>
      <w:r>
        <w:rPr>
          <w:rFonts w:ascii="Garamond" w:eastAsia="Times New Roman" w:hAnsi="Garamond"/>
          <w:color w:val="000000"/>
          <w:sz w:val="19"/>
        </w:rPr>
        <w:t>22.6 (</w:t>
      </w:r>
      <w:r>
        <w:rPr>
          <w:rFonts w:ascii="Bookman Old Style" w:eastAsia="Times New Roman" w:hAnsi="Bookman Old Style"/>
          <w:color w:val="000000"/>
          <w:sz w:val="19"/>
          <w:vertAlign w:val="superscript"/>
        </w:rPr>
        <w:t>1</w:t>
      </w:r>
      <w:r>
        <w:rPr>
          <w:rFonts w:ascii="Garamond" w:eastAsia="Times New Roman" w:hAnsi="Garamond"/>
          <w:color w:val="000000"/>
          <w:sz w:val="19"/>
        </w:rPr>
        <w:t>997): i</w:t>
      </w:r>
      <w:r>
        <w:rPr>
          <w:rFonts w:ascii="Bookman Old Style" w:eastAsia="Times New Roman" w:hAnsi="Bookman Old Style"/>
          <w:color w:val="000000"/>
          <w:sz w:val="19"/>
          <w:vertAlign w:val="superscript"/>
        </w:rPr>
        <w:t>-</w:t>
      </w:r>
      <w:r>
        <w:rPr>
          <w:rFonts w:ascii="Garamond" w:eastAsia="Times New Roman" w:hAnsi="Garamond"/>
          <w:color w:val="000000"/>
          <w:sz w:val="19"/>
        </w:rPr>
        <w:t>3.</w:t>
      </w:r>
    </w:p>
    <w:p w:rsidR="000F377B" w:rsidRDefault="000F377B">
      <w:pPr>
        <w:tabs>
          <w:tab w:val="left" w:leader="underscore" w:pos="576"/>
        </w:tabs>
        <w:spacing w:line="225" w:lineRule="exact"/>
        <w:textAlignment w:val="baseline"/>
        <w:rPr>
          <w:rFonts w:ascii="Garamond" w:eastAsia="Times New Roman" w:hAnsi="Garamond"/>
          <w:color w:val="000000"/>
          <w:sz w:val="19"/>
        </w:rPr>
      </w:pPr>
      <w:r>
        <w:rPr>
          <w:rFonts w:ascii="Garamond" w:eastAsia="Times New Roman" w:hAnsi="Garamond"/>
          <w:color w:val="000000"/>
          <w:sz w:val="19"/>
        </w:rPr>
        <w:tab/>
        <w:t xml:space="preserve">. `Proxy Consent for Nontherapeutic Experimentation." </w:t>
      </w:r>
      <w:r>
        <w:rPr>
          <w:rFonts w:ascii="Garamond" w:eastAsia="Times New Roman" w:hAnsi="Garamond"/>
          <w:i/>
          <w:color w:val="000000"/>
          <w:sz w:val="18"/>
        </w:rPr>
        <w:t>Nail Cathol Bioeth Q</w:t>
      </w:r>
    </w:p>
    <w:p w:rsidR="000F377B" w:rsidRDefault="000F377B">
      <w:pPr>
        <w:spacing w:before="3" w:line="228" w:lineRule="exact"/>
        <w:ind w:left="288"/>
        <w:textAlignment w:val="baseline"/>
        <w:rPr>
          <w:rFonts w:ascii="Verdana" w:eastAsia="Times New Roman" w:hAnsi="Verdana"/>
          <w:color w:val="000000"/>
          <w:spacing w:val="-2"/>
          <w:sz w:val="17"/>
        </w:rPr>
      </w:pPr>
      <w:r>
        <w:rPr>
          <w:rFonts w:ascii="Verdana" w:eastAsia="Times New Roman" w:hAnsi="Verdana"/>
          <w:color w:val="000000"/>
          <w:spacing w:val="-2"/>
          <w:sz w:val="17"/>
        </w:rPr>
        <w:t>7 (</w:t>
      </w:r>
      <w:r>
        <w:rPr>
          <w:rFonts w:ascii="Bookman Old Style" w:eastAsia="Times New Roman" w:hAnsi="Bookman Old Style"/>
          <w:color w:val="000000"/>
          <w:spacing w:val="-2"/>
          <w:sz w:val="14"/>
        </w:rPr>
        <w:t xml:space="preserve">2007): </w:t>
      </w:r>
      <w:r>
        <w:rPr>
          <w:rFonts w:ascii="Garamond" w:eastAsia="Times New Roman" w:hAnsi="Garamond"/>
          <w:color w:val="000000"/>
          <w:spacing w:val="-2"/>
          <w:sz w:val="19"/>
        </w:rPr>
        <w:t>239-248.</w:t>
      </w:r>
    </w:p>
    <w:p w:rsidR="000F377B" w:rsidRDefault="000F377B">
      <w:pPr>
        <w:tabs>
          <w:tab w:val="left" w:leader="underscore" w:pos="576"/>
        </w:tabs>
        <w:spacing w:line="234" w:lineRule="exact"/>
        <w:ind w:right="144"/>
        <w:jc w:val="both"/>
        <w:textAlignment w:val="baseline"/>
        <w:rPr>
          <w:rFonts w:ascii="Garamond" w:eastAsia="Times New Roman" w:hAnsi="Garamond"/>
          <w:color w:val="000000"/>
          <w:spacing w:val="-2"/>
          <w:sz w:val="19"/>
        </w:rPr>
      </w:pPr>
      <w:r>
        <w:rPr>
          <w:rFonts w:ascii="Garamond" w:eastAsia="Times New Roman" w:hAnsi="Garamond"/>
          <w:color w:val="000000"/>
          <w:spacing w:val="-2"/>
          <w:sz w:val="19"/>
        </w:rPr>
        <w:tab/>
        <w:t xml:space="preserve">. "Using Condoms to Prevent HIV." </w:t>
      </w:r>
      <w:r>
        <w:rPr>
          <w:rFonts w:ascii="Garamond" w:eastAsia="Times New Roman" w:hAnsi="Garamond"/>
          <w:i/>
          <w:color w:val="000000"/>
          <w:spacing w:val="-2"/>
          <w:sz w:val="18"/>
        </w:rPr>
        <w:t xml:space="preserve">Nail Cathol Bioeth Q </w:t>
      </w:r>
      <w:r>
        <w:rPr>
          <w:rFonts w:ascii="Garamond" w:eastAsia="Times New Roman" w:hAnsi="Garamond"/>
          <w:color w:val="000000"/>
          <w:spacing w:val="-2"/>
          <w:sz w:val="19"/>
        </w:rPr>
        <w:t xml:space="preserve">4 (2004): 667-668. </w:t>
      </w:r>
      <w:r>
        <w:rPr>
          <w:rFonts w:ascii="Garamond" w:eastAsia="Times New Roman" w:hAnsi="Garamond"/>
          <w:color w:val="000000"/>
          <w:spacing w:val="-2"/>
          <w:sz w:val="19"/>
        </w:rPr>
        <w:br/>
        <w:t xml:space="preserve">McCarthy, Donald G. "Gift? Yes!" </w:t>
      </w:r>
      <w:r>
        <w:rPr>
          <w:rFonts w:ascii="Garamond" w:eastAsia="Times New Roman" w:hAnsi="Garamond"/>
          <w:i/>
          <w:color w:val="000000"/>
          <w:spacing w:val="-2"/>
          <w:sz w:val="18"/>
        </w:rPr>
        <w:t xml:space="preserve">Ethics Medics </w:t>
      </w:r>
      <w:r>
        <w:rPr>
          <w:rFonts w:ascii="Garamond" w:eastAsia="Times New Roman" w:hAnsi="Garamond"/>
          <w:color w:val="000000"/>
          <w:spacing w:val="-2"/>
          <w:sz w:val="19"/>
        </w:rPr>
        <w:t>18.9 (</w:t>
      </w:r>
      <w:r>
        <w:rPr>
          <w:rFonts w:ascii="Bookman Old Style" w:eastAsia="Times New Roman" w:hAnsi="Bookman Old Style"/>
          <w:color w:val="000000"/>
          <w:spacing w:val="-2"/>
          <w:sz w:val="19"/>
          <w:vertAlign w:val="superscript"/>
        </w:rPr>
        <w:t>1</w:t>
      </w:r>
      <w:r>
        <w:rPr>
          <w:rFonts w:ascii="Garamond" w:eastAsia="Times New Roman" w:hAnsi="Garamond"/>
          <w:color w:val="000000"/>
          <w:spacing w:val="-2"/>
          <w:sz w:val="19"/>
        </w:rPr>
        <w:t>993): 3</w:t>
      </w:r>
      <w:r>
        <w:rPr>
          <w:rFonts w:ascii="Bookman Old Style" w:eastAsia="Times New Roman" w:hAnsi="Bookman Old Style"/>
          <w:color w:val="000000"/>
          <w:spacing w:val="-2"/>
          <w:sz w:val="19"/>
          <w:vertAlign w:val="superscript"/>
        </w:rPr>
        <w:t>-</w:t>
      </w:r>
      <w:r>
        <w:rPr>
          <w:rFonts w:ascii="Garamond" w:eastAsia="Times New Roman" w:hAnsi="Garamond"/>
          <w:color w:val="000000"/>
          <w:spacing w:val="-2"/>
          <w:sz w:val="19"/>
        </w:rPr>
        <w:t>4.</w:t>
      </w:r>
    </w:p>
    <w:p w:rsidR="000F377B" w:rsidRDefault="000F377B">
      <w:pPr>
        <w:spacing w:line="228"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McConnell, Michael W. "Secular Reason and the Misguided Attempt to Exclude Religious Argument from Democratic Deliberation." </w:t>
      </w:r>
      <w:r>
        <w:rPr>
          <w:rFonts w:ascii="Garamond" w:eastAsia="Times New Roman" w:hAnsi="Garamond"/>
          <w:i/>
          <w:color w:val="000000"/>
          <w:sz w:val="18"/>
        </w:rPr>
        <w:t xml:space="preserve">Journal of Law, Philosophy and Culture 1 (2007): </w:t>
      </w:r>
      <w:r>
        <w:rPr>
          <w:rFonts w:ascii="Garamond" w:eastAsia="Times New Roman" w:hAnsi="Garamond"/>
          <w:color w:val="000000"/>
          <w:sz w:val="19"/>
        </w:rPr>
        <w:t>159-174.</w:t>
      </w:r>
    </w:p>
    <w:p w:rsidR="000F377B" w:rsidRDefault="000F377B">
      <w:pPr>
        <w:spacing w:line="239"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McCormick, Richard, S.J. "Some Early Reactions to </w:t>
      </w:r>
      <w:r>
        <w:rPr>
          <w:rFonts w:ascii="Garamond" w:eastAsia="Times New Roman" w:hAnsi="Garamond"/>
          <w:i/>
          <w:color w:val="000000"/>
          <w:sz w:val="18"/>
        </w:rPr>
        <w:t>Veritatis splendor." Theological Stud</w:t>
      </w:r>
      <w:r>
        <w:rPr>
          <w:rFonts w:ascii="Garamond" w:eastAsia="Times New Roman" w:hAnsi="Garamond"/>
          <w:i/>
          <w:color w:val="000000"/>
          <w:sz w:val="18"/>
        </w:rPr>
        <w:softHyphen/>
        <w:t xml:space="preserve">ies </w:t>
      </w:r>
      <w:r>
        <w:rPr>
          <w:rFonts w:ascii="Garamond" w:eastAsia="Times New Roman" w:hAnsi="Garamond"/>
          <w:color w:val="000000"/>
          <w:sz w:val="19"/>
        </w:rPr>
        <w:t>55 (</w:t>
      </w:r>
      <w:r>
        <w:rPr>
          <w:rFonts w:ascii="Bookman Old Style" w:eastAsia="Times New Roman" w:hAnsi="Bookman Old Style"/>
          <w:color w:val="000000"/>
          <w:sz w:val="19"/>
          <w:vertAlign w:val="superscript"/>
        </w:rPr>
        <w:t>1</w:t>
      </w:r>
      <w:r>
        <w:rPr>
          <w:rFonts w:ascii="Garamond" w:eastAsia="Times New Roman" w:hAnsi="Garamond"/>
          <w:color w:val="000000"/>
          <w:sz w:val="19"/>
        </w:rPr>
        <w:t>994): 481-506.</w:t>
      </w:r>
    </w:p>
    <w:p w:rsidR="000F377B" w:rsidRDefault="000F377B">
      <w:pPr>
        <w:tabs>
          <w:tab w:val="left" w:leader="underscore" w:pos="576"/>
        </w:tabs>
        <w:spacing w:line="218" w:lineRule="exact"/>
        <w:ind w:left="288" w:hanging="288"/>
        <w:jc w:val="both"/>
        <w:textAlignment w:val="baseline"/>
        <w:rPr>
          <w:rFonts w:ascii="Garamond" w:eastAsia="Times New Roman" w:hAnsi="Garamond"/>
          <w:color w:val="000000"/>
          <w:spacing w:val="-2"/>
          <w:sz w:val="19"/>
        </w:rPr>
      </w:pPr>
      <w:r>
        <w:rPr>
          <w:rFonts w:ascii="Garamond" w:eastAsia="Times New Roman" w:hAnsi="Garamond"/>
          <w:color w:val="000000"/>
          <w:spacing w:val="-2"/>
          <w:sz w:val="19"/>
        </w:rPr>
        <w:tab/>
        <w:t xml:space="preserve">. "The Vatican Document on Bioethics: Two Responses." </w:t>
      </w:r>
      <w:r>
        <w:rPr>
          <w:rFonts w:ascii="Garamond" w:eastAsia="Times New Roman" w:hAnsi="Garamond"/>
          <w:i/>
          <w:color w:val="000000"/>
          <w:spacing w:val="-2"/>
          <w:sz w:val="18"/>
        </w:rPr>
        <w:t xml:space="preserve">America </w:t>
      </w:r>
      <w:r>
        <w:rPr>
          <w:rFonts w:ascii="Garamond" w:eastAsia="Times New Roman" w:hAnsi="Garamond"/>
          <w:color w:val="000000"/>
          <w:spacing w:val="-2"/>
          <w:sz w:val="19"/>
        </w:rPr>
        <w:t xml:space="preserve">156 (1987): </w:t>
      </w:r>
      <w:r>
        <w:rPr>
          <w:rFonts w:ascii="Garamond" w:eastAsia="Times New Roman" w:hAnsi="Garamond"/>
          <w:color w:val="000000"/>
          <w:spacing w:val="-2"/>
          <w:sz w:val="19"/>
        </w:rPr>
        <w:br/>
      </w:r>
      <w:r>
        <w:rPr>
          <w:rFonts w:ascii="Garamond" w:eastAsia="Times New Roman" w:hAnsi="Garamond"/>
          <w:color w:val="000000"/>
          <w:spacing w:val="-2"/>
          <w:sz w:val="18"/>
        </w:rPr>
        <w:t>246-248.</w:t>
      </w:r>
    </w:p>
    <w:p w:rsidR="000F377B" w:rsidRDefault="000F377B">
      <w:pPr>
        <w:spacing w:line="234"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McDonaugh, Sean. "Genetic Engineering Is Not the Answer." </w:t>
      </w:r>
      <w:r>
        <w:rPr>
          <w:rFonts w:ascii="Garamond" w:eastAsia="Times New Roman" w:hAnsi="Garamond"/>
          <w:i/>
          <w:color w:val="000000"/>
          <w:sz w:val="18"/>
        </w:rPr>
        <w:t xml:space="preserve">America 592 </w:t>
      </w:r>
      <w:r>
        <w:rPr>
          <w:rFonts w:ascii="Garamond" w:eastAsia="Times New Roman" w:hAnsi="Garamond"/>
          <w:color w:val="000000"/>
          <w:sz w:val="19"/>
        </w:rPr>
        <w:t>(2005): 8—Io.</w:t>
      </w:r>
    </w:p>
    <w:p w:rsidR="000F377B" w:rsidRDefault="000F377B">
      <w:pPr>
        <w:spacing w:line="232"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McGloughlin, Martina. "Ten Reasons Why Biotechnology Will Be Important to the Developing World," </w:t>
      </w:r>
      <w:r>
        <w:rPr>
          <w:rFonts w:ascii="Garamond" w:eastAsia="Times New Roman" w:hAnsi="Garamond"/>
          <w:i/>
          <w:color w:val="000000"/>
          <w:sz w:val="18"/>
        </w:rPr>
        <w:t xml:space="preserve">AgBioForum z </w:t>
      </w:r>
      <w:r>
        <w:rPr>
          <w:rFonts w:ascii="Garamond" w:eastAsia="Times New Roman" w:hAnsi="Garamond"/>
          <w:color w:val="000000"/>
          <w:sz w:val="18"/>
        </w:rPr>
        <w:t>(1999): 163-174.</w:t>
      </w:r>
    </w:p>
    <w:p w:rsidR="000F377B" w:rsidRDefault="000F377B">
      <w:pPr>
        <w:spacing w:before="3" w:line="229"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Mclnerny, Ralph. </w:t>
      </w:r>
      <w:r>
        <w:rPr>
          <w:rFonts w:ascii="Garamond" w:eastAsia="Times New Roman" w:hAnsi="Garamond"/>
          <w:i/>
          <w:color w:val="000000"/>
          <w:sz w:val="18"/>
        </w:rPr>
        <w:t xml:space="preserve">Aquinas on Human Action. </w:t>
      </w:r>
      <w:r>
        <w:rPr>
          <w:rFonts w:ascii="Garamond" w:eastAsia="Times New Roman" w:hAnsi="Garamond"/>
          <w:color w:val="000000"/>
          <w:sz w:val="19"/>
        </w:rPr>
        <w:t>Washington, D.C.: The Catholic Univer</w:t>
      </w:r>
      <w:r>
        <w:rPr>
          <w:rFonts w:ascii="Garamond" w:eastAsia="Times New Roman" w:hAnsi="Garamond"/>
          <w:color w:val="000000"/>
          <w:sz w:val="19"/>
        </w:rPr>
        <w:softHyphen/>
        <w:t>sity of America Press, 1992.</w:t>
      </w:r>
    </w:p>
    <w:p w:rsidR="000F377B" w:rsidRDefault="000F377B">
      <w:pPr>
        <w:tabs>
          <w:tab w:val="left" w:leader="underscore" w:pos="576"/>
        </w:tabs>
        <w:spacing w:line="237" w:lineRule="exact"/>
        <w:ind w:left="288" w:hanging="288"/>
        <w:jc w:val="both"/>
        <w:textAlignment w:val="baseline"/>
        <w:rPr>
          <w:rFonts w:ascii="Garamond" w:eastAsia="Times New Roman" w:hAnsi="Garamond"/>
          <w:i/>
          <w:color w:val="000000"/>
          <w:sz w:val="18"/>
        </w:rPr>
      </w:pPr>
      <w:r>
        <w:rPr>
          <w:rFonts w:ascii="Garamond" w:eastAsia="Times New Roman" w:hAnsi="Garamond"/>
          <w:i/>
          <w:color w:val="000000"/>
          <w:sz w:val="18"/>
        </w:rPr>
        <w:tab/>
        <w:t xml:space="preserve">. Ethica Thomistica. </w:t>
      </w:r>
      <w:r>
        <w:rPr>
          <w:rFonts w:ascii="Garamond" w:eastAsia="Times New Roman" w:hAnsi="Garamond"/>
          <w:color w:val="000000"/>
          <w:sz w:val="19"/>
        </w:rPr>
        <w:t xml:space="preserve">Rev. ed. Washington, D.C.: The Catholic University of </w:t>
      </w:r>
      <w:r>
        <w:rPr>
          <w:rFonts w:ascii="Garamond" w:eastAsia="Times New Roman" w:hAnsi="Garamond"/>
          <w:color w:val="000000"/>
          <w:sz w:val="19"/>
        </w:rPr>
        <w:br/>
        <w:t xml:space="preserve">America Press, </w:t>
      </w:r>
      <w:r>
        <w:rPr>
          <w:rFonts w:ascii="Bookman Old Style" w:eastAsia="Times New Roman" w:hAnsi="Bookman Old Style"/>
          <w:color w:val="000000"/>
          <w:sz w:val="19"/>
          <w:vertAlign w:val="superscript"/>
        </w:rPr>
        <w:t>1</w:t>
      </w:r>
      <w:r>
        <w:rPr>
          <w:rFonts w:ascii="Garamond" w:eastAsia="Times New Roman" w:hAnsi="Garamond"/>
          <w:color w:val="000000"/>
          <w:sz w:val="19"/>
        </w:rPr>
        <w:t>997.</w:t>
      </w:r>
    </w:p>
    <w:p w:rsidR="000F377B" w:rsidRDefault="000F377B">
      <w:pPr>
        <w:spacing w:line="225" w:lineRule="exact"/>
        <w:ind w:left="144" w:hanging="144"/>
        <w:textAlignment w:val="baseline"/>
        <w:rPr>
          <w:rFonts w:ascii="Garamond" w:eastAsia="Times New Roman" w:hAnsi="Garamond"/>
          <w:color w:val="000000"/>
          <w:sz w:val="19"/>
        </w:rPr>
      </w:pPr>
      <w:r>
        <w:rPr>
          <w:rFonts w:ascii="Garamond" w:eastAsia="Times New Roman" w:hAnsi="Garamond"/>
          <w:color w:val="000000"/>
          <w:sz w:val="19"/>
        </w:rPr>
        <w:t xml:space="preserve">McMahan, Jeff. "An Alternative to Brain Death." </w:t>
      </w:r>
      <w:r>
        <w:rPr>
          <w:rFonts w:ascii="Garamond" w:eastAsia="Times New Roman" w:hAnsi="Garamond"/>
          <w:i/>
          <w:color w:val="000000"/>
          <w:sz w:val="18"/>
        </w:rPr>
        <w:t xml:space="preserve">J Law Med Ethics </w:t>
      </w:r>
      <w:r>
        <w:rPr>
          <w:rFonts w:ascii="Garamond" w:eastAsia="Times New Roman" w:hAnsi="Garamond"/>
          <w:color w:val="000000"/>
          <w:sz w:val="19"/>
        </w:rPr>
        <w:t>34 (zoo6): 44</w:t>
      </w:r>
      <w:r>
        <w:rPr>
          <w:rFonts w:ascii="Bookman Old Style" w:eastAsia="Times New Roman" w:hAnsi="Bookman Old Style"/>
          <w:color w:val="000000"/>
          <w:sz w:val="19"/>
          <w:vertAlign w:val="superscript"/>
        </w:rPr>
        <w:t>-</w:t>
      </w:r>
      <w:r>
        <w:rPr>
          <w:rFonts w:ascii="Garamond" w:eastAsia="Times New Roman" w:hAnsi="Garamond"/>
          <w:color w:val="000000"/>
          <w:sz w:val="19"/>
        </w:rPr>
        <w:t>4</w:t>
      </w:r>
      <w:r>
        <w:rPr>
          <w:rFonts w:ascii="Bookman Old Style" w:eastAsia="Times New Roman" w:hAnsi="Bookman Old Style"/>
          <w:color w:val="000000"/>
          <w:sz w:val="19"/>
          <w:vertAlign w:val="superscript"/>
        </w:rPr>
        <w:t>8</w:t>
      </w:r>
      <w:r>
        <w:rPr>
          <w:rFonts w:ascii="Garamond" w:eastAsia="Times New Roman" w:hAnsi="Garamond"/>
          <w:color w:val="000000"/>
          <w:sz w:val="19"/>
        </w:rPr>
        <w:t xml:space="preserve">. Meilaender, Gilbert. </w:t>
      </w:r>
      <w:r>
        <w:rPr>
          <w:rFonts w:ascii="Garamond" w:eastAsia="Times New Roman" w:hAnsi="Garamond"/>
          <w:i/>
          <w:color w:val="000000"/>
          <w:sz w:val="18"/>
        </w:rPr>
        <w:t xml:space="preserve">Neither Beast Nor Cod: The Dignity of the Human Person. </w:t>
      </w:r>
      <w:r>
        <w:rPr>
          <w:rFonts w:ascii="Garamond" w:eastAsia="Times New Roman" w:hAnsi="Garamond"/>
          <w:color w:val="000000"/>
          <w:sz w:val="19"/>
        </w:rPr>
        <w:t>New York: Encounter Books, 2009.</w:t>
      </w:r>
    </w:p>
    <w:p w:rsidR="000F377B" w:rsidRDefault="000F377B">
      <w:pPr>
        <w:tabs>
          <w:tab w:val="left" w:leader="underscore" w:pos="576"/>
        </w:tabs>
        <w:spacing w:line="237" w:lineRule="exact"/>
        <w:ind w:left="288" w:hanging="288"/>
        <w:jc w:val="both"/>
        <w:textAlignment w:val="baseline"/>
        <w:rPr>
          <w:rFonts w:ascii="Garamond" w:eastAsia="Times New Roman" w:hAnsi="Garamond"/>
          <w:i/>
          <w:color w:val="000000"/>
          <w:sz w:val="18"/>
        </w:rPr>
      </w:pPr>
      <w:r>
        <w:rPr>
          <w:rFonts w:ascii="Garamond" w:eastAsia="Times New Roman" w:hAnsi="Garamond"/>
          <w:i/>
          <w:color w:val="000000"/>
          <w:sz w:val="18"/>
        </w:rPr>
        <w:tab/>
        <w:t xml:space="preserve">. "Question Disputata: </w:t>
      </w:r>
      <w:r>
        <w:rPr>
          <w:rFonts w:ascii="Garamond" w:eastAsia="Times New Roman" w:hAnsi="Garamond"/>
          <w:color w:val="000000"/>
          <w:sz w:val="19"/>
        </w:rPr>
        <w:t xml:space="preserve">Ordinary and Extraordinary Treatments: When Does </w:t>
      </w:r>
      <w:r>
        <w:rPr>
          <w:rFonts w:ascii="Garamond" w:eastAsia="Times New Roman" w:hAnsi="Garamond"/>
          <w:color w:val="000000"/>
          <w:sz w:val="19"/>
        </w:rPr>
        <w:br/>
        <w:t xml:space="preserve">Quality of Life Count?" </w:t>
      </w:r>
      <w:r>
        <w:rPr>
          <w:rFonts w:ascii="Garamond" w:eastAsia="Times New Roman" w:hAnsi="Garamond"/>
          <w:i/>
          <w:color w:val="000000"/>
          <w:sz w:val="18"/>
        </w:rPr>
        <w:t xml:space="preserve">Theological Studies 58 </w:t>
      </w:r>
      <w:r>
        <w:rPr>
          <w:rFonts w:ascii="Garamond" w:eastAsia="Times New Roman" w:hAnsi="Garamond"/>
          <w:color w:val="000000"/>
          <w:sz w:val="19"/>
        </w:rPr>
        <w:t>(1997): 5</w:t>
      </w:r>
      <w:r>
        <w:rPr>
          <w:rFonts w:ascii="Bookman Old Style" w:eastAsia="Times New Roman" w:hAnsi="Bookman Old Style"/>
          <w:color w:val="000000"/>
          <w:sz w:val="19"/>
          <w:vertAlign w:val="superscript"/>
        </w:rPr>
        <w:t>2</w:t>
      </w:r>
      <w:r>
        <w:rPr>
          <w:rFonts w:ascii="Garamond" w:eastAsia="Times New Roman" w:hAnsi="Garamond"/>
          <w:color w:val="000000"/>
          <w:sz w:val="19"/>
        </w:rPr>
        <w:t>7</w:t>
      </w:r>
      <w:r>
        <w:rPr>
          <w:rFonts w:ascii="Bookman Old Style" w:eastAsia="Times New Roman" w:hAnsi="Bookman Old Style"/>
          <w:color w:val="000000"/>
          <w:sz w:val="19"/>
          <w:vertAlign w:val="superscript"/>
        </w:rPr>
        <w:t>-</w:t>
      </w:r>
      <w:r>
        <w:rPr>
          <w:rFonts w:ascii="Garamond" w:eastAsia="Times New Roman" w:hAnsi="Garamond"/>
          <w:color w:val="000000"/>
          <w:sz w:val="19"/>
        </w:rPr>
        <w:t>53</w:t>
      </w:r>
      <w:r>
        <w:rPr>
          <w:rFonts w:ascii="Bookman Old Style" w:eastAsia="Times New Roman" w:hAnsi="Bookman Old Style"/>
          <w:color w:val="000000"/>
          <w:sz w:val="19"/>
          <w:vertAlign w:val="superscript"/>
        </w:rPr>
        <w:t>1</w:t>
      </w:r>
      <w:r>
        <w:rPr>
          <w:rFonts w:ascii="Garamond" w:eastAsia="Times New Roman" w:hAnsi="Garamond"/>
          <w:color w:val="000000"/>
          <w:sz w:val="19"/>
        </w:rPr>
        <w:t>.</w:t>
      </w:r>
    </w:p>
    <w:p w:rsidR="000F377B" w:rsidRDefault="000F377B">
      <w:pPr>
        <w:spacing w:line="224" w:lineRule="exact"/>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Merges, </w:t>
      </w:r>
      <w:r>
        <w:rPr>
          <w:rFonts w:ascii="Garamond" w:eastAsia="Times New Roman" w:hAnsi="Garamond"/>
          <w:color w:val="000000"/>
          <w:spacing w:val="1"/>
          <w:sz w:val="19"/>
        </w:rPr>
        <w:t>Robert P. "Intellectual Property in Higher Life Forms: The Patent System</w:t>
      </w:r>
    </w:p>
    <w:p w:rsidR="000F377B" w:rsidRDefault="000F377B">
      <w:pPr>
        <w:spacing w:line="230"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 xml:space="preserve">and Controversial Technologies." </w:t>
      </w:r>
      <w:r>
        <w:rPr>
          <w:rFonts w:ascii="Garamond" w:eastAsia="Times New Roman" w:hAnsi="Garamond"/>
          <w:i/>
          <w:color w:val="000000"/>
          <w:sz w:val="18"/>
        </w:rPr>
        <w:t xml:space="preserve">Maryland Law Review </w:t>
      </w:r>
      <w:r>
        <w:rPr>
          <w:rFonts w:ascii="Garamond" w:eastAsia="Times New Roman" w:hAnsi="Garamond"/>
          <w:color w:val="000000"/>
          <w:sz w:val="19"/>
        </w:rPr>
        <w:t>47 (1988)</w:t>
      </w:r>
      <w:r>
        <w:rPr>
          <w:rFonts w:ascii="Garamond" w:eastAsia="Times New Roman" w:hAnsi="Garamond"/>
          <w:color w:val="000000"/>
          <w:sz w:val="18"/>
        </w:rPr>
        <w:t xml:space="preserve">: Io51—Io75. </w:t>
      </w:r>
      <w:r>
        <w:rPr>
          <w:rFonts w:ascii="Garamond" w:eastAsia="Times New Roman" w:hAnsi="Garamond"/>
          <w:color w:val="000000"/>
          <w:sz w:val="18"/>
          <w:lang w:val="fr-FR"/>
        </w:rPr>
        <w:t xml:space="preserve">Merleau-Ponty, </w:t>
      </w:r>
      <w:r>
        <w:rPr>
          <w:rFonts w:ascii="Garamond" w:eastAsia="Times New Roman" w:hAnsi="Garamond"/>
          <w:color w:val="000000"/>
          <w:sz w:val="19"/>
        </w:rPr>
        <w:t xml:space="preserve">Maurice. </w:t>
      </w:r>
      <w:r>
        <w:rPr>
          <w:rFonts w:ascii="Garamond" w:eastAsia="Times New Roman" w:hAnsi="Garamond"/>
          <w:i/>
          <w:color w:val="000000"/>
          <w:sz w:val="18"/>
        </w:rPr>
        <w:t xml:space="preserve">The Phenomenology of Perception. </w:t>
      </w:r>
      <w:r>
        <w:rPr>
          <w:rFonts w:ascii="Garamond" w:eastAsia="Times New Roman" w:hAnsi="Garamond"/>
          <w:color w:val="000000"/>
          <w:sz w:val="19"/>
        </w:rPr>
        <w:t>Translated by Colin Smith.</w:t>
      </w:r>
    </w:p>
    <w:p w:rsidR="000F377B" w:rsidRDefault="000F377B">
      <w:pPr>
        <w:spacing w:before="3" w:line="228" w:lineRule="exact"/>
        <w:ind w:left="288"/>
        <w:jc w:val="both"/>
        <w:textAlignment w:val="baseline"/>
        <w:rPr>
          <w:rFonts w:ascii="Garamond" w:eastAsia="Times New Roman" w:hAnsi="Garamond"/>
          <w:color w:val="000000"/>
          <w:spacing w:val="-2"/>
          <w:sz w:val="19"/>
        </w:rPr>
      </w:pPr>
      <w:r>
        <w:rPr>
          <w:rFonts w:ascii="Garamond" w:eastAsia="Times New Roman" w:hAnsi="Garamond"/>
          <w:color w:val="000000"/>
          <w:spacing w:val="-2"/>
          <w:sz w:val="19"/>
        </w:rPr>
        <w:t>New York: Routledge, 1962.</w:t>
      </w:r>
    </w:p>
    <w:p w:rsidR="000F377B" w:rsidRDefault="000F377B">
      <w:pPr>
        <w:spacing w:line="226"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Merrick, Janna C., and Robert H. Blank. </w:t>
      </w:r>
      <w:r>
        <w:rPr>
          <w:rFonts w:ascii="Garamond" w:eastAsia="Times New Roman" w:hAnsi="Garamond"/>
          <w:i/>
          <w:color w:val="000000"/>
          <w:sz w:val="18"/>
        </w:rPr>
        <w:t xml:space="preserve">Contemporary World Issues: Reproductive Issues in America. </w:t>
      </w:r>
      <w:r>
        <w:rPr>
          <w:rFonts w:ascii="Garamond" w:eastAsia="Times New Roman" w:hAnsi="Garamond"/>
          <w:color w:val="000000"/>
          <w:sz w:val="19"/>
        </w:rPr>
        <w:t>Santa Barbara, Calif: ABC-CLIO, 2003.</w:t>
      </w:r>
    </w:p>
    <w:p w:rsidR="000F377B" w:rsidRDefault="000F377B">
      <w:pPr>
        <w:spacing w:before="10" w:line="229"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Milavec, Aaron. </w:t>
      </w:r>
      <w:r>
        <w:rPr>
          <w:rFonts w:ascii="Garamond" w:eastAsia="Times New Roman" w:hAnsi="Garamond"/>
          <w:i/>
          <w:color w:val="000000"/>
          <w:sz w:val="18"/>
        </w:rPr>
        <w:t xml:space="preserve">The Didache: Text, Translation, Analysis, and Commentary. </w:t>
      </w:r>
      <w:r>
        <w:rPr>
          <w:rFonts w:ascii="Garamond" w:eastAsia="Times New Roman" w:hAnsi="Garamond"/>
          <w:color w:val="000000"/>
          <w:sz w:val="19"/>
        </w:rPr>
        <w:t>Collegeville, Minn.: Liturgical Press, 2003.</w:t>
      </w:r>
    </w:p>
    <w:p w:rsidR="000F377B" w:rsidRDefault="000F377B">
      <w:pPr>
        <w:sectPr w:rsidR="000F377B">
          <w:pgSz w:w="7920" w:h="12240"/>
          <w:pgMar w:top="500" w:right="596" w:bottom="744" w:left="1048" w:header="720" w:footer="720" w:gutter="0"/>
          <w:cols w:space="720"/>
        </w:sectPr>
      </w:pPr>
    </w:p>
    <w:p w:rsidR="000F377B" w:rsidRDefault="000F377B">
      <w:pPr>
        <w:tabs>
          <w:tab w:val="left" w:pos="2088"/>
        </w:tabs>
        <w:spacing w:before="71" w:line="265" w:lineRule="exact"/>
        <w:ind w:left="72" w:right="72"/>
        <w:textAlignment w:val="baseline"/>
        <w:rPr>
          <w:rFonts w:ascii="Garamond" w:eastAsia="Times New Roman" w:hAnsi="Garamond"/>
          <w:color w:val="000000"/>
          <w:spacing w:val="14"/>
          <w:sz w:val="19"/>
        </w:rPr>
      </w:pPr>
      <w:r>
        <w:rPr>
          <w:rFonts w:ascii="Garamond" w:eastAsia="Times New Roman" w:hAnsi="Garamond"/>
          <w:color w:val="000000"/>
          <w:spacing w:val="14"/>
          <w:sz w:val="19"/>
        </w:rPr>
        <w:t>2</w:t>
      </w:r>
      <w:r>
        <w:rPr>
          <w:rFonts w:ascii="Garamond" w:eastAsia="Times New Roman" w:hAnsi="Garamond"/>
          <w:color w:val="000000"/>
          <w:spacing w:val="14"/>
          <w:sz w:val="19"/>
          <w:vertAlign w:val="subscript"/>
        </w:rPr>
        <w:t>9</w:t>
      </w:r>
      <w:r>
        <w:rPr>
          <w:rFonts w:ascii="Garamond" w:eastAsia="Times New Roman" w:hAnsi="Garamond"/>
          <w:color w:val="000000"/>
          <w:spacing w:val="14"/>
          <w:sz w:val="19"/>
        </w:rPr>
        <w:t>6</w:t>
      </w:r>
      <w:r>
        <w:rPr>
          <w:rFonts w:ascii="Garamond" w:eastAsia="Times New Roman" w:hAnsi="Garamond"/>
          <w:color w:val="000000"/>
          <w:spacing w:val="14"/>
          <w:sz w:val="19"/>
        </w:rPr>
        <w:tab/>
        <w:t>Selected Bibliography</w:t>
      </w:r>
    </w:p>
    <w:p w:rsidR="000F377B" w:rsidRDefault="000F377B">
      <w:pPr>
        <w:spacing w:before="329" w:line="229" w:lineRule="exact"/>
        <w:ind w:left="288" w:right="72" w:hanging="216"/>
        <w:jc w:val="both"/>
        <w:textAlignment w:val="baseline"/>
        <w:rPr>
          <w:rFonts w:ascii="Garamond" w:eastAsia="Times New Roman" w:hAnsi="Garamond"/>
          <w:color w:val="000000"/>
          <w:spacing w:val="-3"/>
          <w:sz w:val="19"/>
        </w:rPr>
      </w:pPr>
      <w:r>
        <w:rPr>
          <w:rFonts w:ascii="Garamond" w:eastAsia="Times New Roman" w:hAnsi="Garamond"/>
          <w:color w:val="000000"/>
          <w:spacing w:val="-3"/>
          <w:sz w:val="19"/>
        </w:rPr>
        <w:t>Miller, Franklin G., and Howard Brody. "A Critique of Clinical Equipoise: Thera</w:t>
      </w:r>
      <w:r>
        <w:rPr>
          <w:rFonts w:ascii="Garamond" w:eastAsia="Times New Roman" w:hAnsi="Garamond"/>
          <w:color w:val="000000"/>
          <w:spacing w:val="-3"/>
          <w:sz w:val="19"/>
        </w:rPr>
        <w:softHyphen/>
        <w:t xml:space="preserve">peutic Misconception in the Ethics of Clinical Trials," </w:t>
      </w:r>
      <w:r>
        <w:rPr>
          <w:rFonts w:eastAsia="Times New Roman"/>
          <w:i/>
          <w:color w:val="000000"/>
          <w:spacing w:val="-3"/>
          <w:sz w:val="17"/>
        </w:rPr>
        <w:t xml:space="preserve">Hastings Cent Rep </w:t>
      </w:r>
      <w:r>
        <w:rPr>
          <w:rFonts w:ascii="Garamond" w:eastAsia="Times New Roman" w:hAnsi="Garamond"/>
          <w:color w:val="000000"/>
          <w:spacing w:val="-3"/>
          <w:sz w:val="19"/>
        </w:rPr>
        <w:t>33 (2003):</w:t>
      </w:r>
    </w:p>
    <w:p w:rsidR="000F377B" w:rsidRDefault="000F377B">
      <w:pPr>
        <w:spacing w:before="48" w:line="163" w:lineRule="exact"/>
        <w:ind w:left="288" w:right="72"/>
        <w:textAlignment w:val="baseline"/>
        <w:rPr>
          <w:rFonts w:ascii="Garamond" w:eastAsia="Times New Roman" w:hAnsi="Garamond"/>
          <w:color w:val="000000"/>
          <w:spacing w:val="21"/>
          <w:sz w:val="12"/>
        </w:rPr>
      </w:pPr>
      <w:r>
        <w:rPr>
          <w:rFonts w:ascii="Garamond" w:eastAsia="Times New Roman" w:hAnsi="Garamond"/>
          <w:color w:val="000000"/>
          <w:spacing w:val="21"/>
          <w:sz w:val="12"/>
        </w:rPr>
        <w:t>19-28.</w:t>
      </w:r>
    </w:p>
    <w:p w:rsidR="000F377B" w:rsidRDefault="000F377B">
      <w:pPr>
        <w:spacing w:before="18" w:line="229"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Miner, Robert. </w:t>
      </w:r>
      <w:r>
        <w:rPr>
          <w:rFonts w:eastAsia="Times New Roman"/>
          <w:i/>
          <w:color w:val="000000"/>
          <w:sz w:val="17"/>
        </w:rPr>
        <w:t xml:space="preserve">Thomas Aquinas on the Passions: A Study of Suenrna Theologiae, tazae </w:t>
      </w:r>
      <w:r>
        <w:rPr>
          <w:rFonts w:eastAsia="Times New Roman"/>
          <w:i/>
          <w:color w:val="000000"/>
          <w:sz w:val="12"/>
        </w:rPr>
        <w:t>zz</w:t>
      </w:r>
      <w:r>
        <w:rPr>
          <w:rFonts w:eastAsia="Times New Roman"/>
          <w:i/>
          <w:color w:val="000000"/>
          <w:sz w:val="17"/>
        </w:rPr>
        <w:t xml:space="preserve">-46. </w:t>
      </w:r>
      <w:r>
        <w:rPr>
          <w:rFonts w:ascii="Garamond" w:eastAsia="Times New Roman" w:hAnsi="Garamond"/>
          <w:color w:val="000000"/>
          <w:sz w:val="19"/>
        </w:rPr>
        <w:t>Cambridge: Cambridge University Press, 2009.</w:t>
      </w:r>
    </w:p>
    <w:p w:rsidR="000F377B" w:rsidRDefault="000F377B">
      <w:pPr>
        <w:spacing w:line="223"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Mirkes, Renee, O.S.F. "The Ethics of Uterus Transplantation." </w:t>
      </w:r>
      <w:r>
        <w:rPr>
          <w:rFonts w:eastAsia="Times New Roman"/>
          <w:i/>
          <w:color w:val="000000"/>
          <w:sz w:val="17"/>
        </w:rPr>
        <w:t xml:space="preserve">Linacre Q </w:t>
      </w:r>
      <w:r>
        <w:rPr>
          <w:rFonts w:ascii="Garamond" w:eastAsia="Times New Roman" w:hAnsi="Garamond"/>
          <w:color w:val="000000"/>
          <w:sz w:val="19"/>
        </w:rPr>
        <w:t xml:space="preserve">75 </w:t>
      </w:r>
      <w:r>
        <w:rPr>
          <w:rFonts w:ascii="Garamond" w:eastAsia="Times New Roman" w:hAnsi="Garamond"/>
          <w:color w:val="000000"/>
          <w:sz w:val="12"/>
        </w:rPr>
        <w:t>(2008): 1I2-131.</w:t>
      </w:r>
    </w:p>
    <w:p w:rsidR="000F377B" w:rsidRDefault="000F377B">
      <w:pPr>
        <w:spacing w:before="22" w:line="229"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Modell, Stephen M. "Approaching Religious Guidelines for Chimera Policymak-ing." </w:t>
      </w:r>
      <w:r>
        <w:rPr>
          <w:rFonts w:eastAsia="Times New Roman"/>
          <w:i/>
          <w:color w:val="000000"/>
          <w:sz w:val="17"/>
        </w:rPr>
        <w:t xml:space="preserve">Zygon </w:t>
      </w:r>
      <w:r>
        <w:rPr>
          <w:rFonts w:eastAsia="Times New Roman"/>
          <w:color w:val="000000"/>
          <w:sz w:val="17"/>
          <w:vertAlign w:val="subscript"/>
        </w:rPr>
        <w:t>47</w:t>
      </w:r>
      <w:r>
        <w:rPr>
          <w:rFonts w:ascii="Garamond" w:eastAsia="Times New Roman" w:hAnsi="Garamond"/>
          <w:color w:val="000000"/>
          <w:sz w:val="19"/>
        </w:rPr>
        <w:t xml:space="preserve"> (2007): 629-641.</w:t>
      </w:r>
    </w:p>
    <w:p w:rsidR="000F377B" w:rsidRDefault="000F377B">
      <w:pPr>
        <w:spacing w:before="1" w:line="229" w:lineRule="exact"/>
        <w:ind w:left="72" w:right="72"/>
        <w:jc w:val="both"/>
        <w:textAlignment w:val="baseline"/>
        <w:rPr>
          <w:rFonts w:eastAsia="Times New Roman"/>
          <w:color w:val="000000"/>
          <w:spacing w:val="-2"/>
          <w:sz w:val="17"/>
          <w:lang w:val="es-ES"/>
        </w:rPr>
      </w:pPr>
      <w:r>
        <w:rPr>
          <w:rFonts w:eastAsia="Times New Roman"/>
          <w:color w:val="000000"/>
          <w:spacing w:val="-2"/>
          <w:sz w:val="17"/>
          <w:lang w:val="es-ES"/>
        </w:rPr>
        <w:t xml:space="preserve">Molla, </w:t>
      </w:r>
      <w:r>
        <w:rPr>
          <w:rFonts w:eastAsia="Times New Roman"/>
          <w:color w:val="000000"/>
          <w:spacing w:val="-2"/>
          <w:sz w:val="17"/>
          <w:lang w:val="de-DE"/>
        </w:rPr>
        <w:t xml:space="preserve">Gianna </w:t>
      </w:r>
      <w:r>
        <w:rPr>
          <w:rFonts w:ascii="Garamond" w:eastAsia="Times New Roman" w:hAnsi="Garamond"/>
          <w:color w:val="000000"/>
          <w:spacing w:val="-2"/>
          <w:sz w:val="19"/>
        </w:rPr>
        <w:t xml:space="preserve">Beretta. </w:t>
      </w:r>
      <w:r>
        <w:rPr>
          <w:rFonts w:eastAsia="Times New Roman"/>
          <w:i/>
          <w:color w:val="000000"/>
          <w:spacing w:val="-2"/>
          <w:sz w:val="17"/>
        </w:rPr>
        <w:t xml:space="preserve">Love Letters to </w:t>
      </w:r>
      <w:r>
        <w:rPr>
          <w:rFonts w:ascii="Garamond" w:eastAsia="Times New Roman" w:hAnsi="Garamond"/>
          <w:color w:val="000000"/>
          <w:spacing w:val="-2"/>
          <w:sz w:val="19"/>
        </w:rPr>
        <w:t xml:space="preserve">My </w:t>
      </w:r>
      <w:r>
        <w:rPr>
          <w:rFonts w:eastAsia="Times New Roman"/>
          <w:i/>
          <w:color w:val="000000"/>
          <w:spacing w:val="-2"/>
          <w:sz w:val="17"/>
        </w:rPr>
        <w:t xml:space="preserve">Husband, </w:t>
      </w:r>
      <w:r>
        <w:rPr>
          <w:rFonts w:ascii="Garamond" w:eastAsia="Times New Roman" w:hAnsi="Garamond"/>
          <w:color w:val="000000"/>
          <w:spacing w:val="-2"/>
          <w:sz w:val="19"/>
        </w:rPr>
        <w:t>edited by Elio Guerriero. Boston:</w:t>
      </w:r>
    </w:p>
    <w:p w:rsidR="000F377B" w:rsidRDefault="000F377B">
      <w:pPr>
        <w:tabs>
          <w:tab w:val="left" w:pos="5184"/>
        </w:tabs>
        <w:spacing w:line="222" w:lineRule="exact"/>
        <w:ind w:left="288" w:right="72"/>
        <w:textAlignment w:val="baseline"/>
        <w:rPr>
          <w:rFonts w:ascii="Garamond" w:eastAsia="Times New Roman" w:hAnsi="Garamond"/>
          <w:color w:val="000000"/>
          <w:spacing w:val="1"/>
          <w:sz w:val="19"/>
        </w:rPr>
      </w:pPr>
      <w:r>
        <w:rPr>
          <w:rFonts w:ascii="Garamond" w:eastAsia="Times New Roman" w:hAnsi="Garamond"/>
          <w:color w:val="000000"/>
          <w:spacing w:val="1"/>
          <w:sz w:val="19"/>
        </w:rPr>
        <w:t>Pauline Books and Media, zooz.</w:t>
      </w:r>
      <w:r>
        <w:rPr>
          <w:rFonts w:ascii="Garamond" w:eastAsia="Times New Roman" w:hAnsi="Garamond"/>
          <w:color w:val="000000"/>
          <w:spacing w:val="1"/>
          <w:sz w:val="19"/>
        </w:rPr>
        <w:tab/>
        <w:t>•</w:t>
      </w:r>
    </w:p>
    <w:p w:rsidR="000F377B" w:rsidRDefault="000F377B">
      <w:pPr>
        <w:spacing w:before="11" w:line="229" w:lineRule="exact"/>
        <w:ind w:left="288" w:right="72" w:hanging="216"/>
        <w:jc w:val="both"/>
        <w:textAlignment w:val="baseline"/>
        <w:rPr>
          <w:rFonts w:eastAsia="Times New Roman"/>
          <w:color w:val="000000"/>
          <w:sz w:val="17"/>
          <w:lang w:val="es-ES"/>
        </w:rPr>
      </w:pPr>
      <w:r>
        <w:rPr>
          <w:rFonts w:eastAsia="Times New Roman"/>
          <w:color w:val="000000"/>
          <w:sz w:val="17"/>
          <w:lang w:val="es-ES"/>
        </w:rPr>
        <w:t xml:space="preserve">Molla, </w:t>
      </w:r>
      <w:r>
        <w:rPr>
          <w:rFonts w:ascii="Garamond" w:eastAsia="Times New Roman" w:hAnsi="Garamond"/>
          <w:color w:val="000000"/>
          <w:sz w:val="19"/>
        </w:rPr>
        <w:t xml:space="preserve">Pietro, Elio Guerriero, and James G. Colbert. </w:t>
      </w:r>
      <w:r>
        <w:rPr>
          <w:rFonts w:eastAsia="Times New Roman"/>
          <w:i/>
          <w:color w:val="000000"/>
          <w:sz w:val="17"/>
        </w:rPr>
        <w:t xml:space="preserve">Saint </w:t>
      </w:r>
      <w:r>
        <w:rPr>
          <w:rFonts w:ascii="Garamond" w:eastAsia="Times New Roman" w:hAnsi="Garamond"/>
          <w:i/>
          <w:color w:val="000000"/>
          <w:sz w:val="19"/>
          <w:lang w:val="de-DE"/>
        </w:rPr>
        <w:t xml:space="preserve">Gianna </w:t>
      </w:r>
      <w:r>
        <w:rPr>
          <w:rFonts w:eastAsia="Times New Roman"/>
          <w:i/>
          <w:color w:val="000000"/>
          <w:sz w:val="15"/>
          <w:lang w:val="es-ES"/>
        </w:rPr>
        <w:t xml:space="preserve">Molla: </w:t>
      </w:r>
      <w:r>
        <w:rPr>
          <w:rFonts w:eastAsia="Times New Roman"/>
          <w:i/>
          <w:color w:val="000000"/>
          <w:sz w:val="17"/>
        </w:rPr>
        <w:t xml:space="preserve">Wife, Mother, Doctor. </w:t>
      </w:r>
      <w:r>
        <w:rPr>
          <w:rFonts w:ascii="Garamond" w:eastAsia="Times New Roman" w:hAnsi="Garamond"/>
          <w:color w:val="000000"/>
          <w:sz w:val="19"/>
        </w:rPr>
        <w:t>San Francisco: Ignatius Press, 2ooq..</w:t>
      </w:r>
    </w:p>
    <w:p w:rsidR="000F377B" w:rsidRDefault="000F377B">
      <w:pPr>
        <w:spacing w:line="227"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Monks of </w:t>
      </w:r>
      <w:r>
        <w:rPr>
          <w:rFonts w:ascii="Garamond" w:eastAsia="Times New Roman" w:hAnsi="Garamond"/>
          <w:color w:val="000000"/>
          <w:sz w:val="19"/>
          <w:lang w:val="fr-FR"/>
        </w:rPr>
        <w:t xml:space="preserve">Solesmes, </w:t>
      </w:r>
      <w:r>
        <w:rPr>
          <w:rFonts w:ascii="Garamond" w:eastAsia="Times New Roman" w:hAnsi="Garamond"/>
          <w:color w:val="000000"/>
          <w:sz w:val="19"/>
        </w:rPr>
        <w:t xml:space="preserve">eds. </w:t>
      </w:r>
      <w:r>
        <w:rPr>
          <w:rFonts w:eastAsia="Times New Roman"/>
          <w:i/>
          <w:color w:val="000000"/>
          <w:sz w:val="17"/>
        </w:rPr>
        <w:t xml:space="preserve">The Hsinian Body: Papal Teaching. </w:t>
      </w:r>
      <w:r>
        <w:rPr>
          <w:rFonts w:ascii="Garamond" w:eastAsia="Times New Roman" w:hAnsi="Garamond"/>
          <w:color w:val="000000"/>
          <w:sz w:val="19"/>
        </w:rPr>
        <w:t>Boston: St. Paul Editions, 1960.</w:t>
      </w:r>
    </w:p>
    <w:p w:rsidR="000F377B" w:rsidRDefault="000F377B">
      <w:pPr>
        <w:spacing w:before="10" w:line="229"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Mundy, Liza. </w:t>
      </w:r>
      <w:r>
        <w:rPr>
          <w:rFonts w:eastAsia="Times New Roman"/>
          <w:i/>
          <w:color w:val="000000"/>
          <w:sz w:val="17"/>
        </w:rPr>
        <w:t xml:space="preserve">Everything Conceivable: How Assisted Reproduction Is Changing Men, Women, and the World, </w:t>
      </w:r>
      <w:r>
        <w:rPr>
          <w:rFonts w:ascii="Garamond" w:eastAsia="Times New Roman" w:hAnsi="Garamond"/>
          <w:color w:val="000000"/>
          <w:sz w:val="19"/>
        </w:rPr>
        <w:t>New York: Alfred A. Knopf, 2007.</w:t>
      </w:r>
    </w:p>
    <w:p w:rsidR="000F377B" w:rsidRDefault="000F377B">
      <w:pPr>
        <w:spacing w:before="5" w:line="229"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Murphy, William F., Jr. "Developments in Thomistic Action Theory: Progress to</w:t>
      </w:r>
      <w:r>
        <w:rPr>
          <w:rFonts w:ascii="Garamond" w:eastAsia="Times New Roman" w:hAnsi="Garamond"/>
          <w:color w:val="000000"/>
          <w:sz w:val="19"/>
        </w:rPr>
        <w:softHyphen/>
        <w:t xml:space="preserve">ward a Greater Consensus." </w:t>
      </w:r>
      <w:r>
        <w:rPr>
          <w:rFonts w:eastAsia="Times New Roman"/>
          <w:i/>
          <w:color w:val="000000"/>
          <w:sz w:val="17"/>
        </w:rPr>
        <w:t xml:space="preserve">Natl Cathol Bioeth </w:t>
      </w:r>
      <w:r>
        <w:rPr>
          <w:rFonts w:ascii="Garamond" w:eastAsia="Times New Roman" w:hAnsi="Garamond"/>
          <w:color w:val="000000"/>
          <w:sz w:val="19"/>
        </w:rPr>
        <w:t>Q 8 (2008): 505-528.</w:t>
      </w:r>
    </w:p>
    <w:p w:rsidR="000F377B" w:rsidRDefault="000F377B">
      <w:pPr>
        <w:tabs>
          <w:tab w:val="left" w:leader="underscore" w:pos="648"/>
        </w:tabs>
        <w:spacing w:before="3" w:line="229" w:lineRule="exact"/>
        <w:ind w:left="288" w:right="72" w:hanging="216"/>
        <w:jc w:val="both"/>
        <w:textAlignment w:val="baseline"/>
        <w:rPr>
          <w:rFonts w:ascii="Garamond" w:eastAsia="Times New Roman" w:hAnsi="Garamond"/>
          <w:color w:val="000000"/>
          <w:spacing w:val="-9"/>
          <w:sz w:val="19"/>
        </w:rPr>
      </w:pPr>
      <w:r>
        <w:rPr>
          <w:rFonts w:ascii="Garamond" w:eastAsia="Times New Roman" w:hAnsi="Garamond"/>
          <w:color w:val="000000"/>
          <w:spacing w:val="-9"/>
          <w:sz w:val="19"/>
        </w:rPr>
        <w:tab/>
        <w:t xml:space="preserve">. "Forty Years Later: Arguments in Support of </w:t>
      </w:r>
      <w:r>
        <w:rPr>
          <w:rFonts w:eastAsia="Times New Roman"/>
          <w:i/>
          <w:color w:val="000000"/>
          <w:spacing w:val="-9"/>
          <w:sz w:val="17"/>
        </w:rPr>
        <w:t xml:space="preserve">Humanae vitae </w:t>
      </w:r>
      <w:r>
        <w:rPr>
          <w:rFonts w:ascii="Garamond" w:eastAsia="Times New Roman" w:hAnsi="Garamond"/>
          <w:color w:val="000000"/>
          <w:spacing w:val="-9"/>
          <w:sz w:val="19"/>
        </w:rPr>
        <w:t xml:space="preserve">in Light of </w:t>
      </w:r>
      <w:r>
        <w:rPr>
          <w:rFonts w:eastAsia="Times New Roman"/>
          <w:i/>
          <w:color w:val="000000"/>
          <w:spacing w:val="-9"/>
          <w:sz w:val="17"/>
        </w:rPr>
        <w:t>Ver-</w:t>
      </w:r>
      <w:r>
        <w:rPr>
          <w:rFonts w:ascii="Garamond" w:eastAsia="Times New Roman" w:hAnsi="Garamond"/>
          <w:color w:val="000000"/>
          <w:sz w:val="24"/>
        </w:rPr>
        <w:t xml:space="preserve"> </w:t>
      </w:r>
      <w:r>
        <w:rPr>
          <w:rFonts w:ascii="Garamond" w:eastAsia="Times New Roman" w:hAnsi="Garamond"/>
          <w:color w:val="000000"/>
          <w:sz w:val="24"/>
        </w:rPr>
        <w:br/>
      </w:r>
      <w:r>
        <w:rPr>
          <w:rFonts w:eastAsia="Times New Roman"/>
          <w:i/>
          <w:color w:val="000000"/>
          <w:spacing w:val="-9"/>
          <w:sz w:val="17"/>
        </w:rPr>
        <w:t xml:space="preserve">itatis splendor." Josephinum Journal of Theology </w:t>
      </w:r>
      <w:r>
        <w:rPr>
          <w:rFonts w:ascii="Garamond" w:eastAsia="Times New Roman" w:hAnsi="Garamond"/>
          <w:color w:val="000000"/>
          <w:spacing w:val="-9"/>
          <w:sz w:val="19"/>
        </w:rPr>
        <w:t>14 (2007): 122-167.</w:t>
      </w:r>
    </w:p>
    <w:p w:rsidR="000F377B" w:rsidRDefault="000F377B">
      <w:pPr>
        <w:spacing w:line="229" w:lineRule="exact"/>
        <w:ind w:left="288" w:right="72" w:hanging="216"/>
        <w:jc w:val="both"/>
        <w:textAlignment w:val="baseline"/>
        <w:rPr>
          <w:rFonts w:ascii="Garamond" w:eastAsia="Times New Roman" w:hAnsi="Garamond"/>
          <w:color w:val="000000"/>
          <w:spacing w:val="-3"/>
          <w:sz w:val="19"/>
        </w:rPr>
      </w:pPr>
      <w:r>
        <w:rPr>
          <w:rFonts w:ascii="Garamond" w:eastAsia="Times New Roman" w:hAnsi="Garamond"/>
          <w:color w:val="000000"/>
          <w:spacing w:val="-3"/>
          <w:sz w:val="19"/>
        </w:rPr>
        <w:t xml:space="preserve">Murrell, Kevin J. "Confidentiality." In </w:t>
      </w:r>
      <w:r>
        <w:rPr>
          <w:rFonts w:eastAsia="Times New Roman"/>
          <w:i/>
          <w:color w:val="000000"/>
          <w:spacing w:val="-3"/>
          <w:sz w:val="17"/>
        </w:rPr>
        <w:t>Catholic Health Care Ethics: A Manual for Practitio</w:t>
      </w:r>
      <w:r>
        <w:rPr>
          <w:rFonts w:eastAsia="Times New Roman"/>
          <w:i/>
          <w:color w:val="000000"/>
          <w:spacing w:val="-3"/>
          <w:sz w:val="17"/>
        </w:rPr>
        <w:softHyphen/>
        <w:t xml:space="preserve">ners, </w:t>
      </w:r>
      <w:r>
        <w:rPr>
          <w:rFonts w:ascii="Garamond" w:eastAsia="Times New Roman" w:hAnsi="Garamond"/>
          <w:color w:val="000000"/>
          <w:spacing w:val="-3"/>
          <w:sz w:val="19"/>
        </w:rPr>
        <w:t xml:space="preserve">and ed., edited </w:t>
      </w:r>
      <w:r>
        <w:rPr>
          <w:rFonts w:eastAsia="Times New Roman"/>
          <w:i/>
          <w:color w:val="000000"/>
          <w:spacing w:val="-3"/>
          <w:sz w:val="17"/>
        </w:rPr>
        <w:t xml:space="preserve">by </w:t>
      </w:r>
      <w:r>
        <w:rPr>
          <w:rFonts w:ascii="Garamond" w:eastAsia="Times New Roman" w:hAnsi="Garamond"/>
          <w:color w:val="000000"/>
          <w:spacing w:val="-3"/>
          <w:sz w:val="19"/>
        </w:rPr>
        <w:t>Edward J. Furton, Peter J. Cataldo, and Albert S. Morac-zewski, O.P., 19-23. Philadelphia: National Catholic Bioethics Center, 2009.</w:t>
      </w:r>
    </w:p>
    <w:p w:rsidR="000F377B" w:rsidRDefault="000F377B">
      <w:pPr>
        <w:spacing w:line="229"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Nakamima, Steven T. </w:t>
      </w:r>
      <w:r>
        <w:rPr>
          <w:rFonts w:eastAsia="Times New Roman"/>
          <w:i/>
          <w:color w:val="000000"/>
          <w:sz w:val="17"/>
        </w:rPr>
        <w:t xml:space="preserve">Contemporary Guide to Contraception. </w:t>
      </w:r>
      <w:r>
        <w:rPr>
          <w:rFonts w:ascii="Garamond" w:eastAsia="Times New Roman" w:hAnsi="Garamond"/>
          <w:color w:val="000000"/>
          <w:sz w:val="19"/>
        </w:rPr>
        <w:t>Newtown, Pa.: Handbooks in Health Care, 2006.</w:t>
      </w:r>
    </w:p>
    <w:p w:rsidR="000F377B" w:rsidRDefault="000F377B">
      <w:pPr>
        <w:spacing w:before="10" w:line="229"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National Catholic Bioethics Center. "Cooperating with Non-Catholic Partners." </w:t>
      </w:r>
      <w:r>
        <w:rPr>
          <w:rFonts w:eastAsia="Times New Roman"/>
          <w:i/>
          <w:color w:val="000000"/>
          <w:sz w:val="17"/>
        </w:rPr>
        <w:t xml:space="preserve">Ethics Medics </w:t>
      </w:r>
      <w:r>
        <w:rPr>
          <w:rFonts w:ascii="Garamond" w:eastAsia="Times New Roman" w:hAnsi="Garamond"/>
          <w:color w:val="000000"/>
          <w:sz w:val="19"/>
        </w:rPr>
        <w:t>23.11 (1998: 1-5.</w:t>
      </w:r>
    </w:p>
    <w:p w:rsidR="000F377B" w:rsidRDefault="000F377B">
      <w:pPr>
        <w:spacing w:line="225" w:lineRule="exact"/>
        <w:ind w:left="288" w:right="72" w:hanging="216"/>
        <w:jc w:val="both"/>
        <w:textAlignment w:val="baseline"/>
        <w:rPr>
          <w:rFonts w:ascii="Garamond" w:eastAsia="Times New Roman" w:hAnsi="Garamond"/>
          <w:color w:val="000000"/>
          <w:spacing w:val="2"/>
          <w:sz w:val="19"/>
        </w:rPr>
      </w:pPr>
      <w:r>
        <w:rPr>
          <w:rFonts w:ascii="Garamond" w:eastAsia="Times New Roman" w:hAnsi="Garamond"/>
          <w:color w:val="000000"/>
          <w:spacing w:val="2"/>
          <w:sz w:val="19"/>
        </w:rPr>
        <w:t>National Conference of Catholic Bishops Committee for Pro-Life Activities. "Nu</w:t>
      </w:r>
      <w:r>
        <w:rPr>
          <w:rFonts w:ascii="Garamond" w:eastAsia="Times New Roman" w:hAnsi="Garamond"/>
          <w:color w:val="000000"/>
          <w:spacing w:val="2"/>
          <w:sz w:val="19"/>
        </w:rPr>
        <w:softHyphen/>
        <w:t xml:space="preserve">trition and Hydration: Moral and Pastoral Reflections." </w:t>
      </w:r>
      <w:r>
        <w:rPr>
          <w:rFonts w:eastAsia="Times New Roman"/>
          <w:i/>
          <w:color w:val="000000"/>
          <w:spacing w:val="2"/>
          <w:sz w:val="17"/>
        </w:rPr>
        <w:t xml:space="preserve">Origins </w:t>
      </w:r>
      <w:r>
        <w:rPr>
          <w:rFonts w:ascii="Garamond" w:eastAsia="Times New Roman" w:hAnsi="Garamond"/>
          <w:color w:val="000000"/>
          <w:spacing w:val="2"/>
          <w:sz w:val="12"/>
        </w:rPr>
        <w:t xml:space="preserve">21 </w:t>
      </w:r>
      <w:r>
        <w:rPr>
          <w:rFonts w:ascii="Garamond" w:eastAsia="Times New Roman" w:hAnsi="Garamond"/>
          <w:color w:val="000000"/>
          <w:spacing w:val="2"/>
          <w:sz w:val="19"/>
        </w:rPr>
        <w:t>(1992): 7</w:t>
      </w:r>
      <w:r>
        <w:rPr>
          <w:rFonts w:ascii="Garamond" w:eastAsia="Times New Roman" w:hAnsi="Garamond"/>
          <w:color w:val="000000"/>
          <w:spacing w:val="2"/>
          <w:sz w:val="19"/>
          <w:vertAlign w:val="superscript"/>
        </w:rPr>
        <w:t>0</w:t>
      </w:r>
      <w:r>
        <w:rPr>
          <w:rFonts w:ascii="Garamond" w:eastAsia="Times New Roman" w:hAnsi="Garamond"/>
          <w:color w:val="000000"/>
          <w:spacing w:val="2"/>
          <w:sz w:val="19"/>
        </w:rPr>
        <w:t>5</w:t>
      </w:r>
      <w:r>
        <w:rPr>
          <w:rFonts w:ascii="Garamond" w:eastAsia="Times New Roman" w:hAnsi="Garamond"/>
          <w:color w:val="000000"/>
          <w:spacing w:val="2"/>
          <w:sz w:val="19"/>
          <w:vertAlign w:val="superscript"/>
        </w:rPr>
        <w:t>-</w:t>
      </w:r>
      <w:r>
        <w:rPr>
          <w:rFonts w:ascii="Garamond" w:eastAsia="Times New Roman" w:hAnsi="Garamond"/>
          <w:color w:val="000000"/>
          <w:spacing w:val="2"/>
          <w:sz w:val="12"/>
        </w:rPr>
        <w:t>7Iz.</w:t>
      </w:r>
    </w:p>
    <w:p w:rsidR="000F377B" w:rsidRDefault="000F377B">
      <w:pPr>
        <w:spacing w:before="20" w:line="229"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Nolan, K. "The Use of Embryo or Fetus in Transplantation: What There Is to Lose." </w:t>
      </w:r>
      <w:r>
        <w:rPr>
          <w:rFonts w:eastAsia="Times New Roman"/>
          <w:i/>
          <w:color w:val="000000"/>
          <w:sz w:val="17"/>
        </w:rPr>
        <w:t xml:space="preserve">Transplant Proc zz (199o): </w:t>
      </w:r>
      <w:r>
        <w:rPr>
          <w:rFonts w:ascii="Garamond" w:eastAsia="Times New Roman" w:hAnsi="Garamond"/>
          <w:color w:val="000000"/>
          <w:sz w:val="12"/>
        </w:rPr>
        <w:t>1028-1029.</w:t>
      </w:r>
    </w:p>
    <w:p w:rsidR="000F377B" w:rsidRDefault="000F377B">
      <w:pPr>
        <w:spacing w:before="3" w:line="229" w:lineRule="exact"/>
        <w:ind w:left="72" w:right="72"/>
        <w:jc w:val="both"/>
        <w:textAlignment w:val="baseline"/>
        <w:rPr>
          <w:rFonts w:ascii="Garamond" w:eastAsia="Times New Roman" w:hAnsi="Garamond"/>
          <w:color w:val="000000"/>
          <w:spacing w:val="-1"/>
          <w:sz w:val="19"/>
        </w:rPr>
      </w:pPr>
      <w:r>
        <w:rPr>
          <w:rFonts w:ascii="Garamond" w:eastAsia="Times New Roman" w:hAnsi="Garamond"/>
          <w:color w:val="000000"/>
          <w:spacing w:val="-1"/>
          <w:sz w:val="19"/>
        </w:rPr>
        <w:t xml:space="preserve">Nomura, Tatsuji, Takeshi Watanabe, and Sonoku Habu, eds. </w:t>
      </w:r>
      <w:r>
        <w:rPr>
          <w:rFonts w:eastAsia="Times New Roman"/>
          <w:i/>
          <w:color w:val="000000"/>
          <w:spacing w:val="-1"/>
          <w:sz w:val="17"/>
        </w:rPr>
        <w:t xml:space="preserve">Humanized Mice. </w:t>
      </w:r>
      <w:r>
        <w:rPr>
          <w:rFonts w:ascii="Garamond" w:eastAsia="Times New Roman" w:hAnsi="Garamond"/>
          <w:color w:val="000000"/>
          <w:spacing w:val="-1"/>
          <w:sz w:val="19"/>
        </w:rPr>
        <w:t>Cur-</w:t>
      </w:r>
    </w:p>
    <w:p w:rsidR="000F377B" w:rsidRDefault="000F377B">
      <w:pPr>
        <w:spacing w:before="4" w:line="229" w:lineRule="exact"/>
        <w:ind w:left="72" w:right="72"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rent Topics in Microbiology and Immunology 324. Berlin: Springer, zoo8. Noonan, John T., Jr. </w:t>
      </w:r>
      <w:r>
        <w:rPr>
          <w:rFonts w:eastAsia="Times New Roman"/>
          <w:i/>
          <w:color w:val="000000"/>
          <w:spacing w:val="-4"/>
          <w:sz w:val="17"/>
        </w:rPr>
        <w:t>Contraception: A History of Its Treatment by the Catholic Theologians and</w:t>
      </w:r>
    </w:p>
    <w:p w:rsidR="000F377B" w:rsidRDefault="000F377B">
      <w:pPr>
        <w:spacing w:before="3" w:line="229" w:lineRule="exact"/>
        <w:ind w:left="72" w:right="72" w:firstLine="216"/>
        <w:jc w:val="both"/>
        <w:textAlignment w:val="baseline"/>
        <w:rPr>
          <w:rFonts w:eastAsia="Times New Roman"/>
          <w:i/>
          <w:color w:val="000000"/>
          <w:spacing w:val="-4"/>
          <w:sz w:val="17"/>
        </w:rPr>
      </w:pPr>
      <w:r>
        <w:rPr>
          <w:rFonts w:eastAsia="Times New Roman"/>
          <w:i/>
          <w:color w:val="000000"/>
          <w:spacing w:val="-4"/>
          <w:sz w:val="17"/>
        </w:rPr>
        <w:t xml:space="preserve">Canonists. </w:t>
      </w:r>
      <w:r>
        <w:rPr>
          <w:rFonts w:ascii="Garamond" w:eastAsia="Times New Roman" w:hAnsi="Garamond"/>
          <w:color w:val="000000"/>
          <w:spacing w:val="-4"/>
          <w:sz w:val="19"/>
        </w:rPr>
        <w:t xml:space="preserve">Enlarged ed. Cambridge, Mass.: Harvard University Press, 1986. Nuffield Council on Bioethics. </w:t>
      </w:r>
      <w:r>
        <w:rPr>
          <w:rFonts w:eastAsia="Times New Roman"/>
          <w:i/>
          <w:color w:val="000000"/>
          <w:spacing w:val="-4"/>
          <w:sz w:val="17"/>
        </w:rPr>
        <w:t>Genetically Modified Crops: The Ethical and Social Issues.</w:t>
      </w:r>
    </w:p>
    <w:p w:rsidR="000F377B" w:rsidRDefault="000F377B">
      <w:pPr>
        <w:spacing w:before="1" w:line="229" w:lineRule="exact"/>
        <w:ind w:left="288" w:right="72"/>
        <w:textAlignment w:val="baseline"/>
        <w:rPr>
          <w:rFonts w:ascii="Garamond" w:eastAsia="Times New Roman" w:hAnsi="Garamond"/>
          <w:color w:val="000000"/>
          <w:spacing w:val="-1"/>
          <w:sz w:val="19"/>
        </w:rPr>
      </w:pPr>
      <w:r>
        <w:rPr>
          <w:rFonts w:ascii="Garamond" w:eastAsia="Times New Roman" w:hAnsi="Garamond"/>
          <w:color w:val="000000"/>
          <w:spacing w:val="-1"/>
          <w:sz w:val="19"/>
        </w:rPr>
        <w:t>London: Nuffield Council on Bioethics, 199</w:t>
      </w:r>
      <w:r>
        <w:rPr>
          <w:rFonts w:eastAsia="Times New Roman"/>
          <w:color w:val="000000"/>
          <w:spacing w:val="-1"/>
          <w:sz w:val="19"/>
          <w:vertAlign w:val="subscript"/>
        </w:rPr>
        <w:t>9</w:t>
      </w:r>
      <w:r>
        <w:rPr>
          <w:rFonts w:ascii="Garamond" w:eastAsia="Times New Roman" w:hAnsi="Garamond"/>
          <w:color w:val="000000"/>
          <w:spacing w:val="-1"/>
          <w:sz w:val="19"/>
        </w:rPr>
        <w:t>.</w:t>
      </w:r>
    </w:p>
    <w:p w:rsidR="000F377B" w:rsidRDefault="000F377B">
      <w:pPr>
        <w:spacing w:before="4" w:line="229" w:lineRule="exact"/>
        <w:ind w:left="288" w:right="72" w:hanging="216"/>
        <w:jc w:val="both"/>
        <w:textAlignment w:val="baseline"/>
        <w:rPr>
          <w:rFonts w:eastAsia="Times New Roman"/>
          <w:color w:val="000000"/>
          <w:sz w:val="17"/>
          <w:lang w:val="de-DE"/>
        </w:rPr>
      </w:pPr>
      <w:r>
        <w:rPr>
          <w:rFonts w:eastAsia="Times New Roman"/>
          <w:color w:val="000000"/>
          <w:sz w:val="17"/>
          <w:lang w:val="de-DE"/>
        </w:rPr>
        <w:t xml:space="preserve">Oden, </w:t>
      </w:r>
      <w:r>
        <w:rPr>
          <w:rFonts w:ascii="Garamond" w:eastAsia="Times New Roman" w:hAnsi="Garamond"/>
          <w:color w:val="000000"/>
          <w:sz w:val="19"/>
        </w:rPr>
        <w:t>Thomas. "The Death of Modernity and Postmodern Evangelical Spiritu</w:t>
      </w:r>
      <w:r>
        <w:rPr>
          <w:rFonts w:ascii="Garamond" w:eastAsia="Times New Roman" w:hAnsi="Garamond"/>
          <w:color w:val="000000"/>
          <w:sz w:val="19"/>
        </w:rPr>
        <w:softHyphen/>
        <w:t xml:space="preserve">ality." In </w:t>
      </w:r>
      <w:r>
        <w:rPr>
          <w:rFonts w:eastAsia="Times New Roman"/>
          <w:i/>
          <w:color w:val="000000"/>
          <w:sz w:val="17"/>
        </w:rPr>
        <w:t xml:space="preserve">The Challenge of Postmodernism, </w:t>
      </w:r>
      <w:r>
        <w:rPr>
          <w:rFonts w:ascii="Garamond" w:eastAsia="Times New Roman" w:hAnsi="Garamond"/>
          <w:color w:val="000000"/>
          <w:sz w:val="19"/>
        </w:rPr>
        <w:t>2nd ed., edited by David Dockery, 19-33. Grand Rapids, Mich.: Baker Book House, zoo1.</w:t>
      </w:r>
    </w:p>
    <w:p w:rsidR="000F377B" w:rsidRDefault="000F377B">
      <w:pPr>
        <w:spacing w:before="6" w:line="229" w:lineRule="exact"/>
        <w:ind w:left="72" w:right="72"/>
        <w:jc w:val="both"/>
        <w:textAlignment w:val="baseline"/>
        <w:rPr>
          <w:rFonts w:ascii="Garamond" w:eastAsia="Times New Roman" w:hAnsi="Garamond"/>
          <w:color w:val="000000"/>
          <w:spacing w:val="-1"/>
          <w:sz w:val="19"/>
        </w:rPr>
      </w:pPr>
      <w:r>
        <w:rPr>
          <w:rFonts w:ascii="Garamond" w:eastAsia="Times New Roman" w:hAnsi="Garamond"/>
          <w:color w:val="000000"/>
          <w:spacing w:val="-1"/>
          <w:sz w:val="19"/>
        </w:rPr>
        <w:t>Oleson, Christopher. "Nature, `Naturalism,' and the Immorality of Contraception:</w:t>
      </w:r>
    </w:p>
    <w:p w:rsidR="000F377B" w:rsidRDefault="000F377B">
      <w:pPr>
        <w:sectPr w:rsidR="000F377B">
          <w:pgSz w:w="7920" w:h="12240"/>
          <w:pgMar w:top="480" w:right="1054" w:bottom="764" w:left="590" w:header="720" w:footer="720" w:gutter="0"/>
          <w:cols w:space="720"/>
        </w:sectPr>
      </w:pPr>
    </w:p>
    <w:p w:rsidR="000F377B" w:rsidRDefault="000F377B">
      <w:pPr>
        <w:tabs>
          <w:tab w:val="right" w:pos="6264"/>
        </w:tabs>
        <w:spacing w:before="7" w:line="280" w:lineRule="exact"/>
        <w:ind w:left="2160"/>
        <w:textAlignment w:val="baseline"/>
        <w:rPr>
          <w:rFonts w:ascii="Garamond" w:eastAsia="Times New Roman" w:hAnsi="Garamond"/>
          <w:color w:val="000000"/>
        </w:rPr>
      </w:pPr>
      <w:r>
        <w:rPr>
          <w:rFonts w:ascii="Garamond" w:eastAsia="Times New Roman" w:hAnsi="Garamond"/>
          <w:color w:val="000000"/>
        </w:rPr>
        <w:t>Selected Bibliography</w:t>
      </w:r>
      <w:r>
        <w:rPr>
          <w:rFonts w:ascii="Garamond" w:eastAsia="Times New Roman" w:hAnsi="Garamond"/>
          <w:color w:val="000000"/>
        </w:rPr>
        <w:tab/>
      </w:r>
      <w:r>
        <w:rPr>
          <w:rFonts w:ascii="Bookman Old Style" w:eastAsia="Times New Roman" w:hAnsi="Bookman Old Style"/>
          <w:color w:val="000000"/>
          <w:sz w:val="15"/>
          <w:vertAlign w:val="superscript"/>
        </w:rPr>
        <w:t>2</w:t>
      </w:r>
      <w:r>
        <w:rPr>
          <w:rFonts w:ascii="Bookman Old Style" w:eastAsia="Times New Roman" w:hAnsi="Bookman Old Style"/>
          <w:color w:val="000000"/>
          <w:sz w:val="17"/>
        </w:rPr>
        <w:t>97</w:t>
      </w:r>
    </w:p>
    <w:p w:rsidR="000F377B" w:rsidRDefault="000F377B">
      <w:pPr>
        <w:spacing w:before="317" w:line="225" w:lineRule="exact"/>
        <w:ind w:left="288"/>
        <w:textAlignment w:val="baseline"/>
        <w:rPr>
          <w:rFonts w:ascii="Garamond" w:eastAsia="Times New Roman" w:hAnsi="Garamond"/>
          <w:color w:val="000000"/>
          <w:sz w:val="19"/>
        </w:rPr>
      </w:pPr>
      <w:r>
        <w:rPr>
          <w:rFonts w:ascii="Garamond" w:eastAsia="Times New Roman" w:hAnsi="Garamond"/>
          <w:color w:val="000000"/>
          <w:sz w:val="19"/>
        </w:rPr>
        <w:t xml:space="preserve">A Critique of Fr. Rhonheimer on Condom Use and Contraceptive Intent." </w:t>
      </w:r>
      <w:r>
        <w:rPr>
          <w:rFonts w:ascii="Garamond" w:eastAsia="Times New Roman" w:hAnsi="Garamond"/>
          <w:i/>
          <w:color w:val="000000"/>
          <w:sz w:val="19"/>
        </w:rPr>
        <w:t xml:space="preserve">Natl Cathol Bioeth Q </w:t>
      </w:r>
      <w:r>
        <w:rPr>
          <w:rFonts w:ascii="Garamond" w:eastAsia="Times New Roman" w:hAnsi="Garamond"/>
          <w:color w:val="000000"/>
          <w:sz w:val="19"/>
        </w:rPr>
        <w:t>6 (2oo6): 719-730.</w:t>
      </w:r>
    </w:p>
    <w:p w:rsidR="000F377B" w:rsidRDefault="000F377B">
      <w:pPr>
        <w:spacing w:before="6" w:line="225" w:lineRule="exact"/>
        <w:ind w:left="288" w:hanging="288"/>
        <w:textAlignment w:val="baseline"/>
        <w:rPr>
          <w:rFonts w:ascii="Garamond" w:eastAsia="Times New Roman" w:hAnsi="Garamond"/>
          <w:color w:val="000000"/>
          <w:sz w:val="19"/>
        </w:rPr>
      </w:pPr>
      <w:r>
        <w:rPr>
          <w:rFonts w:ascii="Garamond" w:eastAsia="Times New Roman" w:hAnsi="Garamond"/>
          <w:color w:val="000000"/>
          <w:sz w:val="19"/>
        </w:rPr>
        <w:t xml:space="preserve">Olivier, Bernard, O.P. </w:t>
      </w:r>
      <w:r>
        <w:rPr>
          <w:rFonts w:ascii="Garamond" w:eastAsia="Times New Roman" w:hAnsi="Garamond"/>
          <w:i/>
          <w:color w:val="000000"/>
          <w:sz w:val="19"/>
        </w:rPr>
        <w:t xml:space="preserve">Christian Hope. </w:t>
      </w:r>
      <w:r>
        <w:rPr>
          <w:rFonts w:ascii="Garamond" w:eastAsia="Times New Roman" w:hAnsi="Garamond"/>
          <w:color w:val="000000"/>
          <w:sz w:val="19"/>
        </w:rPr>
        <w:t>Translated by Paul Barrett, O.F.M. Cap. West</w:t>
      </w:r>
      <w:r>
        <w:rPr>
          <w:rFonts w:ascii="Garamond" w:eastAsia="Times New Roman" w:hAnsi="Garamond"/>
          <w:color w:val="000000"/>
          <w:sz w:val="19"/>
        </w:rPr>
        <w:softHyphen/>
        <w:t>minster: Newman Press, 1963.</w:t>
      </w:r>
    </w:p>
    <w:p w:rsidR="000F377B" w:rsidRDefault="000F377B">
      <w:pPr>
        <w:spacing w:before="16" w:line="222" w:lineRule="exact"/>
        <w:ind w:left="288" w:hanging="288"/>
        <w:textAlignment w:val="baseline"/>
        <w:rPr>
          <w:rFonts w:ascii="Garamond" w:eastAsia="Times New Roman" w:hAnsi="Garamond"/>
          <w:color w:val="000000"/>
          <w:sz w:val="19"/>
        </w:rPr>
      </w:pPr>
      <w:r>
        <w:rPr>
          <w:rFonts w:ascii="Garamond" w:eastAsia="Times New Roman" w:hAnsi="Garamond"/>
          <w:color w:val="000000"/>
          <w:sz w:val="19"/>
        </w:rPr>
        <w:t xml:space="preserve">O'Neill, Onora. </w:t>
      </w:r>
      <w:r>
        <w:rPr>
          <w:rFonts w:ascii="Garamond" w:eastAsia="Times New Roman" w:hAnsi="Garamond"/>
          <w:i/>
          <w:color w:val="000000"/>
          <w:sz w:val="19"/>
        </w:rPr>
        <w:t xml:space="preserve">Autonomy and Trust in Bioethics. </w:t>
      </w:r>
      <w:r>
        <w:rPr>
          <w:rFonts w:ascii="Garamond" w:eastAsia="Times New Roman" w:hAnsi="Garamond"/>
          <w:color w:val="000000"/>
          <w:sz w:val="19"/>
        </w:rPr>
        <w:t>Cambridge: Cambridge University Press, 2002.</w:t>
      </w:r>
    </w:p>
    <w:p w:rsidR="000F377B" w:rsidRDefault="000F377B">
      <w:pPr>
        <w:spacing w:before="3" w:line="239" w:lineRule="exact"/>
        <w:ind w:left="288" w:hanging="288"/>
        <w:textAlignment w:val="baseline"/>
        <w:rPr>
          <w:rFonts w:ascii="Garamond" w:eastAsia="Times New Roman" w:hAnsi="Garamond"/>
          <w:color w:val="000000"/>
          <w:sz w:val="19"/>
        </w:rPr>
      </w:pPr>
      <w:r>
        <w:rPr>
          <w:rFonts w:ascii="Garamond" w:eastAsia="Times New Roman" w:hAnsi="Garamond"/>
          <w:color w:val="000000"/>
          <w:sz w:val="19"/>
        </w:rPr>
        <w:t>O'Rourke, Kevin, O.P. "Ethical Opinions in Regard to the Question of Early De</w:t>
      </w:r>
      <w:r>
        <w:rPr>
          <w:rFonts w:ascii="Garamond" w:eastAsia="Times New Roman" w:hAnsi="Garamond"/>
          <w:color w:val="000000"/>
          <w:sz w:val="19"/>
        </w:rPr>
        <w:softHyphen/>
        <w:t xml:space="preserve">livery of Anencephalic Infants." </w:t>
      </w:r>
      <w:r>
        <w:rPr>
          <w:rFonts w:ascii="Garamond" w:eastAsia="Times New Roman" w:hAnsi="Garamond"/>
          <w:i/>
          <w:color w:val="000000"/>
          <w:sz w:val="19"/>
        </w:rPr>
        <w:t xml:space="preserve">Linacre </w:t>
      </w:r>
      <w:r>
        <w:rPr>
          <w:rFonts w:ascii="Garamond" w:eastAsia="Times New Roman" w:hAnsi="Garamond"/>
          <w:color w:val="000000"/>
          <w:sz w:val="19"/>
        </w:rPr>
        <w:t>Q 63 (</w:t>
      </w:r>
      <w:r>
        <w:rPr>
          <w:rFonts w:ascii="Garamond" w:eastAsia="Times New Roman" w:hAnsi="Garamond"/>
          <w:color w:val="000000"/>
          <w:sz w:val="19"/>
          <w:vertAlign w:val="superscript"/>
        </w:rPr>
        <w:t>1</w:t>
      </w:r>
      <w:r>
        <w:rPr>
          <w:rFonts w:ascii="Garamond" w:eastAsia="Times New Roman" w:hAnsi="Garamond"/>
          <w:color w:val="000000"/>
          <w:sz w:val="19"/>
        </w:rPr>
        <w:t>99</w:t>
      </w:r>
      <w:r>
        <w:rPr>
          <w:rFonts w:ascii="Garamond" w:eastAsia="Times New Roman" w:hAnsi="Garamond"/>
          <w:color w:val="000000"/>
          <w:sz w:val="19"/>
          <w:vertAlign w:val="superscript"/>
        </w:rPr>
        <w:t>6</w:t>
      </w:r>
      <w:r>
        <w:rPr>
          <w:rFonts w:ascii="Garamond" w:eastAsia="Times New Roman" w:hAnsi="Garamond"/>
          <w:color w:val="000000"/>
          <w:sz w:val="19"/>
        </w:rPr>
        <w:t>): 55</w:t>
      </w:r>
      <w:r>
        <w:rPr>
          <w:rFonts w:ascii="Garamond" w:eastAsia="Times New Roman" w:hAnsi="Garamond"/>
          <w:color w:val="000000"/>
          <w:sz w:val="19"/>
          <w:vertAlign w:val="superscript"/>
        </w:rPr>
        <w:t>-</w:t>
      </w:r>
      <w:r>
        <w:rPr>
          <w:rFonts w:ascii="Garamond" w:eastAsia="Times New Roman" w:hAnsi="Garamond"/>
          <w:color w:val="000000"/>
          <w:sz w:val="19"/>
        </w:rPr>
        <w:t>59.</w:t>
      </w:r>
    </w:p>
    <w:p w:rsidR="000F377B" w:rsidRDefault="000F377B">
      <w:pPr>
        <w:tabs>
          <w:tab w:val="left" w:leader="underscore" w:pos="648"/>
        </w:tabs>
        <w:spacing w:line="234" w:lineRule="exact"/>
        <w:ind w:left="288" w:hanging="288"/>
        <w:textAlignment w:val="baseline"/>
        <w:rPr>
          <w:rFonts w:ascii="Garamond" w:eastAsia="Times New Roman" w:hAnsi="Garamond"/>
          <w:color w:val="000000"/>
          <w:spacing w:val="-4"/>
          <w:sz w:val="19"/>
        </w:rPr>
      </w:pPr>
      <w:r>
        <w:rPr>
          <w:rFonts w:ascii="Garamond" w:eastAsia="Times New Roman" w:hAnsi="Garamond"/>
          <w:color w:val="000000"/>
          <w:spacing w:val="-4"/>
          <w:sz w:val="19"/>
        </w:rPr>
        <w:tab/>
        <w:t xml:space="preserve">. "Evolution of Church Teaching on Prolonging </w:t>
      </w:r>
      <w:r>
        <w:rPr>
          <w:rFonts w:ascii="Garamond" w:eastAsia="Times New Roman" w:hAnsi="Garamond"/>
          <w:i/>
          <w:color w:val="000000"/>
          <w:spacing w:val="-4"/>
          <w:sz w:val="19"/>
        </w:rPr>
        <w:t xml:space="preserve">Life." Health Prog </w:t>
      </w:r>
      <w:r>
        <w:rPr>
          <w:rFonts w:ascii="Garamond" w:eastAsia="Times New Roman" w:hAnsi="Garamond"/>
          <w:color w:val="000000"/>
          <w:spacing w:val="-4"/>
          <w:sz w:val="19"/>
        </w:rPr>
        <w:t xml:space="preserve">69 (1988): </w:t>
      </w:r>
      <w:r>
        <w:rPr>
          <w:rFonts w:ascii="Garamond" w:eastAsia="Times New Roman" w:hAnsi="Garamond"/>
          <w:color w:val="000000"/>
          <w:spacing w:val="-4"/>
          <w:sz w:val="19"/>
        </w:rPr>
        <w:br/>
      </w:r>
      <w:r>
        <w:rPr>
          <w:rFonts w:ascii="Garamond" w:eastAsia="Times New Roman" w:hAnsi="Garamond"/>
          <w:color w:val="000000"/>
          <w:spacing w:val="-4"/>
          <w:sz w:val="19"/>
          <w:vertAlign w:val="superscript"/>
        </w:rPr>
        <w:t>28-</w:t>
      </w:r>
      <w:r>
        <w:rPr>
          <w:rFonts w:ascii="Garamond" w:eastAsia="Times New Roman" w:hAnsi="Garamond"/>
          <w:color w:val="000000"/>
          <w:spacing w:val="-4"/>
          <w:sz w:val="19"/>
        </w:rPr>
        <w:t>35.</w:t>
      </w:r>
    </w:p>
    <w:p w:rsidR="000F377B" w:rsidRDefault="000F377B">
      <w:pPr>
        <w:tabs>
          <w:tab w:val="left" w:leader="underscore" w:pos="648"/>
        </w:tabs>
        <w:spacing w:line="228" w:lineRule="exact"/>
        <w:ind w:left="288" w:hanging="288"/>
        <w:textAlignment w:val="baseline"/>
        <w:rPr>
          <w:rFonts w:ascii="Garamond" w:eastAsia="Times New Roman" w:hAnsi="Garamond"/>
          <w:color w:val="000000"/>
          <w:sz w:val="19"/>
        </w:rPr>
      </w:pPr>
      <w:r>
        <w:rPr>
          <w:rFonts w:ascii="Garamond" w:eastAsia="Times New Roman" w:hAnsi="Garamond"/>
          <w:color w:val="000000"/>
          <w:sz w:val="19"/>
        </w:rPr>
        <w:tab/>
        <w:t xml:space="preserve">. "Open Letter to Bishop McHugh: Father Kevin O'Rourke on Hydration </w:t>
      </w:r>
      <w:r>
        <w:rPr>
          <w:rFonts w:ascii="Garamond" w:eastAsia="Times New Roman" w:hAnsi="Garamond"/>
          <w:color w:val="000000"/>
          <w:sz w:val="19"/>
        </w:rPr>
        <w:br/>
        <w:t xml:space="preserve">and Nutrition." </w:t>
      </w:r>
      <w:r>
        <w:rPr>
          <w:rFonts w:ascii="Garamond" w:eastAsia="Times New Roman" w:hAnsi="Garamond"/>
          <w:i/>
          <w:color w:val="000000"/>
          <w:sz w:val="19"/>
        </w:rPr>
        <w:t xml:space="preserve">Origins 19 </w:t>
      </w:r>
      <w:r>
        <w:rPr>
          <w:rFonts w:ascii="Garamond" w:eastAsia="Times New Roman" w:hAnsi="Garamond"/>
          <w:color w:val="000000"/>
          <w:sz w:val="19"/>
        </w:rPr>
        <w:t>(</w:t>
      </w:r>
      <w:r>
        <w:rPr>
          <w:rFonts w:ascii="Garamond" w:eastAsia="Times New Roman" w:hAnsi="Garamond"/>
          <w:color w:val="000000"/>
          <w:sz w:val="19"/>
          <w:vertAlign w:val="superscript"/>
        </w:rPr>
        <w:t>1</w:t>
      </w:r>
      <w:r>
        <w:rPr>
          <w:rFonts w:ascii="Garamond" w:eastAsia="Times New Roman" w:hAnsi="Garamond"/>
          <w:color w:val="000000"/>
          <w:sz w:val="19"/>
        </w:rPr>
        <w:t>9</w:t>
      </w:r>
      <w:r>
        <w:rPr>
          <w:rFonts w:ascii="Garamond" w:eastAsia="Times New Roman" w:hAnsi="Garamond"/>
          <w:color w:val="000000"/>
          <w:sz w:val="19"/>
          <w:vertAlign w:val="superscript"/>
        </w:rPr>
        <w:t>8</w:t>
      </w:r>
      <w:r>
        <w:rPr>
          <w:rFonts w:ascii="Garamond" w:eastAsia="Times New Roman" w:hAnsi="Garamond"/>
          <w:color w:val="000000"/>
          <w:sz w:val="19"/>
        </w:rPr>
        <w:t>9): 35</w:t>
      </w:r>
      <w:r>
        <w:rPr>
          <w:rFonts w:ascii="Garamond" w:eastAsia="Times New Roman" w:hAnsi="Garamond"/>
          <w:color w:val="000000"/>
          <w:sz w:val="19"/>
          <w:vertAlign w:val="superscript"/>
        </w:rPr>
        <w:t>1-</w:t>
      </w:r>
      <w:r>
        <w:rPr>
          <w:rFonts w:ascii="Garamond" w:eastAsia="Times New Roman" w:hAnsi="Garamond"/>
          <w:color w:val="000000"/>
          <w:sz w:val="19"/>
        </w:rPr>
        <w:t>35</w:t>
      </w:r>
      <w:r>
        <w:rPr>
          <w:rFonts w:ascii="Garamond" w:eastAsia="Times New Roman" w:hAnsi="Garamond"/>
          <w:color w:val="000000"/>
          <w:sz w:val="19"/>
          <w:vertAlign w:val="superscript"/>
        </w:rPr>
        <w:t>2</w:t>
      </w:r>
      <w:r>
        <w:rPr>
          <w:rFonts w:ascii="Garamond" w:eastAsia="Times New Roman" w:hAnsi="Garamond"/>
          <w:color w:val="000000"/>
          <w:sz w:val="19"/>
        </w:rPr>
        <w:t>.</w:t>
      </w:r>
    </w:p>
    <w:p w:rsidR="000F377B" w:rsidRDefault="000F377B">
      <w:pPr>
        <w:tabs>
          <w:tab w:val="left" w:leader="underscore" w:pos="648"/>
        </w:tabs>
        <w:spacing w:line="229" w:lineRule="exact"/>
        <w:ind w:left="144" w:hanging="144"/>
        <w:textAlignment w:val="baseline"/>
        <w:rPr>
          <w:rFonts w:ascii="Garamond" w:eastAsia="Times New Roman" w:hAnsi="Garamond"/>
          <w:color w:val="000000"/>
          <w:sz w:val="19"/>
        </w:rPr>
      </w:pPr>
      <w:r>
        <w:rPr>
          <w:rFonts w:ascii="Garamond" w:eastAsia="Times New Roman" w:hAnsi="Garamond"/>
          <w:color w:val="000000"/>
          <w:sz w:val="19"/>
        </w:rPr>
        <w:tab/>
        <w:t xml:space="preserve">. "Prolonging Life: A Traditional Interpretation." </w:t>
      </w:r>
      <w:r>
        <w:rPr>
          <w:rFonts w:ascii="Garamond" w:eastAsia="Times New Roman" w:hAnsi="Garamond"/>
          <w:i/>
          <w:color w:val="000000"/>
          <w:sz w:val="19"/>
        </w:rPr>
        <w:t xml:space="preserve">Linacre Q58 </w:t>
      </w:r>
      <w:r>
        <w:rPr>
          <w:rFonts w:ascii="Garamond" w:eastAsia="Times New Roman" w:hAnsi="Garamond"/>
          <w:color w:val="000000"/>
          <w:sz w:val="19"/>
        </w:rPr>
        <w:t xml:space="preserve">(1991): 12-26. </w:t>
      </w:r>
      <w:r>
        <w:rPr>
          <w:rFonts w:ascii="Garamond" w:eastAsia="Times New Roman" w:hAnsi="Garamond"/>
          <w:color w:val="000000"/>
          <w:sz w:val="19"/>
        </w:rPr>
        <w:br/>
        <w:t xml:space="preserve">Outka, Gene, and John P. Reeder, Jr., eds. </w:t>
      </w:r>
      <w:r>
        <w:rPr>
          <w:rFonts w:ascii="Garamond" w:eastAsia="Times New Roman" w:hAnsi="Garamond"/>
          <w:i/>
          <w:color w:val="000000"/>
          <w:sz w:val="19"/>
        </w:rPr>
        <w:t xml:space="preserve">Prospects for a Common Morality. </w:t>
      </w:r>
      <w:r>
        <w:rPr>
          <w:rFonts w:ascii="Garamond" w:eastAsia="Times New Roman" w:hAnsi="Garamond"/>
          <w:color w:val="000000"/>
          <w:sz w:val="19"/>
        </w:rPr>
        <w:t xml:space="preserve">Princeton, N.J.: Princeton University Press, </w:t>
      </w:r>
      <w:r>
        <w:rPr>
          <w:rFonts w:ascii="Garamond" w:eastAsia="Times New Roman" w:hAnsi="Garamond"/>
          <w:color w:val="000000"/>
          <w:sz w:val="19"/>
          <w:vertAlign w:val="superscript"/>
        </w:rPr>
        <w:t>1</w:t>
      </w:r>
      <w:r>
        <w:rPr>
          <w:rFonts w:ascii="Garamond" w:eastAsia="Times New Roman" w:hAnsi="Garamond"/>
          <w:color w:val="000000"/>
          <w:sz w:val="19"/>
        </w:rPr>
        <w:t>993.</w:t>
      </w:r>
    </w:p>
    <w:p w:rsidR="000F377B" w:rsidRDefault="000F377B">
      <w:pPr>
        <w:spacing w:before="9" w:line="226" w:lineRule="exact"/>
        <w:ind w:left="288" w:hanging="288"/>
        <w:textAlignment w:val="baseline"/>
        <w:rPr>
          <w:rFonts w:ascii="Garamond" w:eastAsia="Times New Roman" w:hAnsi="Garamond"/>
          <w:color w:val="000000"/>
          <w:sz w:val="19"/>
        </w:rPr>
      </w:pPr>
      <w:r>
        <w:rPr>
          <w:rFonts w:ascii="Garamond" w:eastAsia="Times New Roman" w:hAnsi="Garamond"/>
          <w:color w:val="000000"/>
          <w:sz w:val="19"/>
        </w:rPr>
        <w:t xml:space="preserve">Panicola, Michael. "Catholic Teaching on Prolonging Life: Setting the Record Straight." </w:t>
      </w:r>
      <w:r>
        <w:rPr>
          <w:rFonts w:ascii="Garamond" w:eastAsia="Times New Roman" w:hAnsi="Garamond"/>
          <w:i/>
          <w:color w:val="000000"/>
          <w:sz w:val="19"/>
        </w:rPr>
        <w:t xml:space="preserve">Hastings Cent Rep </w:t>
      </w:r>
      <w:r>
        <w:rPr>
          <w:rFonts w:ascii="Garamond" w:eastAsia="Times New Roman" w:hAnsi="Garamond"/>
          <w:color w:val="000000"/>
          <w:sz w:val="19"/>
        </w:rPr>
        <w:t>31 (2001): 14-25.</w:t>
      </w:r>
    </w:p>
    <w:p w:rsidR="000F377B" w:rsidRDefault="000F377B">
      <w:pPr>
        <w:spacing w:before="9" w:line="226" w:lineRule="exact"/>
        <w:ind w:left="288" w:hanging="288"/>
        <w:textAlignment w:val="baseline"/>
        <w:rPr>
          <w:rFonts w:ascii="Garamond" w:eastAsia="Times New Roman" w:hAnsi="Garamond"/>
          <w:color w:val="000000"/>
          <w:sz w:val="19"/>
        </w:rPr>
      </w:pPr>
      <w:r>
        <w:rPr>
          <w:rFonts w:ascii="Garamond" w:eastAsia="Times New Roman" w:hAnsi="Garamond"/>
          <w:color w:val="000000"/>
          <w:sz w:val="19"/>
        </w:rPr>
        <w:t xml:space="preserve">Parens, Erik, and Adrienne </w:t>
      </w:r>
      <w:r>
        <w:rPr>
          <w:rFonts w:ascii="Garamond" w:eastAsia="Times New Roman" w:hAnsi="Garamond"/>
          <w:color w:val="000000"/>
          <w:sz w:val="19"/>
          <w:lang w:val="de-DE"/>
        </w:rPr>
        <w:t xml:space="preserve">Asch, </w:t>
      </w:r>
      <w:r>
        <w:rPr>
          <w:rFonts w:ascii="Garamond" w:eastAsia="Times New Roman" w:hAnsi="Garamond"/>
          <w:color w:val="000000"/>
          <w:sz w:val="19"/>
        </w:rPr>
        <w:t xml:space="preserve">eds. </w:t>
      </w:r>
      <w:r>
        <w:rPr>
          <w:rFonts w:ascii="Garamond" w:eastAsia="Times New Roman" w:hAnsi="Garamond"/>
          <w:i/>
          <w:color w:val="000000"/>
          <w:sz w:val="19"/>
        </w:rPr>
        <w:t xml:space="preserve">Prenatal Testing and Disability Rights. </w:t>
      </w:r>
      <w:r>
        <w:rPr>
          <w:rFonts w:ascii="Garamond" w:eastAsia="Times New Roman" w:hAnsi="Garamond"/>
          <w:color w:val="000000"/>
          <w:sz w:val="19"/>
        </w:rPr>
        <w:t>Washington, D.C.: Georgetown University Press, z000.</w:t>
      </w:r>
    </w:p>
    <w:p w:rsidR="000F377B" w:rsidRDefault="000F377B">
      <w:pPr>
        <w:spacing w:before="4" w:line="233" w:lineRule="exact"/>
        <w:ind w:left="288" w:hanging="288"/>
        <w:textAlignment w:val="baseline"/>
        <w:rPr>
          <w:rFonts w:ascii="Garamond" w:eastAsia="Times New Roman" w:hAnsi="Garamond"/>
          <w:color w:val="000000"/>
          <w:sz w:val="19"/>
        </w:rPr>
      </w:pPr>
      <w:r>
        <w:rPr>
          <w:rFonts w:ascii="Garamond" w:eastAsia="Times New Roman" w:hAnsi="Garamond"/>
          <w:color w:val="000000"/>
          <w:sz w:val="19"/>
        </w:rPr>
        <w:t xml:space="preserve">Paterick, Timothy J., et al. "Medical Informed Consent: General Considerations for Physicians." </w:t>
      </w:r>
      <w:r>
        <w:rPr>
          <w:rFonts w:ascii="Garamond" w:eastAsia="Times New Roman" w:hAnsi="Garamond"/>
          <w:i/>
          <w:color w:val="000000"/>
          <w:sz w:val="19"/>
        </w:rPr>
        <w:t xml:space="preserve">Mayo </w:t>
      </w:r>
      <w:r>
        <w:rPr>
          <w:rFonts w:ascii="Bookman Old Style" w:eastAsia="Times New Roman" w:hAnsi="Bookman Old Style"/>
          <w:i/>
          <w:color w:val="000000"/>
          <w:sz w:val="15"/>
          <w:lang w:val="fr-FR"/>
        </w:rPr>
        <w:t xml:space="preserve">Clin </w:t>
      </w:r>
      <w:r>
        <w:rPr>
          <w:rFonts w:ascii="Garamond" w:eastAsia="Times New Roman" w:hAnsi="Garamond"/>
          <w:i/>
          <w:color w:val="000000"/>
          <w:sz w:val="19"/>
        </w:rPr>
        <w:t xml:space="preserve">Proc </w:t>
      </w:r>
      <w:r>
        <w:rPr>
          <w:rFonts w:ascii="Garamond" w:eastAsia="Times New Roman" w:hAnsi="Garamond"/>
          <w:color w:val="000000"/>
          <w:sz w:val="19"/>
        </w:rPr>
        <w:t>83 (2008): 3</w:t>
      </w:r>
      <w:r>
        <w:rPr>
          <w:rFonts w:ascii="Garamond" w:eastAsia="Times New Roman" w:hAnsi="Garamond"/>
          <w:color w:val="000000"/>
          <w:sz w:val="19"/>
          <w:vertAlign w:val="superscript"/>
        </w:rPr>
        <w:t>1</w:t>
      </w:r>
      <w:r>
        <w:rPr>
          <w:rFonts w:ascii="Garamond" w:eastAsia="Times New Roman" w:hAnsi="Garamond"/>
          <w:color w:val="000000"/>
          <w:sz w:val="19"/>
        </w:rPr>
        <w:t>3</w:t>
      </w:r>
      <w:r>
        <w:rPr>
          <w:rFonts w:ascii="Garamond" w:eastAsia="Times New Roman" w:hAnsi="Garamond"/>
          <w:color w:val="000000"/>
          <w:sz w:val="19"/>
          <w:vertAlign w:val="superscript"/>
        </w:rPr>
        <w:t>-</w:t>
      </w:r>
      <w:r>
        <w:rPr>
          <w:rFonts w:ascii="Garamond" w:eastAsia="Times New Roman" w:hAnsi="Garamond"/>
          <w:color w:val="000000"/>
          <w:sz w:val="19"/>
        </w:rPr>
        <w:t>3</w:t>
      </w:r>
      <w:r>
        <w:rPr>
          <w:rFonts w:ascii="Garamond" w:eastAsia="Times New Roman" w:hAnsi="Garamond"/>
          <w:color w:val="000000"/>
          <w:sz w:val="19"/>
          <w:vertAlign w:val="superscript"/>
        </w:rPr>
        <w:t>1</w:t>
      </w:r>
      <w:r>
        <w:rPr>
          <w:rFonts w:ascii="Garamond" w:eastAsia="Times New Roman" w:hAnsi="Garamond"/>
          <w:color w:val="000000"/>
          <w:sz w:val="19"/>
        </w:rPr>
        <w:t>9.</w:t>
      </w:r>
    </w:p>
    <w:p w:rsidR="000F377B" w:rsidRDefault="000F377B">
      <w:pPr>
        <w:spacing w:before="10" w:line="217" w:lineRule="exact"/>
        <w:textAlignment w:val="baseline"/>
        <w:rPr>
          <w:rFonts w:ascii="Garamond" w:eastAsia="Times New Roman" w:hAnsi="Garamond"/>
          <w:color w:val="000000"/>
          <w:sz w:val="19"/>
        </w:rPr>
      </w:pPr>
      <w:r>
        <w:rPr>
          <w:rFonts w:ascii="Garamond" w:eastAsia="Times New Roman" w:hAnsi="Garamond"/>
          <w:color w:val="000000"/>
          <w:sz w:val="19"/>
        </w:rPr>
        <w:t xml:space="preserve">Paul VI. </w:t>
      </w:r>
      <w:r>
        <w:rPr>
          <w:rFonts w:ascii="Bookman Old Style" w:eastAsia="Times New Roman" w:hAnsi="Bookman Old Style"/>
          <w:i/>
          <w:color w:val="000000"/>
          <w:sz w:val="15"/>
          <w:lang w:val="es-ES"/>
        </w:rPr>
        <w:t xml:space="preserve">Humanar </w:t>
      </w:r>
      <w:r>
        <w:rPr>
          <w:rFonts w:ascii="Garamond" w:eastAsia="Times New Roman" w:hAnsi="Garamond"/>
          <w:i/>
          <w:color w:val="000000"/>
          <w:sz w:val="19"/>
        </w:rPr>
        <w:t xml:space="preserve">vitae. </w:t>
      </w:r>
      <w:r>
        <w:rPr>
          <w:rFonts w:ascii="Garamond" w:eastAsia="Times New Roman" w:hAnsi="Garamond"/>
          <w:color w:val="000000"/>
          <w:sz w:val="19"/>
        </w:rPr>
        <w:t xml:space="preserve">Vatican City: Libreria Editrice </w:t>
      </w:r>
      <w:r>
        <w:rPr>
          <w:rFonts w:ascii="Garamond" w:eastAsia="Times New Roman" w:hAnsi="Garamond"/>
          <w:color w:val="000000"/>
          <w:sz w:val="19"/>
          <w:lang w:val="es-ES"/>
        </w:rPr>
        <w:t xml:space="preserve">Vaticana, </w:t>
      </w:r>
      <w:r>
        <w:rPr>
          <w:rFonts w:ascii="Garamond" w:eastAsia="Times New Roman" w:hAnsi="Garamond"/>
          <w:color w:val="000000"/>
          <w:sz w:val="19"/>
        </w:rPr>
        <w:t>1968.</w:t>
      </w:r>
    </w:p>
    <w:p w:rsidR="000F377B" w:rsidRDefault="000F377B">
      <w:pPr>
        <w:spacing w:before="8" w:line="228" w:lineRule="exact"/>
        <w:ind w:left="288" w:hanging="288"/>
        <w:textAlignment w:val="baseline"/>
        <w:rPr>
          <w:rFonts w:ascii="Garamond" w:eastAsia="Times New Roman" w:hAnsi="Garamond"/>
          <w:color w:val="000000"/>
          <w:sz w:val="19"/>
        </w:rPr>
      </w:pPr>
      <w:r>
        <w:rPr>
          <w:rFonts w:ascii="Garamond" w:eastAsia="Times New Roman" w:hAnsi="Garamond"/>
          <w:color w:val="000000"/>
          <w:sz w:val="19"/>
        </w:rPr>
        <w:t xml:space="preserve">Pellegrino, Edmund D., and David C. Thomasma. </w:t>
      </w:r>
      <w:r>
        <w:rPr>
          <w:rFonts w:ascii="Garamond" w:eastAsia="Times New Roman" w:hAnsi="Garamond"/>
          <w:i/>
          <w:color w:val="000000"/>
          <w:sz w:val="19"/>
        </w:rPr>
        <w:t xml:space="preserve">The </w:t>
      </w:r>
      <w:r>
        <w:rPr>
          <w:rFonts w:ascii="Garamond" w:eastAsia="Times New Roman" w:hAnsi="Garamond"/>
          <w:color w:val="000000"/>
          <w:sz w:val="19"/>
        </w:rPr>
        <w:t xml:space="preserve">Christian </w:t>
      </w:r>
      <w:r>
        <w:rPr>
          <w:rFonts w:ascii="Garamond" w:eastAsia="Times New Roman" w:hAnsi="Garamond"/>
          <w:i/>
          <w:color w:val="000000"/>
          <w:sz w:val="19"/>
        </w:rPr>
        <w:t>Virtues in Medical Prac</w:t>
      </w:r>
      <w:r>
        <w:rPr>
          <w:rFonts w:ascii="Garamond" w:eastAsia="Times New Roman" w:hAnsi="Garamond"/>
          <w:i/>
          <w:color w:val="000000"/>
          <w:sz w:val="19"/>
        </w:rPr>
        <w:softHyphen/>
        <w:t xml:space="preserve">tice. </w:t>
      </w:r>
      <w:r>
        <w:rPr>
          <w:rFonts w:ascii="Garamond" w:eastAsia="Times New Roman" w:hAnsi="Garamond"/>
          <w:color w:val="000000"/>
          <w:sz w:val="19"/>
        </w:rPr>
        <w:t>Washington, D.C.: Georgetown University Press, 1996.</w:t>
      </w:r>
    </w:p>
    <w:p w:rsidR="000F377B" w:rsidRDefault="000F377B">
      <w:pPr>
        <w:tabs>
          <w:tab w:val="left" w:leader="underscore" w:pos="648"/>
        </w:tabs>
        <w:spacing w:line="226" w:lineRule="exact"/>
        <w:ind w:left="288" w:hanging="288"/>
        <w:textAlignment w:val="baseline"/>
        <w:rPr>
          <w:rFonts w:ascii="Garamond" w:eastAsia="Times New Roman" w:hAnsi="Garamond"/>
          <w:i/>
          <w:color w:val="000000"/>
          <w:sz w:val="19"/>
        </w:rPr>
      </w:pPr>
      <w:r>
        <w:rPr>
          <w:rFonts w:ascii="Garamond" w:eastAsia="Times New Roman" w:hAnsi="Garamond"/>
          <w:i/>
          <w:color w:val="000000"/>
          <w:sz w:val="19"/>
        </w:rPr>
        <w:tab/>
        <w:t xml:space="preserve">. Helping and Healing: Religious Commitment in Health Care. </w:t>
      </w:r>
      <w:r>
        <w:rPr>
          <w:rFonts w:ascii="Garamond" w:eastAsia="Times New Roman" w:hAnsi="Garamond"/>
          <w:color w:val="000000"/>
          <w:sz w:val="19"/>
        </w:rPr>
        <w:t xml:space="preserve">Washington, D.C.: </w:t>
      </w:r>
      <w:r>
        <w:rPr>
          <w:rFonts w:ascii="Garamond" w:eastAsia="Times New Roman" w:hAnsi="Garamond"/>
          <w:color w:val="000000"/>
          <w:sz w:val="19"/>
        </w:rPr>
        <w:br/>
        <w:t xml:space="preserve">Georgetown University Press, </w:t>
      </w:r>
      <w:r>
        <w:rPr>
          <w:rFonts w:ascii="Garamond" w:eastAsia="Times New Roman" w:hAnsi="Garamond"/>
          <w:color w:val="000000"/>
          <w:sz w:val="19"/>
          <w:vertAlign w:val="superscript"/>
        </w:rPr>
        <w:t>1</w:t>
      </w:r>
      <w:r>
        <w:rPr>
          <w:rFonts w:ascii="Garamond" w:eastAsia="Times New Roman" w:hAnsi="Garamond"/>
          <w:color w:val="000000"/>
          <w:sz w:val="19"/>
        </w:rPr>
        <w:t>997.</w:t>
      </w:r>
    </w:p>
    <w:p w:rsidR="000F377B" w:rsidRDefault="000F377B">
      <w:pPr>
        <w:tabs>
          <w:tab w:val="left" w:leader="underscore" w:pos="648"/>
        </w:tabs>
        <w:spacing w:before="7" w:line="229" w:lineRule="exact"/>
        <w:ind w:left="288" w:hanging="288"/>
        <w:jc w:val="both"/>
        <w:textAlignment w:val="baseline"/>
        <w:rPr>
          <w:rFonts w:ascii="Garamond" w:eastAsia="Times New Roman" w:hAnsi="Garamond"/>
          <w:i/>
          <w:color w:val="000000"/>
          <w:spacing w:val="-3"/>
          <w:sz w:val="19"/>
        </w:rPr>
      </w:pPr>
      <w:r>
        <w:rPr>
          <w:rFonts w:ascii="Garamond" w:eastAsia="Times New Roman" w:hAnsi="Garamond"/>
          <w:i/>
          <w:color w:val="000000"/>
          <w:spacing w:val="-3"/>
          <w:sz w:val="19"/>
        </w:rPr>
        <w:tab/>
        <w:t xml:space="preserve">. A Philosophical Basis of Medical Practice: Toward a Philosophy and Ethic of the Healing </w:t>
      </w:r>
      <w:r>
        <w:rPr>
          <w:rFonts w:ascii="Garamond" w:eastAsia="Times New Roman" w:hAnsi="Garamond"/>
          <w:i/>
          <w:color w:val="000000"/>
          <w:spacing w:val="-3"/>
          <w:sz w:val="19"/>
        </w:rPr>
        <w:br/>
        <w:t xml:space="preserve">Professions. </w:t>
      </w:r>
      <w:r>
        <w:rPr>
          <w:rFonts w:ascii="Garamond" w:eastAsia="Times New Roman" w:hAnsi="Garamond"/>
          <w:color w:val="000000"/>
          <w:spacing w:val="-3"/>
          <w:sz w:val="19"/>
        </w:rPr>
        <w:t xml:space="preserve">Oxford: Oxford University Press, </w:t>
      </w:r>
      <w:r>
        <w:rPr>
          <w:rFonts w:ascii="Garamond" w:eastAsia="Times New Roman" w:hAnsi="Garamond"/>
          <w:color w:val="000000"/>
          <w:spacing w:val="-3"/>
          <w:sz w:val="19"/>
          <w:vertAlign w:val="superscript"/>
        </w:rPr>
        <w:t>1</w:t>
      </w:r>
      <w:r>
        <w:rPr>
          <w:rFonts w:ascii="Garamond" w:eastAsia="Times New Roman" w:hAnsi="Garamond"/>
          <w:color w:val="000000"/>
          <w:spacing w:val="-3"/>
          <w:sz w:val="19"/>
        </w:rPr>
        <w:t>994.</w:t>
      </w:r>
    </w:p>
    <w:p w:rsidR="000F377B" w:rsidRDefault="000F377B">
      <w:pPr>
        <w:spacing w:line="228"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Pernick, M. S. "Back from the Grave: Recurring Controversies over Defining and Di</w:t>
      </w:r>
      <w:r>
        <w:rPr>
          <w:rFonts w:ascii="Garamond" w:eastAsia="Times New Roman" w:hAnsi="Garamond"/>
          <w:color w:val="000000"/>
          <w:sz w:val="19"/>
        </w:rPr>
        <w:softHyphen/>
        <w:t>agnosing Death in History." In .</w:t>
      </w:r>
      <w:r>
        <w:rPr>
          <w:rFonts w:ascii="Garamond" w:eastAsia="Times New Roman" w:hAnsi="Garamond"/>
          <w:i/>
          <w:color w:val="000000"/>
          <w:sz w:val="19"/>
        </w:rPr>
        <w:t xml:space="preserve">Death: Beyond Whole-Brain </w:t>
      </w:r>
      <w:r>
        <w:rPr>
          <w:rFonts w:ascii="Garamond" w:eastAsia="Times New Roman" w:hAnsi="Garamond"/>
          <w:color w:val="000000"/>
          <w:sz w:val="19"/>
        </w:rPr>
        <w:t>Criteria, edited by R. M. Zaner, 17-74. Dordrecht: Kluwer Academic Publishers, 1988.</w:t>
      </w:r>
    </w:p>
    <w:p w:rsidR="000F377B" w:rsidRDefault="000F377B">
      <w:pPr>
        <w:spacing w:before="9" w:line="229" w:lineRule="exact"/>
        <w:ind w:left="144" w:hanging="144"/>
        <w:jc w:val="both"/>
        <w:textAlignment w:val="baseline"/>
        <w:rPr>
          <w:rFonts w:ascii="Garamond" w:eastAsia="Times New Roman" w:hAnsi="Garamond"/>
          <w:color w:val="000000"/>
          <w:sz w:val="19"/>
        </w:rPr>
      </w:pPr>
      <w:r>
        <w:rPr>
          <w:rFonts w:ascii="Garamond" w:eastAsia="Times New Roman" w:hAnsi="Garamond"/>
          <w:color w:val="000000"/>
          <w:sz w:val="19"/>
        </w:rPr>
        <w:t xml:space="preserve">Perry, Michael J. </w:t>
      </w:r>
      <w:r>
        <w:rPr>
          <w:rFonts w:ascii="Garamond" w:eastAsia="Times New Roman" w:hAnsi="Garamond"/>
          <w:i/>
          <w:color w:val="000000"/>
          <w:sz w:val="19"/>
        </w:rPr>
        <w:t xml:space="preserve">The Idea of Human Rights. </w:t>
      </w:r>
      <w:r>
        <w:rPr>
          <w:rFonts w:ascii="Garamond" w:eastAsia="Times New Roman" w:hAnsi="Garamond"/>
          <w:color w:val="000000"/>
          <w:sz w:val="19"/>
        </w:rPr>
        <w:t xml:space="preserve">Oxford: Oxford University Press, 1993. Peters, Edward. </w:t>
      </w:r>
      <w:r>
        <w:rPr>
          <w:rFonts w:ascii="Garamond" w:eastAsia="Times New Roman" w:hAnsi="Garamond"/>
          <w:color w:val="000000"/>
          <w:sz w:val="19"/>
          <w:lang w:val="fr-FR"/>
        </w:rPr>
        <w:t xml:space="preserve">"Hardt </w:t>
      </w:r>
      <w:r>
        <w:rPr>
          <w:rFonts w:ascii="Garamond" w:eastAsia="Times New Roman" w:hAnsi="Garamond"/>
          <w:color w:val="000000"/>
          <w:sz w:val="19"/>
        </w:rPr>
        <w:t>and O'Rourke Err in Minimizing the Scope of CDF Re</w:t>
      </w:r>
      <w:r>
        <w:rPr>
          <w:rFonts w:ascii="Garamond" w:eastAsia="Times New Roman" w:hAnsi="Garamond"/>
          <w:color w:val="000000"/>
          <w:sz w:val="19"/>
        </w:rPr>
        <w:softHyphen/>
        <w:t xml:space="preserve">sponse." </w:t>
      </w:r>
      <w:r>
        <w:rPr>
          <w:rFonts w:ascii="Garamond" w:eastAsia="Times New Roman" w:hAnsi="Garamond"/>
          <w:i/>
          <w:color w:val="000000"/>
          <w:sz w:val="19"/>
        </w:rPr>
        <w:t xml:space="preserve">Natl Cathol Bioeth Q </w:t>
      </w:r>
      <w:r>
        <w:rPr>
          <w:rFonts w:ascii="Garamond" w:eastAsia="Times New Roman" w:hAnsi="Garamond"/>
          <w:color w:val="000000"/>
          <w:sz w:val="19"/>
        </w:rPr>
        <w:t>8 (2008): 14-15.</w:t>
      </w:r>
    </w:p>
    <w:p w:rsidR="000F377B" w:rsidRDefault="000F377B">
      <w:pPr>
        <w:spacing w:before="6" w:line="230" w:lineRule="exact"/>
        <w:ind w:left="144" w:hanging="144"/>
        <w:jc w:val="both"/>
        <w:textAlignment w:val="baseline"/>
        <w:rPr>
          <w:rFonts w:ascii="Garamond" w:eastAsia="Times New Roman" w:hAnsi="Garamond"/>
          <w:color w:val="000000"/>
          <w:spacing w:val="-3"/>
          <w:sz w:val="19"/>
        </w:rPr>
      </w:pPr>
      <w:r>
        <w:rPr>
          <w:rFonts w:ascii="Garamond" w:eastAsia="Times New Roman" w:hAnsi="Garamond"/>
          <w:color w:val="000000"/>
          <w:spacing w:val="-3"/>
          <w:sz w:val="19"/>
        </w:rPr>
        <w:t xml:space="preserve">Petri, J. Thomas, O.P. "Altered Nuclear Transfer, Gift, and Mystery: An Aristotelian-Thomistic Response to David L. Schindler." </w:t>
      </w:r>
      <w:r>
        <w:rPr>
          <w:rFonts w:ascii="Garamond" w:eastAsia="Times New Roman" w:hAnsi="Garamond"/>
          <w:i/>
          <w:color w:val="000000"/>
          <w:spacing w:val="-3"/>
          <w:sz w:val="19"/>
        </w:rPr>
        <w:t xml:space="preserve">Natl Cathol </w:t>
      </w:r>
      <w:r>
        <w:rPr>
          <w:rFonts w:ascii="Bookman Old Style" w:eastAsia="Times New Roman" w:hAnsi="Bookman Old Style"/>
          <w:i/>
          <w:color w:val="000000"/>
          <w:spacing w:val="-3"/>
          <w:sz w:val="15"/>
          <w:lang w:val="fr-FR"/>
        </w:rPr>
        <w:t xml:space="preserve">Bisais </w:t>
      </w:r>
      <w:r>
        <w:rPr>
          <w:rFonts w:ascii="Garamond" w:eastAsia="Times New Roman" w:hAnsi="Garamond"/>
          <w:color w:val="000000"/>
          <w:spacing w:val="-3"/>
          <w:sz w:val="19"/>
        </w:rPr>
        <w:t xml:space="preserve">Q 7 (2007): 729-747. Pieper, Josef. </w:t>
      </w:r>
      <w:r>
        <w:rPr>
          <w:rFonts w:ascii="Garamond" w:eastAsia="Times New Roman" w:hAnsi="Garamond"/>
          <w:i/>
          <w:color w:val="000000"/>
          <w:spacing w:val="-3"/>
          <w:sz w:val="19"/>
        </w:rPr>
        <w:t xml:space="preserve">Faith, Hope, Love. </w:t>
      </w:r>
      <w:r>
        <w:rPr>
          <w:rFonts w:ascii="Garamond" w:eastAsia="Times New Roman" w:hAnsi="Garamond"/>
          <w:color w:val="000000"/>
          <w:spacing w:val="-3"/>
          <w:sz w:val="19"/>
        </w:rPr>
        <w:t>San Francisco: Ignatius Press, 1997.</w:t>
      </w:r>
    </w:p>
    <w:p w:rsidR="000F377B" w:rsidRDefault="000F377B">
      <w:pPr>
        <w:tabs>
          <w:tab w:val="left" w:leader="underscore" w:pos="720"/>
        </w:tabs>
        <w:spacing w:line="230" w:lineRule="exact"/>
        <w:ind w:left="288" w:hanging="288"/>
        <w:textAlignment w:val="baseline"/>
        <w:rPr>
          <w:rFonts w:ascii="Garamond" w:eastAsia="Times New Roman" w:hAnsi="Garamond"/>
          <w:color w:val="000000"/>
          <w:sz w:val="19"/>
        </w:rPr>
      </w:pPr>
      <w:r>
        <w:rPr>
          <w:rFonts w:ascii="Garamond" w:eastAsia="Times New Roman" w:hAnsi="Garamond"/>
          <w:color w:val="000000"/>
          <w:sz w:val="19"/>
        </w:rPr>
        <w:tab/>
        <w:t xml:space="preserve"> </w:t>
      </w:r>
      <w:r>
        <w:rPr>
          <w:rFonts w:ascii="Garamond" w:eastAsia="Times New Roman" w:hAnsi="Garamond"/>
          <w:i/>
          <w:color w:val="000000"/>
          <w:sz w:val="19"/>
        </w:rPr>
        <w:t xml:space="preserve">Fortitude and Temperance. </w:t>
      </w:r>
      <w:r>
        <w:rPr>
          <w:rFonts w:ascii="Garamond" w:eastAsia="Times New Roman" w:hAnsi="Garamond"/>
          <w:color w:val="000000"/>
          <w:sz w:val="19"/>
        </w:rPr>
        <w:t>Translated by Daniel F. Coogan. New York: Pan-</w:t>
      </w:r>
      <w:r>
        <w:rPr>
          <w:rFonts w:ascii="Garamond" w:eastAsia="Times New Roman" w:hAnsi="Garamond"/>
          <w:color w:val="000000"/>
          <w:sz w:val="24"/>
        </w:rPr>
        <w:t xml:space="preserve"> </w:t>
      </w:r>
      <w:r>
        <w:rPr>
          <w:rFonts w:ascii="Garamond" w:eastAsia="Times New Roman" w:hAnsi="Garamond"/>
          <w:color w:val="000000"/>
          <w:sz w:val="24"/>
        </w:rPr>
        <w:br/>
      </w:r>
      <w:r>
        <w:rPr>
          <w:rFonts w:ascii="Garamond" w:eastAsia="Times New Roman" w:hAnsi="Garamond"/>
          <w:color w:val="000000"/>
          <w:sz w:val="19"/>
        </w:rPr>
        <w:t xml:space="preserve">theon Books, </w:t>
      </w:r>
      <w:r>
        <w:rPr>
          <w:rFonts w:ascii="Garamond" w:eastAsia="Times New Roman" w:hAnsi="Garamond"/>
          <w:color w:val="000000"/>
          <w:sz w:val="19"/>
          <w:vertAlign w:val="superscript"/>
        </w:rPr>
        <w:t>1</w:t>
      </w:r>
      <w:r>
        <w:rPr>
          <w:rFonts w:ascii="Garamond" w:eastAsia="Times New Roman" w:hAnsi="Garamond"/>
          <w:color w:val="000000"/>
          <w:sz w:val="19"/>
        </w:rPr>
        <w:t>954.</w:t>
      </w:r>
    </w:p>
    <w:p w:rsidR="000F377B" w:rsidRDefault="000F377B">
      <w:pPr>
        <w:tabs>
          <w:tab w:val="left" w:leader="underscore" w:pos="720"/>
        </w:tabs>
        <w:spacing w:before="24" w:line="217" w:lineRule="exact"/>
        <w:textAlignment w:val="baseline"/>
        <w:rPr>
          <w:rFonts w:ascii="Garamond" w:eastAsia="Times New Roman" w:hAnsi="Garamond"/>
          <w:color w:val="000000"/>
          <w:sz w:val="19"/>
        </w:rPr>
      </w:pPr>
      <w:r>
        <w:rPr>
          <w:rFonts w:ascii="Garamond" w:eastAsia="Times New Roman" w:hAnsi="Garamond"/>
          <w:color w:val="000000"/>
          <w:sz w:val="19"/>
        </w:rPr>
        <w:tab/>
        <w:t xml:space="preserve"> </w:t>
      </w:r>
      <w:r>
        <w:rPr>
          <w:rFonts w:ascii="Garamond" w:eastAsia="Times New Roman" w:hAnsi="Garamond"/>
          <w:i/>
          <w:color w:val="000000"/>
          <w:sz w:val="19"/>
        </w:rPr>
        <w:t xml:space="preserve">Four Cardinal Virtues. </w:t>
      </w:r>
      <w:r>
        <w:rPr>
          <w:rFonts w:ascii="Garamond" w:eastAsia="Times New Roman" w:hAnsi="Garamond"/>
          <w:color w:val="000000"/>
          <w:sz w:val="19"/>
        </w:rPr>
        <w:t>South Bend, Ind.: University of Notre Dame Press,</w:t>
      </w:r>
    </w:p>
    <w:p w:rsidR="000F377B" w:rsidRDefault="000F377B">
      <w:pPr>
        <w:spacing w:before="64" w:line="144" w:lineRule="exact"/>
        <w:ind w:left="288"/>
        <w:textAlignment w:val="baseline"/>
        <w:rPr>
          <w:rFonts w:ascii="Bookman Old Style" w:eastAsia="Times New Roman" w:hAnsi="Bookman Old Style"/>
          <w:color w:val="000000"/>
          <w:spacing w:val="4"/>
          <w:sz w:val="13"/>
        </w:rPr>
      </w:pPr>
      <w:r>
        <w:rPr>
          <w:rFonts w:ascii="Bookman Old Style" w:eastAsia="Times New Roman" w:hAnsi="Bookman Old Style"/>
          <w:color w:val="000000"/>
          <w:spacing w:val="4"/>
          <w:sz w:val="13"/>
        </w:rPr>
        <w:t>1990.</w:t>
      </w:r>
    </w:p>
    <w:p w:rsidR="000F377B" w:rsidRDefault="000F377B">
      <w:pPr>
        <w:spacing w:before="35" w:line="217" w:lineRule="exact"/>
        <w:ind w:left="288" w:right="72" w:firstLine="432"/>
        <w:jc w:val="both"/>
        <w:textAlignment w:val="baseline"/>
        <w:rPr>
          <w:rFonts w:ascii="Garamond" w:eastAsia="Times New Roman" w:hAnsi="Garamond"/>
          <w:i/>
          <w:color w:val="000000"/>
          <w:sz w:val="19"/>
        </w:rPr>
      </w:pPr>
      <w:r>
        <w:rPr>
          <w:rFonts w:ascii="Garamond" w:eastAsia="Times New Roman" w:hAnsi="Garamond"/>
          <w:i/>
          <w:color w:val="000000"/>
          <w:sz w:val="19"/>
        </w:rPr>
        <w:t xml:space="preserve">On Hope. </w:t>
      </w:r>
      <w:r>
        <w:rPr>
          <w:rFonts w:ascii="Garamond" w:eastAsia="Times New Roman" w:hAnsi="Garamond"/>
          <w:color w:val="000000"/>
          <w:sz w:val="19"/>
        </w:rPr>
        <w:t>Translated by Mary Frances McCarthy, S.N.D. San Francisco: Ignatius Press, 1986.</w:t>
      </w:r>
    </w:p>
    <w:p w:rsidR="000F377B" w:rsidRDefault="000F377B">
      <w:pPr>
        <w:sectPr w:rsidR="000F377B">
          <w:pgSz w:w="7920" w:h="12240"/>
          <w:pgMar w:top="520" w:right="639" w:bottom="784" w:left="1005" w:header="720" w:footer="720" w:gutter="0"/>
          <w:cols w:space="720"/>
        </w:sectPr>
      </w:pPr>
    </w:p>
    <w:p w:rsidR="000F377B" w:rsidRDefault="000F377B">
      <w:pPr>
        <w:tabs>
          <w:tab w:val="left" w:pos="2088"/>
        </w:tabs>
        <w:spacing w:before="78" w:line="272" w:lineRule="exact"/>
        <w:ind w:left="72" w:right="72"/>
        <w:textAlignment w:val="baseline"/>
        <w:rPr>
          <w:rFonts w:ascii="Garamond" w:eastAsia="Times New Roman" w:hAnsi="Garamond"/>
          <w:color w:val="000000"/>
          <w:spacing w:val="3"/>
        </w:rPr>
      </w:pPr>
      <w:r>
        <w:rPr>
          <w:rFonts w:ascii="Garamond" w:eastAsia="Times New Roman" w:hAnsi="Garamond"/>
          <w:color w:val="000000"/>
          <w:spacing w:val="3"/>
        </w:rPr>
        <w:t>2</w:t>
      </w:r>
      <w:r>
        <w:rPr>
          <w:rFonts w:ascii="Garamond" w:eastAsia="Times New Roman" w:hAnsi="Garamond"/>
          <w:color w:val="000000"/>
          <w:spacing w:val="3"/>
          <w:vertAlign w:val="subscript"/>
        </w:rPr>
        <w:t>9</w:t>
      </w:r>
      <w:r>
        <w:rPr>
          <w:rFonts w:ascii="Garamond" w:eastAsia="Times New Roman" w:hAnsi="Garamond"/>
          <w:color w:val="000000"/>
          <w:spacing w:val="3"/>
        </w:rPr>
        <w:t>8</w:t>
      </w:r>
      <w:r>
        <w:rPr>
          <w:rFonts w:ascii="Garamond" w:eastAsia="Times New Roman" w:hAnsi="Garamond"/>
          <w:color w:val="000000"/>
          <w:spacing w:val="3"/>
        </w:rPr>
        <w:tab/>
        <w:t>Selected Bibliography</w:t>
      </w:r>
    </w:p>
    <w:p w:rsidR="000F377B" w:rsidRDefault="000F377B">
      <w:pPr>
        <w:tabs>
          <w:tab w:val="right" w:leader="underscore" w:pos="6192"/>
        </w:tabs>
        <w:spacing w:before="305" w:line="244" w:lineRule="exact"/>
        <w:ind w:left="72" w:right="72"/>
        <w:textAlignment w:val="baseline"/>
        <w:rPr>
          <w:rFonts w:ascii="Garamond" w:eastAsia="Times New Roman" w:hAnsi="Garamond"/>
          <w:i/>
          <w:color w:val="000000"/>
          <w:sz w:val="18"/>
        </w:rPr>
      </w:pPr>
      <w:r>
        <w:rPr>
          <w:rFonts w:ascii="Garamond" w:eastAsia="Times New Roman" w:hAnsi="Garamond"/>
          <w:i/>
          <w:color w:val="000000"/>
          <w:sz w:val="18"/>
        </w:rPr>
        <w:tab/>
        <w:t xml:space="preserve">. The Silence of St. Thomas. </w:t>
      </w:r>
      <w:r>
        <w:rPr>
          <w:rFonts w:ascii="Garamond" w:eastAsia="Times New Roman" w:hAnsi="Garamond"/>
          <w:color w:val="000000"/>
          <w:sz w:val="19"/>
        </w:rPr>
        <w:t>Translated by J. Murray, S.J., and D. O'Conner.</w:t>
      </w:r>
    </w:p>
    <w:p w:rsidR="000F377B" w:rsidRDefault="000F377B">
      <w:pPr>
        <w:spacing w:before="18" w:line="227" w:lineRule="exact"/>
        <w:ind w:left="288" w:right="72"/>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New York: Pantheon Books, </w:t>
      </w:r>
      <w:r>
        <w:rPr>
          <w:rFonts w:ascii="Garamond" w:eastAsia="Times New Roman" w:hAnsi="Garamond"/>
          <w:color w:val="000000"/>
          <w:spacing w:val="-4"/>
          <w:sz w:val="19"/>
          <w:vertAlign w:val="superscript"/>
        </w:rPr>
        <w:t>1</w:t>
      </w:r>
      <w:r>
        <w:rPr>
          <w:rFonts w:ascii="Garamond" w:eastAsia="Times New Roman" w:hAnsi="Garamond"/>
          <w:color w:val="000000"/>
          <w:spacing w:val="-4"/>
          <w:sz w:val="19"/>
        </w:rPr>
        <w:t>957.</w:t>
      </w:r>
    </w:p>
    <w:p w:rsidR="000F377B" w:rsidRDefault="000F377B">
      <w:pPr>
        <w:spacing w:line="225" w:lineRule="exact"/>
        <w:ind w:left="288" w:right="72" w:hanging="216"/>
        <w:jc w:val="both"/>
        <w:textAlignment w:val="baseline"/>
        <w:rPr>
          <w:rFonts w:ascii="Garamond" w:eastAsia="Times New Roman" w:hAnsi="Garamond"/>
          <w:color w:val="000000"/>
          <w:sz w:val="18"/>
          <w:lang w:val="de-DE"/>
        </w:rPr>
      </w:pPr>
      <w:r>
        <w:rPr>
          <w:rFonts w:ascii="Garamond" w:eastAsia="Times New Roman" w:hAnsi="Garamond"/>
          <w:color w:val="000000"/>
          <w:sz w:val="18"/>
          <w:lang w:val="de-DE"/>
        </w:rPr>
        <w:t xml:space="preserve">Pilsner, </w:t>
      </w:r>
      <w:r>
        <w:rPr>
          <w:rFonts w:ascii="Garamond" w:eastAsia="Times New Roman" w:hAnsi="Garamond"/>
          <w:color w:val="000000"/>
          <w:sz w:val="19"/>
        </w:rPr>
        <w:t xml:space="preserve">Joseph. </w:t>
      </w:r>
      <w:r>
        <w:rPr>
          <w:rFonts w:ascii="Garamond" w:eastAsia="Times New Roman" w:hAnsi="Garamond"/>
          <w:i/>
          <w:color w:val="000000"/>
          <w:sz w:val="18"/>
        </w:rPr>
        <w:t xml:space="preserve">The Spec fication of Human Actions in St. Thomas Aquinas. </w:t>
      </w:r>
      <w:r>
        <w:rPr>
          <w:rFonts w:ascii="Garamond" w:eastAsia="Times New Roman" w:hAnsi="Garamond"/>
          <w:color w:val="000000"/>
          <w:sz w:val="19"/>
        </w:rPr>
        <w:t>Oxford: Oxford University Press, zoo6.</w:t>
      </w:r>
    </w:p>
    <w:p w:rsidR="000F377B" w:rsidRDefault="000F377B">
      <w:pPr>
        <w:spacing w:line="227"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Pinches, Charles R. </w:t>
      </w:r>
      <w:r>
        <w:rPr>
          <w:rFonts w:ascii="Garamond" w:eastAsia="Times New Roman" w:hAnsi="Garamond"/>
          <w:i/>
          <w:color w:val="000000"/>
          <w:sz w:val="18"/>
        </w:rPr>
        <w:t xml:space="preserve">Theology and Action: After Theory in Christian Ethics. </w:t>
      </w:r>
      <w:r>
        <w:rPr>
          <w:rFonts w:ascii="Garamond" w:eastAsia="Times New Roman" w:hAnsi="Garamond"/>
          <w:color w:val="000000"/>
          <w:sz w:val="19"/>
        </w:rPr>
        <w:t>Grand Rapids, Mich.: William B. Eerdmans, 2ooz.</w:t>
      </w:r>
    </w:p>
    <w:p w:rsidR="000F377B" w:rsidRDefault="000F377B">
      <w:pPr>
        <w:spacing w:line="231"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Pinckaers, </w:t>
      </w:r>
      <w:r>
        <w:rPr>
          <w:rFonts w:ascii="Garamond" w:eastAsia="Times New Roman" w:hAnsi="Garamond"/>
          <w:color w:val="000000"/>
          <w:sz w:val="18"/>
          <w:lang w:val="fr-FR"/>
        </w:rPr>
        <w:t xml:space="preserve">Servais, </w:t>
      </w:r>
      <w:r>
        <w:rPr>
          <w:rFonts w:ascii="Garamond" w:eastAsia="Times New Roman" w:hAnsi="Garamond"/>
          <w:color w:val="000000"/>
          <w:sz w:val="19"/>
        </w:rPr>
        <w:t xml:space="preserve">O.P. "Aquinas's Pursuit of Beatitude: From the </w:t>
      </w:r>
      <w:r>
        <w:rPr>
          <w:rFonts w:ascii="Garamond" w:eastAsia="Times New Roman" w:hAnsi="Garamond"/>
          <w:i/>
          <w:color w:val="000000"/>
          <w:sz w:val="18"/>
        </w:rPr>
        <w:t xml:space="preserve">Commentary on the Sentences </w:t>
      </w:r>
      <w:r>
        <w:rPr>
          <w:rFonts w:ascii="Garamond" w:eastAsia="Times New Roman" w:hAnsi="Garamond"/>
          <w:color w:val="000000"/>
          <w:sz w:val="19"/>
        </w:rPr>
        <w:t xml:space="preserve">to the </w:t>
      </w:r>
      <w:r>
        <w:rPr>
          <w:rFonts w:ascii="Garamond" w:eastAsia="Times New Roman" w:hAnsi="Garamond"/>
          <w:i/>
          <w:color w:val="000000"/>
          <w:sz w:val="18"/>
        </w:rPr>
        <w:t xml:space="preserve">Sunma Theologiae." </w:t>
      </w:r>
      <w:r>
        <w:rPr>
          <w:rFonts w:ascii="Garamond" w:eastAsia="Times New Roman" w:hAnsi="Garamond"/>
          <w:color w:val="000000"/>
          <w:sz w:val="19"/>
        </w:rPr>
        <w:t xml:space="preserve">In </w:t>
      </w:r>
      <w:r>
        <w:rPr>
          <w:rFonts w:ascii="Garamond" w:eastAsia="Times New Roman" w:hAnsi="Garamond"/>
          <w:i/>
          <w:color w:val="000000"/>
          <w:sz w:val="18"/>
        </w:rPr>
        <w:t xml:space="preserve">The Pinckaers Reader, </w:t>
      </w:r>
      <w:r>
        <w:rPr>
          <w:rFonts w:ascii="Garamond" w:eastAsia="Times New Roman" w:hAnsi="Garamond"/>
          <w:color w:val="000000"/>
          <w:sz w:val="19"/>
        </w:rPr>
        <w:t>edited by John Berkman and Craig Steven Titus, 93-114. Washington, D.C.: The Catholic University of America Press, zoo5.</w:t>
      </w:r>
    </w:p>
    <w:p w:rsidR="000F377B" w:rsidRDefault="000F377B">
      <w:pPr>
        <w:tabs>
          <w:tab w:val="right" w:leader="underscore" w:pos="6192"/>
        </w:tabs>
        <w:spacing w:before="5" w:line="232"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ab/>
        <w:t xml:space="preserve">. "Conscience and Christian Tradition." In </w:t>
      </w:r>
      <w:r>
        <w:rPr>
          <w:rFonts w:ascii="Garamond" w:eastAsia="Times New Roman" w:hAnsi="Garamond"/>
          <w:i/>
          <w:color w:val="000000"/>
          <w:sz w:val="18"/>
        </w:rPr>
        <w:t xml:space="preserve">The Pinckaers Reader, </w:t>
      </w:r>
      <w:r>
        <w:rPr>
          <w:rFonts w:ascii="Garamond" w:eastAsia="Times New Roman" w:hAnsi="Garamond"/>
          <w:color w:val="000000"/>
          <w:sz w:val="19"/>
        </w:rPr>
        <w:t xml:space="preserve">edited by </w:t>
      </w:r>
      <w:r>
        <w:rPr>
          <w:rFonts w:ascii="Garamond" w:eastAsia="Times New Roman" w:hAnsi="Garamond"/>
          <w:color w:val="000000"/>
          <w:sz w:val="19"/>
        </w:rPr>
        <w:br/>
        <w:t>John Berkman and Craig Steven Titus, 321-341. Washington, D.C.: The Catholic University of America Press, zoos.</w:t>
      </w:r>
    </w:p>
    <w:p w:rsidR="000F377B" w:rsidRDefault="000F377B">
      <w:pPr>
        <w:tabs>
          <w:tab w:val="right" w:leader="underscore" w:pos="6192"/>
        </w:tabs>
        <w:spacing w:line="229"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ab/>
        <w:t xml:space="preserve">. "An Encyclical for the Future: </w:t>
      </w:r>
      <w:r>
        <w:rPr>
          <w:rFonts w:ascii="Garamond" w:eastAsia="Times New Roman" w:hAnsi="Garamond"/>
          <w:i/>
          <w:color w:val="000000"/>
          <w:sz w:val="18"/>
        </w:rPr>
        <w:t xml:space="preserve">Veritatis splendor." </w:t>
      </w:r>
      <w:r>
        <w:rPr>
          <w:rFonts w:ascii="Garamond" w:eastAsia="Times New Roman" w:hAnsi="Garamond"/>
          <w:color w:val="000000"/>
          <w:sz w:val="19"/>
        </w:rPr>
        <w:t xml:space="preserve">In </w:t>
      </w:r>
      <w:r>
        <w:rPr>
          <w:rFonts w:ascii="Garamond" w:eastAsia="Times New Roman" w:hAnsi="Garamond"/>
          <w:i/>
          <w:color w:val="000000"/>
          <w:sz w:val="18"/>
        </w:rPr>
        <w:t>Veritatis Splendor and the Re-</w:t>
      </w:r>
      <w:r>
        <w:rPr>
          <w:rFonts w:ascii="Garamond" w:eastAsia="Times New Roman" w:hAnsi="Garamond"/>
          <w:color w:val="000000"/>
          <w:sz w:val="24"/>
        </w:rPr>
        <w:t xml:space="preserve"> </w:t>
      </w:r>
      <w:r>
        <w:rPr>
          <w:rFonts w:ascii="Garamond" w:eastAsia="Times New Roman" w:hAnsi="Garamond"/>
          <w:color w:val="000000"/>
          <w:sz w:val="24"/>
        </w:rPr>
        <w:br/>
      </w:r>
      <w:r>
        <w:rPr>
          <w:rFonts w:ascii="Garamond" w:eastAsia="Times New Roman" w:hAnsi="Garamond"/>
          <w:i/>
          <w:color w:val="000000"/>
          <w:sz w:val="18"/>
        </w:rPr>
        <w:t xml:space="preserve">newal of Moral Theology, </w:t>
      </w:r>
      <w:r>
        <w:rPr>
          <w:rFonts w:ascii="Garamond" w:eastAsia="Times New Roman" w:hAnsi="Garamond"/>
          <w:color w:val="000000"/>
          <w:sz w:val="19"/>
        </w:rPr>
        <w:t xml:space="preserve">edited by J. Augustine DiNoia, O.P., and </w:t>
      </w:r>
      <w:r>
        <w:rPr>
          <w:rFonts w:ascii="Garamond" w:eastAsia="Times New Roman" w:hAnsi="Garamond"/>
          <w:color w:val="000000"/>
          <w:sz w:val="18"/>
          <w:lang w:val="de-DE"/>
        </w:rPr>
        <w:t xml:space="preserve">Romanus </w:t>
      </w:r>
      <w:r>
        <w:rPr>
          <w:rFonts w:ascii="Garamond" w:eastAsia="Times New Roman" w:hAnsi="Garamond"/>
          <w:color w:val="000000"/>
          <w:sz w:val="18"/>
          <w:lang w:val="fr-FR"/>
        </w:rPr>
        <w:t xml:space="preserve">Cessa-rio, </w:t>
      </w:r>
      <w:r>
        <w:rPr>
          <w:rFonts w:ascii="Garamond" w:eastAsia="Times New Roman" w:hAnsi="Garamond"/>
          <w:color w:val="000000"/>
          <w:sz w:val="19"/>
        </w:rPr>
        <w:t xml:space="preserve">O.P., </w:t>
      </w:r>
      <w:r>
        <w:rPr>
          <w:rFonts w:ascii="Garamond" w:eastAsia="Times New Roman" w:hAnsi="Garamond"/>
          <w:color w:val="000000"/>
          <w:sz w:val="18"/>
        </w:rPr>
        <w:t xml:space="preserve">11-71. </w:t>
      </w:r>
      <w:r>
        <w:rPr>
          <w:rFonts w:ascii="Garamond" w:eastAsia="Times New Roman" w:hAnsi="Garamond"/>
          <w:color w:val="000000"/>
          <w:sz w:val="19"/>
        </w:rPr>
        <w:t>Huntington, Ind.: Our Sunday Visitor Press, 1999.</w:t>
      </w:r>
    </w:p>
    <w:p w:rsidR="000F377B" w:rsidRDefault="000F377B">
      <w:pPr>
        <w:tabs>
          <w:tab w:val="right" w:leader="underscore" w:pos="6192"/>
        </w:tabs>
        <w:spacing w:line="232"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ab/>
        <w:t xml:space="preserve">. "A Historical Perspective on Intrinsically Evil Acts." In </w:t>
      </w:r>
      <w:r>
        <w:rPr>
          <w:rFonts w:ascii="Garamond" w:eastAsia="Times New Roman" w:hAnsi="Garamond"/>
          <w:i/>
          <w:color w:val="000000"/>
          <w:sz w:val="18"/>
        </w:rPr>
        <w:t>The Pinckaers Read-</w:t>
      </w:r>
      <w:r>
        <w:rPr>
          <w:rFonts w:ascii="Garamond" w:eastAsia="Times New Roman" w:hAnsi="Garamond"/>
          <w:color w:val="000000"/>
          <w:sz w:val="24"/>
        </w:rPr>
        <w:t xml:space="preserve"> </w:t>
      </w:r>
      <w:r>
        <w:rPr>
          <w:rFonts w:ascii="Garamond" w:eastAsia="Times New Roman" w:hAnsi="Garamond"/>
          <w:color w:val="000000"/>
          <w:sz w:val="24"/>
        </w:rPr>
        <w:br/>
      </w:r>
      <w:r>
        <w:rPr>
          <w:rFonts w:ascii="Garamond" w:eastAsia="Times New Roman" w:hAnsi="Garamond"/>
          <w:i/>
          <w:color w:val="000000"/>
          <w:sz w:val="18"/>
        </w:rPr>
        <w:t xml:space="preserve">er, </w:t>
      </w:r>
      <w:r>
        <w:rPr>
          <w:rFonts w:ascii="Garamond" w:eastAsia="Times New Roman" w:hAnsi="Garamond"/>
          <w:color w:val="000000"/>
          <w:sz w:val="19"/>
        </w:rPr>
        <w:t>edited by John Berkman and Craig Steven Titus, 185-235. Washington, D.C.: The Catholic University of America Press, 2oo5.</w:t>
      </w:r>
    </w:p>
    <w:p w:rsidR="000F377B" w:rsidRDefault="000F377B">
      <w:pPr>
        <w:tabs>
          <w:tab w:val="right" w:leader="underscore" w:pos="6192"/>
        </w:tabs>
        <w:spacing w:line="230"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ab/>
        <w:t xml:space="preserve">. "Revisionist Understandings of Actions in the Wake of Vatican II," In </w:t>
      </w:r>
      <w:r>
        <w:rPr>
          <w:rFonts w:ascii="Garamond" w:eastAsia="Times New Roman" w:hAnsi="Garamond"/>
          <w:i/>
          <w:color w:val="000000"/>
          <w:sz w:val="18"/>
        </w:rPr>
        <w:t xml:space="preserve">The </w:t>
      </w:r>
      <w:r>
        <w:rPr>
          <w:rFonts w:ascii="Garamond" w:eastAsia="Times New Roman" w:hAnsi="Garamond"/>
          <w:i/>
          <w:color w:val="000000"/>
          <w:sz w:val="18"/>
        </w:rPr>
        <w:br/>
        <w:t xml:space="preserve">Pinckaers Reader, </w:t>
      </w:r>
      <w:r>
        <w:rPr>
          <w:rFonts w:ascii="Garamond" w:eastAsia="Times New Roman" w:hAnsi="Garamond"/>
          <w:color w:val="000000"/>
          <w:sz w:val="19"/>
        </w:rPr>
        <w:t>edited by John Berkman and Craig Steven Titus, 236-270. Wash</w:t>
      </w:r>
      <w:r>
        <w:rPr>
          <w:rFonts w:ascii="Garamond" w:eastAsia="Times New Roman" w:hAnsi="Garamond"/>
          <w:color w:val="000000"/>
          <w:sz w:val="19"/>
        </w:rPr>
        <w:softHyphen/>
        <w:t>ington, D.C.: The Catholic University of America Press, 2005.</w:t>
      </w:r>
    </w:p>
    <w:p w:rsidR="000F377B" w:rsidRDefault="000F377B">
      <w:pPr>
        <w:spacing w:line="227"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Pius </w:t>
      </w:r>
      <w:r>
        <w:rPr>
          <w:rFonts w:ascii="Garamond" w:eastAsia="Times New Roman" w:hAnsi="Garamond"/>
          <w:color w:val="000000"/>
          <w:sz w:val="18"/>
          <w:lang w:val="fr-FR"/>
        </w:rPr>
        <w:t xml:space="preserve">XII. </w:t>
      </w:r>
      <w:r>
        <w:rPr>
          <w:rFonts w:ascii="Garamond" w:eastAsia="Times New Roman" w:hAnsi="Garamond"/>
          <w:color w:val="000000"/>
          <w:sz w:val="19"/>
        </w:rPr>
        <w:t xml:space="preserve">"Allocution to the Fourth International Congress of Surgeons, May zo, 1948." In </w:t>
      </w:r>
      <w:r>
        <w:rPr>
          <w:rFonts w:ascii="Garamond" w:eastAsia="Times New Roman" w:hAnsi="Garamond"/>
          <w:i/>
          <w:color w:val="000000"/>
          <w:sz w:val="18"/>
        </w:rPr>
        <w:t xml:space="preserve">The Human Body: Papal Teaching, </w:t>
      </w:r>
      <w:r>
        <w:rPr>
          <w:rFonts w:ascii="Garamond" w:eastAsia="Times New Roman" w:hAnsi="Garamond"/>
          <w:color w:val="000000"/>
          <w:sz w:val="19"/>
        </w:rPr>
        <w:t xml:space="preserve">selected and arranged by the Monks of </w:t>
      </w:r>
      <w:r>
        <w:rPr>
          <w:rFonts w:ascii="Garamond" w:eastAsia="Times New Roman" w:hAnsi="Garamond"/>
          <w:color w:val="000000"/>
          <w:sz w:val="18"/>
          <w:lang w:val="fr-FR"/>
        </w:rPr>
        <w:t xml:space="preserve">Solesmes, </w:t>
      </w:r>
      <w:r>
        <w:rPr>
          <w:rFonts w:ascii="Garamond" w:eastAsia="Times New Roman" w:hAnsi="Garamond"/>
          <w:color w:val="000000"/>
          <w:sz w:val="19"/>
        </w:rPr>
        <w:t>95—loo. Boston: St. Paul Editions, 1960.</w:t>
      </w:r>
    </w:p>
    <w:p w:rsidR="000F377B" w:rsidRDefault="000F377B">
      <w:pPr>
        <w:tabs>
          <w:tab w:val="right" w:leader="underscore" w:pos="6192"/>
        </w:tabs>
        <w:spacing w:line="230"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ab/>
        <w:t xml:space="preserve">. "Allocution to the Fourth International Congress of Surgeons, May zo, </w:t>
      </w:r>
      <w:r>
        <w:rPr>
          <w:rFonts w:ascii="Garamond" w:eastAsia="Times New Roman" w:hAnsi="Garamond"/>
          <w:color w:val="000000"/>
          <w:sz w:val="19"/>
        </w:rPr>
        <w:br/>
        <w:t xml:space="preserve">1948." In </w:t>
      </w:r>
      <w:r>
        <w:rPr>
          <w:rFonts w:ascii="Garamond" w:eastAsia="Times New Roman" w:hAnsi="Garamond"/>
          <w:i/>
          <w:color w:val="000000"/>
          <w:sz w:val="18"/>
        </w:rPr>
        <w:t xml:space="preserve">The Human Body: Papal Teaching, </w:t>
      </w:r>
      <w:r>
        <w:rPr>
          <w:rFonts w:ascii="Garamond" w:eastAsia="Times New Roman" w:hAnsi="Garamond"/>
          <w:color w:val="000000"/>
          <w:sz w:val="19"/>
        </w:rPr>
        <w:t xml:space="preserve">selected and arranged by the Monks of </w:t>
      </w:r>
      <w:r>
        <w:rPr>
          <w:rFonts w:ascii="Garamond" w:eastAsia="Times New Roman" w:hAnsi="Garamond"/>
          <w:color w:val="000000"/>
          <w:sz w:val="18"/>
          <w:lang w:val="fr-FR"/>
        </w:rPr>
        <w:t xml:space="preserve">Solesmes, </w:t>
      </w:r>
      <w:r>
        <w:rPr>
          <w:rFonts w:ascii="Garamond" w:eastAsia="Times New Roman" w:hAnsi="Garamond"/>
          <w:color w:val="000000"/>
          <w:sz w:val="19"/>
        </w:rPr>
        <w:t>95—loo. Boston: St. Paul Editions, 1960.</w:t>
      </w:r>
    </w:p>
    <w:p w:rsidR="000F377B" w:rsidRDefault="000F377B">
      <w:pPr>
        <w:tabs>
          <w:tab w:val="right" w:leader="underscore" w:pos="6192"/>
        </w:tabs>
        <w:spacing w:line="232"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ab/>
        <w:t xml:space="preserve">. "Allocution to Delegates at the 26th Congress of Urology, October 8, </w:t>
      </w:r>
      <w:r>
        <w:rPr>
          <w:rFonts w:ascii="Garamond" w:eastAsia="Times New Roman" w:hAnsi="Garamond"/>
          <w:color w:val="000000"/>
          <w:sz w:val="19"/>
        </w:rPr>
        <w:br/>
        <w:t xml:space="preserve">1958." In </w:t>
      </w:r>
      <w:r>
        <w:rPr>
          <w:rFonts w:ascii="Garamond" w:eastAsia="Times New Roman" w:hAnsi="Garamond"/>
          <w:i/>
          <w:color w:val="000000"/>
          <w:sz w:val="18"/>
        </w:rPr>
        <w:t xml:space="preserve">The Human Body: Papal Teaching, </w:t>
      </w:r>
      <w:r>
        <w:rPr>
          <w:rFonts w:ascii="Garamond" w:eastAsia="Times New Roman" w:hAnsi="Garamond"/>
          <w:color w:val="000000"/>
          <w:sz w:val="19"/>
        </w:rPr>
        <w:t xml:space="preserve">selected and arranged by the Monks of </w:t>
      </w:r>
      <w:r>
        <w:rPr>
          <w:rFonts w:ascii="Garamond" w:eastAsia="Times New Roman" w:hAnsi="Garamond"/>
          <w:color w:val="000000"/>
          <w:sz w:val="18"/>
          <w:lang w:val="fr-FR"/>
        </w:rPr>
        <w:t xml:space="preserve">Solesmes, </w:t>
      </w:r>
      <w:r>
        <w:rPr>
          <w:rFonts w:ascii="Garamond" w:eastAsia="Times New Roman" w:hAnsi="Garamond"/>
          <w:color w:val="000000"/>
          <w:sz w:val="18"/>
          <w:vertAlign w:val="subscript"/>
        </w:rPr>
        <w:t>277-281.</w:t>
      </w:r>
      <w:r>
        <w:rPr>
          <w:rFonts w:ascii="Garamond" w:eastAsia="Times New Roman" w:hAnsi="Garamond"/>
          <w:color w:val="000000"/>
          <w:sz w:val="19"/>
        </w:rPr>
        <w:t xml:space="preserve"> Boston: St. Paul Editions, 1960.</w:t>
      </w:r>
    </w:p>
    <w:p w:rsidR="000F377B" w:rsidRDefault="000F377B">
      <w:pPr>
        <w:tabs>
          <w:tab w:val="right" w:leader="underscore" w:pos="6192"/>
        </w:tabs>
        <w:spacing w:line="229"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ab/>
        <w:t xml:space="preserve">. "Allocution to Large Families, November z6, 195I." In </w:t>
      </w:r>
      <w:r>
        <w:rPr>
          <w:rFonts w:ascii="Garamond" w:eastAsia="Times New Roman" w:hAnsi="Garamond"/>
          <w:i/>
          <w:color w:val="000000"/>
          <w:sz w:val="18"/>
        </w:rPr>
        <w:t>The Human Body: Pa-</w:t>
      </w:r>
      <w:r>
        <w:rPr>
          <w:rFonts w:ascii="Garamond" w:eastAsia="Times New Roman" w:hAnsi="Garamond"/>
          <w:color w:val="000000"/>
          <w:sz w:val="24"/>
        </w:rPr>
        <w:t xml:space="preserve"> </w:t>
      </w:r>
      <w:r>
        <w:rPr>
          <w:rFonts w:ascii="Garamond" w:eastAsia="Times New Roman" w:hAnsi="Garamond"/>
          <w:color w:val="000000"/>
          <w:sz w:val="24"/>
        </w:rPr>
        <w:br/>
      </w:r>
      <w:r>
        <w:rPr>
          <w:rFonts w:ascii="Garamond" w:eastAsia="Times New Roman" w:hAnsi="Garamond"/>
          <w:i/>
          <w:color w:val="000000"/>
          <w:sz w:val="18"/>
        </w:rPr>
        <w:t xml:space="preserve">pal Teaching, </w:t>
      </w:r>
      <w:r>
        <w:rPr>
          <w:rFonts w:ascii="Garamond" w:eastAsia="Times New Roman" w:hAnsi="Garamond"/>
          <w:color w:val="000000"/>
          <w:sz w:val="19"/>
        </w:rPr>
        <w:t xml:space="preserve">selected and arranged by the Monks of </w:t>
      </w:r>
      <w:r>
        <w:rPr>
          <w:rFonts w:ascii="Garamond" w:eastAsia="Times New Roman" w:hAnsi="Garamond"/>
          <w:color w:val="000000"/>
          <w:sz w:val="18"/>
          <w:lang w:val="fr-FR"/>
        </w:rPr>
        <w:t xml:space="preserve">Solesmes, </w:t>
      </w:r>
      <w:r>
        <w:rPr>
          <w:rFonts w:ascii="Garamond" w:eastAsia="Times New Roman" w:hAnsi="Garamond"/>
          <w:color w:val="000000"/>
          <w:sz w:val="19"/>
        </w:rPr>
        <w:t>180-182. Boston: St. Paul Editions, 196o.</w:t>
      </w:r>
    </w:p>
    <w:p w:rsidR="000F377B" w:rsidRDefault="000F377B">
      <w:pPr>
        <w:tabs>
          <w:tab w:val="right" w:leader="underscore" w:pos="6192"/>
        </w:tabs>
        <w:spacing w:line="230"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ab/>
        <w:t xml:space="preserve"> "Allocution to the First International Congress of Histopathology, Sep-</w:t>
      </w:r>
      <w:r>
        <w:rPr>
          <w:rFonts w:ascii="Garamond" w:eastAsia="Times New Roman" w:hAnsi="Garamond"/>
          <w:color w:val="000000"/>
          <w:sz w:val="24"/>
        </w:rPr>
        <w:t xml:space="preserve"> </w:t>
      </w:r>
      <w:r>
        <w:rPr>
          <w:rFonts w:ascii="Garamond" w:eastAsia="Times New Roman" w:hAnsi="Garamond"/>
          <w:color w:val="000000"/>
          <w:sz w:val="24"/>
        </w:rPr>
        <w:br/>
      </w:r>
      <w:r>
        <w:rPr>
          <w:rFonts w:ascii="Garamond" w:eastAsia="Times New Roman" w:hAnsi="Garamond"/>
          <w:color w:val="000000"/>
          <w:sz w:val="19"/>
        </w:rPr>
        <w:t xml:space="preserve">tember 13, 1952." In </w:t>
      </w:r>
      <w:r>
        <w:rPr>
          <w:rFonts w:ascii="Garamond" w:eastAsia="Times New Roman" w:hAnsi="Garamond"/>
          <w:i/>
          <w:color w:val="000000"/>
          <w:sz w:val="18"/>
        </w:rPr>
        <w:t xml:space="preserve">The Human Body: Papal Teaching, </w:t>
      </w:r>
      <w:r>
        <w:rPr>
          <w:rFonts w:ascii="Garamond" w:eastAsia="Times New Roman" w:hAnsi="Garamond"/>
          <w:color w:val="000000"/>
          <w:sz w:val="19"/>
        </w:rPr>
        <w:t xml:space="preserve">selected and arranged by the Monks of </w:t>
      </w:r>
      <w:r>
        <w:rPr>
          <w:rFonts w:ascii="Garamond" w:eastAsia="Times New Roman" w:hAnsi="Garamond"/>
          <w:color w:val="000000"/>
          <w:sz w:val="18"/>
          <w:lang w:val="fr-FR"/>
        </w:rPr>
        <w:t xml:space="preserve">Solesmes, </w:t>
      </w:r>
      <w:r>
        <w:rPr>
          <w:rFonts w:ascii="Garamond" w:eastAsia="Times New Roman" w:hAnsi="Garamond"/>
          <w:color w:val="000000"/>
          <w:sz w:val="19"/>
        </w:rPr>
        <w:t>194-208. Boston: St. Paul Editions, 1960.</w:t>
      </w:r>
    </w:p>
    <w:p w:rsidR="000F377B" w:rsidRDefault="000F377B">
      <w:pPr>
        <w:tabs>
          <w:tab w:val="right" w:leader="underscore" w:pos="6192"/>
        </w:tabs>
        <w:spacing w:line="231"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ab/>
        <w:t xml:space="preserve"> "Allocution to the Italian Medical-biological Union of St. Luke, No-</w:t>
      </w:r>
      <w:r>
        <w:rPr>
          <w:rFonts w:ascii="Garamond" w:eastAsia="Times New Roman" w:hAnsi="Garamond"/>
          <w:color w:val="000000"/>
          <w:sz w:val="24"/>
        </w:rPr>
        <w:t xml:space="preserve"> </w:t>
      </w:r>
      <w:r>
        <w:rPr>
          <w:rFonts w:ascii="Garamond" w:eastAsia="Times New Roman" w:hAnsi="Garamond"/>
          <w:color w:val="000000"/>
          <w:sz w:val="24"/>
        </w:rPr>
        <w:br/>
      </w:r>
      <w:r>
        <w:rPr>
          <w:rFonts w:ascii="Garamond" w:eastAsia="Times New Roman" w:hAnsi="Garamond"/>
          <w:color w:val="000000"/>
          <w:sz w:val="19"/>
        </w:rPr>
        <w:t xml:space="preserve">vember </w:t>
      </w:r>
      <w:r>
        <w:rPr>
          <w:rFonts w:ascii="Garamond" w:eastAsia="Times New Roman" w:hAnsi="Garamond"/>
          <w:color w:val="000000"/>
          <w:sz w:val="18"/>
        </w:rPr>
        <w:t xml:space="preserve">12, </w:t>
      </w:r>
      <w:r>
        <w:rPr>
          <w:rFonts w:ascii="Garamond" w:eastAsia="Times New Roman" w:hAnsi="Garamond"/>
          <w:color w:val="000000"/>
          <w:sz w:val="19"/>
        </w:rPr>
        <w:t xml:space="preserve">1944." In </w:t>
      </w:r>
      <w:r>
        <w:rPr>
          <w:rFonts w:ascii="Garamond" w:eastAsia="Times New Roman" w:hAnsi="Garamond"/>
          <w:i/>
          <w:color w:val="000000"/>
          <w:sz w:val="18"/>
        </w:rPr>
        <w:t xml:space="preserve">The Human Body: Papal Teaching, </w:t>
      </w:r>
      <w:r>
        <w:rPr>
          <w:rFonts w:ascii="Garamond" w:eastAsia="Times New Roman" w:hAnsi="Garamond"/>
          <w:color w:val="000000"/>
          <w:sz w:val="19"/>
        </w:rPr>
        <w:t xml:space="preserve">selected and arranged by the Monks of </w:t>
      </w:r>
      <w:r>
        <w:rPr>
          <w:rFonts w:ascii="Garamond" w:eastAsia="Times New Roman" w:hAnsi="Garamond"/>
          <w:color w:val="000000"/>
          <w:sz w:val="18"/>
          <w:lang w:val="fr-FR"/>
        </w:rPr>
        <w:t xml:space="preserve">Solesmes, </w:t>
      </w:r>
      <w:r>
        <w:rPr>
          <w:rFonts w:ascii="Garamond" w:eastAsia="Times New Roman" w:hAnsi="Garamond"/>
          <w:color w:val="000000"/>
          <w:sz w:val="19"/>
        </w:rPr>
        <w:t>51-65. Boston: St. Paul Editions, 1960.</w:t>
      </w:r>
    </w:p>
    <w:p w:rsidR="000F377B" w:rsidRDefault="000F377B">
      <w:pPr>
        <w:tabs>
          <w:tab w:val="right" w:leader="underscore" w:pos="6192"/>
        </w:tabs>
        <w:spacing w:before="1" w:line="244" w:lineRule="exact"/>
        <w:ind w:left="72" w:right="72"/>
        <w:jc w:val="both"/>
        <w:textAlignment w:val="baseline"/>
        <w:rPr>
          <w:rFonts w:ascii="Garamond" w:eastAsia="Times New Roman" w:hAnsi="Garamond"/>
          <w:color w:val="000000"/>
          <w:sz w:val="19"/>
        </w:rPr>
      </w:pPr>
      <w:r>
        <w:rPr>
          <w:rFonts w:ascii="Garamond" w:eastAsia="Times New Roman" w:hAnsi="Garamond"/>
          <w:color w:val="000000"/>
          <w:sz w:val="19"/>
        </w:rPr>
        <w:tab/>
        <w:t xml:space="preserve"> "The Prolongation of Life, November 24, 1957." </w:t>
      </w:r>
      <w:r>
        <w:rPr>
          <w:rFonts w:ascii="Garamond" w:eastAsia="Times New Roman" w:hAnsi="Garamond"/>
          <w:i/>
          <w:color w:val="000000"/>
          <w:sz w:val="18"/>
        </w:rPr>
        <w:t xml:space="preserve">The Pope Speaks </w:t>
      </w:r>
      <w:r>
        <w:rPr>
          <w:rFonts w:ascii="Garamond" w:eastAsia="Times New Roman" w:hAnsi="Garamond"/>
          <w:color w:val="000000"/>
          <w:sz w:val="19"/>
        </w:rPr>
        <w:t>4 (1958):</w:t>
      </w:r>
    </w:p>
    <w:p w:rsidR="000F377B" w:rsidRDefault="000F377B">
      <w:pPr>
        <w:spacing w:before="51" w:line="207" w:lineRule="exact"/>
        <w:ind w:left="288" w:right="72"/>
        <w:textAlignment w:val="baseline"/>
        <w:rPr>
          <w:rFonts w:ascii="Garamond" w:eastAsia="Times New Roman" w:hAnsi="Garamond"/>
          <w:color w:val="000000"/>
          <w:spacing w:val="-8"/>
          <w:sz w:val="19"/>
        </w:rPr>
      </w:pPr>
      <w:r>
        <w:rPr>
          <w:rFonts w:ascii="Garamond" w:eastAsia="Times New Roman" w:hAnsi="Garamond"/>
          <w:color w:val="000000"/>
          <w:spacing w:val="-8"/>
          <w:sz w:val="19"/>
        </w:rPr>
        <w:t>393</w:t>
      </w:r>
      <w:r>
        <w:rPr>
          <w:rFonts w:ascii="Garamond" w:eastAsia="Times New Roman" w:hAnsi="Garamond"/>
          <w:color w:val="000000"/>
          <w:spacing w:val="-8"/>
          <w:sz w:val="19"/>
          <w:vertAlign w:val="superscript"/>
        </w:rPr>
        <w:t>-</w:t>
      </w:r>
      <w:r>
        <w:rPr>
          <w:rFonts w:ascii="Garamond" w:eastAsia="Times New Roman" w:hAnsi="Garamond"/>
          <w:color w:val="000000"/>
          <w:spacing w:val="-8"/>
          <w:sz w:val="19"/>
        </w:rPr>
        <w:t>39</w:t>
      </w:r>
      <w:r>
        <w:rPr>
          <w:rFonts w:ascii="Garamond" w:eastAsia="Times New Roman" w:hAnsi="Garamond"/>
          <w:color w:val="000000"/>
          <w:spacing w:val="-8"/>
          <w:sz w:val="19"/>
          <w:vertAlign w:val="superscript"/>
        </w:rPr>
        <w:t>8</w:t>
      </w:r>
      <w:r>
        <w:rPr>
          <w:rFonts w:ascii="Garamond" w:eastAsia="Times New Roman" w:hAnsi="Garamond"/>
          <w:color w:val="000000"/>
          <w:spacing w:val="-8"/>
          <w:sz w:val="19"/>
        </w:rPr>
        <w:t>; 395</w:t>
      </w:r>
      <w:r>
        <w:rPr>
          <w:rFonts w:ascii="Garamond" w:eastAsia="Times New Roman" w:hAnsi="Garamond"/>
          <w:color w:val="000000"/>
          <w:spacing w:val="-8"/>
          <w:sz w:val="19"/>
          <w:vertAlign w:val="superscript"/>
        </w:rPr>
        <w:t>-</w:t>
      </w:r>
      <w:r>
        <w:rPr>
          <w:rFonts w:ascii="Garamond" w:eastAsia="Times New Roman" w:hAnsi="Garamond"/>
          <w:color w:val="000000"/>
          <w:spacing w:val="-8"/>
          <w:sz w:val="19"/>
        </w:rPr>
        <w:t>39</w:t>
      </w:r>
      <w:r>
        <w:rPr>
          <w:rFonts w:ascii="Garamond" w:eastAsia="Times New Roman" w:hAnsi="Garamond"/>
          <w:color w:val="000000"/>
          <w:spacing w:val="-8"/>
          <w:sz w:val="19"/>
          <w:vertAlign w:val="superscript"/>
        </w:rPr>
        <w:t>6</w:t>
      </w:r>
      <w:r>
        <w:rPr>
          <w:rFonts w:ascii="Garamond" w:eastAsia="Times New Roman" w:hAnsi="Garamond"/>
          <w:color w:val="000000"/>
          <w:spacing w:val="-8"/>
          <w:sz w:val="19"/>
        </w:rPr>
        <w:t>•</w:t>
      </w:r>
    </w:p>
    <w:p w:rsidR="000F377B" w:rsidRDefault="000F377B">
      <w:pPr>
        <w:spacing w:line="213" w:lineRule="exact"/>
        <w:ind w:left="288" w:right="72" w:hanging="216"/>
        <w:jc w:val="both"/>
        <w:textAlignment w:val="baseline"/>
        <w:rPr>
          <w:rFonts w:ascii="Garamond" w:eastAsia="Times New Roman" w:hAnsi="Garamond"/>
          <w:color w:val="000000"/>
          <w:sz w:val="18"/>
          <w:lang w:val="fr-FR"/>
        </w:rPr>
      </w:pPr>
      <w:r>
        <w:rPr>
          <w:rFonts w:ascii="Garamond" w:eastAsia="Times New Roman" w:hAnsi="Garamond"/>
          <w:color w:val="000000"/>
          <w:sz w:val="18"/>
          <w:lang w:val="fr-FR"/>
        </w:rPr>
        <w:t xml:space="preserve">Pogge, </w:t>
      </w:r>
      <w:r>
        <w:rPr>
          <w:rFonts w:ascii="Garamond" w:eastAsia="Times New Roman" w:hAnsi="Garamond"/>
          <w:color w:val="000000"/>
          <w:sz w:val="19"/>
        </w:rPr>
        <w:t xml:space="preserve">Thomas. </w:t>
      </w:r>
      <w:r>
        <w:rPr>
          <w:rFonts w:ascii="Garamond" w:eastAsia="Times New Roman" w:hAnsi="Garamond"/>
          <w:i/>
          <w:color w:val="000000"/>
          <w:sz w:val="18"/>
        </w:rPr>
        <w:t xml:space="preserve">John Rawls: His Life and Theory of Justice. </w:t>
      </w:r>
      <w:r>
        <w:rPr>
          <w:rFonts w:ascii="Garamond" w:eastAsia="Times New Roman" w:hAnsi="Garamond"/>
          <w:color w:val="000000"/>
          <w:sz w:val="19"/>
        </w:rPr>
        <w:t>Oxford: Oxford University Press, 2007.</w:t>
      </w:r>
    </w:p>
    <w:p w:rsidR="000F377B" w:rsidRDefault="000F377B">
      <w:pPr>
        <w:sectPr w:rsidR="000F377B">
          <w:pgSz w:w="7920" w:h="12240"/>
          <w:pgMar w:top="440" w:right="1050" w:bottom="564" w:left="594" w:header="720" w:footer="720" w:gutter="0"/>
          <w:cols w:space="720"/>
        </w:sectPr>
      </w:pPr>
    </w:p>
    <w:p w:rsidR="000F377B" w:rsidRDefault="000F377B">
      <w:pPr>
        <w:tabs>
          <w:tab w:val="right" w:pos="6264"/>
        </w:tabs>
        <w:spacing w:before="90" w:line="221" w:lineRule="exact"/>
        <w:ind w:left="2160"/>
        <w:textAlignment w:val="baseline"/>
        <w:rPr>
          <w:rFonts w:ascii="Garamond" w:eastAsia="Times New Roman" w:hAnsi="Garamond"/>
          <w:color w:val="000000"/>
        </w:rPr>
      </w:pPr>
      <w:r>
        <w:rPr>
          <w:rFonts w:ascii="Garamond" w:eastAsia="Times New Roman" w:hAnsi="Garamond"/>
          <w:color w:val="000000"/>
        </w:rPr>
        <w:t>Selected Bibliography</w:t>
      </w:r>
      <w:r>
        <w:rPr>
          <w:rFonts w:ascii="Garamond" w:eastAsia="Times New Roman" w:hAnsi="Garamond"/>
          <w:color w:val="000000"/>
        </w:rPr>
        <w:tab/>
      </w:r>
      <w:r>
        <w:rPr>
          <w:rFonts w:ascii="Garamond" w:eastAsia="Times New Roman" w:hAnsi="Garamond"/>
          <w:color w:val="000000"/>
          <w:sz w:val="19"/>
        </w:rPr>
        <w:t>299</w:t>
      </w:r>
    </w:p>
    <w:p w:rsidR="000F377B" w:rsidRDefault="000F377B">
      <w:pPr>
        <w:spacing w:before="323" w:line="232" w:lineRule="exact"/>
        <w:jc w:val="both"/>
        <w:textAlignment w:val="baseline"/>
        <w:rPr>
          <w:rFonts w:ascii="Garamond" w:eastAsia="Times New Roman" w:hAnsi="Garamond"/>
          <w:color w:val="000000"/>
          <w:spacing w:val="-2"/>
          <w:sz w:val="19"/>
        </w:rPr>
      </w:pPr>
      <w:r>
        <w:rPr>
          <w:rFonts w:ascii="Garamond" w:eastAsia="Times New Roman" w:hAnsi="Garamond"/>
          <w:color w:val="000000"/>
          <w:spacing w:val="-2"/>
          <w:sz w:val="19"/>
        </w:rPr>
        <w:t xml:space="preserve">Pontifical Academy for Life. "Reflections on Cloning." </w:t>
      </w:r>
      <w:r>
        <w:rPr>
          <w:rFonts w:ascii="Garamond" w:eastAsia="Times New Roman" w:hAnsi="Garamond"/>
          <w:i/>
          <w:color w:val="000000"/>
          <w:spacing w:val="-2"/>
          <w:sz w:val="19"/>
        </w:rPr>
        <w:t xml:space="preserve">Origins </w:t>
      </w:r>
      <w:r>
        <w:rPr>
          <w:rFonts w:ascii="Garamond" w:eastAsia="Times New Roman" w:hAnsi="Garamond"/>
          <w:color w:val="000000"/>
          <w:spacing w:val="-2"/>
          <w:sz w:val="19"/>
        </w:rPr>
        <w:t xml:space="preserve">z8 (1998: 14-16. Pontifical Academy of Sciences. </w:t>
      </w:r>
      <w:r>
        <w:rPr>
          <w:rFonts w:ascii="Garamond" w:eastAsia="Times New Roman" w:hAnsi="Garamond"/>
          <w:i/>
          <w:color w:val="000000"/>
          <w:spacing w:val="-2"/>
          <w:sz w:val="19"/>
        </w:rPr>
        <w:t>Papal Addresses to the Pontifical Academy of Sciences 1917-</w:t>
      </w:r>
    </w:p>
    <w:p w:rsidR="000F377B" w:rsidRDefault="000F377B">
      <w:pPr>
        <w:spacing w:before="10" w:line="221" w:lineRule="exact"/>
        <w:ind w:left="288"/>
        <w:jc w:val="both"/>
        <w:textAlignment w:val="baseline"/>
        <w:rPr>
          <w:rFonts w:ascii="Garamond" w:eastAsia="Times New Roman" w:hAnsi="Garamond"/>
          <w:i/>
          <w:color w:val="000000"/>
          <w:spacing w:val="-4"/>
          <w:sz w:val="19"/>
        </w:rPr>
      </w:pPr>
      <w:r>
        <w:rPr>
          <w:rFonts w:ascii="Garamond" w:eastAsia="Times New Roman" w:hAnsi="Garamond"/>
          <w:i/>
          <w:color w:val="000000"/>
          <w:spacing w:val="-4"/>
          <w:sz w:val="19"/>
        </w:rPr>
        <w:t xml:space="preserve">2002 and to the Pontifical Academy of Social Sciences </w:t>
      </w:r>
      <w:r>
        <w:rPr>
          <w:rFonts w:ascii="Bookman Old Style" w:eastAsia="Times New Roman" w:hAnsi="Bookman Old Style"/>
          <w:i/>
          <w:color w:val="000000"/>
          <w:spacing w:val="-4"/>
          <w:sz w:val="19"/>
          <w:vertAlign w:val="superscript"/>
        </w:rPr>
        <w:t>1</w:t>
      </w:r>
      <w:r>
        <w:rPr>
          <w:rFonts w:ascii="Garamond" w:eastAsia="Times New Roman" w:hAnsi="Garamond"/>
          <w:i/>
          <w:color w:val="000000"/>
          <w:spacing w:val="-4"/>
          <w:sz w:val="19"/>
        </w:rPr>
        <w:t xml:space="preserve">994—zooz. </w:t>
      </w:r>
      <w:r>
        <w:rPr>
          <w:rFonts w:ascii="Garamond" w:eastAsia="Times New Roman" w:hAnsi="Garamond"/>
          <w:color w:val="000000"/>
          <w:spacing w:val="-4"/>
          <w:sz w:val="19"/>
        </w:rPr>
        <w:t xml:space="preserve">Scripta </w:t>
      </w:r>
      <w:r>
        <w:rPr>
          <w:rFonts w:ascii="Garamond" w:eastAsia="Times New Roman" w:hAnsi="Garamond"/>
          <w:color w:val="000000"/>
          <w:spacing w:val="-4"/>
          <w:sz w:val="19"/>
          <w:lang w:val="fr-FR"/>
        </w:rPr>
        <w:t xml:space="preserve">Varia </w:t>
      </w:r>
      <w:r>
        <w:rPr>
          <w:rFonts w:ascii="Garamond" w:eastAsia="Times New Roman" w:hAnsi="Garamond"/>
          <w:color w:val="000000"/>
          <w:spacing w:val="-4"/>
          <w:sz w:val="19"/>
        </w:rPr>
        <w:t>100. Vati-</w:t>
      </w:r>
    </w:p>
    <w:p w:rsidR="000F377B" w:rsidRDefault="000F377B">
      <w:pPr>
        <w:spacing w:line="221" w:lineRule="exact"/>
        <w:ind w:left="288"/>
        <w:jc w:val="both"/>
        <w:textAlignment w:val="baseline"/>
        <w:rPr>
          <w:rFonts w:ascii="Garamond" w:eastAsia="Times New Roman" w:hAnsi="Garamond"/>
          <w:color w:val="000000"/>
          <w:sz w:val="19"/>
        </w:rPr>
      </w:pPr>
      <w:r>
        <w:rPr>
          <w:rFonts w:ascii="Garamond" w:eastAsia="Times New Roman" w:hAnsi="Garamond"/>
          <w:color w:val="000000"/>
          <w:sz w:val="19"/>
        </w:rPr>
        <w:t>can City: Pontifical Academy of Sciences, zoo3.</w:t>
      </w:r>
    </w:p>
    <w:p w:rsidR="000F377B" w:rsidRDefault="000F377B">
      <w:pPr>
        <w:tabs>
          <w:tab w:val="left" w:leader="underscore" w:pos="720"/>
        </w:tabs>
        <w:spacing w:before="10" w:line="227" w:lineRule="exact"/>
        <w:ind w:left="288" w:hanging="288"/>
        <w:jc w:val="both"/>
        <w:textAlignment w:val="baseline"/>
        <w:rPr>
          <w:rFonts w:ascii="Garamond" w:eastAsia="Times New Roman" w:hAnsi="Garamond"/>
          <w:color w:val="000000"/>
          <w:spacing w:val="-3"/>
          <w:sz w:val="19"/>
        </w:rPr>
      </w:pPr>
      <w:r>
        <w:rPr>
          <w:rFonts w:ascii="Garamond" w:eastAsia="Times New Roman" w:hAnsi="Garamond"/>
          <w:color w:val="000000"/>
          <w:spacing w:val="-3"/>
          <w:sz w:val="19"/>
        </w:rPr>
        <w:tab/>
        <w:t xml:space="preserve"> </w:t>
      </w:r>
      <w:r>
        <w:rPr>
          <w:rFonts w:ascii="Garamond" w:eastAsia="Times New Roman" w:hAnsi="Garamond"/>
          <w:i/>
          <w:color w:val="000000"/>
          <w:spacing w:val="-3"/>
          <w:sz w:val="19"/>
        </w:rPr>
        <w:t>Working Group on the Artificial Prolongation of Life and the Determination of the Ex-</w:t>
      </w:r>
      <w:r>
        <w:rPr>
          <w:rFonts w:ascii="Garamond" w:eastAsia="Times New Roman" w:hAnsi="Garamond"/>
          <w:color w:val="000000"/>
          <w:sz w:val="24"/>
        </w:rPr>
        <w:t xml:space="preserve"> </w:t>
      </w:r>
      <w:r>
        <w:rPr>
          <w:rFonts w:ascii="Garamond" w:eastAsia="Times New Roman" w:hAnsi="Garamond"/>
          <w:color w:val="000000"/>
          <w:sz w:val="24"/>
        </w:rPr>
        <w:br/>
      </w:r>
      <w:r>
        <w:rPr>
          <w:rFonts w:ascii="Garamond" w:eastAsia="Times New Roman" w:hAnsi="Garamond"/>
          <w:i/>
          <w:color w:val="000000"/>
          <w:spacing w:val="-3"/>
          <w:sz w:val="19"/>
        </w:rPr>
        <w:t xml:space="preserve">act Moment of Death, October 19-21, 1985. </w:t>
      </w:r>
      <w:r>
        <w:rPr>
          <w:rFonts w:ascii="Garamond" w:eastAsia="Times New Roman" w:hAnsi="Garamond"/>
          <w:color w:val="000000"/>
          <w:spacing w:val="-3"/>
          <w:sz w:val="19"/>
        </w:rPr>
        <w:t xml:space="preserve">Scripta </w:t>
      </w:r>
      <w:r>
        <w:rPr>
          <w:rFonts w:ascii="Garamond" w:eastAsia="Times New Roman" w:hAnsi="Garamond"/>
          <w:color w:val="000000"/>
          <w:spacing w:val="-3"/>
          <w:sz w:val="19"/>
          <w:lang w:val="fr-FR"/>
        </w:rPr>
        <w:t xml:space="preserve">Varia </w:t>
      </w:r>
      <w:r>
        <w:rPr>
          <w:rFonts w:ascii="Garamond" w:eastAsia="Times New Roman" w:hAnsi="Garamond"/>
          <w:color w:val="000000"/>
          <w:spacing w:val="-3"/>
          <w:sz w:val="19"/>
        </w:rPr>
        <w:t>6o. Vatican City: Pontifical Academy of Sciences, 1986.</w:t>
      </w:r>
    </w:p>
    <w:p w:rsidR="000F377B" w:rsidRDefault="000F377B">
      <w:pPr>
        <w:tabs>
          <w:tab w:val="left" w:leader="underscore" w:pos="720"/>
        </w:tabs>
        <w:spacing w:before="8" w:line="226" w:lineRule="exact"/>
        <w:ind w:left="288" w:hanging="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ab/>
        <w:t xml:space="preserve"> </w:t>
      </w:r>
      <w:r>
        <w:rPr>
          <w:rFonts w:ascii="Garamond" w:eastAsia="Times New Roman" w:hAnsi="Garamond"/>
          <w:i/>
          <w:color w:val="000000"/>
          <w:spacing w:val="-4"/>
          <w:sz w:val="19"/>
        </w:rPr>
        <w:t xml:space="preserve">Working Group on the Determination of Brain Death and Its Relationship to Human </w:t>
      </w:r>
      <w:r>
        <w:rPr>
          <w:rFonts w:ascii="Garamond" w:eastAsia="Times New Roman" w:hAnsi="Garamond"/>
          <w:i/>
          <w:color w:val="000000"/>
          <w:spacing w:val="-4"/>
          <w:sz w:val="19"/>
        </w:rPr>
        <w:br/>
        <w:t xml:space="preserve">Death, December to-14, 1989. </w:t>
      </w:r>
      <w:r>
        <w:rPr>
          <w:rFonts w:ascii="Garamond" w:eastAsia="Times New Roman" w:hAnsi="Garamond"/>
          <w:color w:val="000000"/>
          <w:spacing w:val="-4"/>
          <w:sz w:val="19"/>
        </w:rPr>
        <w:t xml:space="preserve">Scripta </w:t>
      </w:r>
      <w:r>
        <w:rPr>
          <w:rFonts w:ascii="Garamond" w:eastAsia="Times New Roman" w:hAnsi="Garamond"/>
          <w:color w:val="000000"/>
          <w:spacing w:val="-4"/>
          <w:sz w:val="19"/>
          <w:lang w:val="fr-FR"/>
        </w:rPr>
        <w:t xml:space="preserve">Varia </w:t>
      </w:r>
      <w:r>
        <w:rPr>
          <w:rFonts w:ascii="Garamond" w:eastAsia="Times New Roman" w:hAnsi="Garamond"/>
          <w:color w:val="000000"/>
          <w:spacing w:val="-4"/>
          <w:sz w:val="19"/>
        </w:rPr>
        <w:t>83. Vatican City: Pontifical Academy of Sciences, 1992.</w:t>
      </w:r>
    </w:p>
    <w:p w:rsidR="000F377B" w:rsidRDefault="000F377B">
      <w:pPr>
        <w:spacing w:before="19" w:line="226"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Pontifical Council for Justice and Peace. </w:t>
      </w:r>
      <w:r>
        <w:rPr>
          <w:rFonts w:ascii="Garamond" w:eastAsia="Times New Roman" w:hAnsi="Garamond"/>
          <w:i/>
          <w:color w:val="000000"/>
          <w:sz w:val="19"/>
        </w:rPr>
        <w:t xml:space="preserve">Compendium of the Social Doctrine of the Church. </w:t>
      </w:r>
      <w:r>
        <w:rPr>
          <w:rFonts w:ascii="Garamond" w:eastAsia="Times New Roman" w:hAnsi="Garamond"/>
          <w:color w:val="000000"/>
          <w:sz w:val="19"/>
        </w:rPr>
        <w:t xml:space="preserve">Vatican City: Libreria Editrice </w:t>
      </w:r>
      <w:r>
        <w:rPr>
          <w:rFonts w:ascii="Garamond" w:eastAsia="Times New Roman" w:hAnsi="Garamond"/>
          <w:color w:val="000000"/>
          <w:sz w:val="19"/>
          <w:lang w:val="es-ES"/>
        </w:rPr>
        <w:t xml:space="preserve">Vaticana, </w:t>
      </w:r>
      <w:r>
        <w:rPr>
          <w:rFonts w:ascii="Garamond" w:eastAsia="Times New Roman" w:hAnsi="Garamond"/>
          <w:i/>
          <w:color w:val="000000"/>
          <w:sz w:val="19"/>
        </w:rPr>
        <w:t>2004,</w:t>
      </w:r>
    </w:p>
    <w:p w:rsidR="000F377B" w:rsidRDefault="000F377B">
      <w:pPr>
        <w:spacing w:before="10" w:line="230"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Pontifical Council for Pastoral Assistance. </w:t>
      </w:r>
      <w:r>
        <w:rPr>
          <w:rFonts w:ascii="Garamond" w:eastAsia="Times New Roman" w:hAnsi="Garamond"/>
          <w:i/>
          <w:color w:val="000000"/>
          <w:sz w:val="19"/>
        </w:rPr>
        <w:t xml:space="preserve">Charter for Health Care Workers. </w:t>
      </w:r>
      <w:r>
        <w:rPr>
          <w:rFonts w:ascii="Garamond" w:eastAsia="Times New Roman" w:hAnsi="Garamond"/>
          <w:color w:val="000000"/>
          <w:sz w:val="19"/>
        </w:rPr>
        <w:t xml:space="preserve">Vatican City: Libreria Editrice </w:t>
      </w:r>
      <w:r>
        <w:rPr>
          <w:rFonts w:ascii="Garamond" w:eastAsia="Times New Roman" w:hAnsi="Garamond"/>
          <w:color w:val="000000"/>
          <w:sz w:val="19"/>
          <w:lang w:val="es-ES"/>
        </w:rPr>
        <w:t xml:space="preserve">Vaticana, </w:t>
      </w:r>
      <w:r>
        <w:rPr>
          <w:rFonts w:ascii="Bookman Old Style" w:eastAsia="Times New Roman" w:hAnsi="Bookman Old Style"/>
          <w:color w:val="000000"/>
          <w:sz w:val="19"/>
          <w:vertAlign w:val="superscript"/>
        </w:rPr>
        <w:t>1</w:t>
      </w:r>
      <w:r>
        <w:rPr>
          <w:rFonts w:ascii="Garamond" w:eastAsia="Times New Roman" w:hAnsi="Garamond"/>
          <w:color w:val="000000"/>
          <w:sz w:val="19"/>
        </w:rPr>
        <w:t>995.</w:t>
      </w:r>
    </w:p>
    <w:p w:rsidR="000F377B" w:rsidRDefault="000F377B">
      <w:pPr>
        <w:spacing w:before="2" w:line="228"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Pope John </w:t>
      </w:r>
      <w:r>
        <w:rPr>
          <w:rFonts w:ascii="Garamond" w:eastAsia="Times New Roman" w:hAnsi="Garamond"/>
          <w:color w:val="000000"/>
          <w:sz w:val="19"/>
          <w:lang w:val="es-ES"/>
        </w:rPr>
        <w:t xml:space="preserve">XXIII </w:t>
      </w:r>
      <w:r>
        <w:rPr>
          <w:rFonts w:ascii="Garamond" w:eastAsia="Times New Roman" w:hAnsi="Garamond"/>
          <w:color w:val="000000"/>
          <w:sz w:val="19"/>
        </w:rPr>
        <w:t xml:space="preserve">Medical-Moral Research and Education Center. </w:t>
      </w:r>
      <w:r>
        <w:rPr>
          <w:rFonts w:ascii="Garamond" w:eastAsia="Times New Roman" w:hAnsi="Garamond"/>
          <w:i/>
          <w:color w:val="000000"/>
          <w:sz w:val="19"/>
        </w:rPr>
        <w:t xml:space="preserve">Human Sexuality and Personhood: Proceedings of the Workshop for the Hierarchies of the United States and Canada. </w:t>
      </w:r>
      <w:r>
        <w:rPr>
          <w:rFonts w:ascii="Garamond" w:eastAsia="Times New Roman" w:hAnsi="Garamond"/>
          <w:color w:val="000000"/>
          <w:sz w:val="19"/>
        </w:rPr>
        <w:t xml:space="preserve">St. Louis, </w:t>
      </w:r>
      <w:r>
        <w:rPr>
          <w:rFonts w:ascii="Garamond" w:eastAsia="Times New Roman" w:hAnsi="Garamond"/>
          <w:color w:val="000000"/>
          <w:sz w:val="19"/>
          <w:lang w:val="fr-FR"/>
        </w:rPr>
        <w:t xml:space="preserve">Mo.: </w:t>
      </w:r>
      <w:r>
        <w:rPr>
          <w:rFonts w:ascii="Garamond" w:eastAsia="Times New Roman" w:hAnsi="Garamond"/>
          <w:color w:val="000000"/>
          <w:sz w:val="19"/>
        </w:rPr>
        <w:t xml:space="preserve">Pope John </w:t>
      </w:r>
      <w:r>
        <w:rPr>
          <w:rFonts w:ascii="Garamond" w:eastAsia="Times New Roman" w:hAnsi="Garamond"/>
          <w:color w:val="000000"/>
          <w:sz w:val="19"/>
          <w:lang w:val="es-ES"/>
        </w:rPr>
        <w:t xml:space="preserve">XXIII </w:t>
      </w:r>
      <w:r>
        <w:rPr>
          <w:rFonts w:ascii="Garamond" w:eastAsia="Times New Roman" w:hAnsi="Garamond"/>
          <w:color w:val="000000"/>
          <w:sz w:val="19"/>
        </w:rPr>
        <w:t>Center, 1981.</w:t>
      </w:r>
    </w:p>
    <w:p w:rsidR="000F377B" w:rsidRDefault="000F377B">
      <w:pPr>
        <w:spacing w:before="18" w:line="221"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Pope, Stephen J., ed. </w:t>
      </w:r>
      <w:r>
        <w:rPr>
          <w:rFonts w:ascii="Garamond" w:eastAsia="Times New Roman" w:hAnsi="Garamond"/>
          <w:i/>
          <w:color w:val="000000"/>
          <w:sz w:val="19"/>
        </w:rPr>
        <w:t xml:space="preserve">The Ethics of Aquinas. </w:t>
      </w:r>
      <w:r>
        <w:rPr>
          <w:rFonts w:ascii="Garamond" w:eastAsia="Times New Roman" w:hAnsi="Garamond"/>
          <w:color w:val="000000"/>
          <w:sz w:val="19"/>
        </w:rPr>
        <w:t xml:space="preserve">Washington, D.C.: Georgetown University Press, </w:t>
      </w:r>
      <w:r>
        <w:rPr>
          <w:rFonts w:ascii="Bookman Old Style" w:eastAsia="Times New Roman" w:hAnsi="Bookman Old Style"/>
          <w:color w:val="000000"/>
          <w:sz w:val="15"/>
        </w:rPr>
        <w:t>zooz.</w:t>
      </w:r>
    </w:p>
    <w:p w:rsidR="000F377B" w:rsidRDefault="000F377B">
      <w:pPr>
        <w:spacing w:before="20" w:line="221"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Porter, Jean. "Is the Embryo a Person? Arguing with the Catholic Traditions." </w:t>
      </w:r>
      <w:r>
        <w:rPr>
          <w:rFonts w:ascii="Garamond" w:eastAsia="Times New Roman" w:hAnsi="Garamond"/>
          <w:i/>
          <w:color w:val="000000"/>
          <w:sz w:val="19"/>
        </w:rPr>
        <w:t>Com</w:t>
      </w:r>
      <w:r>
        <w:rPr>
          <w:rFonts w:ascii="Garamond" w:eastAsia="Times New Roman" w:hAnsi="Garamond"/>
          <w:i/>
          <w:color w:val="000000"/>
          <w:sz w:val="19"/>
        </w:rPr>
        <w:softHyphen/>
        <w:t xml:space="preserve">monweal, </w:t>
      </w:r>
      <w:r>
        <w:rPr>
          <w:rFonts w:ascii="Garamond" w:eastAsia="Times New Roman" w:hAnsi="Garamond"/>
          <w:color w:val="000000"/>
          <w:sz w:val="19"/>
        </w:rPr>
        <w:t>February 8, zooz, 8-10.</w:t>
      </w:r>
    </w:p>
    <w:p w:rsidR="000F377B" w:rsidRDefault="000F377B">
      <w:pPr>
        <w:tabs>
          <w:tab w:val="left" w:leader="underscore" w:pos="648"/>
        </w:tabs>
        <w:spacing w:before="14" w:line="221" w:lineRule="exact"/>
        <w:textAlignment w:val="baseline"/>
        <w:rPr>
          <w:rFonts w:ascii="Garamond" w:eastAsia="Times New Roman" w:hAnsi="Garamond"/>
          <w:i/>
          <w:color w:val="000000"/>
          <w:spacing w:val="-1"/>
          <w:sz w:val="19"/>
        </w:rPr>
      </w:pPr>
      <w:r>
        <w:rPr>
          <w:rFonts w:ascii="Garamond" w:eastAsia="Times New Roman" w:hAnsi="Garamond"/>
          <w:i/>
          <w:color w:val="000000"/>
          <w:spacing w:val="-1"/>
          <w:sz w:val="19"/>
        </w:rPr>
        <w:tab/>
        <w:t xml:space="preserve">. The Recovery of Virtue. </w:t>
      </w:r>
      <w:r>
        <w:rPr>
          <w:rFonts w:ascii="Garamond" w:eastAsia="Times New Roman" w:hAnsi="Garamond"/>
          <w:color w:val="000000"/>
          <w:spacing w:val="-1"/>
          <w:sz w:val="19"/>
        </w:rPr>
        <w:t>Louisville: Westminster/John Knox Press, 1990.</w:t>
      </w:r>
    </w:p>
    <w:p w:rsidR="000F377B" w:rsidRDefault="000F377B">
      <w:pPr>
        <w:tabs>
          <w:tab w:val="left" w:leader="underscore" w:pos="648"/>
        </w:tabs>
        <w:spacing w:before="19" w:line="221" w:lineRule="exact"/>
        <w:textAlignment w:val="baseline"/>
        <w:rPr>
          <w:rFonts w:ascii="Garamond" w:eastAsia="Times New Roman" w:hAnsi="Garamond"/>
          <w:color w:val="000000"/>
          <w:spacing w:val="2"/>
          <w:sz w:val="19"/>
        </w:rPr>
      </w:pPr>
      <w:r>
        <w:rPr>
          <w:rFonts w:ascii="Garamond" w:eastAsia="Times New Roman" w:hAnsi="Garamond"/>
          <w:color w:val="000000"/>
          <w:spacing w:val="2"/>
          <w:sz w:val="19"/>
        </w:rPr>
        <w:tab/>
        <w:t xml:space="preserve">. "Tradition in the Recent Work of Alasdair Maclntyre." In </w:t>
      </w:r>
      <w:r>
        <w:rPr>
          <w:rFonts w:ascii="Garamond" w:eastAsia="Times New Roman" w:hAnsi="Garamond"/>
          <w:i/>
          <w:color w:val="000000"/>
          <w:spacing w:val="2"/>
          <w:sz w:val="19"/>
        </w:rPr>
        <w:t>Alasdair Ma-</w:t>
      </w:r>
    </w:p>
    <w:p w:rsidR="000F377B" w:rsidRDefault="000F377B">
      <w:pPr>
        <w:spacing w:before="4" w:line="221" w:lineRule="exact"/>
        <w:ind w:left="288"/>
        <w:jc w:val="both"/>
        <w:textAlignment w:val="baseline"/>
        <w:rPr>
          <w:rFonts w:ascii="Garamond" w:eastAsia="Times New Roman" w:hAnsi="Garamond"/>
          <w:i/>
          <w:color w:val="000000"/>
          <w:sz w:val="19"/>
        </w:rPr>
      </w:pPr>
      <w:r>
        <w:rPr>
          <w:rFonts w:ascii="Garamond" w:eastAsia="Times New Roman" w:hAnsi="Garamond"/>
          <w:i/>
          <w:color w:val="000000"/>
          <w:sz w:val="19"/>
        </w:rPr>
        <w:t xml:space="preserve">cIntyre, </w:t>
      </w:r>
      <w:r>
        <w:rPr>
          <w:rFonts w:ascii="Garamond" w:eastAsia="Times New Roman" w:hAnsi="Garamond"/>
          <w:color w:val="000000"/>
          <w:sz w:val="19"/>
        </w:rPr>
        <w:t xml:space="preserve">edited by Mark C. Murphy, 38-69. Cambridge: Cambridge University Press, </w:t>
      </w:r>
      <w:r>
        <w:rPr>
          <w:rFonts w:ascii="Bookman Old Style" w:eastAsia="Times New Roman" w:hAnsi="Bookman Old Style"/>
          <w:color w:val="000000"/>
          <w:sz w:val="15"/>
        </w:rPr>
        <w:t>2003.</w:t>
      </w:r>
    </w:p>
    <w:p w:rsidR="000F377B" w:rsidRDefault="000F377B">
      <w:pPr>
        <w:spacing w:before="8" w:line="229" w:lineRule="exact"/>
        <w:jc w:val="both"/>
        <w:textAlignment w:val="baseline"/>
        <w:rPr>
          <w:rFonts w:ascii="Garamond" w:eastAsia="Times New Roman" w:hAnsi="Garamond"/>
          <w:color w:val="000000"/>
          <w:sz w:val="19"/>
        </w:rPr>
      </w:pPr>
      <w:r>
        <w:rPr>
          <w:rFonts w:ascii="Garamond" w:eastAsia="Times New Roman" w:hAnsi="Garamond"/>
          <w:color w:val="000000"/>
          <w:sz w:val="19"/>
        </w:rPr>
        <w:t>Potts, Malcolm, et al. "Reassessing HIV Prevention." S</w:t>
      </w:r>
      <w:r>
        <w:rPr>
          <w:rFonts w:ascii="Garamond" w:eastAsia="Times New Roman" w:hAnsi="Garamond"/>
          <w:i/>
          <w:color w:val="000000"/>
          <w:sz w:val="19"/>
        </w:rPr>
        <w:t xml:space="preserve">cience </w:t>
      </w:r>
      <w:r>
        <w:rPr>
          <w:rFonts w:ascii="Bookman Old Style" w:eastAsia="Times New Roman" w:hAnsi="Bookman Old Style"/>
          <w:color w:val="000000"/>
          <w:sz w:val="15"/>
        </w:rPr>
        <w:t xml:space="preserve">320 (2008): </w:t>
      </w:r>
      <w:r>
        <w:rPr>
          <w:rFonts w:ascii="Garamond" w:eastAsia="Times New Roman" w:hAnsi="Garamond"/>
          <w:color w:val="000000"/>
          <w:sz w:val="19"/>
        </w:rPr>
        <w:t>749-750. President's Commission for the Study of Ethical Problems in Medicine and Bio-</w:t>
      </w:r>
    </w:p>
    <w:p w:rsidR="000F377B" w:rsidRDefault="000F377B">
      <w:pPr>
        <w:spacing w:before="19" w:line="221" w:lineRule="exact"/>
        <w:ind w:left="288"/>
        <w:jc w:val="both"/>
        <w:textAlignment w:val="baseline"/>
        <w:rPr>
          <w:rFonts w:ascii="Garamond" w:eastAsia="Times New Roman" w:hAnsi="Garamond"/>
          <w:color w:val="000000"/>
          <w:spacing w:val="-1"/>
          <w:sz w:val="19"/>
        </w:rPr>
      </w:pPr>
      <w:r>
        <w:rPr>
          <w:rFonts w:ascii="Garamond" w:eastAsia="Times New Roman" w:hAnsi="Garamond"/>
          <w:color w:val="000000"/>
          <w:spacing w:val="-1"/>
          <w:sz w:val="19"/>
        </w:rPr>
        <w:t xml:space="preserve">medical and Behavioral Research. </w:t>
      </w:r>
      <w:r>
        <w:rPr>
          <w:rFonts w:ascii="Garamond" w:eastAsia="Times New Roman" w:hAnsi="Garamond"/>
          <w:i/>
          <w:color w:val="000000"/>
          <w:spacing w:val="-1"/>
          <w:sz w:val="19"/>
        </w:rPr>
        <w:t xml:space="preserve">Defining Death. </w:t>
      </w:r>
      <w:r>
        <w:rPr>
          <w:rFonts w:ascii="Garamond" w:eastAsia="Times New Roman" w:hAnsi="Garamond"/>
          <w:color w:val="000000"/>
          <w:spacing w:val="-1"/>
          <w:sz w:val="19"/>
        </w:rPr>
        <w:t>Washington, D.C.: Government</w:t>
      </w:r>
    </w:p>
    <w:p w:rsidR="000F377B" w:rsidRDefault="000F377B">
      <w:pPr>
        <w:spacing w:line="216" w:lineRule="exact"/>
        <w:ind w:left="288"/>
        <w:jc w:val="both"/>
        <w:textAlignment w:val="baseline"/>
        <w:rPr>
          <w:rFonts w:ascii="Garamond" w:eastAsia="Times New Roman" w:hAnsi="Garamond"/>
          <w:color w:val="000000"/>
          <w:spacing w:val="-3"/>
          <w:sz w:val="19"/>
        </w:rPr>
      </w:pPr>
      <w:r>
        <w:rPr>
          <w:rFonts w:ascii="Garamond" w:eastAsia="Times New Roman" w:hAnsi="Garamond"/>
          <w:color w:val="000000"/>
          <w:spacing w:val="-3"/>
          <w:sz w:val="19"/>
        </w:rPr>
        <w:t>Printing Office, 1981.</w:t>
      </w:r>
    </w:p>
    <w:p w:rsidR="000F377B" w:rsidRDefault="000F377B">
      <w:pPr>
        <w:spacing w:before="7" w:line="227"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President's Council on Bioethics. </w:t>
      </w:r>
      <w:r>
        <w:rPr>
          <w:rFonts w:ascii="Garamond" w:eastAsia="Times New Roman" w:hAnsi="Garamond"/>
          <w:i/>
          <w:color w:val="000000"/>
          <w:sz w:val="19"/>
        </w:rPr>
        <w:t xml:space="preserve">Beyond Therapy: Biotechnology and the Pursuit of Happiness. </w:t>
      </w:r>
      <w:r>
        <w:rPr>
          <w:rFonts w:ascii="Garamond" w:eastAsia="Times New Roman" w:hAnsi="Garamond"/>
          <w:color w:val="000000"/>
          <w:sz w:val="19"/>
        </w:rPr>
        <w:t>Washington, D.C.: President's Council on Bioethics, 2003.</w:t>
      </w:r>
    </w:p>
    <w:p w:rsidR="000F377B" w:rsidRDefault="000F377B">
      <w:pPr>
        <w:tabs>
          <w:tab w:val="left" w:leader="underscore" w:pos="720"/>
        </w:tabs>
        <w:spacing w:before="8" w:line="229" w:lineRule="exact"/>
        <w:ind w:left="288" w:hanging="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ab/>
        <w:t xml:space="preserve"> </w:t>
      </w:r>
      <w:r>
        <w:rPr>
          <w:rFonts w:ascii="Garamond" w:eastAsia="Times New Roman" w:hAnsi="Garamond"/>
          <w:i/>
          <w:color w:val="000000"/>
          <w:spacing w:val="-4"/>
          <w:sz w:val="19"/>
        </w:rPr>
        <w:t xml:space="preserve">Controversies in the Determination of Death: A White Paper by the Presidents Council on </w:t>
      </w:r>
      <w:r>
        <w:rPr>
          <w:rFonts w:ascii="Garamond" w:eastAsia="Times New Roman" w:hAnsi="Garamond"/>
          <w:i/>
          <w:color w:val="000000"/>
          <w:spacing w:val="-4"/>
          <w:sz w:val="19"/>
        </w:rPr>
        <w:br/>
        <w:t xml:space="preserve">Bioethics. </w:t>
      </w:r>
      <w:r>
        <w:rPr>
          <w:rFonts w:ascii="Garamond" w:eastAsia="Times New Roman" w:hAnsi="Garamond"/>
          <w:color w:val="000000"/>
          <w:spacing w:val="-4"/>
          <w:sz w:val="19"/>
        </w:rPr>
        <w:t>Washington, D.C.: President's Council on Bioethics, zoo8.</w:t>
      </w:r>
    </w:p>
    <w:p w:rsidR="000F377B" w:rsidRDefault="000F377B">
      <w:pPr>
        <w:tabs>
          <w:tab w:val="left" w:leader="underscore" w:pos="720"/>
        </w:tabs>
        <w:spacing w:before="8" w:line="221" w:lineRule="exact"/>
        <w:ind w:left="288" w:hanging="288"/>
        <w:jc w:val="both"/>
        <w:textAlignment w:val="baseline"/>
        <w:rPr>
          <w:rFonts w:ascii="Garamond" w:eastAsia="Times New Roman" w:hAnsi="Garamond"/>
          <w:color w:val="000000"/>
          <w:spacing w:val="-2"/>
          <w:sz w:val="19"/>
        </w:rPr>
      </w:pPr>
      <w:r>
        <w:rPr>
          <w:rFonts w:ascii="Garamond" w:eastAsia="Times New Roman" w:hAnsi="Garamond"/>
          <w:color w:val="000000"/>
          <w:spacing w:val="-2"/>
          <w:sz w:val="19"/>
        </w:rPr>
        <w:tab/>
        <w:t xml:space="preserve"> </w:t>
      </w:r>
      <w:r>
        <w:rPr>
          <w:rFonts w:ascii="Garamond" w:eastAsia="Times New Roman" w:hAnsi="Garamond"/>
          <w:i/>
          <w:color w:val="000000"/>
          <w:spacing w:val="-2"/>
          <w:sz w:val="19"/>
        </w:rPr>
        <w:t xml:space="preserve">Human Dignity and Bioethics. </w:t>
      </w:r>
      <w:r>
        <w:rPr>
          <w:rFonts w:ascii="Garamond" w:eastAsia="Times New Roman" w:hAnsi="Garamond"/>
          <w:color w:val="000000"/>
          <w:spacing w:val="-2"/>
          <w:sz w:val="19"/>
        </w:rPr>
        <w:t>Washington, D.C.: President's Council on Bio-</w:t>
      </w:r>
      <w:r>
        <w:rPr>
          <w:rFonts w:ascii="Garamond" w:eastAsia="Times New Roman" w:hAnsi="Garamond"/>
          <w:color w:val="000000"/>
          <w:sz w:val="24"/>
        </w:rPr>
        <w:t xml:space="preserve"> </w:t>
      </w:r>
      <w:r>
        <w:rPr>
          <w:rFonts w:ascii="Garamond" w:eastAsia="Times New Roman" w:hAnsi="Garamond"/>
          <w:color w:val="000000"/>
          <w:sz w:val="24"/>
        </w:rPr>
        <w:br/>
      </w:r>
      <w:r>
        <w:rPr>
          <w:rFonts w:ascii="Garamond" w:eastAsia="Times New Roman" w:hAnsi="Garamond"/>
          <w:color w:val="000000"/>
          <w:spacing w:val="-2"/>
          <w:sz w:val="19"/>
        </w:rPr>
        <w:t>ethics, zoo8.</w:t>
      </w:r>
    </w:p>
    <w:p w:rsidR="000F377B" w:rsidRDefault="000F377B">
      <w:pPr>
        <w:tabs>
          <w:tab w:val="left" w:leader="underscore" w:pos="720"/>
        </w:tabs>
        <w:spacing w:before="23" w:line="221" w:lineRule="exact"/>
        <w:ind w:left="288" w:hanging="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ab/>
        <w:t xml:space="preserve"> </w:t>
      </w:r>
      <w:r>
        <w:rPr>
          <w:rFonts w:ascii="Garamond" w:eastAsia="Times New Roman" w:hAnsi="Garamond"/>
          <w:i/>
          <w:color w:val="000000"/>
          <w:spacing w:val="-4"/>
          <w:sz w:val="19"/>
        </w:rPr>
        <w:t xml:space="preserve">White Paper: Alternative Sources of Pluripotent Stem Cells. </w:t>
      </w:r>
      <w:r>
        <w:rPr>
          <w:rFonts w:ascii="Garamond" w:eastAsia="Times New Roman" w:hAnsi="Garamond"/>
          <w:color w:val="000000"/>
          <w:spacing w:val="-4"/>
          <w:sz w:val="19"/>
        </w:rPr>
        <w:t>Washington, D.C.: Presi-</w:t>
      </w:r>
      <w:r>
        <w:rPr>
          <w:rFonts w:ascii="Garamond" w:eastAsia="Times New Roman" w:hAnsi="Garamond"/>
          <w:color w:val="000000"/>
          <w:sz w:val="24"/>
        </w:rPr>
        <w:t xml:space="preserve"> </w:t>
      </w:r>
      <w:r>
        <w:rPr>
          <w:rFonts w:ascii="Garamond" w:eastAsia="Times New Roman" w:hAnsi="Garamond"/>
          <w:color w:val="000000"/>
          <w:sz w:val="24"/>
        </w:rPr>
        <w:br/>
      </w:r>
      <w:r>
        <w:rPr>
          <w:rFonts w:ascii="Garamond" w:eastAsia="Times New Roman" w:hAnsi="Garamond"/>
          <w:color w:val="000000"/>
          <w:spacing w:val="-4"/>
          <w:sz w:val="19"/>
        </w:rPr>
        <w:t>dent's Council on Bioethics, 2005.</w:t>
      </w:r>
    </w:p>
    <w:p w:rsidR="000F377B" w:rsidRDefault="000F377B">
      <w:pPr>
        <w:spacing w:before="19" w:line="226" w:lineRule="exact"/>
        <w:ind w:left="288" w:right="72" w:hanging="288"/>
        <w:jc w:val="both"/>
        <w:textAlignment w:val="baseline"/>
        <w:rPr>
          <w:rFonts w:ascii="Garamond" w:eastAsia="Times New Roman" w:hAnsi="Garamond"/>
          <w:color w:val="000000"/>
          <w:sz w:val="19"/>
          <w:lang w:val="es-ES"/>
        </w:rPr>
      </w:pPr>
      <w:r>
        <w:rPr>
          <w:rFonts w:ascii="Garamond" w:eastAsia="Times New Roman" w:hAnsi="Garamond"/>
          <w:color w:val="000000"/>
          <w:sz w:val="19"/>
          <w:lang w:val="es-ES"/>
        </w:rPr>
        <w:t xml:space="preserve">Provine, </w:t>
      </w:r>
      <w:r>
        <w:rPr>
          <w:rFonts w:ascii="Garamond" w:eastAsia="Times New Roman" w:hAnsi="Garamond"/>
          <w:color w:val="000000"/>
          <w:sz w:val="19"/>
        </w:rPr>
        <w:t xml:space="preserve">William. "Evolution and the Foundation of Ethics," In </w:t>
      </w:r>
      <w:r>
        <w:rPr>
          <w:rFonts w:ascii="Garamond" w:eastAsia="Times New Roman" w:hAnsi="Garamond"/>
          <w:i/>
          <w:color w:val="000000"/>
          <w:sz w:val="19"/>
        </w:rPr>
        <w:t xml:space="preserve">Science, Technology, and Social Progress, </w:t>
      </w:r>
      <w:r>
        <w:rPr>
          <w:rFonts w:ascii="Garamond" w:eastAsia="Times New Roman" w:hAnsi="Garamond"/>
          <w:color w:val="000000"/>
          <w:sz w:val="19"/>
        </w:rPr>
        <w:t>edited by Steven L. Goldman, 253-267. Bethlehem, Pa.: Lehigh University Press, 1989.</w:t>
      </w:r>
    </w:p>
    <w:p w:rsidR="000F377B" w:rsidRDefault="000F377B">
      <w:pPr>
        <w:spacing w:before="14" w:line="221" w:lineRule="exact"/>
        <w:ind w:left="288" w:right="72"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Pruss, Alexander R. "Complicity, Fetal Tissue, and Vaccines." </w:t>
      </w:r>
      <w:r>
        <w:rPr>
          <w:rFonts w:ascii="Garamond" w:eastAsia="Times New Roman" w:hAnsi="Garamond"/>
          <w:i/>
          <w:color w:val="000000"/>
          <w:sz w:val="19"/>
        </w:rPr>
        <w:t xml:space="preserve">Nail </w:t>
      </w:r>
      <w:r>
        <w:rPr>
          <w:rFonts w:ascii="Bookman Old Style" w:eastAsia="Times New Roman" w:hAnsi="Bookman Old Style"/>
          <w:i/>
          <w:color w:val="000000"/>
          <w:sz w:val="15"/>
          <w:lang w:val="fr-FR"/>
        </w:rPr>
        <w:t xml:space="preserve">Cath </w:t>
      </w:r>
      <w:r>
        <w:rPr>
          <w:rFonts w:ascii="Garamond" w:eastAsia="Times New Roman" w:hAnsi="Garamond"/>
          <w:i/>
          <w:color w:val="000000"/>
          <w:sz w:val="19"/>
        </w:rPr>
        <w:t xml:space="preserve">Bioeth </w:t>
      </w:r>
      <w:r>
        <w:rPr>
          <w:rFonts w:ascii="Garamond" w:eastAsia="Times New Roman" w:hAnsi="Garamond"/>
          <w:color w:val="000000"/>
          <w:sz w:val="19"/>
        </w:rPr>
        <w:t>Q 6 (2.006): 4.61—q.7o.</w:t>
      </w:r>
    </w:p>
    <w:p w:rsidR="000F377B" w:rsidRDefault="000F377B">
      <w:pPr>
        <w:tabs>
          <w:tab w:val="left" w:leader="underscore" w:pos="720"/>
        </w:tabs>
        <w:spacing w:before="34" w:line="221" w:lineRule="exact"/>
        <w:jc w:val="both"/>
        <w:textAlignment w:val="baseline"/>
        <w:rPr>
          <w:rFonts w:ascii="Garamond" w:eastAsia="Times New Roman" w:hAnsi="Garamond"/>
          <w:color w:val="000000"/>
          <w:spacing w:val="1"/>
          <w:sz w:val="19"/>
        </w:rPr>
      </w:pPr>
      <w:r>
        <w:rPr>
          <w:rFonts w:ascii="Garamond" w:eastAsia="Times New Roman" w:hAnsi="Garamond"/>
          <w:color w:val="000000"/>
          <w:spacing w:val="1"/>
          <w:sz w:val="19"/>
        </w:rPr>
        <w:tab/>
        <w:t xml:space="preserve"> </w:t>
      </w:r>
      <w:r>
        <w:rPr>
          <w:rFonts w:ascii="Garamond" w:eastAsia="Times New Roman" w:hAnsi="Garamond"/>
          <w:i/>
          <w:color w:val="000000"/>
          <w:spacing w:val="1"/>
          <w:sz w:val="19"/>
        </w:rPr>
        <w:t xml:space="preserve">The Principle of Sufficient Reason. </w:t>
      </w:r>
      <w:r>
        <w:rPr>
          <w:rFonts w:ascii="Garamond" w:eastAsia="Times New Roman" w:hAnsi="Garamond"/>
          <w:color w:val="000000"/>
          <w:spacing w:val="1"/>
          <w:sz w:val="19"/>
        </w:rPr>
        <w:t>Cambridge: Cambridge University Press,</w:t>
      </w:r>
    </w:p>
    <w:p w:rsidR="000F377B" w:rsidRDefault="000F377B">
      <w:pPr>
        <w:spacing w:before="43" w:line="152" w:lineRule="exact"/>
        <w:ind w:left="288"/>
        <w:textAlignment w:val="baseline"/>
        <w:rPr>
          <w:rFonts w:ascii="Bookman Old Style" w:eastAsia="Times New Roman" w:hAnsi="Bookman Old Style"/>
          <w:color w:val="000000"/>
          <w:spacing w:val="-13"/>
          <w:sz w:val="15"/>
        </w:rPr>
      </w:pPr>
      <w:r>
        <w:rPr>
          <w:rFonts w:ascii="Bookman Old Style" w:eastAsia="Times New Roman" w:hAnsi="Bookman Old Style"/>
          <w:color w:val="000000"/>
          <w:spacing w:val="-13"/>
          <w:sz w:val="15"/>
        </w:rPr>
        <w:t>2007.</w:t>
      </w:r>
    </w:p>
    <w:p w:rsidR="000F377B" w:rsidRDefault="000F377B">
      <w:pPr>
        <w:sectPr w:rsidR="000F377B">
          <w:pgSz w:w="7920" w:h="12240"/>
          <w:pgMar w:top="500" w:right="647" w:bottom="564" w:left="997" w:header="720" w:footer="720" w:gutter="0"/>
          <w:cols w:space="720"/>
        </w:sectPr>
      </w:pPr>
    </w:p>
    <w:p w:rsidR="000F377B" w:rsidRDefault="000F377B">
      <w:pPr>
        <w:tabs>
          <w:tab w:val="left" w:pos="2088"/>
        </w:tabs>
        <w:spacing w:before="1" w:line="264" w:lineRule="exact"/>
        <w:ind w:left="72" w:right="72"/>
        <w:textAlignment w:val="baseline"/>
        <w:rPr>
          <w:rFonts w:ascii="Garamond" w:eastAsia="Times New Roman" w:hAnsi="Garamond"/>
          <w:color w:val="000000"/>
          <w:spacing w:val="13"/>
          <w:sz w:val="19"/>
        </w:rPr>
      </w:pPr>
      <w:r>
        <w:rPr>
          <w:rFonts w:ascii="Garamond" w:eastAsia="Times New Roman" w:hAnsi="Garamond"/>
          <w:color w:val="000000"/>
          <w:spacing w:val="13"/>
          <w:sz w:val="19"/>
        </w:rPr>
        <w:t>30o</w:t>
      </w:r>
      <w:r>
        <w:rPr>
          <w:rFonts w:ascii="Garamond" w:eastAsia="Times New Roman" w:hAnsi="Garamond"/>
          <w:color w:val="000000"/>
          <w:spacing w:val="13"/>
          <w:sz w:val="19"/>
        </w:rPr>
        <w:tab/>
        <w:t>Selected Bibliography</w:t>
      </w:r>
    </w:p>
    <w:p w:rsidR="000F377B" w:rsidRDefault="000F377B">
      <w:pPr>
        <w:spacing w:before="320" w:line="231"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Quill, Timothy E., and Margaret P. Battin, eds. </w:t>
      </w:r>
      <w:r>
        <w:rPr>
          <w:rFonts w:ascii="Garamond" w:eastAsia="Times New Roman" w:hAnsi="Garamond"/>
          <w:i/>
          <w:color w:val="000000"/>
          <w:sz w:val="18"/>
        </w:rPr>
        <w:t xml:space="preserve">Physician-Assisted Dying: The Case for Palliative Care and Patient Choice. </w:t>
      </w:r>
      <w:r>
        <w:rPr>
          <w:rFonts w:ascii="Garamond" w:eastAsia="Times New Roman" w:hAnsi="Garamond"/>
          <w:color w:val="000000"/>
          <w:sz w:val="19"/>
        </w:rPr>
        <w:t>Baltimore: Johns Hopkins University Press, 2004.</w:t>
      </w:r>
    </w:p>
    <w:p w:rsidR="000F377B" w:rsidRDefault="000F377B">
      <w:pPr>
        <w:spacing w:line="234"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Quill, Timothy, Rebecca Dresser, and Dan Brock. "The Rule of Double Effect—A Critique of Its Role in End-of-Life Decision Making." </w:t>
      </w:r>
      <w:r>
        <w:rPr>
          <w:rFonts w:ascii="Garamond" w:eastAsia="Times New Roman" w:hAnsi="Garamond"/>
          <w:i/>
          <w:color w:val="000000"/>
          <w:sz w:val="18"/>
        </w:rPr>
        <w:t xml:space="preserve">NEngIJ Med 337 </w:t>
      </w:r>
      <w:r>
        <w:rPr>
          <w:rFonts w:ascii="Garamond" w:eastAsia="Times New Roman" w:hAnsi="Garamond"/>
          <w:color w:val="000000"/>
          <w:sz w:val="19"/>
        </w:rPr>
        <w:t>(</w:t>
      </w:r>
      <w:r>
        <w:rPr>
          <w:rFonts w:ascii="Garamond" w:eastAsia="Times New Roman" w:hAnsi="Garamond"/>
          <w:color w:val="000000"/>
          <w:sz w:val="19"/>
          <w:vertAlign w:val="superscript"/>
        </w:rPr>
        <w:t>1</w:t>
      </w:r>
      <w:r>
        <w:rPr>
          <w:rFonts w:ascii="Garamond" w:eastAsia="Times New Roman" w:hAnsi="Garamond"/>
          <w:color w:val="000000"/>
          <w:sz w:val="19"/>
        </w:rPr>
        <w:t>997): 1768-1771.</w:t>
      </w:r>
    </w:p>
    <w:p w:rsidR="000F377B" w:rsidRDefault="000F377B">
      <w:pPr>
        <w:spacing w:line="223" w:lineRule="exact"/>
        <w:ind w:left="72" w:right="72"/>
        <w:textAlignment w:val="baseline"/>
        <w:rPr>
          <w:rFonts w:ascii="Garamond" w:eastAsia="Times New Roman" w:hAnsi="Garamond"/>
          <w:color w:val="000000"/>
          <w:sz w:val="19"/>
        </w:rPr>
      </w:pPr>
      <w:r>
        <w:rPr>
          <w:rFonts w:ascii="Garamond" w:eastAsia="Times New Roman" w:hAnsi="Garamond"/>
          <w:color w:val="000000"/>
          <w:sz w:val="19"/>
        </w:rPr>
        <w:t xml:space="preserve">Rachels, James. "Active and Passive Euthanasia." </w:t>
      </w:r>
      <w:r>
        <w:rPr>
          <w:rFonts w:ascii="Garamond" w:eastAsia="Times New Roman" w:hAnsi="Garamond"/>
          <w:i/>
          <w:color w:val="000000"/>
          <w:sz w:val="18"/>
        </w:rPr>
        <w:t xml:space="preserve">NEnglJMed </w:t>
      </w:r>
      <w:r>
        <w:rPr>
          <w:rFonts w:ascii="Garamond" w:eastAsia="Times New Roman" w:hAnsi="Garamond"/>
          <w:color w:val="000000"/>
          <w:sz w:val="19"/>
        </w:rPr>
        <w:t xml:space="preserve">292 </w:t>
      </w:r>
      <w:r>
        <w:rPr>
          <w:rFonts w:ascii="Garamond" w:eastAsia="Times New Roman" w:hAnsi="Garamond"/>
          <w:color w:val="000000"/>
          <w:sz w:val="19"/>
          <w:vertAlign w:val="subscript"/>
        </w:rPr>
        <w:t>(1975):</w:t>
      </w:r>
      <w:r>
        <w:rPr>
          <w:rFonts w:ascii="Garamond" w:eastAsia="Times New Roman" w:hAnsi="Garamond"/>
          <w:color w:val="000000"/>
          <w:sz w:val="19"/>
        </w:rPr>
        <w:t xml:space="preserve"> 78-80.</w:t>
      </w:r>
    </w:p>
    <w:p w:rsidR="000F377B" w:rsidRDefault="000F377B">
      <w:pPr>
        <w:tabs>
          <w:tab w:val="left" w:leader="underscore" w:pos="720"/>
        </w:tabs>
        <w:spacing w:line="229"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ab/>
        <w:t xml:space="preserve"> </w:t>
      </w:r>
      <w:r>
        <w:rPr>
          <w:rFonts w:ascii="Garamond" w:eastAsia="Times New Roman" w:hAnsi="Garamond"/>
          <w:i/>
          <w:color w:val="000000"/>
          <w:sz w:val="18"/>
        </w:rPr>
        <w:t xml:space="preserve">The End of ye: Euthanasia and Morality. </w:t>
      </w:r>
      <w:r>
        <w:rPr>
          <w:rFonts w:ascii="Garamond" w:eastAsia="Times New Roman" w:hAnsi="Garamond"/>
          <w:color w:val="000000"/>
          <w:sz w:val="19"/>
        </w:rPr>
        <w:t xml:space="preserve">New York: Oxford University Press, </w:t>
      </w:r>
      <w:r>
        <w:rPr>
          <w:rFonts w:ascii="Garamond" w:eastAsia="Times New Roman" w:hAnsi="Garamond"/>
          <w:color w:val="000000"/>
          <w:sz w:val="19"/>
        </w:rPr>
        <w:br/>
        <w:t>1986.</w:t>
      </w:r>
    </w:p>
    <w:p w:rsidR="000F377B" w:rsidRDefault="000F377B">
      <w:pPr>
        <w:spacing w:line="230"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Ratzinger, Joseph. </w:t>
      </w:r>
      <w:r>
        <w:rPr>
          <w:rFonts w:ascii="Garamond" w:eastAsia="Times New Roman" w:hAnsi="Garamond"/>
          <w:i/>
          <w:color w:val="000000"/>
          <w:sz w:val="18"/>
        </w:rPr>
        <w:t xml:space="preserve">Eschatology: Death and Eternal Life. </w:t>
      </w:r>
      <w:r>
        <w:rPr>
          <w:rFonts w:ascii="Garamond" w:eastAsia="Times New Roman" w:hAnsi="Garamond"/>
          <w:color w:val="000000"/>
          <w:sz w:val="19"/>
        </w:rPr>
        <w:t xml:space="preserve">Translated by Michael </w:t>
      </w:r>
      <w:r>
        <w:rPr>
          <w:rFonts w:ascii="Garamond" w:eastAsia="Times New Roman" w:hAnsi="Garamond"/>
          <w:color w:val="000000"/>
          <w:sz w:val="19"/>
          <w:lang w:val="fr-FR"/>
        </w:rPr>
        <w:t xml:space="preserve">Waldstein </w:t>
      </w:r>
      <w:r>
        <w:rPr>
          <w:rFonts w:ascii="Garamond" w:eastAsia="Times New Roman" w:hAnsi="Garamond"/>
          <w:color w:val="000000"/>
          <w:sz w:val="19"/>
        </w:rPr>
        <w:t>and Aidan Nichols, O.P. Washington, D.C.: The Catholic University of Amer</w:t>
      </w:r>
      <w:r>
        <w:rPr>
          <w:rFonts w:ascii="Garamond" w:eastAsia="Times New Roman" w:hAnsi="Garamond"/>
          <w:color w:val="000000"/>
          <w:sz w:val="19"/>
        </w:rPr>
        <w:softHyphen/>
        <w:t>ica Press, 1988.</w:t>
      </w:r>
    </w:p>
    <w:p w:rsidR="000F377B" w:rsidRDefault="000F377B">
      <w:pPr>
        <w:tabs>
          <w:tab w:val="left" w:leader="underscore" w:pos="720"/>
        </w:tabs>
        <w:spacing w:line="235" w:lineRule="exact"/>
        <w:ind w:left="72" w:right="72"/>
        <w:textAlignment w:val="baseline"/>
        <w:rPr>
          <w:rFonts w:ascii="Garamond" w:eastAsia="Times New Roman" w:hAnsi="Garamond"/>
          <w:color w:val="000000"/>
          <w:spacing w:val="-1"/>
          <w:sz w:val="19"/>
        </w:rPr>
      </w:pPr>
      <w:r>
        <w:rPr>
          <w:rFonts w:ascii="Garamond" w:eastAsia="Times New Roman" w:hAnsi="Garamond"/>
          <w:color w:val="000000"/>
          <w:spacing w:val="-1"/>
          <w:sz w:val="19"/>
        </w:rPr>
        <w:tab/>
        <w:t xml:space="preserve"> </w:t>
      </w:r>
      <w:r>
        <w:rPr>
          <w:rFonts w:ascii="Garamond" w:eastAsia="Times New Roman" w:hAnsi="Garamond"/>
          <w:i/>
          <w:color w:val="000000"/>
          <w:spacing w:val="-1"/>
          <w:sz w:val="18"/>
        </w:rPr>
        <w:t xml:space="preserve">On Conscience: Two Essays. </w:t>
      </w:r>
      <w:r>
        <w:rPr>
          <w:rFonts w:ascii="Garamond" w:eastAsia="Times New Roman" w:hAnsi="Garamond"/>
          <w:color w:val="000000"/>
          <w:spacing w:val="-1"/>
          <w:sz w:val="19"/>
        </w:rPr>
        <w:t>San Francisco: Ignatius Press, zoo6.</w:t>
      </w:r>
    </w:p>
    <w:p w:rsidR="000F377B" w:rsidRDefault="000F377B">
      <w:pPr>
        <w:tabs>
          <w:tab w:val="left" w:leader="underscore" w:pos="648"/>
        </w:tabs>
        <w:spacing w:line="235"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ab/>
        <w:t xml:space="preserve">. "The Renewal of Moral Theology: Perspectives of Vatican II and </w:t>
      </w:r>
      <w:r>
        <w:rPr>
          <w:rFonts w:ascii="Garamond" w:eastAsia="Times New Roman" w:hAnsi="Garamond"/>
          <w:i/>
          <w:color w:val="000000"/>
          <w:sz w:val="18"/>
        </w:rPr>
        <w:t xml:space="preserve">Veritatis </w:t>
      </w:r>
      <w:r>
        <w:rPr>
          <w:rFonts w:ascii="Garamond" w:eastAsia="Times New Roman" w:hAnsi="Garamond"/>
          <w:i/>
          <w:color w:val="000000"/>
          <w:sz w:val="18"/>
        </w:rPr>
        <w:br/>
        <w:t xml:space="preserve">splendor." Communio </w:t>
      </w:r>
      <w:r>
        <w:rPr>
          <w:rFonts w:ascii="Garamond" w:eastAsia="Times New Roman" w:hAnsi="Garamond"/>
          <w:color w:val="000000"/>
          <w:sz w:val="12"/>
        </w:rPr>
        <w:t>32 (</w:t>
      </w:r>
      <w:r>
        <w:rPr>
          <w:rFonts w:ascii="Garamond" w:eastAsia="Times New Roman" w:hAnsi="Garamond"/>
          <w:color w:val="000000"/>
          <w:sz w:val="12"/>
          <w:vertAlign w:val="superscript"/>
        </w:rPr>
        <w:t>200</w:t>
      </w:r>
      <w:r>
        <w:rPr>
          <w:rFonts w:ascii="Garamond" w:eastAsia="Times New Roman" w:hAnsi="Garamond"/>
          <w:color w:val="000000"/>
          <w:sz w:val="12"/>
        </w:rPr>
        <w:t>5): 357</w:t>
      </w:r>
      <w:r>
        <w:rPr>
          <w:rFonts w:ascii="Garamond" w:eastAsia="Times New Roman" w:hAnsi="Garamond"/>
          <w:color w:val="000000"/>
          <w:sz w:val="12"/>
          <w:vertAlign w:val="superscript"/>
        </w:rPr>
        <w:t>-</w:t>
      </w:r>
      <w:r>
        <w:rPr>
          <w:rFonts w:ascii="Garamond" w:eastAsia="Times New Roman" w:hAnsi="Garamond"/>
          <w:color w:val="000000"/>
          <w:sz w:val="12"/>
        </w:rPr>
        <w:t>3</w:t>
      </w:r>
      <w:r>
        <w:rPr>
          <w:rFonts w:ascii="Garamond" w:eastAsia="Times New Roman" w:hAnsi="Garamond"/>
          <w:color w:val="000000"/>
          <w:sz w:val="12"/>
          <w:vertAlign w:val="superscript"/>
        </w:rPr>
        <w:t>68</w:t>
      </w:r>
      <w:r>
        <w:rPr>
          <w:rFonts w:ascii="Garamond" w:eastAsia="Times New Roman" w:hAnsi="Garamond"/>
          <w:color w:val="000000"/>
          <w:sz w:val="12"/>
        </w:rPr>
        <w:t>.</w:t>
      </w:r>
    </w:p>
    <w:p w:rsidR="000F377B" w:rsidRDefault="000F377B">
      <w:pPr>
        <w:spacing w:line="230"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Ratzinger, Joseph, and </w:t>
      </w:r>
      <w:r>
        <w:rPr>
          <w:rFonts w:ascii="Garamond" w:eastAsia="Times New Roman" w:hAnsi="Garamond"/>
          <w:color w:val="000000"/>
          <w:sz w:val="18"/>
          <w:lang w:val="de-DE"/>
        </w:rPr>
        <w:t xml:space="preserve">Jürgen </w:t>
      </w:r>
      <w:r>
        <w:rPr>
          <w:rFonts w:ascii="Garamond" w:eastAsia="Times New Roman" w:hAnsi="Garamond"/>
          <w:color w:val="000000"/>
          <w:sz w:val="19"/>
          <w:lang w:val="fr-FR"/>
        </w:rPr>
        <w:t xml:space="preserve">Habermas. </w:t>
      </w:r>
      <w:r>
        <w:rPr>
          <w:rFonts w:ascii="Garamond" w:eastAsia="Times New Roman" w:hAnsi="Garamond"/>
          <w:i/>
          <w:color w:val="000000"/>
          <w:sz w:val="18"/>
        </w:rPr>
        <w:t xml:space="preserve">The Dialectics of Secularization. </w:t>
      </w:r>
      <w:r>
        <w:rPr>
          <w:rFonts w:ascii="Garamond" w:eastAsia="Times New Roman" w:hAnsi="Garamond"/>
          <w:color w:val="000000"/>
          <w:sz w:val="19"/>
        </w:rPr>
        <w:t>San Francisco: Ignatius Press, 2007.</w:t>
      </w:r>
    </w:p>
    <w:p w:rsidR="000F377B" w:rsidRDefault="000F377B">
      <w:pPr>
        <w:spacing w:line="222" w:lineRule="exact"/>
        <w:ind w:left="72" w:right="72"/>
        <w:textAlignment w:val="baseline"/>
        <w:rPr>
          <w:rFonts w:ascii="Garamond" w:eastAsia="Times New Roman" w:hAnsi="Garamond"/>
          <w:color w:val="000000"/>
          <w:spacing w:val="-1"/>
          <w:sz w:val="19"/>
        </w:rPr>
      </w:pPr>
      <w:r>
        <w:rPr>
          <w:rFonts w:ascii="Garamond" w:eastAsia="Times New Roman" w:hAnsi="Garamond"/>
          <w:color w:val="000000"/>
          <w:spacing w:val="-1"/>
          <w:sz w:val="19"/>
        </w:rPr>
        <w:t xml:space="preserve">Rawls, John. </w:t>
      </w:r>
      <w:r>
        <w:rPr>
          <w:rFonts w:ascii="Garamond" w:eastAsia="Times New Roman" w:hAnsi="Garamond"/>
          <w:i/>
          <w:color w:val="000000"/>
          <w:spacing w:val="-1"/>
          <w:sz w:val="18"/>
        </w:rPr>
        <w:t xml:space="preserve">Political Liberalism. </w:t>
      </w:r>
      <w:r>
        <w:rPr>
          <w:rFonts w:ascii="Garamond" w:eastAsia="Times New Roman" w:hAnsi="Garamond"/>
          <w:color w:val="000000"/>
          <w:spacing w:val="-1"/>
          <w:sz w:val="19"/>
        </w:rPr>
        <w:t xml:space="preserve">New York: Columbia University Press, </w:t>
      </w:r>
      <w:r>
        <w:rPr>
          <w:rFonts w:ascii="Garamond" w:eastAsia="Times New Roman" w:hAnsi="Garamond"/>
          <w:color w:val="000000"/>
          <w:spacing w:val="-1"/>
          <w:sz w:val="19"/>
          <w:vertAlign w:val="superscript"/>
        </w:rPr>
        <w:t>1</w:t>
      </w:r>
      <w:r>
        <w:rPr>
          <w:rFonts w:ascii="Garamond" w:eastAsia="Times New Roman" w:hAnsi="Garamond"/>
          <w:color w:val="000000"/>
          <w:spacing w:val="-1"/>
          <w:sz w:val="19"/>
        </w:rPr>
        <w:t>993.</w:t>
      </w:r>
    </w:p>
    <w:p w:rsidR="000F377B" w:rsidRDefault="000F377B">
      <w:pPr>
        <w:tabs>
          <w:tab w:val="left" w:leader="underscore" w:pos="648"/>
        </w:tabs>
        <w:spacing w:line="231" w:lineRule="exact"/>
        <w:ind w:left="72" w:right="72"/>
        <w:jc w:val="both"/>
        <w:textAlignment w:val="baseline"/>
        <w:rPr>
          <w:rFonts w:ascii="Garamond" w:eastAsia="Times New Roman" w:hAnsi="Garamond"/>
          <w:i/>
          <w:color w:val="000000"/>
          <w:sz w:val="18"/>
        </w:rPr>
      </w:pPr>
      <w:r>
        <w:rPr>
          <w:rFonts w:ascii="Garamond" w:eastAsia="Times New Roman" w:hAnsi="Garamond"/>
          <w:i/>
          <w:color w:val="000000"/>
          <w:sz w:val="18"/>
        </w:rPr>
        <w:tab/>
        <w:t xml:space="preserve">. A Theory of Justice. </w:t>
      </w:r>
      <w:r>
        <w:rPr>
          <w:rFonts w:ascii="Garamond" w:eastAsia="Times New Roman" w:hAnsi="Garamond"/>
          <w:color w:val="000000"/>
          <w:sz w:val="19"/>
        </w:rPr>
        <w:t xml:space="preserve">Cambridge, Mass.: Harvard University Press, 1971. </w:t>
      </w:r>
      <w:r>
        <w:rPr>
          <w:rFonts w:ascii="Garamond" w:eastAsia="Times New Roman" w:hAnsi="Garamond"/>
          <w:color w:val="000000"/>
          <w:sz w:val="19"/>
        </w:rPr>
        <w:br/>
        <w:t xml:space="preserve">Rawls, John, and Erin Kelly. </w:t>
      </w:r>
      <w:r>
        <w:rPr>
          <w:rFonts w:ascii="Garamond" w:eastAsia="Times New Roman" w:hAnsi="Garamond"/>
          <w:i/>
          <w:color w:val="000000"/>
          <w:sz w:val="18"/>
        </w:rPr>
        <w:t xml:space="preserve">Justice as Fairness: A Restatement. </w:t>
      </w:r>
      <w:r>
        <w:rPr>
          <w:rFonts w:ascii="Garamond" w:eastAsia="Times New Roman" w:hAnsi="Garamond"/>
          <w:color w:val="000000"/>
          <w:sz w:val="19"/>
        </w:rPr>
        <w:t>2nd ed. Cambridge, Mass.: Harvard University Press, zooi.</w:t>
      </w:r>
    </w:p>
    <w:p w:rsidR="000F377B" w:rsidRDefault="000F377B">
      <w:pPr>
        <w:spacing w:line="228"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Reardon, David C. </w:t>
      </w:r>
      <w:r>
        <w:rPr>
          <w:rFonts w:ascii="Garamond" w:eastAsia="Times New Roman" w:hAnsi="Garamond"/>
          <w:i/>
          <w:color w:val="000000"/>
          <w:sz w:val="18"/>
        </w:rPr>
        <w:t xml:space="preserve">Aborted Women: Silent No More. </w:t>
      </w:r>
      <w:r>
        <w:rPr>
          <w:rFonts w:ascii="Garamond" w:eastAsia="Times New Roman" w:hAnsi="Garamond"/>
          <w:color w:val="000000"/>
          <w:sz w:val="19"/>
        </w:rPr>
        <w:t>Chicago: Loyola University Press, 1987.</w:t>
      </w:r>
    </w:p>
    <w:p w:rsidR="000F377B" w:rsidRDefault="000F377B">
      <w:pPr>
        <w:spacing w:before="2" w:line="233"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Reichberg, Gregory M. "The Intellectual Virtues (Ia IIae, qq. 57-58)." In </w:t>
      </w:r>
      <w:r>
        <w:rPr>
          <w:rFonts w:ascii="Garamond" w:eastAsia="Times New Roman" w:hAnsi="Garamond"/>
          <w:i/>
          <w:color w:val="000000"/>
          <w:sz w:val="18"/>
        </w:rPr>
        <w:t>The Eth</w:t>
      </w:r>
      <w:r>
        <w:rPr>
          <w:rFonts w:ascii="Garamond" w:eastAsia="Times New Roman" w:hAnsi="Garamond"/>
          <w:i/>
          <w:color w:val="000000"/>
          <w:sz w:val="18"/>
        </w:rPr>
        <w:softHyphen/>
        <w:t xml:space="preserve">ics of Aquinas, </w:t>
      </w:r>
      <w:r>
        <w:rPr>
          <w:rFonts w:ascii="Garamond" w:eastAsia="Times New Roman" w:hAnsi="Garamond"/>
          <w:color w:val="000000"/>
          <w:sz w:val="19"/>
        </w:rPr>
        <w:t>edited by Stephen J. Pope, 131-15o. Washington, D.C.: Georgetown University Press, 2002.</w:t>
      </w:r>
    </w:p>
    <w:p w:rsidR="000F377B" w:rsidRDefault="000F377B">
      <w:pPr>
        <w:spacing w:line="231"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Rhonheimer, Martin. "The Contraceptive Choice, Condom Use, and Moral Argu</w:t>
      </w:r>
      <w:r>
        <w:rPr>
          <w:rFonts w:ascii="Garamond" w:eastAsia="Times New Roman" w:hAnsi="Garamond"/>
          <w:color w:val="000000"/>
          <w:sz w:val="19"/>
        </w:rPr>
        <w:softHyphen/>
        <w:t xml:space="preserve">ments Based on Nature: A Reply to Christopher Oleson." </w:t>
      </w:r>
      <w:r>
        <w:rPr>
          <w:rFonts w:ascii="Garamond" w:eastAsia="Times New Roman" w:hAnsi="Garamond"/>
          <w:i/>
          <w:color w:val="000000"/>
          <w:sz w:val="18"/>
        </w:rPr>
        <w:t xml:space="preserve">Natl Cathol Bioeth Q 7 (2007): </w:t>
      </w:r>
      <w:r>
        <w:rPr>
          <w:rFonts w:ascii="Garamond" w:eastAsia="Times New Roman" w:hAnsi="Garamond"/>
          <w:color w:val="000000"/>
          <w:sz w:val="19"/>
        </w:rPr>
        <w:t>273</w:t>
      </w:r>
      <w:r>
        <w:rPr>
          <w:rFonts w:ascii="Garamond" w:eastAsia="Times New Roman" w:hAnsi="Garamond"/>
          <w:color w:val="000000"/>
          <w:sz w:val="12"/>
        </w:rPr>
        <w:t>-</w:t>
      </w:r>
      <w:r>
        <w:rPr>
          <w:rFonts w:ascii="Garamond" w:eastAsia="Times New Roman" w:hAnsi="Garamond"/>
          <w:color w:val="000000"/>
          <w:sz w:val="19"/>
        </w:rPr>
        <w:t>292.</w:t>
      </w:r>
    </w:p>
    <w:p w:rsidR="000F377B" w:rsidRDefault="000F377B">
      <w:pPr>
        <w:tabs>
          <w:tab w:val="left" w:leader="underscore" w:pos="648"/>
        </w:tabs>
        <w:spacing w:line="230"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ab/>
        <w:t>. "Intentional Actions and the Meaning of Object: A Reply to Richard Mc-</w:t>
      </w:r>
      <w:r>
        <w:rPr>
          <w:rFonts w:ascii="Garamond" w:eastAsia="Times New Roman" w:hAnsi="Garamond"/>
          <w:color w:val="000000"/>
          <w:sz w:val="24"/>
        </w:rPr>
        <w:t xml:space="preserve"> </w:t>
      </w:r>
      <w:r>
        <w:rPr>
          <w:rFonts w:ascii="Garamond" w:eastAsia="Times New Roman" w:hAnsi="Garamond"/>
          <w:color w:val="000000"/>
          <w:sz w:val="24"/>
        </w:rPr>
        <w:br/>
      </w:r>
      <w:r>
        <w:rPr>
          <w:rFonts w:ascii="Garamond" w:eastAsia="Times New Roman" w:hAnsi="Garamond"/>
          <w:color w:val="000000"/>
          <w:sz w:val="19"/>
        </w:rPr>
        <w:t xml:space="preserve">Cormick." In </w:t>
      </w:r>
      <w:r>
        <w:rPr>
          <w:rFonts w:ascii="Garamond" w:eastAsia="Times New Roman" w:hAnsi="Garamond"/>
          <w:i/>
          <w:color w:val="000000"/>
          <w:sz w:val="18"/>
        </w:rPr>
        <w:t xml:space="preserve">Veritatis Splendor and the Renewal of Moral Theology, </w:t>
      </w:r>
      <w:r>
        <w:rPr>
          <w:rFonts w:ascii="Garamond" w:eastAsia="Times New Roman" w:hAnsi="Garamond"/>
          <w:color w:val="000000"/>
          <w:sz w:val="19"/>
        </w:rPr>
        <w:t>edited by J. Augus</w:t>
      </w:r>
      <w:r>
        <w:rPr>
          <w:rFonts w:ascii="Garamond" w:eastAsia="Times New Roman" w:hAnsi="Garamond"/>
          <w:color w:val="000000"/>
          <w:sz w:val="19"/>
        </w:rPr>
        <w:softHyphen/>
        <w:t xml:space="preserve">tine Di Noia, O.P., and </w:t>
      </w:r>
      <w:r>
        <w:rPr>
          <w:rFonts w:ascii="Garamond" w:eastAsia="Times New Roman" w:hAnsi="Garamond"/>
          <w:color w:val="000000"/>
          <w:sz w:val="18"/>
          <w:lang w:val="de-DE"/>
        </w:rPr>
        <w:t xml:space="preserve">Romanus </w:t>
      </w:r>
      <w:r>
        <w:rPr>
          <w:rFonts w:ascii="Garamond" w:eastAsia="Times New Roman" w:hAnsi="Garamond"/>
          <w:color w:val="000000"/>
          <w:sz w:val="19"/>
        </w:rPr>
        <w:t>Cessario, O.P., 241-268. Huntington, Ind.: Our Sunday Visitor Press, 1999.</w:t>
      </w:r>
    </w:p>
    <w:p w:rsidR="000F377B" w:rsidRDefault="000F377B">
      <w:pPr>
        <w:tabs>
          <w:tab w:val="left" w:leader="underscore" w:pos="648"/>
        </w:tabs>
        <w:spacing w:line="221" w:lineRule="exact"/>
        <w:ind w:left="72" w:right="72"/>
        <w:textAlignment w:val="baseline"/>
        <w:rPr>
          <w:rFonts w:ascii="Garamond" w:eastAsia="Times New Roman" w:hAnsi="Garamond"/>
          <w:color w:val="000000"/>
          <w:sz w:val="19"/>
        </w:rPr>
      </w:pPr>
      <w:r>
        <w:rPr>
          <w:rFonts w:ascii="Garamond" w:eastAsia="Times New Roman" w:hAnsi="Garamond"/>
          <w:color w:val="000000"/>
          <w:sz w:val="19"/>
        </w:rPr>
        <w:tab/>
        <w:t xml:space="preserve">. "The Truth about Condoms," </w:t>
      </w:r>
      <w:r>
        <w:rPr>
          <w:rFonts w:ascii="Garamond" w:eastAsia="Times New Roman" w:hAnsi="Garamond"/>
          <w:i/>
          <w:color w:val="000000"/>
          <w:sz w:val="18"/>
        </w:rPr>
        <w:t xml:space="preserve">Tablet </w:t>
      </w:r>
      <w:r>
        <w:rPr>
          <w:rFonts w:ascii="Garamond" w:eastAsia="Times New Roman" w:hAnsi="Garamond"/>
          <w:color w:val="000000"/>
          <w:sz w:val="19"/>
        </w:rPr>
        <w:t>(July 1o, 2004: lo—u.</w:t>
      </w:r>
    </w:p>
    <w:p w:rsidR="000F377B" w:rsidRDefault="000F377B">
      <w:pPr>
        <w:tabs>
          <w:tab w:val="left" w:leader="underscore" w:pos="648"/>
        </w:tabs>
        <w:spacing w:line="235" w:lineRule="exact"/>
        <w:ind w:left="72" w:right="72"/>
        <w:textAlignment w:val="baseline"/>
        <w:rPr>
          <w:rFonts w:ascii="Garamond" w:eastAsia="Times New Roman" w:hAnsi="Garamond"/>
          <w:color w:val="000000"/>
          <w:spacing w:val="-2"/>
          <w:sz w:val="19"/>
        </w:rPr>
      </w:pPr>
      <w:r>
        <w:rPr>
          <w:rFonts w:ascii="Garamond" w:eastAsia="Times New Roman" w:hAnsi="Garamond"/>
          <w:color w:val="000000"/>
          <w:spacing w:val="-2"/>
          <w:sz w:val="19"/>
        </w:rPr>
        <w:tab/>
        <w:t xml:space="preserve">. "The Use of Contraceptives under Threat of Rape: An Exception?" </w:t>
      </w:r>
      <w:r>
        <w:rPr>
          <w:rFonts w:ascii="Garamond" w:eastAsia="Times New Roman" w:hAnsi="Garamond"/>
          <w:i/>
          <w:color w:val="000000"/>
          <w:spacing w:val="-2"/>
          <w:sz w:val="18"/>
        </w:rPr>
        <w:t>Josephi-</w:t>
      </w:r>
    </w:p>
    <w:p w:rsidR="000F377B" w:rsidRDefault="000F377B">
      <w:pPr>
        <w:spacing w:line="231" w:lineRule="exact"/>
        <w:ind w:left="288" w:right="72"/>
        <w:textAlignment w:val="baseline"/>
        <w:rPr>
          <w:rFonts w:ascii="Garamond" w:eastAsia="Times New Roman" w:hAnsi="Garamond"/>
          <w:i/>
          <w:color w:val="000000"/>
          <w:spacing w:val="-2"/>
          <w:sz w:val="18"/>
        </w:rPr>
      </w:pPr>
      <w:r>
        <w:rPr>
          <w:rFonts w:ascii="Garamond" w:eastAsia="Times New Roman" w:hAnsi="Garamond"/>
          <w:i/>
          <w:color w:val="000000"/>
          <w:spacing w:val="-2"/>
          <w:sz w:val="18"/>
        </w:rPr>
        <w:t xml:space="preserve">nurn Journal of Theology </w:t>
      </w:r>
      <w:r>
        <w:rPr>
          <w:rFonts w:ascii="Garamond" w:eastAsia="Times New Roman" w:hAnsi="Garamond"/>
          <w:color w:val="000000"/>
          <w:spacing w:val="-2"/>
          <w:sz w:val="19"/>
        </w:rPr>
        <w:t>14 (2007): 168-181.</w:t>
      </w:r>
    </w:p>
    <w:p w:rsidR="000F377B" w:rsidRDefault="000F377B">
      <w:pPr>
        <w:spacing w:before="6" w:line="232" w:lineRule="exact"/>
        <w:ind w:left="72" w:right="72"/>
        <w:jc w:val="both"/>
        <w:textAlignment w:val="baseline"/>
        <w:rPr>
          <w:rFonts w:ascii="Garamond" w:eastAsia="Times New Roman" w:hAnsi="Garamond"/>
          <w:color w:val="000000"/>
          <w:spacing w:val="2"/>
          <w:sz w:val="19"/>
        </w:rPr>
      </w:pPr>
      <w:r>
        <w:rPr>
          <w:rFonts w:ascii="Garamond" w:eastAsia="Times New Roman" w:hAnsi="Garamond"/>
          <w:color w:val="000000"/>
          <w:spacing w:val="2"/>
          <w:sz w:val="19"/>
        </w:rPr>
        <w:t>Rigali, Justin, and William Lori. "On Basic Care for Patients in the `Vegetative'</w:t>
      </w:r>
    </w:p>
    <w:p w:rsidR="000F377B" w:rsidRDefault="000F377B">
      <w:pPr>
        <w:spacing w:line="231" w:lineRule="exact"/>
        <w:ind w:left="72" w:right="72" w:firstLine="216"/>
        <w:jc w:val="both"/>
        <w:textAlignment w:val="baseline"/>
        <w:rPr>
          <w:rFonts w:ascii="Garamond" w:eastAsia="Times New Roman" w:hAnsi="Garamond"/>
          <w:color w:val="000000"/>
          <w:spacing w:val="-2"/>
          <w:sz w:val="19"/>
        </w:rPr>
      </w:pPr>
      <w:r>
        <w:rPr>
          <w:rFonts w:ascii="Garamond" w:eastAsia="Times New Roman" w:hAnsi="Garamond"/>
          <w:color w:val="000000"/>
          <w:spacing w:val="-2"/>
          <w:sz w:val="19"/>
        </w:rPr>
        <w:t xml:space="preserve">State: A Response to Dr. </w:t>
      </w:r>
      <w:r>
        <w:rPr>
          <w:rFonts w:ascii="Garamond" w:eastAsia="Times New Roman" w:hAnsi="Garamond"/>
          <w:color w:val="000000"/>
          <w:spacing w:val="-2"/>
          <w:sz w:val="19"/>
          <w:lang w:val="fr-FR"/>
        </w:rPr>
        <w:t xml:space="preserve">Hardt </w:t>
      </w:r>
      <w:r>
        <w:rPr>
          <w:rFonts w:ascii="Garamond" w:eastAsia="Times New Roman" w:hAnsi="Garamond"/>
          <w:color w:val="000000"/>
          <w:spacing w:val="-2"/>
          <w:sz w:val="19"/>
        </w:rPr>
        <w:t xml:space="preserve">and Fr. O'Rourke." </w:t>
      </w:r>
      <w:r>
        <w:rPr>
          <w:rFonts w:ascii="Garamond" w:eastAsia="Times New Roman" w:hAnsi="Garamond"/>
          <w:i/>
          <w:color w:val="000000"/>
          <w:spacing w:val="-2"/>
          <w:sz w:val="18"/>
        </w:rPr>
        <w:t xml:space="preserve">Health Prog </w:t>
      </w:r>
      <w:r>
        <w:rPr>
          <w:rFonts w:ascii="Garamond" w:eastAsia="Times New Roman" w:hAnsi="Garamond"/>
          <w:color w:val="000000"/>
          <w:spacing w:val="-2"/>
          <w:sz w:val="19"/>
        </w:rPr>
        <w:t xml:space="preserve">89 (2008): 70-72. Ring-Cassidy, Elizabeth, and Ian Gentles. </w:t>
      </w:r>
      <w:r>
        <w:rPr>
          <w:rFonts w:ascii="Garamond" w:eastAsia="Times New Roman" w:hAnsi="Garamond"/>
          <w:i/>
          <w:color w:val="000000"/>
          <w:spacing w:val="-2"/>
          <w:sz w:val="18"/>
        </w:rPr>
        <w:t>Women's Health after Abortion: The Medical and</w:t>
      </w:r>
    </w:p>
    <w:p w:rsidR="000F377B" w:rsidRDefault="000F377B">
      <w:pPr>
        <w:spacing w:line="226" w:lineRule="exact"/>
        <w:ind w:left="288" w:right="72"/>
        <w:jc w:val="both"/>
        <w:textAlignment w:val="baseline"/>
        <w:rPr>
          <w:rFonts w:ascii="Garamond" w:eastAsia="Times New Roman" w:hAnsi="Garamond"/>
          <w:i/>
          <w:color w:val="000000"/>
          <w:spacing w:val="-1"/>
          <w:sz w:val="18"/>
        </w:rPr>
      </w:pPr>
      <w:r>
        <w:rPr>
          <w:rFonts w:ascii="Garamond" w:eastAsia="Times New Roman" w:hAnsi="Garamond"/>
          <w:i/>
          <w:color w:val="000000"/>
          <w:spacing w:val="-1"/>
          <w:sz w:val="18"/>
        </w:rPr>
        <w:t xml:space="preserve">Psychological Evidence. </w:t>
      </w:r>
      <w:r>
        <w:rPr>
          <w:rFonts w:ascii="Garamond" w:eastAsia="Times New Roman" w:hAnsi="Garamond"/>
          <w:color w:val="000000"/>
          <w:spacing w:val="-1"/>
          <w:sz w:val="19"/>
        </w:rPr>
        <w:t>znd ed. Toronto: DeVeber Institute, 2003.</w:t>
      </w:r>
    </w:p>
    <w:p w:rsidR="000F377B" w:rsidRDefault="000F377B">
      <w:pPr>
        <w:spacing w:line="228" w:lineRule="exact"/>
        <w:ind w:left="72" w:right="72"/>
        <w:textAlignment w:val="baseline"/>
        <w:rPr>
          <w:rFonts w:ascii="Garamond" w:eastAsia="Times New Roman" w:hAnsi="Garamond"/>
          <w:i/>
          <w:color w:val="000000"/>
          <w:sz w:val="18"/>
        </w:rPr>
      </w:pPr>
      <w:r>
        <w:rPr>
          <w:rFonts w:ascii="Garamond" w:eastAsia="Times New Roman" w:hAnsi="Garamond"/>
          <w:i/>
          <w:color w:val="000000"/>
          <w:sz w:val="18"/>
        </w:rPr>
        <w:t xml:space="preserve">The Rites of the Catholic Church. </w:t>
      </w:r>
      <w:r>
        <w:rPr>
          <w:rFonts w:ascii="Garamond" w:eastAsia="Times New Roman" w:hAnsi="Garamond"/>
          <w:color w:val="000000"/>
          <w:sz w:val="19"/>
        </w:rPr>
        <w:t xml:space="preserve">Vol. 1. Collegeville, Minn.: Liturgical Press, 1990. Robertson, John A. </w:t>
      </w:r>
      <w:r>
        <w:rPr>
          <w:rFonts w:ascii="Garamond" w:eastAsia="Times New Roman" w:hAnsi="Garamond"/>
          <w:i/>
          <w:color w:val="000000"/>
          <w:sz w:val="18"/>
        </w:rPr>
        <w:t xml:space="preserve">Children of Choice. </w:t>
      </w:r>
      <w:r>
        <w:rPr>
          <w:rFonts w:ascii="Garamond" w:eastAsia="Times New Roman" w:hAnsi="Garamond"/>
          <w:color w:val="000000"/>
          <w:sz w:val="19"/>
        </w:rPr>
        <w:t>Princeton, N.J.: Princeton University Press, 1996.</w:t>
      </w:r>
    </w:p>
    <w:p w:rsidR="000F377B" w:rsidRDefault="000F377B">
      <w:pPr>
        <w:spacing w:line="239" w:lineRule="exact"/>
        <w:ind w:left="72" w:right="72"/>
        <w:textAlignment w:val="baseline"/>
        <w:rPr>
          <w:rFonts w:ascii="Garamond" w:eastAsia="Times New Roman" w:hAnsi="Garamond"/>
          <w:color w:val="000000"/>
          <w:sz w:val="19"/>
        </w:rPr>
      </w:pPr>
      <w:r>
        <w:rPr>
          <w:rFonts w:ascii="Garamond" w:eastAsia="Times New Roman" w:hAnsi="Garamond"/>
          <w:color w:val="000000"/>
          <w:sz w:val="19"/>
        </w:rPr>
        <w:t xml:space="preserve">Rollin, Bernard E. "On Chimeras," </w:t>
      </w:r>
      <w:r>
        <w:rPr>
          <w:rFonts w:ascii="Garamond" w:eastAsia="Times New Roman" w:hAnsi="Garamond"/>
          <w:i/>
          <w:color w:val="000000"/>
          <w:sz w:val="18"/>
        </w:rPr>
        <w:t xml:space="preserve">Zygon </w:t>
      </w:r>
      <w:r>
        <w:rPr>
          <w:rFonts w:ascii="Garamond" w:eastAsia="Times New Roman" w:hAnsi="Garamond"/>
          <w:color w:val="000000"/>
          <w:sz w:val="19"/>
        </w:rPr>
        <w:t>47 (2007): 643-647.</w:t>
      </w:r>
    </w:p>
    <w:p w:rsidR="000F377B" w:rsidRDefault="000F377B">
      <w:pPr>
        <w:sectPr w:rsidR="000F377B">
          <w:pgSz w:w="7920" w:h="12240"/>
          <w:pgMar w:top="580" w:right="1057" w:bottom="724" w:left="587" w:header="720" w:footer="720" w:gutter="0"/>
          <w:cols w:space="720"/>
        </w:sectPr>
      </w:pPr>
    </w:p>
    <w:p w:rsidR="000F377B" w:rsidRDefault="000F377B">
      <w:pPr>
        <w:tabs>
          <w:tab w:val="right" w:pos="6264"/>
        </w:tabs>
        <w:spacing w:before="26" w:line="278" w:lineRule="exact"/>
        <w:ind w:left="2160"/>
        <w:textAlignment w:val="baseline"/>
        <w:rPr>
          <w:rFonts w:ascii="Garamond" w:eastAsia="Times New Roman" w:hAnsi="Garamond"/>
          <w:color w:val="000000"/>
          <w:sz w:val="23"/>
        </w:rPr>
      </w:pPr>
      <w:r>
        <w:rPr>
          <w:rFonts w:ascii="Garamond" w:eastAsia="Times New Roman" w:hAnsi="Garamond"/>
          <w:color w:val="000000"/>
          <w:sz w:val="23"/>
        </w:rPr>
        <w:t>Selected Bibliography</w:t>
      </w:r>
      <w:r>
        <w:rPr>
          <w:rFonts w:ascii="Garamond" w:eastAsia="Times New Roman" w:hAnsi="Garamond"/>
          <w:color w:val="000000"/>
          <w:sz w:val="23"/>
        </w:rPr>
        <w:tab/>
      </w:r>
      <w:r>
        <w:rPr>
          <w:rFonts w:ascii="Garamond" w:eastAsia="Times New Roman" w:hAnsi="Garamond"/>
          <w:color w:val="000000"/>
          <w:sz w:val="18"/>
        </w:rPr>
        <w:t>301</w:t>
      </w:r>
    </w:p>
    <w:p w:rsidR="000F377B" w:rsidRDefault="000F377B">
      <w:pPr>
        <w:spacing w:before="313" w:line="239" w:lineRule="exact"/>
        <w:ind w:left="288" w:hanging="288"/>
        <w:textAlignment w:val="baseline"/>
        <w:rPr>
          <w:rFonts w:ascii="Garamond" w:eastAsia="Times New Roman" w:hAnsi="Garamond"/>
          <w:color w:val="000000"/>
          <w:sz w:val="19"/>
        </w:rPr>
      </w:pPr>
      <w:r>
        <w:rPr>
          <w:rFonts w:ascii="Garamond" w:eastAsia="Times New Roman" w:hAnsi="Garamond"/>
          <w:color w:val="000000"/>
          <w:sz w:val="19"/>
        </w:rPr>
        <w:t xml:space="preserve">Rorty, Richard. </w:t>
      </w:r>
      <w:r>
        <w:rPr>
          <w:rFonts w:ascii="Garamond" w:eastAsia="Times New Roman" w:hAnsi="Garamond"/>
          <w:i/>
          <w:color w:val="000000"/>
          <w:sz w:val="18"/>
        </w:rPr>
        <w:t xml:space="preserve">Contingency, Irony, and Solidarity. </w:t>
      </w:r>
      <w:r>
        <w:rPr>
          <w:rFonts w:ascii="Garamond" w:eastAsia="Times New Roman" w:hAnsi="Garamond"/>
          <w:color w:val="000000"/>
          <w:sz w:val="19"/>
        </w:rPr>
        <w:t xml:space="preserve">Cambridge: Cambridge University Press, </w:t>
      </w:r>
      <w:r>
        <w:rPr>
          <w:rFonts w:ascii="Garamond" w:eastAsia="Times New Roman" w:hAnsi="Garamond"/>
          <w:color w:val="000000"/>
          <w:sz w:val="19"/>
          <w:vertAlign w:val="superscript"/>
        </w:rPr>
        <w:t>1</w:t>
      </w:r>
      <w:r>
        <w:rPr>
          <w:rFonts w:ascii="Garamond" w:eastAsia="Times New Roman" w:hAnsi="Garamond"/>
          <w:color w:val="000000"/>
          <w:sz w:val="19"/>
        </w:rPr>
        <w:t>9</w:t>
      </w:r>
      <w:r>
        <w:rPr>
          <w:rFonts w:ascii="Garamond" w:eastAsia="Times New Roman" w:hAnsi="Garamond"/>
          <w:color w:val="000000"/>
          <w:sz w:val="19"/>
          <w:vertAlign w:val="superscript"/>
        </w:rPr>
        <w:t>8</w:t>
      </w:r>
      <w:r>
        <w:rPr>
          <w:rFonts w:ascii="Garamond" w:eastAsia="Times New Roman" w:hAnsi="Garamond"/>
          <w:color w:val="000000"/>
          <w:sz w:val="19"/>
        </w:rPr>
        <w:t>9.</w:t>
      </w:r>
    </w:p>
    <w:p w:rsidR="000F377B" w:rsidRDefault="000F377B">
      <w:pPr>
        <w:spacing w:line="232" w:lineRule="exact"/>
        <w:ind w:left="288" w:hanging="288"/>
        <w:textAlignment w:val="baseline"/>
        <w:rPr>
          <w:rFonts w:ascii="Garamond" w:eastAsia="Times New Roman" w:hAnsi="Garamond"/>
          <w:color w:val="000000"/>
          <w:sz w:val="19"/>
        </w:rPr>
      </w:pPr>
      <w:r>
        <w:rPr>
          <w:rFonts w:ascii="Garamond" w:eastAsia="Times New Roman" w:hAnsi="Garamond"/>
          <w:color w:val="000000"/>
          <w:sz w:val="19"/>
        </w:rPr>
        <w:t xml:space="preserve">Rothman, Kenneth J., and Karin B. Michels. "The Continuing Unethical Use of Placebo Controls." </w:t>
      </w:r>
      <w:r>
        <w:rPr>
          <w:rFonts w:ascii="Garamond" w:eastAsia="Times New Roman" w:hAnsi="Garamond"/>
          <w:i/>
          <w:color w:val="000000"/>
          <w:sz w:val="18"/>
        </w:rPr>
        <w:t xml:space="preserve">N Engl J Med </w:t>
      </w:r>
      <w:r>
        <w:rPr>
          <w:rFonts w:ascii="Garamond" w:eastAsia="Times New Roman" w:hAnsi="Garamond"/>
          <w:color w:val="000000"/>
          <w:sz w:val="19"/>
        </w:rPr>
        <w:t>33</w:t>
      </w:r>
      <w:r>
        <w:rPr>
          <w:rFonts w:ascii="Garamond" w:eastAsia="Times New Roman" w:hAnsi="Garamond"/>
          <w:color w:val="000000"/>
          <w:sz w:val="19"/>
          <w:vertAlign w:val="superscript"/>
        </w:rPr>
        <w:t>1</w:t>
      </w:r>
      <w:r>
        <w:rPr>
          <w:rFonts w:ascii="Garamond" w:eastAsia="Times New Roman" w:hAnsi="Garamond"/>
          <w:color w:val="000000"/>
          <w:sz w:val="19"/>
        </w:rPr>
        <w:t xml:space="preserve"> (</w:t>
      </w:r>
      <w:r>
        <w:rPr>
          <w:rFonts w:ascii="Garamond" w:eastAsia="Times New Roman" w:hAnsi="Garamond"/>
          <w:color w:val="000000"/>
          <w:sz w:val="19"/>
          <w:vertAlign w:val="superscript"/>
        </w:rPr>
        <w:t>1</w:t>
      </w:r>
      <w:r>
        <w:rPr>
          <w:rFonts w:ascii="Garamond" w:eastAsia="Times New Roman" w:hAnsi="Garamond"/>
          <w:color w:val="000000"/>
          <w:sz w:val="19"/>
        </w:rPr>
        <w:t>994): 394</w:t>
      </w:r>
      <w:r>
        <w:rPr>
          <w:rFonts w:ascii="Garamond" w:eastAsia="Times New Roman" w:hAnsi="Garamond"/>
          <w:color w:val="000000"/>
          <w:sz w:val="19"/>
          <w:vertAlign w:val="superscript"/>
        </w:rPr>
        <w:t>-</w:t>
      </w:r>
      <w:r>
        <w:rPr>
          <w:rFonts w:ascii="Garamond" w:eastAsia="Times New Roman" w:hAnsi="Garamond"/>
          <w:color w:val="000000"/>
          <w:sz w:val="19"/>
        </w:rPr>
        <w:t>39</w:t>
      </w:r>
      <w:r>
        <w:rPr>
          <w:rFonts w:ascii="Garamond" w:eastAsia="Times New Roman" w:hAnsi="Garamond"/>
          <w:color w:val="000000"/>
          <w:sz w:val="19"/>
          <w:vertAlign w:val="superscript"/>
        </w:rPr>
        <w:t>8</w:t>
      </w:r>
      <w:r>
        <w:rPr>
          <w:rFonts w:ascii="Garamond" w:eastAsia="Times New Roman" w:hAnsi="Garamond"/>
          <w:color w:val="000000"/>
          <w:sz w:val="19"/>
        </w:rPr>
        <w:t>.</w:t>
      </w:r>
    </w:p>
    <w:p w:rsidR="000F377B" w:rsidRDefault="000F377B">
      <w:pPr>
        <w:spacing w:line="219" w:lineRule="exact"/>
        <w:ind w:left="288" w:hanging="288"/>
        <w:textAlignment w:val="baseline"/>
        <w:rPr>
          <w:rFonts w:ascii="Garamond" w:eastAsia="Times New Roman" w:hAnsi="Garamond"/>
          <w:color w:val="000000"/>
          <w:sz w:val="19"/>
        </w:rPr>
      </w:pPr>
      <w:r>
        <w:rPr>
          <w:rFonts w:ascii="Garamond" w:eastAsia="Times New Roman" w:hAnsi="Garamond"/>
          <w:color w:val="000000"/>
          <w:sz w:val="19"/>
        </w:rPr>
        <w:t xml:space="preserve">Rozovsky, Fay A. </w:t>
      </w:r>
      <w:r>
        <w:rPr>
          <w:rFonts w:ascii="Garamond" w:eastAsia="Times New Roman" w:hAnsi="Garamond"/>
          <w:i/>
          <w:color w:val="000000"/>
          <w:sz w:val="18"/>
        </w:rPr>
        <w:t xml:space="preserve">Consent to Treatment: A Practical Guide. </w:t>
      </w:r>
      <w:r>
        <w:rPr>
          <w:rFonts w:ascii="Garamond" w:eastAsia="Times New Roman" w:hAnsi="Garamond"/>
          <w:color w:val="000000"/>
          <w:sz w:val="19"/>
        </w:rPr>
        <w:t xml:space="preserve">4th ed. Frederick, </w:t>
      </w:r>
      <w:r>
        <w:rPr>
          <w:rFonts w:ascii="Garamond" w:eastAsia="Times New Roman" w:hAnsi="Garamond"/>
          <w:color w:val="000000"/>
          <w:sz w:val="19"/>
          <w:lang w:val="fr-FR"/>
        </w:rPr>
        <w:t xml:space="preserve">Md.: </w:t>
      </w:r>
      <w:r>
        <w:rPr>
          <w:rFonts w:ascii="Garamond" w:eastAsia="Times New Roman" w:hAnsi="Garamond"/>
          <w:color w:val="000000"/>
          <w:sz w:val="19"/>
        </w:rPr>
        <w:t xml:space="preserve">Aspen Publishers, </w:t>
      </w:r>
      <w:r>
        <w:rPr>
          <w:rFonts w:ascii="Garamond" w:eastAsia="Times New Roman" w:hAnsi="Garamond"/>
          <w:i/>
          <w:color w:val="000000"/>
          <w:sz w:val="18"/>
        </w:rPr>
        <w:t>2007.</w:t>
      </w:r>
    </w:p>
    <w:p w:rsidR="000F377B" w:rsidRDefault="000F377B">
      <w:pPr>
        <w:spacing w:before="14" w:line="231" w:lineRule="exact"/>
        <w:textAlignment w:val="baseline"/>
        <w:rPr>
          <w:rFonts w:ascii="Garamond" w:eastAsia="Times New Roman" w:hAnsi="Garamond"/>
          <w:color w:val="000000"/>
          <w:sz w:val="19"/>
        </w:rPr>
      </w:pPr>
      <w:r>
        <w:rPr>
          <w:rFonts w:ascii="Garamond" w:eastAsia="Times New Roman" w:hAnsi="Garamond"/>
          <w:color w:val="000000"/>
          <w:sz w:val="19"/>
        </w:rPr>
        <w:t xml:space="preserve">Sanbar, S. Sandy, et al., eds. </w:t>
      </w:r>
      <w:r>
        <w:rPr>
          <w:rFonts w:ascii="Garamond" w:eastAsia="Times New Roman" w:hAnsi="Garamond"/>
          <w:i/>
          <w:color w:val="000000"/>
          <w:sz w:val="18"/>
        </w:rPr>
        <w:t xml:space="preserve">Legal Medicine. </w:t>
      </w:r>
      <w:r>
        <w:rPr>
          <w:rFonts w:ascii="Garamond" w:eastAsia="Times New Roman" w:hAnsi="Garamond"/>
          <w:color w:val="000000"/>
          <w:sz w:val="19"/>
        </w:rPr>
        <w:t xml:space="preserve">6th ed. Philadelphia: Mosby, 2004. Savulescu, Julian. "Conscientious Objection in Medicine." </w:t>
      </w:r>
      <w:r>
        <w:rPr>
          <w:rFonts w:ascii="Garamond" w:eastAsia="Times New Roman" w:hAnsi="Garamond"/>
          <w:i/>
          <w:color w:val="000000"/>
          <w:sz w:val="18"/>
        </w:rPr>
        <w:t xml:space="preserve">BMJ332 </w:t>
      </w:r>
      <w:r>
        <w:rPr>
          <w:rFonts w:ascii="Garamond" w:eastAsia="Times New Roman" w:hAnsi="Garamond"/>
          <w:color w:val="000000"/>
          <w:sz w:val="19"/>
        </w:rPr>
        <w:t xml:space="preserve">2006): </w:t>
      </w:r>
      <w:r>
        <w:rPr>
          <w:rFonts w:ascii="Garamond" w:eastAsia="Times New Roman" w:hAnsi="Garamond"/>
          <w:color w:val="000000"/>
          <w:sz w:val="19"/>
          <w:vertAlign w:val="superscript"/>
        </w:rPr>
        <w:t>2</w:t>
      </w:r>
      <w:r>
        <w:rPr>
          <w:rFonts w:ascii="Garamond" w:eastAsia="Times New Roman" w:hAnsi="Garamond"/>
          <w:color w:val="000000"/>
          <w:sz w:val="19"/>
        </w:rPr>
        <w:t>94</w:t>
      </w:r>
      <w:r>
        <w:rPr>
          <w:rFonts w:ascii="Garamond" w:eastAsia="Times New Roman" w:hAnsi="Garamond"/>
          <w:color w:val="000000"/>
          <w:sz w:val="19"/>
          <w:vertAlign w:val="superscript"/>
        </w:rPr>
        <w:t>-2</w:t>
      </w:r>
      <w:r>
        <w:rPr>
          <w:rFonts w:ascii="Garamond" w:eastAsia="Times New Roman" w:hAnsi="Garamond"/>
          <w:color w:val="000000"/>
          <w:sz w:val="19"/>
        </w:rPr>
        <w:t xml:space="preserve">97. Scheper-Hughes, Nancy. "The Global Traffic in Organs." Curr </w:t>
      </w:r>
      <w:r>
        <w:rPr>
          <w:rFonts w:ascii="Garamond" w:eastAsia="Times New Roman" w:hAnsi="Garamond"/>
          <w:i/>
          <w:color w:val="000000"/>
          <w:sz w:val="18"/>
        </w:rPr>
        <w:t xml:space="preserve">Anthropol </w:t>
      </w:r>
      <w:r>
        <w:rPr>
          <w:rFonts w:ascii="Garamond" w:eastAsia="Times New Roman" w:hAnsi="Garamond"/>
          <w:color w:val="000000"/>
          <w:sz w:val="18"/>
          <w:vertAlign w:val="subscript"/>
        </w:rPr>
        <w:t>41</w:t>
      </w:r>
      <w:r>
        <w:rPr>
          <w:rFonts w:ascii="Garamond" w:eastAsia="Times New Roman" w:hAnsi="Garamond"/>
          <w:color w:val="000000"/>
          <w:sz w:val="19"/>
        </w:rPr>
        <w:t xml:space="preserve"> (2000):</w:t>
      </w:r>
    </w:p>
    <w:p w:rsidR="000F377B" w:rsidRDefault="000F377B">
      <w:pPr>
        <w:spacing w:line="217" w:lineRule="exact"/>
        <w:ind w:left="288"/>
        <w:textAlignment w:val="baseline"/>
        <w:rPr>
          <w:rFonts w:ascii="Garamond" w:eastAsia="Times New Roman" w:hAnsi="Garamond"/>
          <w:color w:val="000000"/>
          <w:spacing w:val="-5"/>
          <w:sz w:val="19"/>
        </w:rPr>
      </w:pPr>
      <w:r>
        <w:rPr>
          <w:rFonts w:ascii="Garamond" w:eastAsia="Times New Roman" w:hAnsi="Garamond"/>
          <w:color w:val="000000"/>
          <w:spacing w:val="-5"/>
          <w:sz w:val="19"/>
        </w:rPr>
        <w:t>191-224.</w:t>
      </w:r>
    </w:p>
    <w:p w:rsidR="000F377B" w:rsidRDefault="000F377B">
      <w:pPr>
        <w:spacing w:before="10" w:line="228"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Schmidt, Ulf, and Andreas Frewer, eds. </w:t>
      </w:r>
      <w:r>
        <w:rPr>
          <w:rFonts w:ascii="Garamond" w:eastAsia="Times New Roman" w:hAnsi="Garamond"/>
          <w:i/>
          <w:color w:val="000000"/>
          <w:sz w:val="18"/>
        </w:rPr>
        <w:t xml:space="preserve">History and Theory of Human Experimentation: The Declaration of Helsinki and Modern Medical Ethics. New </w:t>
      </w:r>
      <w:r>
        <w:rPr>
          <w:rFonts w:ascii="Garamond" w:eastAsia="Times New Roman" w:hAnsi="Garamond"/>
          <w:color w:val="000000"/>
          <w:sz w:val="19"/>
        </w:rPr>
        <w:t>York: Franz Steiner Pub</w:t>
      </w:r>
      <w:r>
        <w:rPr>
          <w:rFonts w:ascii="Garamond" w:eastAsia="Times New Roman" w:hAnsi="Garamond"/>
          <w:color w:val="000000"/>
          <w:sz w:val="19"/>
        </w:rPr>
        <w:softHyphen/>
        <w:t>lishers, 2007.</w:t>
      </w:r>
    </w:p>
    <w:p w:rsidR="000F377B" w:rsidRDefault="000F377B">
      <w:pPr>
        <w:spacing w:before="12" w:line="228"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Seitz, Mark J. "The Role of the Priest in Bioethical Decision Making." </w:t>
      </w:r>
      <w:r>
        <w:rPr>
          <w:rFonts w:ascii="Garamond" w:eastAsia="Times New Roman" w:hAnsi="Garamond"/>
          <w:i/>
          <w:color w:val="000000"/>
          <w:sz w:val="18"/>
        </w:rPr>
        <w:t xml:space="preserve">Natl Cathol Bioeth Q </w:t>
      </w:r>
      <w:r>
        <w:rPr>
          <w:rFonts w:ascii="Garamond" w:eastAsia="Times New Roman" w:hAnsi="Garamond"/>
          <w:color w:val="000000"/>
          <w:sz w:val="18"/>
          <w:vertAlign w:val="subscript"/>
        </w:rPr>
        <w:t>4</w:t>
      </w:r>
      <w:r>
        <w:rPr>
          <w:rFonts w:ascii="Garamond" w:eastAsia="Times New Roman" w:hAnsi="Garamond"/>
          <w:color w:val="000000"/>
          <w:sz w:val="19"/>
        </w:rPr>
        <w:t xml:space="preserve"> (z(3o4): 681-689.</w:t>
      </w:r>
    </w:p>
    <w:p w:rsidR="000F377B" w:rsidRDefault="000F377B">
      <w:pPr>
        <w:spacing w:before="10" w:line="222" w:lineRule="exact"/>
        <w:ind w:left="288" w:hanging="288"/>
        <w:jc w:val="both"/>
        <w:textAlignment w:val="baseline"/>
        <w:rPr>
          <w:rFonts w:ascii="Garamond" w:eastAsia="Times New Roman" w:hAnsi="Garamond"/>
          <w:color w:val="000000"/>
          <w:spacing w:val="1"/>
          <w:sz w:val="19"/>
        </w:rPr>
      </w:pPr>
      <w:r>
        <w:rPr>
          <w:rFonts w:ascii="Garamond" w:eastAsia="Times New Roman" w:hAnsi="Garamond"/>
          <w:color w:val="000000"/>
          <w:spacing w:val="1"/>
          <w:sz w:val="19"/>
        </w:rPr>
        <w:t xml:space="preserve">Senior, D., et al., eds. </w:t>
      </w:r>
      <w:r>
        <w:rPr>
          <w:rFonts w:ascii="Garamond" w:eastAsia="Times New Roman" w:hAnsi="Garamond"/>
          <w:i/>
          <w:color w:val="000000"/>
          <w:spacing w:val="1"/>
          <w:sz w:val="18"/>
        </w:rPr>
        <w:t xml:space="preserve">The Catholic Study Bible. </w:t>
      </w:r>
      <w:r>
        <w:rPr>
          <w:rFonts w:ascii="Garamond" w:eastAsia="Times New Roman" w:hAnsi="Garamond"/>
          <w:color w:val="000000"/>
          <w:spacing w:val="1"/>
          <w:sz w:val="19"/>
        </w:rPr>
        <w:t>New York: Oxford University Press, 1990.</w:t>
      </w:r>
    </w:p>
    <w:p w:rsidR="000F377B" w:rsidRDefault="000F377B">
      <w:pPr>
        <w:spacing w:before="10" w:line="237"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Seyfer, Tara L. "An Overview of Chimeras and Hybrids." </w:t>
      </w:r>
      <w:r>
        <w:rPr>
          <w:rFonts w:ascii="Garamond" w:eastAsia="Times New Roman" w:hAnsi="Garamond"/>
          <w:i/>
          <w:color w:val="000000"/>
          <w:sz w:val="18"/>
        </w:rPr>
        <w:t xml:space="preserve">Natl Cathol Bioeth Q </w:t>
      </w:r>
      <w:r>
        <w:rPr>
          <w:rFonts w:ascii="Garamond" w:eastAsia="Times New Roman" w:hAnsi="Garamond"/>
          <w:color w:val="000000"/>
          <w:sz w:val="19"/>
        </w:rPr>
        <w:t>6 (2006): 37</w:t>
      </w:r>
      <w:r>
        <w:rPr>
          <w:rFonts w:ascii="Garamond" w:eastAsia="Times New Roman" w:hAnsi="Garamond"/>
          <w:color w:val="000000"/>
          <w:sz w:val="19"/>
          <w:vertAlign w:val="superscript"/>
        </w:rPr>
        <w:t>-</w:t>
      </w:r>
      <w:r>
        <w:rPr>
          <w:rFonts w:ascii="Garamond" w:eastAsia="Times New Roman" w:hAnsi="Garamond"/>
          <w:color w:val="000000"/>
          <w:sz w:val="19"/>
        </w:rPr>
        <w:t>49.</w:t>
      </w:r>
    </w:p>
    <w:p w:rsidR="000F377B" w:rsidRDefault="000F377B">
      <w:pPr>
        <w:spacing w:line="224" w:lineRule="exact"/>
        <w:jc w:val="both"/>
        <w:textAlignment w:val="baseline"/>
        <w:rPr>
          <w:rFonts w:ascii="Garamond" w:eastAsia="Times New Roman" w:hAnsi="Garamond"/>
          <w:color w:val="000000"/>
          <w:sz w:val="19"/>
        </w:rPr>
      </w:pPr>
      <w:r>
        <w:rPr>
          <w:rFonts w:ascii="Garamond" w:eastAsia="Times New Roman" w:hAnsi="Garamond"/>
          <w:color w:val="000000"/>
          <w:sz w:val="19"/>
        </w:rPr>
        <w:t xml:space="preserve">Sgreccia, Elio, and Jean </w:t>
      </w:r>
      <w:r>
        <w:rPr>
          <w:rFonts w:ascii="Garamond" w:eastAsia="Times New Roman" w:hAnsi="Garamond"/>
          <w:color w:val="000000"/>
          <w:sz w:val="19"/>
          <w:lang w:val="fr-FR"/>
        </w:rPr>
        <w:t xml:space="preserve">Laffitte, </w:t>
      </w:r>
      <w:r>
        <w:rPr>
          <w:rFonts w:ascii="Garamond" w:eastAsia="Times New Roman" w:hAnsi="Garamond"/>
          <w:color w:val="000000"/>
          <w:sz w:val="19"/>
        </w:rPr>
        <w:t xml:space="preserve">eds. </w:t>
      </w:r>
      <w:r>
        <w:rPr>
          <w:rFonts w:ascii="Garamond" w:eastAsia="Times New Roman" w:hAnsi="Garamond"/>
          <w:i/>
          <w:color w:val="000000"/>
          <w:sz w:val="18"/>
        </w:rPr>
        <w:t>The Human Embryo before Implantation: Scientific As-</w:t>
      </w:r>
    </w:p>
    <w:p w:rsidR="000F377B" w:rsidRDefault="000F377B">
      <w:pPr>
        <w:spacing w:line="230" w:lineRule="exact"/>
        <w:ind w:firstLine="288"/>
        <w:jc w:val="both"/>
        <w:textAlignment w:val="baseline"/>
        <w:rPr>
          <w:rFonts w:ascii="Garamond" w:eastAsia="Times New Roman" w:hAnsi="Garamond"/>
          <w:i/>
          <w:color w:val="000000"/>
          <w:sz w:val="18"/>
        </w:rPr>
      </w:pPr>
      <w:r>
        <w:rPr>
          <w:rFonts w:ascii="Garamond" w:eastAsia="Times New Roman" w:hAnsi="Garamond"/>
          <w:i/>
          <w:color w:val="000000"/>
          <w:sz w:val="18"/>
        </w:rPr>
        <w:t xml:space="preserve">pects and Bioethical Considerations. </w:t>
      </w:r>
      <w:r>
        <w:rPr>
          <w:rFonts w:ascii="Garamond" w:eastAsia="Times New Roman" w:hAnsi="Garamond"/>
          <w:color w:val="000000"/>
          <w:sz w:val="19"/>
        </w:rPr>
        <w:t xml:space="preserve">Vatican City: Libreria Editrice </w:t>
      </w:r>
      <w:r>
        <w:rPr>
          <w:rFonts w:ascii="Garamond" w:eastAsia="Times New Roman" w:hAnsi="Garamond"/>
          <w:color w:val="000000"/>
          <w:sz w:val="19"/>
          <w:lang w:val="es-ES"/>
        </w:rPr>
        <w:t xml:space="preserve">Vaticana, </w:t>
      </w:r>
      <w:r>
        <w:rPr>
          <w:rFonts w:ascii="Garamond" w:eastAsia="Times New Roman" w:hAnsi="Garamond"/>
          <w:color w:val="000000"/>
          <w:sz w:val="19"/>
        </w:rPr>
        <w:t xml:space="preserve">2007. Shannon, Thomas A. "Cloning, Uniqueness, and Individuality." </w:t>
      </w:r>
      <w:r>
        <w:rPr>
          <w:rFonts w:ascii="Garamond" w:eastAsia="Times New Roman" w:hAnsi="Garamond"/>
          <w:i/>
          <w:color w:val="000000"/>
          <w:sz w:val="18"/>
        </w:rPr>
        <w:t xml:space="preserve">Louvain Studies </w:t>
      </w:r>
      <w:r>
        <w:rPr>
          <w:rFonts w:ascii="Garamond" w:eastAsia="Times New Roman" w:hAnsi="Garamond"/>
          <w:color w:val="000000"/>
          <w:sz w:val="19"/>
        </w:rPr>
        <w:t>19</w:t>
      </w:r>
    </w:p>
    <w:p w:rsidR="000F377B" w:rsidRDefault="000F377B">
      <w:pPr>
        <w:spacing w:before="29" w:line="206" w:lineRule="exact"/>
        <w:ind w:left="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(1994): 283-306.</w:t>
      </w:r>
    </w:p>
    <w:p w:rsidR="000F377B" w:rsidRDefault="000F377B">
      <w:pPr>
        <w:spacing w:line="230"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Shannon, Thomas A., and James J. Walter. "The PVS Patient and the Forgoing/ Withdrawing of Medical Nutrition and Hydration." </w:t>
      </w:r>
      <w:r>
        <w:rPr>
          <w:rFonts w:ascii="Garamond" w:eastAsia="Times New Roman" w:hAnsi="Garamond"/>
          <w:i/>
          <w:color w:val="000000"/>
          <w:sz w:val="18"/>
        </w:rPr>
        <w:t xml:space="preserve">In Bioethics, </w:t>
      </w:r>
      <w:r>
        <w:rPr>
          <w:rFonts w:ascii="Garamond" w:eastAsia="Times New Roman" w:hAnsi="Garamond"/>
          <w:color w:val="000000"/>
          <w:sz w:val="19"/>
        </w:rPr>
        <w:t xml:space="preserve">4th ed., edited by Thomas A. Shannon. Mahway, N.J.: Paulist Press, </w:t>
      </w:r>
      <w:r>
        <w:rPr>
          <w:rFonts w:ascii="Garamond" w:eastAsia="Times New Roman" w:hAnsi="Garamond"/>
          <w:color w:val="000000"/>
          <w:sz w:val="19"/>
          <w:vertAlign w:val="superscript"/>
        </w:rPr>
        <w:t>1</w:t>
      </w:r>
      <w:r>
        <w:rPr>
          <w:rFonts w:ascii="Garamond" w:eastAsia="Times New Roman" w:hAnsi="Garamond"/>
          <w:color w:val="000000"/>
          <w:sz w:val="19"/>
        </w:rPr>
        <w:t>993.</w:t>
      </w:r>
    </w:p>
    <w:p w:rsidR="000F377B" w:rsidRDefault="000F377B">
      <w:pPr>
        <w:spacing w:line="225"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Shannon, Thomas A., and Allan B. Wolter. "Reflections on the Moral Status of the Pre-embryo." </w:t>
      </w:r>
      <w:r>
        <w:rPr>
          <w:rFonts w:ascii="Garamond" w:eastAsia="Times New Roman" w:hAnsi="Garamond"/>
          <w:i/>
          <w:color w:val="000000"/>
          <w:sz w:val="18"/>
        </w:rPr>
        <w:t xml:space="preserve">Theological Studies, </w:t>
      </w:r>
      <w:r>
        <w:rPr>
          <w:rFonts w:ascii="Garamond" w:eastAsia="Times New Roman" w:hAnsi="Garamond"/>
          <w:color w:val="000000"/>
          <w:sz w:val="19"/>
        </w:rPr>
        <w:t>51 (1990): 603-626.</w:t>
      </w:r>
    </w:p>
    <w:p w:rsidR="000F377B" w:rsidRDefault="000F377B">
      <w:pPr>
        <w:spacing w:before="11" w:line="222"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 xml:space="preserve">Shannon, William H. </w:t>
      </w:r>
      <w:r>
        <w:rPr>
          <w:rFonts w:ascii="Garamond" w:eastAsia="Times New Roman" w:hAnsi="Garamond"/>
          <w:i/>
          <w:color w:val="000000"/>
          <w:sz w:val="18"/>
        </w:rPr>
        <w:t xml:space="preserve">The Lively Debate: Response to Humanae vitae. </w:t>
      </w:r>
      <w:r>
        <w:rPr>
          <w:rFonts w:ascii="Garamond" w:eastAsia="Times New Roman" w:hAnsi="Garamond"/>
          <w:color w:val="000000"/>
          <w:sz w:val="19"/>
        </w:rPr>
        <w:t>New York: Sheed and Ward, 1970.</w:t>
      </w:r>
    </w:p>
    <w:p w:rsidR="000F377B" w:rsidRDefault="000F377B">
      <w:pPr>
        <w:spacing w:before="12" w:line="234" w:lineRule="exact"/>
        <w:ind w:right="144"/>
        <w:textAlignment w:val="baseline"/>
        <w:rPr>
          <w:rFonts w:ascii="Garamond" w:eastAsia="Times New Roman" w:hAnsi="Garamond"/>
          <w:color w:val="000000"/>
          <w:spacing w:val="-2"/>
          <w:sz w:val="19"/>
        </w:rPr>
      </w:pPr>
      <w:r>
        <w:rPr>
          <w:rFonts w:ascii="Garamond" w:eastAsia="Times New Roman" w:hAnsi="Garamond"/>
          <w:color w:val="000000"/>
          <w:spacing w:val="-2"/>
          <w:sz w:val="19"/>
        </w:rPr>
        <w:t xml:space="preserve">Shapiro, Ian, ed. </w:t>
      </w:r>
      <w:r>
        <w:rPr>
          <w:rFonts w:ascii="Garamond" w:eastAsia="Times New Roman" w:hAnsi="Garamond"/>
          <w:i/>
          <w:color w:val="000000"/>
          <w:spacing w:val="-2"/>
          <w:sz w:val="18"/>
        </w:rPr>
        <w:t xml:space="preserve">Abortion: The Supreme Court Decisions. </w:t>
      </w:r>
      <w:r>
        <w:rPr>
          <w:rFonts w:ascii="Garamond" w:eastAsia="Times New Roman" w:hAnsi="Garamond"/>
          <w:color w:val="000000"/>
          <w:spacing w:val="-2"/>
          <w:sz w:val="19"/>
        </w:rPr>
        <w:t xml:space="preserve">Indianapolis: Hackett, 2007. Shelton, James D. "Confessions of a Condom Lover." </w:t>
      </w:r>
      <w:r>
        <w:rPr>
          <w:rFonts w:ascii="Garamond" w:eastAsia="Times New Roman" w:hAnsi="Garamond"/>
          <w:i/>
          <w:color w:val="000000"/>
          <w:spacing w:val="-2"/>
          <w:sz w:val="18"/>
        </w:rPr>
        <w:t xml:space="preserve">Lancet </w:t>
      </w:r>
      <w:r>
        <w:rPr>
          <w:rFonts w:ascii="Garamond" w:eastAsia="Times New Roman" w:hAnsi="Garamond"/>
          <w:color w:val="000000"/>
          <w:spacing w:val="-2"/>
          <w:sz w:val="19"/>
        </w:rPr>
        <w:t xml:space="preserve">368 (2006): </w:t>
      </w:r>
      <w:r>
        <w:rPr>
          <w:rFonts w:ascii="Garamond" w:eastAsia="Times New Roman" w:hAnsi="Garamond"/>
          <w:color w:val="000000"/>
          <w:spacing w:val="-2"/>
          <w:sz w:val="19"/>
          <w:vertAlign w:val="superscript"/>
        </w:rPr>
        <w:t>1</w:t>
      </w:r>
      <w:r>
        <w:rPr>
          <w:rFonts w:ascii="Garamond" w:eastAsia="Times New Roman" w:hAnsi="Garamond"/>
          <w:color w:val="000000"/>
          <w:spacing w:val="-2"/>
          <w:sz w:val="19"/>
        </w:rPr>
        <w:t>947</w:t>
      </w:r>
      <w:r>
        <w:rPr>
          <w:rFonts w:ascii="Garamond" w:eastAsia="Times New Roman" w:hAnsi="Garamond"/>
          <w:color w:val="000000"/>
          <w:spacing w:val="-2"/>
          <w:sz w:val="19"/>
          <w:vertAlign w:val="superscript"/>
        </w:rPr>
        <w:t>-1</w:t>
      </w:r>
      <w:r>
        <w:rPr>
          <w:rFonts w:ascii="Garamond" w:eastAsia="Times New Roman" w:hAnsi="Garamond"/>
          <w:color w:val="000000"/>
          <w:spacing w:val="-2"/>
          <w:sz w:val="19"/>
        </w:rPr>
        <w:t>949.</w:t>
      </w:r>
    </w:p>
    <w:p w:rsidR="000F377B" w:rsidRDefault="000F377B">
      <w:pPr>
        <w:tabs>
          <w:tab w:val="left" w:leader="underscore" w:pos="576"/>
        </w:tabs>
        <w:spacing w:line="223"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ab/>
        <w:t xml:space="preserve">. "Ten Myths and One Truth about Generalized HIV Epidemics." </w:t>
      </w:r>
      <w:r>
        <w:rPr>
          <w:rFonts w:ascii="Garamond" w:eastAsia="Times New Roman" w:hAnsi="Garamond"/>
          <w:i/>
          <w:color w:val="000000"/>
          <w:sz w:val="18"/>
        </w:rPr>
        <w:t xml:space="preserve">Lancet </w:t>
      </w:r>
      <w:r>
        <w:rPr>
          <w:rFonts w:ascii="Garamond" w:eastAsia="Times New Roman" w:hAnsi="Garamond"/>
          <w:i/>
          <w:color w:val="000000"/>
          <w:sz w:val="18"/>
        </w:rPr>
        <w:br/>
        <w:t xml:space="preserve">370 (zoo7): </w:t>
      </w:r>
      <w:r>
        <w:rPr>
          <w:rFonts w:ascii="Garamond" w:eastAsia="Times New Roman" w:hAnsi="Garamond"/>
          <w:color w:val="000000"/>
          <w:sz w:val="19"/>
        </w:rPr>
        <w:t>1809-1811.</w:t>
      </w:r>
    </w:p>
    <w:p w:rsidR="000F377B" w:rsidRDefault="000F377B">
      <w:pPr>
        <w:spacing w:line="232"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Shelton, James D., et al. "Partner Reduction Is Crucial for Balanced 'ABC' Ap</w:t>
      </w:r>
      <w:r>
        <w:rPr>
          <w:rFonts w:ascii="Garamond" w:eastAsia="Times New Roman" w:hAnsi="Garamond"/>
          <w:color w:val="000000"/>
          <w:sz w:val="19"/>
        </w:rPr>
        <w:softHyphen/>
        <w:t xml:space="preserve">proach to HIV Prevention." </w:t>
      </w:r>
      <w:r>
        <w:rPr>
          <w:rFonts w:ascii="Garamond" w:eastAsia="Times New Roman" w:hAnsi="Garamond"/>
          <w:i/>
          <w:color w:val="000000"/>
          <w:sz w:val="18"/>
        </w:rPr>
        <w:t xml:space="preserve">BMJ 328 (2004): </w:t>
      </w:r>
      <w:r>
        <w:rPr>
          <w:rFonts w:ascii="Garamond" w:eastAsia="Times New Roman" w:hAnsi="Garamond"/>
          <w:color w:val="000000"/>
          <w:sz w:val="19"/>
        </w:rPr>
        <w:t>891-893.</w:t>
      </w:r>
    </w:p>
    <w:p w:rsidR="000F377B" w:rsidRDefault="000F377B">
      <w:pPr>
        <w:spacing w:line="228" w:lineRule="exact"/>
        <w:ind w:left="288" w:hanging="288"/>
        <w:jc w:val="both"/>
        <w:textAlignment w:val="baseline"/>
        <w:rPr>
          <w:rFonts w:ascii="Garamond" w:eastAsia="Times New Roman" w:hAnsi="Garamond"/>
          <w:color w:val="000000"/>
          <w:spacing w:val="1"/>
          <w:sz w:val="19"/>
        </w:rPr>
      </w:pPr>
      <w:r>
        <w:rPr>
          <w:rFonts w:ascii="Garamond" w:eastAsia="Times New Roman" w:hAnsi="Garamond"/>
          <w:color w:val="000000"/>
          <w:spacing w:val="1"/>
          <w:sz w:val="19"/>
        </w:rPr>
        <w:t xml:space="preserve">Sherwin, Michael, O.P. "Infused Virtue and the Effects of Acquired Vice: A Test Case for the Thomistic Theory of Infused Cardinal Virtues." </w:t>
      </w:r>
      <w:r>
        <w:rPr>
          <w:rFonts w:ascii="Garamond" w:eastAsia="Times New Roman" w:hAnsi="Garamond"/>
          <w:i/>
          <w:color w:val="000000"/>
          <w:spacing w:val="1"/>
          <w:sz w:val="18"/>
        </w:rPr>
        <w:t xml:space="preserve">Thomist </w:t>
      </w:r>
      <w:r>
        <w:rPr>
          <w:rFonts w:ascii="Garamond" w:eastAsia="Times New Roman" w:hAnsi="Garamond"/>
          <w:color w:val="000000"/>
          <w:spacing w:val="1"/>
          <w:sz w:val="19"/>
        </w:rPr>
        <w:t>73 (2.009): 29-52.</w:t>
      </w:r>
    </w:p>
    <w:p w:rsidR="000F377B" w:rsidRDefault="000F377B">
      <w:pPr>
        <w:spacing w:before="11" w:line="234" w:lineRule="exact"/>
        <w:ind w:left="288" w:hanging="288"/>
        <w:jc w:val="both"/>
        <w:textAlignment w:val="baseline"/>
        <w:rPr>
          <w:rFonts w:ascii="Garamond" w:eastAsia="Times New Roman" w:hAnsi="Garamond"/>
          <w:color w:val="000000"/>
          <w:sz w:val="19"/>
        </w:rPr>
      </w:pPr>
      <w:r>
        <w:rPr>
          <w:rFonts w:ascii="Garamond" w:eastAsia="Times New Roman" w:hAnsi="Garamond"/>
          <w:color w:val="000000"/>
          <w:sz w:val="19"/>
        </w:rPr>
        <w:t>Shewmon, D. Alan. "The Brain and Somatic Integration: Insights into the Stan</w:t>
      </w:r>
      <w:r>
        <w:rPr>
          <w:rFonts w:ascii="Garamond" w:eastAsia="Times New Roman" w:hAnsi="Garamond"/>
          <w:color w:val="000000"/>
          <w:sz w:val="19"/>
        </w:rPr>
        <w:softHyphen/>
        <w:t xml:space="preserve">dard Biological Rationale for Equating 'Brain Death' with Death," </w:t>
      </w:r>
      <w:r>
        <w:rPr>
          <w:rFonts w:ascii="Garamond" w:eastAsia="Times New Roman" w:hAnsi="Garamond"/>
          <w:i/>
          <w:color w:val="000000"/>
          <w:sz w:val="18"/>
        </w:rPr>
        <w:t xml:space="preserve">J Med </w:t>
      </w:r>
      <w:r>
        <w:rPr>
          <w:rFonts w:ascii="Garamond" w:eastAsia="Times New Roman" w:hAnsi="Garamond"/>
          <w:i/>
          <w:color w:val="000000"/>
          <w:sz w:val="18"/>
          <w:lang w:val="fr-FR"/>
        </w:rPr>
        <w:t xml:space="preserve">Philos </w:t>
      </w:r>
      <w:r>
        <w:rPr>
          <w:rFonts w:ascii="Garamond" w:eastAsia="Times New Roman" w:hAnsi="Garamond"/>
          <w:i/>
          <w:color w:val="000000"/>
          <w:sz w:val="18"/>
        </w:rPr>
        <w:t xml:space="preserve">26 </w:t>
      </w:r>
      <w:r>
        <w:rPr>
          <w:rFonts w:ascii="Garamond" w:eastAsia="Times New Roman" w:hAnsi="Garamond"/>
          <w:color w:val="000000"/>
          <w:sz w:val="19"/>
        </w:rPr>
        <w:t>(zoos): 457</w:t>
      </w:r>
      <w:r>
        <w:rPr>
          <w:rFonts w:ascii="Garamond" w:eastAsia="Times New Roman" w:hAnsi="Garamond"/>
          <w:color w:val="000000"/>
          <w:sz w:val="19"/>
          <w:vertAlign w:val="superscript"/>
        </w:rPr>
        <w:t>-</w:t>
      </w:r>
      <w:r>
        <w:rPr>
          <w:rFonts w:ascii="Garamond" w:eastAsia="Times New Roman" w:hAnsi="Garamond"/>
          <w:color w:val="000000"/>
          <w:sz w:val="19"/>
        </w:rPr>
        <w:t>47</w:t>
      </w:r>
      <w:r>
        <w:rPr>
          <w:rFonts w:ascii="Garamond" w:eastAsia="Times New Roman" w:hAnsi="Garamond"/>
          <w:color w:val="000000"/>
          <w:sz w:val="19"/>
          <w:vertAlign w:val="superscript"/>
        </w:rPr>
        <w:t>8</w:t>
      </w:r>
      <w:r>
        <w:rPr>
          <w:rFonts w:ascii="Garamond" w:eastAsia="Times New Roman" w:hAnsi="Garamond"/>
          <w:color w:val="000000"/>
          <w:sz w:val="19"/>
        </w:rPr>
        <w:t>.</w:t>
      </w:r>
    </w:p>
    <w:p w:rsidR="000F377B" w:rsidRDefault="000F377B">
      <w:pPr>
        <w:tabs>
          <w:tab w:val="left" w:leader="underscore" w:pos="576"/>
        </w:tabs>
        <w:spacing w:line="225" w:lineRule="exact"/>
        <w:textAlignment w:val="baseline"/>
        <w:rPr>
          <w:rFonts w:ascii="Garamond" w:eastAsia="Times New Roman" w:hAnsi="Garamond"/>
          <w:color w:val="000000"/>
          <w:sz w:val="19"/>
        </w:rPr>
      </w:pPr>
      <w:r>
        <w:rPr>
          <w:rFonts w:ascii="Garamond" w:eastAsia="Times New Roman" w:hAnsi="Garamond"/>
          <w:color w:val="000000"/>
          <w:sz w:val="19"/>
        </w:rPr>
        <w:tab/>
        <w:t xml:space="preserve">. "Brain Death: Can It Be Resuscitated?" </w:t>
      </w:r>
      <w:r>
        <w:rPr>
          <w:rFonts w:ascii="Garamond" w:eastAsia="Times New Roman" w:hAnsi="Garamond"/>
          <w:i/>
          <w:color w:val="000000"/>
          <w:sz w:val="18"/>
        </w:rPr>
        <w:t xml:space="preserve">Hastings Cent Rep </w:t>
      </w:r>
      <w:r>
        <w:rPr>
          <w:rFonts w:ascii="Garamond" w:eastAsia="Times New Roman" w:hAnsi="Garamond"/>
          <w:color w:val="000000"/>
          <w:sz w:val="19"/>
        </w:rPr>
        <w:t>39 (2009): 18-24.</w:t>
      </w:r>
    </w:p>
    <w:p w:rsidR="000F377B" w:rsidRDefault="000F377B">
      <w:pPr>
        <w:sectPr w:rsidR="000F377B">
          <w:pgSz w:w="7920" w:h="12240"/>
          <w:pgMar w:top="560" w:right="673" w:bottom="664" w:left="971" w:header="720" w:footer="720" w:gutter="0"/>
          <w:cols w:space="720"/>
        </w:sectPr>
      </w:pPr>
    </w:p>
    <w:p w:rsidR="000F377B" w:rsidRDefault="000F377B">
      <w:pPr>
        <w:tabs>
          <w:tab w:val="left" w:pos="2088"/>
        </w:tabs>
        <w:spacing w:line="265" w:lineRule="exact"/>
        <w:ind w:left="72" w:right="72"/>
        <w:textAlignment w:val="baseline"/>
        <w:rPr>
          <w:rFonts w:ascii="Garamond" w:eastAsia="Times New Roman" w:hAnsi="Garamond"/>
          <w:color w:val="000000"/>
          <w:spacing w:val="10"/>
          <w:sz w:val="20"/>
        </w:rPr>
      </w:pPr>
      <w:r>
        <w:rPr>
          <w:rFonts w:ascii="Garamond" w:eastAsia="Times New Roman" w:hAnsi="Garamond"/>
          <w:color w:val="000000"/>
          <w:spacing w:val="10"/>
          <w:sz w:val="20"/>
        </w:rPr>
        <w:t>3oz</w:t>
      </w:r>
      <w:r>
        <w:rPr>
          <w:rFonts w:ascii="Garamond" w:eastAsia="Times New Roman" w:hAnsi="Garamond"/>
          <w:color w:val="000000"/>
          <w:spacing w:val="10"/>
          <w:sz w:val="20"/>
        </w:rPr>
        <w:tab/>
        <w:t>Selected Bibliography</w:t>
      </w:r>
    </w:p>
    <w:p w:rsidR="000F377B" w:rsidRDefault="000F377B">
      <w:pPr>
        <w:tabs>
          <w:tab w:val="right" w:leader="underscore" w:pos="6192"/>
        </w:tabs>
        <w:spacing w:before="315" w:line="229" w:lineRule="exact"/>
        <w:ind w:left="72" w:right="72"/>
        <w:textAlignment w:val="baseline"/>
        <w:rPr>
          <w:rFonts w:ascii="Garamond" w:eastAsia="Times New Roman" w:hAnsi="Garamond"/>
          <w:color w:val="000000"/>
          <w:sz w:val="20"/>
        </w:rPr>
      </w:pPr>
      <w:r>
        <w:rPr>
          <w:rFonts w:ascii="Garamond" w:eastAsia="Times New Roman" w:hAnsi="Garamond"/>
          <w:color w:val="000000"/>
          <w:sz w:val="20"/>
        </w:rPr>
        <w:tab/>
        <w:t>. "`Brainstem Death,' `Brain Death' and 'Death': A Critical Re-evaluation of</w:t>
      </w:r>
    </w:p>
    <w:p w:rsidR="000F377B" w:rsidRDefault="000F377B">
      <w:pPr>
        <w:spacing w:before="8" w:line="235" w:lineRule="exact"/>
        <w:ind w:left="288" w:right="72"/>
        <w:textAlignment w:val="baseline"/>
        <w:rPr>
          <w:rFonts w:ascii="Garamond" w:eastAsia="Times New Roman" w:hAnsi="Garamond"/>
          <w:color w:val="000000"/>
          <w:spacing w:val="-5"/>
          <w:sz w:val="20"/>
        </w:rPr>
      </w:pPr>
      <w:r>
        <w:rPr>
          <w:rFonts w:ascii="Garamond" w:eastAsia="Times New Roman" w:hAnsi="Garamond"/>
          <w:color w:val="000000"/>
          <w:spacing w:val="-5"/>
          <w:sz w:val="20"/>
        </w:rPr>
        <w:t xml:space="preserve">the Purported Equivalence." </w:t>
      </w:r>
      <w:r>
        <w:rPr>
          <w:rFonts w:ascii="Garamond" w:eastAsia="Times New Roman" w:hAnsi="Garamond"/>
          <w:i/>
          <w:color w:val="000000"/>
          <w:spacing w:val="-5"/>
          <w:sz w:val="18"/>
        </w:rPr>
        <w:t xml:space="preserve">Issues Law Med </w:t>
      </w:r>
      <w:r>
        <w:rPr>
          <w:rFonts w:ascii="Garamond" w:eastAsia="Times New Roman" w:hAnsi="Garamond"/>
          <w:color w:val="000000"/>
          <w:spacing w:val="-5"/>
          <w:sz w:val="20"/>
        </w:rPr>
        <w:t xml:space="preserve">14 (1998): </w:t>
      </w:r>
      <w:r>
        <w:rPr>
          <w:rFonts w:ascii="Garamond" w:eastAsia="Times New Roman" w:hAnsi="Garamond"/>
          <w:color w:val="000000"/>
          <w:spacing w:val="-5"/>
          <w:sz w:val="20"/>
          <w:vertAlign w:val="superscript"/>
        </w:rPr>
        <w:t>12</w:t>
      </w:r>
      <w:r>
        <w:rPr>
          <w:rFonts w:ascii="Garamond" w:eastAsia="Times New Roman" w:hAnsi="Garamond"/>
          <w:color w:val="000000"/>
          <w:spacing w:val="-5"/>
          <w:sz w:val="20"/>
        </w:rPr>
        <w:t>5</w:t>
      </w:r>
      <w:r>
        <w:rPr>
          <w:rFonts w:ascii="Garamond" w:eastAsia="Times New Roman" w:hAnsi="Garamond"/>
          <w:color w:val="000000"/>
          <w:spacing w:val="-5"/>
          <w:sz w:val="20"/>
          <w:vertAlign w:val="superscript"/>
        </w:rPr>
        <w:t>-1</w:t>
      </w:r>
      <w:r>
        <w:rPr>
          <w:rFonts w:ascii="Garamond" w:eastAsia="Times New Roman" w:hAnsi="Garamond"/>
          <w:color w:val="000000"/>
          <w:spacing w:val="-5"/>
          <w:sz w:val="20"/>
        </w:rPr>
        <w:t>45.</w:t>
      </w:r>
    </w:p>
    <w:p w:rsidR="000F377B" w:rsidRDefault="000F377B">
      <w:pPr>
        <w:tabs>
          <w:tab w:val="right" w:leader="underscore" w:pos="6192"/>
        </w:tabs>
        <w:spacing w:line="232" w:lineRule="exact"/>
        <w:ind w:left="288" w:right="72" w:hanging="216"/>
        <w:jc w:val="both"/>
        <w:textAlignment w:val="baseline"/>
        <w:rPr>
          <w:rFonts w:ascii="Garamond" w:eastAsia="Times New Roman" w:hAnsi="Garamond"/>
          <w:color w:val="000000"/>
          <w:sz w:val="20"/>
        </w:rPr>
      </w:pPr>
      <w:r>
        <w:rPr>
          <w:rFonts w:ascii="Garamond" w:eastAsia="Times New Roman" w:hAnsi="Garamond"/>
          <w:color w:val="000000"/>
          <w:sz w:val="20"/>
        </w:rPr>
        <w:tab/>
        <w:t xml:space="preserve"> "Chronic `Brain Death': Meta-analysis and Conceptual Consequences." </w:t>
      </w:r>
      <w:r>
        <w:rPr>
          <w:rFonts w:ascii="Garamond" w:eastAsia="Times New Roman" w:hAnsi="Garamond"/>
          <w:color w:val="000000"/>
          <w:sz w:val="20"/>
        </w:rPr>
        <w:br/>
      </w:r>
      <w:r>
        <w:rPr>
          <w:rFonts w:ascii="Garamond" w:eastAsia="Times New Roman" w:hAnsi="Garamond"/>
          <w:i/>
          <w:color w:val="000000"/>
          <w:sz w:val="18"/>
        </w:rPr>
        <w:t xml:space="preserve">Neurology </w:t>
      </w:r>
      <w:r>
        <w:rPr>
          <w:rFonts w:ascii="Garamond" w:eastAsia="Times New Roman" w:hAnsi="Garamond"/>
          <w:color w:val="000000"/>
          <w:sz w:val="20"/>
        </w:rPr>
        <w:t>51 (1998): 153</w:t>
      </w:r>
      <w:r>
        <w:rPr>
          <w:rFonts w:ascii="Garamond" w:eastAsia="Times New Roman" w:hAnsi="Garamond"/>
          <w:color w:val="000000"/>
          <w:sz w:val="20"/>
          <w:vertAlign w:val="superscript"/>
        </w:rPr>
        <w:t>8</w:t>
      </w:r>
      <w:r>
        <w:rPr>
          <w:rFonts w:ascii="Garamond" w:eastAsia="Times New Roman" w:hAnsi="Garamond"/>
          <w:color w:val="000000"/>
          <w:sz w:val="20"/>
        </w:rPr>
        <w:t>-1545.</w:t>
      </w:r>
    </w:p>
    <w:p w:rsidR="000F377B" w:rsidRDefault="000F377B">
      <w:pPr>
        <w:spacing w:line="229" w:lineRule="exact"/>
        <w:ind w:left="288" w:right="72"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Shewmon, D. Alan, Alexander M. Capron, Warwick J. Peacock, and Barbara L. Schulman. "The Use of Anencephalic Infants as Organ Sources: A Critique." </w:t>
      </w:r>
      <w:r>
        <w:rPr>
          <w:rFonts w:ascii="Garamond" w:eastAsia="Times New Roman" w:hAnsi="Garamond"/>
          <w:i/>
          <w:color w:val="000000"/>
          <w:sz w:val="18"/>
          <w:lang w:val="es-ES"/>
        </w:rPr>
        <w:t xml:space="preserve">JAMA </w:t>
      </w:r>
      <w:r>
        <w:rPr>
          <w:rFonts w:ascii="Garamond" w:eastAsia="Times New Roman" w:hAnsi="Garamond"/>
          <w:i/>
          <w:color w:val="000000"/>
          <w:sz w:val="18"/>
        </w:rPr>
        <w:t xml:space="preserve">261 </w:t>
      </w:r>
      <w:r>
        <w:rPr>
          <w:rFonts w:ascii="Garamond" w:eastAsia="Times New Roman" w:hAnsi="Garamond"/>
          <w:color w:val="000000"/>
          <w:sz w:val="20"/>
        </w:rPr>
        <w:t>(1989): 1773-1781.</w:t>
      </w:r>
    </w:p>
    <w:p w:rsidR="000F377B" w:rsidRDefault="000F377B">
      <w:pPr>
        <w:spacing w:line="233" w:lineRule="exact"/>
        <w:ind w:left="288" w:right="72"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Shivanadan, Mary. </w:t>
      </w:r>
      <w:r>
        <w:rPr>
          <w:rFonts w:ascii="Garamond" w:eastAsia="Times New Roman" w:hAnsi="Garamond"/>
          <w:i/>
          <w:color w:val="000000"/>
          <w:sz w:val="18"/>
        </w:rPr>
        <w:t xml:space="preserve">Crossing the Threshold of Love: A New Vision of Marriage in Light of John Paul II's Anthropology. </w:t>
      </w:r>
      <w:r>
        <w:rPr>
          <w:rFonts w:ascii="Garamond" w:eastAsia="Times New Roman" w:hAnsi="Garamond"/>
          <w:color w:val="000000"/>
          <w:sz w:val="20"/>
        </w:rPr>
        <w:t xml:space="preserve">Washington, D.C.: The Catholic University of America </w:t>
      </w:r>
      <w:r>
        <w:rPr>
          <w:rFonts w:ascii="Garamond" w:eastAsia="Times New Roman" w:hAnsi="Garamond"/>
          <w:color w:val="000000"/>
          <w:sz w:val="11"/>
        </w:rPr>
        <w:t xml:space="preserve">Press, </w:t>
      </w:r>
      <w:r>
        <w:rPr>
          <w:rFonts w:ascii="Garamond" w:eastAsia="Times New Roman" w:hAnsi="Garamond"/>
          <w:color w:val="000000"/>
          <w:sz w:val="20"/>
        </w:rPr>
        <w:t>1999.</w:t>
      </w:r>
    </w:p>
    <w:p w:rsidR="000F377B" w:rsidRDefault="000F377B">
      <w:pPr>
        <w:spacing w:line="228" w:lineRule="exact"/>
        <w:ind w:left="72" w:right="72"/>
        <w:jc w:val="both"/>
        <w:textAlignment w:val="baseline"/>
        <w:rPr>
          <w:rFonts w:ascii="Garamond" w:eastAsia="Times New Roman" w:hAnsi="Garamond"/>
          <w:color w:val="000000"/>
          <w:spacing w:val="-4"/>
          <w:sz w:val="20"/>
        </w:rPr>
      </w:pPr>
      <w:r>
        <w:rPr>
          <w:rFonts w:ascii="Garamond" w:eastAsia="Times New Roman" w:hAnsi="Garamond"/>
          <w:color w:val="000000"/>
          <w:spacing w:val="-4"/>
          <w:sz w:val="20"/>
        </w:rPr>
        <w:t xml:space="preserve">Singer, Peter. </w:t>
      </w:r>
      <w:r>
        <w:rPr>
          <w:rFonts w:ascii="Garamond" w:eastAsia="Times New Roman" w:hAnsi="Garamond"/>
          <w:i/>
          <w:color w:val="000000"/>
          <w:spacing w:val="-4"/>
          <w:sz w:val="18"/>
        </w:rPr>
        <w:t xml:space="preserve">Practical Ethics. </w:t>
      </w:r>
      <w:r>
        <w:rPr>
          <w:rFonts w:ascii="Garamond" w:eastAsia="Times New Roman" w:hAnsi="Garamond"/>
          <w:color w:val="000000"/>
          <w:spacing w:val="-4"/>
          <w:sz w:val="20"/>
        </w:rPr>
        <w:t xml:space="preserve">znd ed. Cambridge: Cambridge University Press, </w:t>
      </w:r>
      <w:r>
        <w:rPr>
          <w:rFonts w:ascii="Garamond" w:eastAsia="Times New Roman" w:hAnsi="Garamond"/>
          <w:color w:val="000000"/>
          <w:spacing w:val="-4"/>
          <w:sz w:val="20"/>
          <w:vertAlign w:val="superscript"/>
        </w:rPr>
        <w:t>1</w:t>
      </w:r>
      <w:r>
        <w:rPr>
          <w:rFonts w:ascii="Garamond" w:eastAsia="Times New Roman" w:hAnsi="Garamond"/>
          <w:color w:val="000000"/>
          <w:spacing w:val="-4"/>
          <w:sz w:val="20"/>
        </w:rPr>
        <w:t xml:space="preserve">999• Slade, Francis. "Ends and Purposes." In </w:t>
      </w:r>
      <w:r>
        <w:rPr>
          <w:rFonts w:ascii="Garamond" w:eastAsia="Times New Roman" w:hAnsi="Garamond"/>
          <w:i/>
          <w:color w:val="000000"/>
          <w:spacing w:val="-4"/>
          <w:sz w:val="18"/>
        </w:rPr>
        <w:t xml:space="preserve">Final Causality in Nature and Human Affairs, </w:t>
      </w:r>
      <w:r>
        <w:rPr>
          <w:rFonts w:ascii="Garamond" w:eastAsia="Times New Roman" w:hAnsi="Garamond"/>
          <w:color w:val="000000"/>
          <w:spacing w:val="-4"/>
          <w:sz w:val="20"/>
        </w:rPr>
        <w:t>ed-</w:t>
      </w:r>
    </w:p>
    <w:p w:rsidR="000F377B" w:rsidRDefault="000F377B">
      <w:pPr>
        <w:spacing w:before="1" w:line="229" w:lineRule="exact"/>
        <w:ind w:left="288" w:right="72"/>
        <w:jc w:val="both"/>
        <w:textAlignment w:val="baseline"/>
        <w:rPr>
          <w:rFonts w:ascii="Garamond" w:eastAsia="Times New Roman" w:hAnsi="Garamond"/>
          <w:color w:val="000000"/>
          <w:spacing w:val="-3"/>
          <w:sz w:val="20"/>
        </w:rPr>
      </w:pPr>
      <w:r>
        <w:rPr>
          <w:rFonts w:ascii="Garamond" w:eastAsia="Times New Roman" w:hAnsi="Garamond"/>
          <w:color w:val="000000"/>
          <w:spacing w:val="-3"/>
          <w:sz w:val="20"/>
        </w:rPr>
        <w:t>ited by Richard Hassing, 83-85. Washington, D.C.: The Catholic University of</w:t>
      </w:r>
    </w:p>
    <w:p w:rsidR="000F377B" w:rsidRDefault="000F377B">
      <w:pPr>
        <w:spacing w:line="225" w:lineRule="exact"/>
        <w:ind w:left="288" w:right="72"/>
        <w:jc w:val="both"/>
        <w:textAlignment w:val="baseline"/>
        <w:rPr>
          <w:rFonts w:ascii="Garamond" w:eastAsia="Times New Roman" w:hAnsi="Garamond"/>
          <w:color w:val="000000"/>
          <w:spacing w:val="-7"/>
          <w:sz w:val="20"/>
        </w:rPr>
      </w:pPr>
      <w:r>
        <w:rPr>
          <w:rFonts w:ascii="Garamond" w:eastAsia="Times New Roman" w:hAnsi="Garamond"/>
          <w:color w:val="000000"/>
          <w:spacing w:val="-7"/>
          <w:sz w:val="20"/>
        </w:rPr>
        <w:t>America Press, 1997.</w:t>
      </w:r>
    </w:p>
    <w:p w:rsidR="000F377B" w:rsidRDefault="000F377B">
      <w:pPr>
        <w:spacing w:before="3" w:line="233" w:lineRule="exact"/>
        <w:ind w:left="288" w:right="72"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Smith, David W. "Religion and the Roots of the Bioethics Revival." In </w:t>
      </w:r>
      <w:r>
        <w:rPr>
          <w:rFonts w:ascii="Garamond" w:eastAsia="Times New Roman" w:hAnsi="Garamond"/>
          <w:i/>
          <w:color w:val="000000"/>
          <w:sz w:val="18"/>
        </w:rPr>
        <w:t xml:space="preserve">Religion and Medical Ethics: Looking Back, Looking Forward, </w:t>
      </w:r>
      <w:r>
        <w:rPr>
          <w:rFonts w:ascii="Garamond" w:eastAsia="Times New Roman" w:hAnsi="Garamond"/>
          <w:color w:val="000000"/>
          <w:sz w:val="20"/>
        </w:rPr>
        <w:t>edited by Allen Verhey, 9-18. Grand Rapids, Mich.: Wm. B. Eerdmans, 1996.</w:t>
      </w:r>
    </w:p>
    <w:p w:rsidR="000F377B" w:rsidRDefault="000F377B">
      <w:pPr>
        <w:spacing w:line="225" w:lineRule="exact"/>
        <w:ind w:left="72" w:right="72"/>
        <w:jc w:val="both"/>
        <w:textAlignment w:val="baseline"/>
        <w:rPr>
          <w:rFonts w:ascii="Garamond" w:eastAsia="Times New Roman" w:hAnsi="Garamond"/>
          <w:color w:val="000000"/>
          <w:spacing w:val="-3"/>
          <w:sz w:val="20"/>
        </w:rPr>
      </w:pPr>
      <w:r>
        <w:rPr>
          <w:rFonts w:ascii="Garamond" w:eastAsia="Times New Roman" w:hAnsi="Garamond"/>
          <w:color w:val="000000"/>
          <w:spacing w:val="-3"/>
          <w:sz w:val="20"/>
        </w:rPr>
        <w:t xml:space="preserve">Smith, Janet E. </w:t>
      </w:r>
      <w:r>
        <w:rPr>
          <w:rFonts w:ascii="Garamond" w:eastAsia="Times New Roman" w:hAnsi="Garamond"/>
          <w:i/>
          <w:color w:val="000000"/>
          <w:spacing w:val="-3"/>
          <w:sz w:val="18"/>
        </w:rPr>
        <w:t xml:space="preserve">The Right to Privacy. </w:t>
      </w:r>
      <w:r>
        <w:rPr>
          <w:rFonts w:ascii="Garamond" w:eastAsia="Times New Roman" w:hAnsi="Garamond"/>
          <w:color w:val="000000"/>
          <w:spacing w:val="-3"/>
          <w:sz w:val="20"/>
        </w:rPr>
        <w:t>San Francisco: Ignatius Press, 2008.</w:t>
      </w:r>
    </w:p>
    <w:p w:rsidR="000F377B" w:rsidRDefault="000F377B">
      <w:pPr>
        <w:spacing w:line="232" w:lineRule="exact"/>
        <w:ind w:left="288" w:right="72"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Smith, Quentin, and William Lane Craig. </w:t>
      </w:r>
      <w:r>
        <w:rPr>
          <w:rFonts w:ascii="Garamond" w:eastAsia="Times New Roman" w:hAnsi="Garamond"/>
          <w:i/>
          <w:color w:val="000000"/>
          <w:sz w:val="18"/>
        </w:rPr>
        <w:t>Theism, Atheism, and Big Bang Cosmology. Ox</w:t>
      </w:r>
      <w:r>
        <w:rPr>
          <w:rFonts w:ascii="Garamond" w:eastAsia="Times New Roman" w:hAnsi="Garamond"/>
          <w:i/>
          <w:color w:val="000000"/>
          <w:sz w:val="18"/>
        </w:rPr>
        <w:softHyphen/>
        <w:t xml:space="preserve">ford: </w:t>
      </w:r>
      <w:r>
        <w:rPr>
          <w:rFonts w:ascii="Garamond" w:eastAsia="Times New Roman" w:hAnsi="Garamond"/>
          <w:color w:val="000000"/>
          <w:sz w:val="20"/>
        </w:rPr>
        <w:t xml:space="preserve">Clarendon Press, </w:t>
      </w:r>
      <w:r>
        <w:rPr>
          <w:rFonts w:ascii="Garamond" w:eastAsia="Times New Roman" w:hAnsi="Garamond"/>
          <w:color w:val="000000"/>
          <w:sz w:val="20"/>
          <w:vertAlign w:val="superscript"/>
        </w:rPr>
        <w:t>1</w:t>
      </w:r>
      <w:r>
        <w:rPr>
          <w:rFonts w:ascii="Garamond" w:eastAsia="Times New Roman" w:hAnsi="Garamond"/>
          <w:color w:val="000000"/>
          <w:sz w:val="20"/>
        </w:rPr>
        <w:t>993.</w:t>
      </w:r>
    </w:p>
    <w:p w:rsidR="000F377B" w:rsidRDefault="000F377B">
      <w:pPr>
        <w:spacing w:line="230" w:lineRule="exact"/>
        <w:ind w:left="288" w:right="72" w:hanging="216"/>
        <w:jc w:val="both"/>
        <w:textAlignment w:val="baseline"/>
        <w:rPr>
          <w:rFonts w:ascii="Garamond" w:eastAsia="Times New Roman" w:hAnsi="Garamond"/>
          <w:color w:val="000000"/>
          <w:spacing w:val="-6"/>
          <w:sz w:val="20"/>
        </w:rPr>
      </w:pPr>
      <w:r>
        <w:rPr>
          <w:rFonts w:ascii="Garamond" w:eastAsia="Times New Roman" w:hAnsi="Garamond"/>
          <w:color w:val="000000"/>
          <w:spacing w:val="-6"/>
          <w:sz w:val="20"/>
        </w:rPr>
        <w:t xml:space="preserve">Smith, Russell E. "The Principles of Cooperation and Their Application to the Present State of Health Care Evolution." In </w:t>
      </w:r>
      <w:r>
        <w:rPr>
          <w:rFonts w:ascii="Garamond" w:eastAsia="Times New Roman" w:hAnsi="Garamond"/>
          <w:i/>
          <w:color w:val="000000"/>
          <w:spacing w:val="-6"/>
          <w:sz w:val="18"/>
        </w:rPr>
        <w:t xml:space="preserve">The Splendor of Truth and Health </w:t>
      </w:r>
      <w:r>
        <w:rPr>
          <w:rFonts w:ascii="Garamond" w:eastAsia="Times New Roman" w:hAnsi="Garamond"/>
          <w:color w:val="000000"/>
          <w:spacing w:val="-6"/>
          <w:sz w:val="20"/>
        </w:rPr>
        <w:t>Care, edited by Russell E. Smith, 217-231. Braintree, Mass.: Pope John Center, 1995.</w:t>
      </w:r>
    </w:p>
    <w:p w:rsidR="000F377B" w:rsidRDefault="000F377B">
      <w:pPr>
        <w:tabs>
          <w:tab w:val="right" w:leader="underscore" w:pos="6192"/>
        </w:tabs>
        <w:spacing w:line="230" w:lineRule="exact"/>
        <w:ind w:left="288" w:right="72" w:hanging="216"/>
        <w:jc w:val="both"/>
        <w:textAlignment w:val="baseline"/>
        <w:rPr>
          <w:rFonts w:ascii="Garamond" w:eastAsia="Times New Roman" w:hAnsi="Garamond"/>
          <w:color w:val="000000"/>
          <w:spacing w:val="-5"/>
          <w:sz w:val="20"/>
        </w:rPr>
      </w:pPr>
      <w:r>
        <w:rPr>
          <w:rFonts w:ascii="Garamond" w:eastAsia="Times New Roman" w:hAnsi="Garamond"/>
          <w:color w:val="000000"/>
          <w:spacing w:val="-5"/>
          <w:sz w:val="20"/>
        </w:rPr>
        <w:tab/>
        <w:t xml:space="preserve">. "The Principles of Cooperation in Catholic Thought." In </w:t>
      </w:r>
      <w:r>
        <w:rPr>
          <w:rFonts w:ascii="Garamond" w:eastAsia="Times New Roman" w:hAnsi="Garamond"/>
          <w:i/>
          <w:color w:val="000000"/>
          <w:spacing w:val="-5"/>
          <w:sz w:val="18"/>
        </w:rPr>
        <w:t xml:space="preserve">The Fetal Tissue </w:t>
      </w:r>
      <w:r>
        <w:rPr>
          <w:rFonts w:ascii="Garamond" w:eastAsia="Times New Roman" w:hAnsi="Garamond"/>
          <w:i/>
          <w:color w:val="000000"/>
          <w:spacing w:val="-5"/>
          <w:sz w:val="18"/>
        </w:rPr>
        <w:br/>
        <w:t xml:space="preserve">Issue: Medical and Ethical Aspects, </w:t>
      </w:r>
      <w:r>
        <w:rPr>
          <w:rFonts w:ascii="Garamond" w:eastAsia="Times New Roman" w:hAnsi="Garamond"/>
          <w:color w:val="000000"/>
          <w:spacing w:val="-5"/>
          <w:sz w:val="20"/>
        </w:rPr>
        <w:t xml:space="preserve">edited by Peter Cataldo and Albert Moraczewski, O.P., 81-92. Braintree, Mass.: Pope John Center, </w:t>
      </w:r>
      <w:r>
        <w:rPr>
          <w:rFonts w:ascii="Garamond" w:eastAsia="Times New Roman" w:hAnsi="Garamond"/>
          <w:color w:val="000000"/>
          <w:spacing w:val="-5"/>
          <w:sz w:val="20"/>
          <w:vertAlign w:val="superscript"/>
        </w:rPr>
        <w:t>1</w:t>
      </w:r>
      <w:r>
        <w:rPr>
          <w:rFonts w:ascii="Garamond" w:eastAsia="Times New Roman" w:hAnsi="Garamond"/>
          <w:color w:val="000000"/>
          <w:spacing w:val="-5"/>
          <w:sz w:val="20"/>
        </w:rPr>
        <w:t>994.</w:t>
      </w:r>
    </w:p>
    <w:p w:rsidR="000F377B" w:rsidRDefault="000F377B">
      <w:pPr>
        <w:tabs>
          <w:tab w:val="right" w:leader="underscore" w:pos="6192"/>
        </w:tabs>
        <w:spacing w:line="226" w:lineRule="exact"/>
        <w:ind w:left="288" w:right="72" w:hanging="216"/>
        <w:jc w:val="both"/>
        <w:textAlignment w:val="baseline"/>
        <w:rPr>
          <w:rFonts w:ascii="Garamond" w:eastAsia="Times New Roman" w:hAnsi="Garamond"/>
          <w:color w:val="000000"/>
          <w:sz w:val="20"/>
        </w:rPr>
      </w:pPr>
      <w:r>
        <w:rPr>
          <w:rFonts w:ascii="Garamond" w:eastAsia="Times New Roman" w:hAnsi="Garamond"/>
          <w:color w:val="000000"/>
          <w:sz w:val="20"/>
        </w:rPr>
        <w:tab/>
        <w:t xml:space="preserve">, ed. </w:t>
      </w:r>
      <w:r>
        <w:rPr>
          <w:rFonts w:ascii="Garamond" w:eastAsia="Times New Roman" w:hAnsi="Garamond"/>
          <w:i/>
          <w:color w:val="000000"/>
          <w:sz w:val="18"/>
        </w:rPr>
        <w:t xml:space="preserve">Catholic Conscience: Foundation and Formation. </w:t>
      </w:r>
      <w:r>
        <w:rPr>
          <w:rFonts w:ascii="Garamond" w:eastAsia="Times New Roman" w:hAnsi="Garamond"/>
          <w:color w:val="000000"/>
          <w:sz w:val="20"/>
        </w:rPr>
        <w:t xml:space="preserve">Braintree, Mass.: Pope John </w:t>
      </w:r>
      <w:r>
        <w:rPr>
          <w:rFonts w:ascii="Garamond" w:eastAsia="Times New Roman" w:hAnsi="Garamond"/>
          <w:color w:val="000000"/>
          <w:sz w:val="20"/>
        </w:rPr>
        <w:br/>
      </w:r>
      <w:r>
        <w:rPr>
          <w:rFonts w:ascii="Garamond" w:eastAsia="Times New Roman" w:hAnsi="Garamond"/>
          <w:color w:val="000000"/>
          <w:sz w:val="18"/>
          <w:lang w:val="es-ES"/>
        </w:rPr>
        <w:t xml:space="preserve">XXIII </w:t>
      </w:r>
      <w:r>
        <w:rPr>
          <w:rFonts w:ascii="Garamond" w:eastAsia="Times New Roman" w:hAnsi="Garamond"/>
          <w:color w:val="000000"/>
          <w:sz w:val="20"/>
        </w:rPr>
        <w:t>Center, 1991.</w:t>
      </w:r>
    </w:p>
    <w:p w:rsidR="000F377B" w:rsidRDefault="000F377B">
      <w:pPr>
        <w:spacing w:line="231" w:lineRule="exact"/>
        <w:ind w:left="288" w:right="72"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Smith, Wesley J. </w:t>
      </w:r>
      <w:r>
        <w:rPr>
          <w:rFonts w:ascii="Garamond" w:eastAsia="Times New Roman" w:hAnsi="Garamond"/>
          <w:i/>
          <w:color w:val="000000"/>
          <w:sz w:val="18"/>
        </w:rPr>
        <w:t xml:space="preserve">Forced Exit: Euthanasia, Assisted Suicide, and the New Duty to Die. </w:t>
      </w:r>
      <w:r>
        <w:rPr>
          <w:rFonts w:ascii="Garamond" w:eastAsia="Times New Roman" w:hAnsi="Garamond"/>
          <w:color w:val="000000"/>
          <w:sz w:val="20"/>
        </w:rPr>
        <w:t>New York: Encounter Books, zoo6.</w:t>
      </w:r>
    </w:p>
    <w:p w:rsidR="000F377B" w:rsidRDefault="000F377B">
      <w:pPr>
        <w:spacing w:line="236" w:lineRule="exact"/>
        <w:ind w:left="288" w:right="72"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Sokolowski, Robert. "What Is Natural Law? Human Purposes and Natural Ends." </w:t>
      </w:r>
      <w:r>
        <w:rPr>
          <w:rFonts w:ascii="Garamond" w:eastAsia="Times New Roman" w:hAnsi="Garamond"/>
          <w:i/>
          <w:color w:val="000000"/>
          <w:sz w:val="18"/>
        </w:rPr>
        <w:t xml:space="preserve">Thomist </w:t>
      </w:r>
      <w:r>
        <w:rPr>
          <w:rFonts w:ascii="Garamond" w:eastAsia="Times New Roman" w:hAnsi="Garamond"/>
          <w:color w:val="000000"/>
          <w:sz w:val="20"/>
        </w:rPr>
        <w:t>68 (2.004): 5</w:t>
      </w:r>
      <w:r>
        <w:rPr>
          <w:rFonts w:ascii="Garamond" w:eastAsia="Times New Roman" w:hAnsi="Garamond"/>
          <w:color w:val="000000"/>
          <w:sz w:val="20"/>
          <w:vertAlign w:val="superscript"/>
        </w:rPr>
        <w:t>0</w:t>
      </w:r>
      <w:r>
        <w:rPr>
          <w:rFonts w:ascii="Garamond" w:eastAsia="Times New Roman" w:hAnsi="Garamond"/>
          <w:color w:val="000000"/>
          <w:sz w:val="20"/>
        </w:rPr>
        <w:t>7</w:t>
      </w:r>
      <w:r>
        <w:rPr>
          <w:rFonts w:ascii="Garamond" w:eastAsia="Times New Roman" w:hAnsi="Garamond"/>
          <w:color w:val="000000"/>
          <w:sz w:val="20"/>
          <w:vertAlign w:val="superscript"/>
        </w:rPr>
        <w:t>-</w:t>
      </w:r>
      <w:r>
        <w:rPr>
          <w:rFonts w:ascii="Garamond" w:eastAsia="Times New Roman" w:hAnsi="Garamond"/>
          <w:color w:val="000000"/>
          <w:sz w:val="20"/>
        </w:rPr>
        <w:t>5</w:t>
      </w:r>
      <w:r>
        <w:rPr>
          <w:rFonts w:ascii="Garamond" w:eastAsia="Times New Roman" w:hAnsi="Garamond"/>
          <w:color w:val="000000"/>
          <w:sz w:val="20"/>
          <w:vertAlign w:val="superscript"/>
        </w:rPr>
        <w:t>2</w:t>
      </w:r>
      <w:r>
        <w:rPr>
          <w:rFonts w:ascii="Garamond" w:eastAsia="Times New Roman" w:hAnsi="Garamond"/>
          <w:color w:val="000000"/>
          <w:sz w:val="20"/>
        </w:rPr>
        <w:t>.9.</w:t>
      </w:r>
    </w:p>
    <w:p w:rsidR="000F377B" w:rsidRDefault="000F377B">
      <w:pPr>
        <w:spacing w:line="228" w:lineRule="exact"/>
        <w:ind w:left="288" w:right="72"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Spar, Debora L. </w:t>
      </w:r>
      <w:r>
        <w:rPr>
          <w:rFonts w:ascii="Garamond" w:eastAsia="Times New Roman" w:hAnsi="Garamond"/>
          <w:i/>
          <w:color w:val="000000"/>
          <w:sz w:val="18"/>
        </w:rPr>
        <w:t xml:space="preserve">The Baby Business: </w:t>
      </w:r>
      <w:r>
        <w:rPr>
          <w:rFonts w:ascii="Garamond" w:eastAsia="Times New Roman" w:hAnsi="Garamond"/>
          <w:color w:val="000000"/>
          <w:sz w:val="20"/>
        </w:rPr>
        <w:t xml:space="preserve">How </w:t>
      </w:r>
      <w:r>
        <w:rPr>
          <w:rFonts w:ascii="Garamond" w:eastAsia="Times New Roman" w:hAnsi="Garamond"/>
          <w:i/>
          <w:color w:val="000000"/>
          <w:sz w:val="18"/>
        </w:rPr>
        <w:t xml:space="preserve">Money, Science, and Politics Drive the Commerce of Conception. </w:t>
      </w:r>
      <w:r>
        <w:rPr>
          <w:rFonts w:ascii="Garamond" w:eastAsia="Times New Roman" w:hAnsi="Garamond"/>
          <w:color w:val="000000"/>
          <w:sz w:val="20"/>
        </w:rPr>
        <w:t>Cambridge, Mass.: Harvard Business School Press, zoo6.</w:t>
      </w:r>
    </w:p>
    <w:p w:rsidR="000F377B" w:rsidRDefault="000F377B">
      <w:pPr>
        <w:spacing w:before="2" w:line="232" w:lineRule="exact"/>
        <w:ind w:left="288" w:right="72"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Speroff, Leon, and Philip D. Darney. </w:t>
      </w:r>
      <w:r>
        <w:rPr>
          <w:rFonts w:ascii="Garamond" w:eastAsia="Times New Roman" w:hAnsi="Garamond"/>
          <w:i/>
          <w:color w:val="000000"/>
          <w:sz w:val="18"/>
        </w:rPr>
        <w:t xml:space="preserve">A Clinical Guide to Contraception. </w:t>
      </w:r>
      <w:r>
        <w:rPr>
          <w:rFonts w:ascii="Garamond" w:eastAsia="Times New Roman" w:hAnsi="Garamond"/>
          <w:color w:val="000000"/>
          <w:sz w:val="20"/>
        </w:rPr>
        <w:t>Philadelphia: Lippincott Williams and Wilkins, zoos.</w:t>
      </w:r>
    </w:p>
    <w:p w:rsidR="000F377B" w:rsidRDefault="000F377B">
      <w:pPr>
        <w:spacing w:line="230" w:lineRule="exact"/>
        <w:ind w:left="288" w:right="72"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Staton, Jana, Roger W. Shuy, and Ira Byock. </w:t>
      </w:r>
      <w:r>
        <w:rPr>
          <w:rFonts w:ascii="Garamond" w:eastAsia="Times New Roman" w:hAnsi="Garamond"/>
          <w:i/>
          <w:color w:val="000000"/>
          <w:sz w:val="18"/>
        </w:rPr>
        <w:t xml:space="preserve">A Few Months to Live: Dfferent Paths to Life's End </w:t>
      </w:r>
      <w:r>
        <w:rPr>
          <w:rFonts w:ascii="Garamond" w:eastAsia="Times New Roman" w:hAnsi="Garamond"/>
          <w:color w:val="000000"/>
          <w:sz w:val="20"/>
        </w:rPr>
        <w:t>Washington, D.C.: Georgetown University Press, 2001.</w:t>
      </w:r>
    </w:p>
    <w:p w:rsidR="000F377B" w:rsidRDefault="000F377B">
      <w:pPr>
        <w:spacing w:line="230" w:lineRule="exact"/>
        <w:ind w:left="288" w:right="72" w:hanging="216"/>
        <w:jc w:val="both"/>
        <w:textAlignment w:val="baseline"/>
        <w:rPr>
          <w:rFonts w:ascii="Garamond" w:eastAsia="Times New Roman" w:hAnsi="Garamond"/>
          <w:color w:val="000000"/>
          <w:sz w:val="18"/>
          <w:lang w:val="fr-FR"/>
        </w:rPr>
      </w:pPr>
      <w:r>
        <w:rPr>
          <w:rFonts w:ascii="Garamond" w:eastAsia="Times New Roman" w:hAnsi="Garamond"/>
          <w:color w:val="000000"/>
          <w:sz w:val="18"/>
          <w:lang w:val="fr-FR"/>
        </w:rPr>
        <w:t xml:space="preserve">Steinbock, </w:t>
      </w:r>
      <w:r>
        <w:rPr>
          <w:rFonts w:ascii="Garamond" w:eastAsia="Times New Roman" w:hAnsi="Garamond"/>
          <w:color w:val="000000"/>
          <w:sz w:val="20"/>
        </w:rPr>
        <w:t xml:space="preserve">Bonnie. </w:t>
      </w:r>
      <w:r>
        <w:rPr>
          <w:rFonts w:ascii="Garamond" w:eastAsia="Times New Roman" w:hAnsi="Garamond"/>
          <w:i/>
          <w:color w:val="000000"/>
          <w:sz w:val="18"/>
        </w:rPr>
        <w:t xml:space="preserve">Lye before Birth: The Moral and Legal Status of Embryos and Fetuses. </w:t>
      </w:r>
      <w:r>
        <w:rPr>
          <w:rFonts w:ascii="Garamond" w:eastAsia="Times New Roman" w:hAnsi="Garamond"/>
          <w:color w:val="000000"/>
          <w:sz w:val="20"/>
        </w:rPr>
        <w:t>Ox</w:t>
      </w:r>
      <w:r>
        <w:rPr>
          <w:rFonts w:ascii="Garamond" w:eastAsia="Times New Roman" w:hAnsi="Garamond"/>
          <w:color w:val="000000"/>
          <w:sz w:val="20"/>
        </w:rPr>
        <w:softHyphen/>
        <w:t>ford: Oxford University Press, 1992.</w:t>
      </w:r>
    </w:p>
    <w:p w:rsidR="000F377B" w:rsidRDefault="000F377B">
      <w:pPr>
        <w:spacing w:before="1" w:line="232" w:lineRule="exact"/>
        <w:ind w:left="288" w:right="72"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Stempsey, William E., S.J. "Organ Markets and Human Dignity: On Selling Your Body and Soul." </w:t>
      </w:r>
      <w:r>
        <w:rPr>
          <w:rFonts w:ascii="Garamond" w:eastAsia="Times New Roman" w:hAnsi="Garamond"/>
          <w:i/>
          <w:color w:val="000000"/>
          <w:sz w:val="18"/>
        </w:rPr>
        <w:t xml:space="preserve">Christ Bioeth </w:t>
      </w:r>
      <w:r>
        <w:rPr>
          <w:rFonts w:ascii="Garamond" w:eastAsia="Times New Roman" w:hAnsi="Garamond"/>
          <w:color w:val="000000"/>
          <w:sz w:val="20"/>
        </w:rPr>
        <w:t>6 (z000): 195-204.</w:t>
      </w:r>
    </w:p>
    <w:p w:rsidR="000F377B" w:rsidRDefault="000F377B">
      <w:pPr>
        <w:spacing w:line="221" w:lineRule="exact"/>
        <w:ind w:left="72" w:right="72"/>
        <w:jc w:val="both"/>
        <w:textAlignment w:val="baseline"/>
        <w:rPr>
          <w:rFonts w:ascii="Garamond" w:eastAsia="Times New Roman" w:hAnsi="Garamond"/>
          <w:color w:val="000000"/>
          <w:spacing w:val="-3"/>
          <w:sz w:val="20"/>
        </w:rPr>
      </w:pPr>
      <w:r>
        <w:rPr>
          <w:rFonts w:ascii="Garamond" w:eastAsia="Times New Roman" w:hAnsi="Garamond"/>
          <w:color w:val="000000"/>
          <w:spacing w:val="-3"/>
          <w:sz w:val="20"/>
        </w:rPr>
        <w:t>Stewart, Felicia H., and James Trussell. "Prevention of Pregnancy Resulting from</w:t>
      </w:r>
    </w:p>
    <w:p w:rsidR="000F377B" w:rsidRDefault="000F377B">
      <w:pPr>
        <w:sectPr w:rsidR="000F377B">
          <w:pgSz w:w="7920" w:h="12240"/>
          <w:pgMar w:top="580" w:right="1019" w:bottom="744" w:left="625" w:header="720" w:footer="720" w:gutter="0"/>
          <w:cols w:space="720"/>
        </w:sectPr>
      </w:pPr>
    </w:p>
    <w:p w:rsidR="000F377B" w:rsidRDefault="000F377B">
      <w:pPr>
        <w:tabs>
          <w:tab w:val="right" w:pos="6264"/>
        </w:tabs>
        <w:spacing w:before="41" w:line="268" w:lineRule="exact"/>
        <w:ind w:left="2160" w:right="72"/>
        <w:textAlignment w:val="baseline"/>
        <w:rPr>
          <w:rFonts w:ascii="Bookman Old Style" w:eastAsia="Times New Roman" w:hAnsi="Bookman Old Style"/>
          <w:color w:val="000000"/>
          <w:sz w:val="19"/>
        </w:rPr>
      </w:pPr>
      <w:r>
        <w:rPr>
          <w:rFonts w:ascii="Bookman Old Style" w:eastAsia="Times New Roman" w:hAnsi="Bookman Old Style"/>
          <w:color w:val="000000"/>
          <w:sz w:val="19"/>
        </w:rPr>
        <w:t>Selected Bibliography</w:t>
      </w:r>
      <w:r>
        <w:rPr>
          <w:rFonts w:ascii="Bookman Old Style" w:eastAsia="Times New Roman" w:hAnsi="Bookman Old Style"/>
          <w:color w:val="000000"/>
          <w:sz w:val="19"/>
        </w:rPr>
        <w:tab/>
      </w:r>
      <w:r>
        <w:rPr>
          <w:rFonts w:ascii="Bookman Old Style" w:eastAsia="Times New Roman" w:hAnsi="Bookman Old Style"/>
          <w:color w:val="000000"/>
          <w:sz w:val="17"/>
        </w:rPr>
        <w:t>303</w:t>
      </w:r>
    </w:p>
    <w:p w:rsidR="000F377B" w:rsidRDefault="000F377B">
      <w:pPr>
        <w:spacing w:before="320" w:line="223" w:lineRule="exact"/>
        <w:ind w:left="216" w:right="72"/>
        <w:textAlignment w:val="baseline"/>
        <w:rPr>
          <w:rFonts w:ascii="Garamond" w:eastAsia="Times New Roman" w:hAnsi="Garamond"/>
          <w:color w:val="000000"/>
          <w:spacing w:val="1"/>
          <w:sz w:val="19"/>
        </w:rPr>
      </w:pPr>
      <w:r>
        <w:rPr>
          <w:rFonts w:ascii="Garamond" w:eastAsia="Times New Roman" w:hAnsi="Garamond"/>
          <w:color w:val="000000"/>
          <w:spacing w:val="1"/>
          <w:sz w:val="19"/>
        </w:rPr>
        <w:t xml:space="preserve">Rape: A Neglected Preventive Health Measure." </w:t>
      </w:r>
      <w:r>
        <w:rPr>
          <w:rFonts w:ascii="Garamond" w:eastAsia="Times New Roman" w:hAnsi="Garamond"/>
          <w:i/>
          <w:color w:val="000000"/>
          <w:spacing w:val="1"/>
          <w:sz w:val="19"/>
        </w:rPr>
        <w:t xml:space="preserve">Am J Prey Med </w:t>
      </w:r>
      <w:r>
        <w:rPr>
          <w:rFonts w:ascii="Garamond" w:eastAsia="Times New Roman" w:hAnsi="Garamond"/>
          <w:color w:val="000000"/>
          <w:spacing w:val="1"/>
          <w:sz w:val="19"/>
        </w:rPr>
        <w:t>19 (z000): 228</w:t>
      </w:r>
      <w:r>
        <w:rPr>
          <w:rFonts w:ascii="Garamond" w:eastAsia="Times New Roman" w:hAnsi="Garamond"/>
          <w:color w:val="000000"/>
          <w:spacing w:val="1"/>
          <w:sz w:val="19"/>
        </w:rPr>
        <w:softHyphen/>
        <w:t>229.</w:t>
      </w:r>
    </w:p>
    <w:p w:rsidR="000F377B" w:rsidRDefault="000F377B">
      <w:pPr>
        <w:spacing w:before="23" w:line="220" w:lineRule="exact"/>
        <w:ind w:left="216"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Stirrat, G. M., and R. Gill. "Autonomy in Medical Ethics after O'Neill." </w:t>
      </w:r>
      <w:r>
        <w:rPr>
          <w:rFonts w:ascii="Garamond" w:eastAsia="Times New Roman" w:hAnsi="Garamond"/>
          <w:i/>
          <w:color w:val="000000"/>
          <w:sz w:val="19"/>
        </w:rPr>
        <w:t>J Med Eth</w:t>
      </w:r>
      <w:r>
        <w:rPr>
          <w:rFonts w:ascii="Garamond" w:eastAsia="Times New Roman" w:hAnsi="Garamond"/>
          <w:i/>
          <w:color w:val="000000"/>
          <w:sz w:val="19"/>
        </w:rPr>
        <w:softHyphen/>
        <w:t>ics 31 (zoos): 127-130.</w:t>
      </w:r>
    </w:p>
    <w:p w:rsidR="000F377B" w:rsidRDefault="000F377B">
      <w:pPr>
        <w:spacing w:before="14" w:line="231" w:lineRule="exact"/>
        <w:ind w:left="216" w:right="72" w:hanging="216"/>
        <w:jc w:val="both"/>
        <w:textAlignment w:val="baseline"/>
        <w:rPr>
          <w:rFonts w:ascii="Garamond" w:eastAsia="Times New Roman" w:hAnsi="Garamond"/>
          <w:color w:val="000000"/>
          <w:sz w:val="19"/>
        </w:rPr>
      </w:pPr>
      <w:r>
        <w:rPr>
          <w:rFonts w:ascii="Garamond" w:eastAsia="Times New Roman" w:hAnsi="Garamond"/>
          <w:color w:val="000000"/>
          <w:sz w:val="19"/>
        </w:rPr>
        <w:t>Stoneburner, R. L., and D. Low-Beer. "Population-Level HIV Declines and Behav</w:t>
      </w:r>
      <w:r>
        <w:rPr>
          <w:rFonts w:ascii="Garamond" w:eastAsia="Times New Roman" w:hAnsi="Garamond"/>
          <w:color w:val="000000"/>
          <w:sz w:val="19"/>
        </w:rPr>
        <w:softHyphen/>
        <w:t xml:space="preserve">ioral Risk Avoidance in Uganda." </w:t>
      </w:r>
      <w:r>
        <w:rPr>
          <w:rFonts w:ascii="Garamond" w:eastAsia="Times New Roman" w:hAnsi="Garamond"/>
          <w:i/>
          <w:color w:val="000000"/>
          <w:sz w:val="19"/>
        </w:rPr>
        <w:t xml:space="preserve">Science 304. </w:t>
      </w:r>
      <w:r>
        <w:rPr>
          <w:rFonts w:ascii="Garamond" w:eastAsia="Times New Roman" w:hAnsi="Garamond"/>
          <w:color w:val="000000"/>
          <w:sz w:val="19"/>
        </w:rPr>
        <w:t>(2004): 7</w:t>
      </w:r>
      <w:r>
        <w:rPr>
          <w:rFonts w:ascii="Bookman Old Style" w:eastAsia="Times New Roman" w:hAnsi="Bookman Old Style"/>
          <w:color w:val="000000"/>
          <w:sz w:val="19"/>
          <w:vertAlign w:val="superscript"/>
        </w:rPr>
        <w:t>1</w:t>
      </w:r>
      <w:r>
        <w:rPr>
          <w:rFonts w:ascii="Garamond" w:eastAsia="Times New Roman" w:hAnsi="Garamond"/>
          <w:color w:val="000000"/>
          <w:sz w:val="19"/>
        </w:rPr>
        <w:t>4</w:t>
      </w:r>
      <w:r>
        <w:rPr>
          <w:rFonts w:ascii="Bookman Old Style" w:eastAsia="Times New Roman" w:hAnsi="Bookman Old Style"/>
          <w:color w:val="000000"/>
          <w:sz w:val="19"/>
          <w:vertAlign w:val="superscript"/>
        </w:rPr>
        <w:t>-</w:t>
      </w:r>
      <w:r>
        <w:rPr>
          <w:rFonts w:ascii="Garamond" w:eastAsia="Times New Roman" w:hAnsi="Garamond"/>
          <w:color w:val="000000"/>
          <w:sz w:val="19"/>
        </w:rPr>
        <w:t>7</w:t>
      </w:r>
      <w:r>
        <w:rPr>
          <w:rFonts w:ascii="Bookman Old Style" w:eastAsia="Times New Roman" w:hAnsi="Bookman Old Style"/>
          <w:color w:val="000000"/>
          <w:sz w:val="19"/>
          <w:vertAlign w:val="superscript"/>
        </w:rPr>
        <w:t>18</w:t>
      </w:r>
      <w:r>
        <w:rPr>
          <w:rFonts w:ascii="Garamond" w:eastAsia="Times New Roman" w:hAnsi="Garamond"/>
          <w:color w:val="000000"/>
          <w:sz w:val="19"/>
        </w:rPr>
        <w:t>.</w:t>
      </w:r>
    </w:p>
    <w:p w:rsidR="000F377B" w:rsidRDefault="000F377B">
      <w:pPr>
        <w:spacing w:line="225" w:lineRule="exact"/>
        <w:ind w:left="216"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Stout, Jeffrey. </w:t>
      </w:r>
      <w:r>
        <w:rPr>
          <w:rFonts w:ascii="Garamond" w:eastAsia="Times New Roman" w:hAnsi="Garamond"/>
          <w:i/>
          <w:color w:val="000000"/>
          <w:sz w:val="19"/>
        </w:rPr>
        <w:t xml:space="preserve">The Flightfions Authority: Religion, Morality, and the Quest for Autonomy. </w:t>
      </w:r>
      <w:r>
        <w:rPr>
          <w:rFonts w:ascii="Garamond" w:eastAsia="Times New Roman" w:hAnsi="Garamond"/>
          <w:color w:val="000000"/>
          <w:sz w:val="19"/>
        </w:rPr>
        <w:t>Notre Dame: University of Notre Dame Press, 1981.</w:t>
      </w:r>
    </w:p>
    <w:p w:rsidR="000F377B" w:rsidRDefault="000F377B">
      <w:pPr>
        <w:spacing w:before="13" w:line="223" w:lineRule="exact"/>
        <w:ind w:left="216"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Sullivan, Francis, S.J. </w:t>
      </w:r>
      <w:r>
        <w:rPr>
          <w:rFonts w:ascii="Garamond" w:eastAsia="Times New Roman" w:hAnsi="Garamond"/>
          <w:i/>
          <w:color w:val="000000"/>
          <w:sz w:val="19"/>
        </w:rPr>
        <w:t xml:space="preserve">Magisterium: Teaching Authority in the Catholic Church. </w:t>
      </w:r>
      <w:r>
        <w:rPr>
          <w:rFonts w:ascii="Garamond" w:eastAsia="Times New Roman" w:hAnsi="Garamond"/>
          <w:color w:val="000000"/>
          <w:sz w:val="19"/>
        </w:rPr>
        <w:t>Dublin: Gill and Macmillan, 1983.</w:t>
      </w:r>
    </w:p>
    <w:p w:rsidR="000F377B" w:rsidRDefault="000F377B">
      <w:pPr>
        <w:spacing w:before="14" w:line="234" w:lineRule="exact"/>
        <w:ind w:left="216"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Sulmasy, Daniel P., O.F.M. "Terri Schiavo and the Roman Catholic Tradition of Forgoing Extraordinary Means of Care." </w:t>
      </w:r>
      <w:r>
        <w:rPr>
          <w:rFonts w:ascii="Garamond" w:eastAsia="Times New Roman" w:hAnsi="Garamond"/>
          <w:i/>
          <w:color w:val="000000"/>
          <w:sz w:val="19"/>
        </w:rPr>
        <w:t xml:space="preserve">J Law Med Ethics </w:t>
      </w:r>
      <w:r>
        <w:rPr>
          <w:rFonts w:ascii="Garamond" w:eastAsia="Times New Roman" w:hAnsi="Garamond"/>
          <w:color w:val="000000"/>
          <w:sz w:val="19"/>
        </w:rPr>
        <w:t>33 (2oo5): 359</w:t>
      </w:r>
      <w:r>
        <w:rPr>
          <w:rFonts w:ascii="Bookman Old Style" w:eastAsia="Times New Roman" w:hAnsi="Bookman Old Style"/>
          <w:color w:val="000000"/>
          <w:sz w:val="19"/>
          <w:vertAlign w:val="superscript"/>
        </w:rPr>
        <w:t>-</w:t>
      </w:r>
      <w:r>
        <w:rPr>
          <w:rFonts w:ascii="Garamond" w:eastAsia="Times New Roman" w:hAnsi="Garamond"/>
          <w:color w:val="000000"/>
          <w:sz w:val="19"/>
        </w:rPr>
        <w:t>3</w:t>
      </w:r>
      <w:r>
        <w:rPr>
          <w:rFonts w:ascii="Bookman Old Style" w:eastAsia="Times New Roman" w:hAnsi="Bookman Old Style"/>
          <w:color w:val="000000"/>
          <w:sz w:val="19"/>
          <w:vertAlign w:val="superscript"/>
        </w:rPr>
        <w:t>62</w:t>
      </w:r>
      <w:r>
        <w:rPr>
          <w:rFonts w:ascii="Garamond" w:eastAsia="Times New Roman" w:hAnsi="Garamond"/>
          <w:color w:val="000000"/>
          <w:sz w:val="19"/>
        </w:rPr>
        <w:t>.</w:t>
      </w:r>
    </w:p>
    <w:p w:rsidR="000F377B" w:rsidRDefault="000F377B">
      <w:pPr>
        <w:tabs>
          <w:tab w:val="right" w:leader="underscore" w:pos="6264"/>
        </w:tabs>
        <w:spacing w:before="6" w:line="220" w:lineRule="exact"/>
        <w:ind w:left="216" w:right="72" w:hanging="216"/>
        <w:jc w:val="both"/>
        <w:textAlignment w:val="baseline"/>
        <w:rPr>
          <w:rFonts w:ascii="Garamond" w:eastAsia="Times New Roman" w:hAnsi="Garamond"/>
          <w:color w:val="000000"/>
          <w:sz w:val="19"/>
        </w:rPr>
      </w:pPr>
      <w:r>
        <w:rPr>
          <w:rFonts w:ascii="Garamond" w:eastAsia="Times New Roman" w:hAnsi="Garamond"/>
          <w:color w:val="000000"/>
          <w:sz w:val="19"/>
        </w:rPr>
        <w:tab/>
        <w:t xml:space="preserve">. "What Is Conscience and Why Is Respect for It So Important?" </w:t>
      </w:r>
      <w:r>
        <w:rPr>
          <w:rFonts w:ascii="Garamond" w:eastAsia="Times New Roman" w:hAnsi="Garamond"/>
          <w:i/>
          <w:color w:val="000000"/>
          <w:sz w:val="19"/>
        </w:rPr>
        <w:t xml:space="preserve">Theor Med </w:t>
      </w:r>
      <w:r>
        <w:rPr>
          <w:rFonts w:ascii="Garamond" w:eastAsia="Times New Roman" w:hAnsi="Garamond"/>
          <w:i/>
          <w:color w:val="000000"/>
          <w:sz w:val="19"/>
        </w:rPr>
        <w:br/>
        <w:t>Bioeth 29 (zoo8): 135-149.</w:t>
      </w:r>
    </w:p>
    <w:p w:rsidR="000F377B" w:rsidRDefault="000F377B">
      <w:pPr>
        <w:spacing w:before="17" w:line="229" w:lineRule="exact"/>
        <w:ind w:left="216"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Suzuki, David, and Peter Knudtson. </w:t>
      </w:r>
      <w:r>
        <w:rPr>
          <w:rFonts w:ascii="Garamond" w:eastAsia="Times New Roman" w:hAnsi="Garamond"/>
          <w:i/>
          <w:color w:val="000000"/>
          <w:sz w:val="19"/>
        </w:rPr>
        <w:t>Genethics: The Clash between the New Genetics and Hu</w:t>
      </w:r>
      <w:r>
        <w:rPr>
          <w:rFonts w:ascii="Garamond" w:eastAsia="Times New Roman" w:hAnsi="Garamond"/>
          <w:i/>
          <w:color w:val="000000"/>
          <w:sz w:val="19"/>
        </w:rPr>
        <w:softHyphen/>
        <w:t xml:space="preserve">man Values. </w:t>
      </w:r>
      <w:r>
        <w:rPr>
          <w:rFonts w:ascii="Garamond" w:eastAsia="Times New Roman" w:hAnsi="Garamond"/>
          <w:color w:val="000000"/>
          <w:sz w:val="19"/>
        </w:rPr>
        <w:t>Cambridge, Mass.: Harvard University Press, 1990.</w:t>
      </w:r>
    </w:p>
    <w:p w:rsidR="000F377B" w:rsidRDefault="000F377B">
      <w:pPr>
        <w:spacing w:line="226" w:lineRule="exact"/>
        <w:ind w:left="216" w:right="72" w:hanging="216"/>
        <w:jc w:val="both"/>
        <w:textAlignment w:val="baseline"/>
        <w:rPr>
          <w:rFonts w:ascii="Garamond" w:eastAsia="Times New Roman" w:hAnsi="Garamond"/>
          <w:color w:val="000000"/>
          <w:sz w:val="19"/>
        </w:rPr>
      </w:pPr>
      <w:r>
        <w:rPr>
          <w:rFonts w:ascii="Garamond" w:eastAsia="Times New Roman" w:hAnsi="Garamond"/>
          <w:color w:val="000000"/>
          <w:sz w:val="19"/>
        </w:rPr>
        <w:t>Swartz, Martha. "`Conscience Clauses' or `Unconscionable Clauses': Personal Be</w:t>
      </w:r>
      <w:r>
        <w:rPr>
          <w:rFonts w:ascii="Garamond" w:eastAsia="Times New Roman" w:hAnsi="Garamond"/>
          <w:color w:val="000000"/>
          <w:sz w:val="19"/>
        </w:rPr>
        <w:softHyphen/>
        <w:t xml:space="preserve">liefs Versus Professional Responsibilities." </w:t>
      </w:r>
      <w:r>
        <w:rPr>
          <w:rFonts w:ascii="Garamond" w:eastAsia="Times New Roman" w:hAnsi="Garamond"/>
          <w:i/>
          <w:color w:val="000000"/>
          <w:sz w:val="19"/>
        </w:rPr>
        <w:t xml:space="preserve">Yale J Health Policy Law Ethics </w:t>
      </w:r>
      <w:r>
        <w:rPr>
          <w:rFonts w:ascii="Garamond" w:eastAsia="Times New Roman" w:hAnsi="Garamond"/>
          <w:color w:val="000000"/>
          <w:sz w:val="19"/>
        </w:rPr>
        <w:t>6 (2006): 269-350.</w:t>
      </w:r>
    </w:p>
    <w:p w:rsidR="000F377B" w:rsidRDefault="000F377B">
      <w:pPr>
        <w:spacing w:before="9" w:line="223" w:lineRule="exact"/>
        <w:ind w:left="216" w:right="72" w:hanging="216"/>
        <w:jc w:val="both"/>
        <w:textAlignment w:val="baseline"/>
        <w:rPr>
          <w:rFonts w:ascii="Garamond" w:eastAsia="Times New Roman" w:hAnsi="Garamond"/>
          <w:color w:val="000000"/>
          <w:sz w:val="19"/>
          <w:lang w:val="fr-FR"/>
        </w:rPr>
      </w:pPr>
      <w:r>
        <w:rPr>
          <w:rFonts w:ascii="Garamond" w:eastAsia="Times New Roman" w:hAnsi="Garamond"/>
          <w:color w:val="000000"/>
          <w:sz w:val="19"/>
          <w:lang w:val="fr-FR"/>
        </w:rPr>
        <w:t xml:space="preserve">Swinburne, </w:t>
      </w:r>
      <w:r>
        <w:rPr>
          <w:rFonts w:ascii="Garamond" w:eastAsia="Times New Roman" w:hAnsi="Garamond"/>
          <w:color w:val="000000"/>
          <w:sz w:val="19"/>
        </w:rPr>
        <w:t xml:space="preserve">Richard. </w:t>
      </w:r>
      <w:r>
        <w:rPr>
          <w:rFonts w:ascii="Garamond" w:eastAsia="Times New Roman" w:hAnsi="Garamond"/>
          <w:i/>
          <w:color w:val="000000"/>
          <w:sz w:val="19"/>
        </w:rPr>
        <w:t xml:space="preserve">The Evolution of the Soul. </w:t>
      </w:r>
      <w:r>
        <w:rPr>
          <w:rFonts w:ascii="Garamond" w:eastAsia="Times New Roman" w:hAnsi="Garamond"/>
          <w:color w:val="000000"/>
          <w:sz w:val="19"/>
        </w:rPr>
        <w:t>Rev. ed. Oxford: Oxford University Press, 1997.</w:t>
      </w:r>
    </w:p>
    <w:p w:rsidR="000F377B" w:rsidRDefault="000F377B">
      <w:pPr>
        <w:spacing w:line="241" w:lineRule="exact"/>
        <w:ind w:left="216"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Sykes, Nigel, and Andrew Thorns. "Sedative Use in the Last Week of Life and the Implications for End-of-Life Decision Making." </w:t>
      </w:r>
      <w:r>
        <w:rPr>
          <w:rFonts w:ascii="Garamond" w:eastAsia="Times New Roman" w:hAnsi="Garamond"/>
          <w:i/>
          <w:color w:val="000000"/>
          <w:sz w:val="19"/>
        </w:rPr>
        <w:t xml:space="preserve">Arch Intern Med </w:t>
      </w:r>
      <w:r>
        <w:rPr>
          <w:rFonts w:ascii="Garamond" w:eastAsia="Times New Roman" w:hAnsi="Garamond"/>
          <w:color w:val="000000"/>
          <w:sz w:val="19"/>
        </w:rPr>
        <w:t>163 (</w:t>
      </w:r>
      <w:r>
        <w:rPr>
          <w:rFonts w:ascii="Bookman Old Style" w:eastAsia="Times New Roman" w:hAnsi="Bookman Old Style"/>
          <w:color w:val="000000"/>
          <w:sz w:val="19"/>
          <w:vertAlign w:val="superscript"/>
        </w:rPr>
        <w:t>200</w:t>
      </w:r>
      <w:r>
        <w:rPr>
          <w:rFonts w:ascii="Garamond" w:eastAsia="Times New Roman" w:hAnsi="Garamond"/>
          <w:color w:val="000000"/>
          <w:sz w:val="19"/>
        </w:rPr>
        <w:t>3): 34</w:t>
      </w:r>
      <w:r>
        <w:rPr>
          <w:rFonts w:ascii="Bookman Old Style" w:eastAsia="Times New Roman" w:hAnsi="Bookman Old Style"/>
          <w:color w:val="000000"/>
          <w:sz w:val="19"/>
          <w:vertAlign w:val="superscript"/>
        </w:rPr>
        <w:t>1</w:t>
      </w:r>
      <w:r>
        <w:rPr>
          <w:rFonts w:ascii="Bookman Old Style" w:eastAsia="Times New Roman" w:hAnsi="Bookman Old Style"/>
          <w:color w:val="000000"/>
          <w:sz w:val="19"/>
          <w:vertAlign w:val="superscript"/>
        </w:rPr>
        <w:softHyphen/>
      </w:r>
      <w:r>
        <w:rPr>
          <w:rFonts w:ascii="Garamond" w:eastAsia="Times New Roman" w:hAnsi="Garamond"/>
          <w:i/>
          <w:color w:val="000000"/>
          <w:sz w:val="19"/>
        </w:rPr>
        <w:t>344•</w:t>
      </w:r>
    </w:p>
    <w:p w:rsidR="000F377B" w:rsidRDefault="000F377B">
      <w:pPr>
        <w:spacing w:line="221" w:lineRule="exact"/>
        <w:ind w:right="72"/>
        <w:jc w:val="both"/>
        <w:textAlignment w:val="baseline"/>
        <w:rPr>
          <w:rFonts w:ascii="Garamond" w:eastAsia="Times New Roman" w:hAnsi="Garamond"/>
          <w:color w:val="000000"/>
          <w:sz w:val="19"/>
        </w:rPr>
      </w:pPr>
      <w:r>
        <w:rPr>
          <w:rFonts w:ascii="Garamond" w:eastAsia="Times New Roman" w:hAnsi="Garamond"/>
          <w:color w:val="000000"/>
          <w:sz w:val="19"/>
        </w:rPr>
        <w:t xml:space="preserve">Taylor, Charles. </w:t>
      </w:r>
      <w:r>
        <w:rPr>
          <w:rFonts w:ascii="Garamond" w:eastAsia="Times New Roman" w:hAnsi="Garamond"/>
          <w:i/>
          <w:color w:val="000000"/>
          <w:sz w:val="19"/>
        </w:rPr>
        <w:t xml:space="preserve">A Secular Age. </w:t>
      </w:r>
      <w:r>
        <w:rPr>
          <w:rFonts w:ascii="Garamond" w:eastAsia="Times New Roman" w:hAnsi="Garamond"/>
          <w:color w:val="000000"/>
          <w:sz w:val="19"/>
        </w:rPr>
        <w:t>Cambridge: Harvard University Press, 2007.</w:t>
      </w:r>
    </w:p>
    <w:p w:rsidR="000F377B" w:rsidRDefault="000F377B">
      <w:pPr>
        <w:spacing w:line="232" w:lineRule="exact"/>
        <w:ind w:left="216"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Taylor, James S., ed. </w:t>
      </w:r>
      <w:r>
        <w:rPr>
          <w:rFonts w:ascii="Garamond" w:eastAsia="Times New Roman" w:hAnsi="Garamond"/>
          <w:i/>
          <w:color w:val="000000"/>
          <w:sz w:val="19"/>
        </w:rPr>
        <w:t xml:space="preserve">Personal Autonomy. </w:t>
      </w:r>
      <w:r>
        <w:rPr>
          <w:rFonts w:ascii="Garamond" w:eastAsia="Times New Roman" w:hAnsi="Garamond"/>
          <w:color w:val="000000"/>
          <w:sz w:val="19"/>
        </w:rPr>
        <w:t xml:space="preserve">New York: Cambridge University Press, </w:t>
      </w:r>
      <w:r>
        <w:rPr>
          <w:rFonts w:ascii="Garamond" w:eastAsia="Times New Roman" w:hAnsi="Garamond"/>
          <w:i/>
          <w:color w:val="000000"/>
          <w:sz w:val="19"/>
        </w:rPr>
        <w:t xml:space="preserve">2005. </w:t>
      </w:r>
      <w:r>
        <w:rPr>
          <w:rFonts w:ascii="Garamond" w:eastAsia="Times New Roman" w:hAnsi="Garamond"/>
          <w:color w:val="000000"/>
          <w:sz w:val="19"/>
        </w:rPr>
        <w:t xml:space="preserve">Tham, </w:t>
      </w:r>
      <w:r>
        <w:rPr>
          <w:rFonts w:ascii="Garamond" w:eastAsia="Times New Roman" w:hAnsi="Garamond"/>
          <w:i/>
          <w:color w:val="000000"/>
          <w:sz w:val="19"/>
        </w:rPr>
        <w:t xml:space="preserve">S. </w:t>
      </w:r>
      <w:r>
        <w:rPr>
          <w:rFonts w:ascii="Garamond" w:eastAsia="Times New Roman" w:hAnsi="Garamond"/>
          <w:color w:val="000000"/>
          <w:sz w:val="19"/>
        </w:rPr>
        <w:t xml:space="preserve">Joseph, L.C. "The Secularization of Bioethics." </w:t>
      </w:r>
      <w:r>
        <w:rPr>
          <w:rFonts w:ascii="Garamond" w:eastAsia="Times New Roman" w:hAnsi="Garamond"/>
          <w:i/>
          <w:color w:val="000000"/>
          <w:sz w:val="19"/>
        </w:rPr>
        <w:t xml:space="preserve">Natl Cathol Bioeth </w:t>
      </w:r>
      <w:r>
        <w:rPr>
          <w:rFonts w:ascii="Garamond" w:eastAsia="Times New Roman" w:hAnsi="Garamond"/>
          <w:color w:val="000000"/>
          <w:sz w:val="19"/>
        </w:rPr>
        <w:t>Q 8 (zoo8): 443</w:t>
      </w:r>
      <w:r>
        <w:rPr>
          <w:rFonts w:ascii="Bookman Old Style" w:eastAsia="Times New Roman" w:hAnsi="Bookman Old Style"/>
          <w:color w:val="000000"/>
          <w:sz w:val="19"/>
          <w:vertAlign w:val="superscript"/>
        </w:rPr>
        <w:t>-</w:t>
      </w:r>
      <w:r>
        <w:rPr>
          <w:rFonts w:ascii="Garamond" w:eastAsia="Times New Roman" w:hAnsi="Garamond"/>
          <w:color w:val="000000"/>
          <w:sz w:val="19"/>
        </w:rPr>
        <w:t>453.</w:t>
      </w:r>
    </w:p>
    <w:p w:rsidR="000F377B" w:rsidRDefault="000F377B">
      <w:pPr>
        <w:spacing w:line="222" w:lineRule="exact"/>
        <w:ind w:left="216"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Then, </w:t>
      </w:r>
      <w:r>
        <w:rPr>
          <w:rFonts w:ascii="Bookman Old Style" w:eastAsia="Times New Roman" w:hAnsi="Bookman Old Style"/>
          <w:color w:val="000000"/>
          <w:sz w:val="17"/>
          <w:lang w:val="de-DE"/>
        </w:rPr>
        <w:t xml:space="preserve">Christoph. </w:t>
      </w:r>
      <w:r>
        <w:rPr>
          <w:rFonts w:ascii="Garamond" w:eastAsia="Times New Roman" w:hAnsi="Garamond"/>
          <w:i/>
          <w:color w:val="000000"/>
          <w:sz w:val="19"/>
        </w:rPr>
        <w:t xml:space="preserve">The True Cost of Gene Patents: The Economic and Social Consequences of Patenting Genes and Living Organisms, A </w:t>
      </w:r>
      <w:r>
        <w:rPr>
          <w:rFonts w:ascii="Garamond" w:eastAsia="Times New Roman" w:hAnsi="Garamond"/>
          <w:i/>
          <w:color w:val="000000"/>
          <w:sz w:val="19"/>
          <w:lang w:val="fr-FR"/>
        </w:rPr>
        <w:t xml:space="preserve">Greenpeace </w:t>
      </w:r>
      <w:r>
        <w:rPr>
          <w:rFonts w:ascii="Garamond" w:eastAsia="Times New Roman" w:hAnsi="Garamond"/>
          <w:i/>
          <w:color w:val="000000"/>
          <w:sz w:val="19"/>
        </w:rPr>
        <w:t xml:space="preserve">Document. </w:t>
      </w:r>
      <w:r>
        <w:rPr>
          <w:rFonts w:ascii="Garamond" w:eastAsia="Times New Roman" w:hAnsi="Garamond"/>
          <w:color w:val="000000"/>
          <w:sz w:val="19"/>
        </w:rPr>
        <w:t xml:space="preserve">Hamburg: </w:t>
      </w:r>
      <w:r>
        <w:rPr>
          <w:rFonts w:ascii="Garamond" w:eastAsia="Times New Roman" w:hAnsi="Garamond"/>
          <w:color w:val="000000"/>
          <w:sz w:val="19"/>
          <w:lang w:val="fr-FR"/>
        </w:rPr>
        <w:t xml:space="preserve">Greenpeace, </w:t>
      </w:r>
      <w:r>
        <w:rPr>
          <w:rFonts w:ascii="Garamond" w:eastAsia="Times New Roman" w:hAnsi="Garamond"/>
          <w:color w:val="000000"/>
          <w:sz w:val="19"/>
        </w:rPr>
        <w:t>zoo4..</w:t>
      </w:r>
    </w:p>
    <w:p w:rsidR="000F377B" w:rsidRDefault="000F377B">
      <w:pPr>
        <w:spacing w:before="25" w:line="223" w:lineRule="exact"/>
        <w:ind w:right="72"/>
        <w:jc w:val="both"/>
        <w:textAlignment w:val="baseline"/>
        <w:rPr>
          <w:rFonts w:ascii="Garamond" w:eastAsia="Times New Roman" w:hAnsi="Garamond"/>
          <w:color w:val="000000"/>
          <w:sz w:val="19"/>
        </w:rPr>
      </w:pPr>
      <w:r>
        <w:rPr>
          <w:rFonts w:ascii="Garamond" w:eastAsia="Times New Roman" w:hAnsi="Garamond"/>
          <w:color w:val="000000"/>
          <w:sz w:val="19"/>
        </w:rPr>
        <w:t xml:space="preserve">Thiel, John E. </w:t>
      </w:r>
      <w:r>
        <w:rPr>
          <w:rFonts w:ascii="Garamond" w:eastAsia="Times New Roman" w:hAnsi="Garamond"/>
          <w:i/>
          <w:color w:val="000000"/>
          <w:sz w:val="19"/>
        </w:rPr>
        <w:t xml:space="preserve">Nonfoundationalism. </w:t>
      </w:r>
      <w:r>
        <w:rPr>
          <w:rFonts w:ascii="Garamond" w:eastAsia="Times New Roman" w:hAnsi="Garamond"/>
          <w:color w:val="000000"/>
          <w:sz w:val="19"/>
        </w:rPr>
        <w:t xml:space="preserve">Minneapolis, Minn.: Fortress Press, </w:t>
      </w:r>
      <w:r>
        <w:rPr>
          <w:rFonts w:ascii="Bookman Old Style" w:eastAsia="Times New Roman" w:hAnsi="Bookman Old Style"/>
          <w:color w:val="000000"/>
          <w:sz w:val="19"/>
          <w:vertAlign w:val="superscript"/>
        </w:rPr>
        <w:t>1</w:t>
      </w:r>
      <w:r>
        <w:rPr>
          <w:rFonts w:ascii="Garamond" w:eastAsia="Times New Roman" w:hAnsi="Garamond"/>
          <w:color w:val="000000"/>
          <w:sz w:val="19"/>
        </w:rPr>
        <w:t>994.</w:t>
      </w:r>
    </w:p>
    <w:p w:rsidR="000F377B" w:rsidRDefault="000F377B">
      <w:pPr>
        <w:spacing w:before="5" w:line="223" w:lineRule="exact"/>
        <w:ind w:left="216"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Titus, Craig Steven. </w:t>
      </w:r>
      <w:r>
        <w:rPr>
          <w:rFonts w:ascii="Garamond" w:eastAsia="Times New Roman" w:hAnsi="Garamond"/>
          <w:i/>
          <w:color w:val="000000"/>
          <w:sz w:val="19"/>
        </w:rPr>
        <w:t xml:space="preserve">Resilience and the Virtue of Fortitude. </w:t>
      </w:r>
      <w:r>
        <w:rPr>
          <w:rFonts w:ascii="Garamond" w:eastAsia="Times New Roman" w:hAnsi="Garamond"/>
          <w:color w:val="000000"/>
          <w:sz w:val="19"/>
        </w:rPr>
        <w:t>Washington, D.C.: The Catho</w:t>
      </w:r>
      <w:r>
        <w:rPr>
          <w:rFonts w:ascii="Garamond" w:eastAsia="Times New Roman" w:hAnsi="Garamond"/>
          <w:color w:val="000000"/>
          <w:sz w:val="19"/>
        </w:rPr>
        <w:softHyphen/>
        <w:t>lic University of America Press, 2006.</w:t>
      </w:r>
    </w:p>
    <w:p w:rsidR="000F377B" w:rsidRDefault="000F377B">
      <w:pPr>
        <w:spacing w:before="6" w:line="233" w:lineRule="exact"/>
        <w:ind w:left="216" w:right="72" w:hanging="216"/>
        <w:jc w:val="both"/>
        <w:textAlignment w:val="baseline"/>
        <w:rPr>
          <w:rFonts w:ascii="Garamond" w:eastAsia="Times New Roman" w:hAnsi="Garamond"/>
          <w:color w:val="000000"/>
          <w:sz w:val="19"/>
        </w:rPr>
      </w:pPr>
      <w:r>
        <w:rPr>
          <w:rFonts w:ascii="Garamond" w:eastAsia="Times New Roman" w:hAnsi="Garamond"/>
          <w:color w:val="000000"/>
          <w:sz w:val="19"/>
        </w:rPr>
        <w:t>Tonelli, Mark R. "Substituted Judgment in Medical Practice: Evidentiary Stan</w:t>
      </w:r>
      <w:r>
        <w:rPr>
          <w:rFonts w:ascii="Garamond" w:eastAsia="Times New Roman" w:hAnsi="Garamond"/>
          <w:color w:val="000000"/>
          <w:sz w:val="19"/>
        </w:rPr>
        <w:softHyphen/>
        <w:t xml:space="preserve">dards on </w:t>
      </w:r>
      <w:r>
        <w:rPr>
          <w:rFonts w:ascii="Bookman Old Style" w:eastAsia="Times New Roman" w:hAnsi="Bookman Old Style"/>
          <w:color w:val="000000"/>
          <w:sz w:val="17"/>
        </w:rPr>
        <w:t xml:space="preserve">a </w:t>
      </w:r>
      <w:r>
        <w:rPr>
          <w:rFonts w:ascii="Garamond" w:eastAsia="Times New Roman" w:hAnsi="Garamond"/>
          <w:color w:val="000000"/>
          <w:sz w:val="19"/>
        </w:rPr>
        <w:t xml:space="preserve">Sliding Scale." </w:t>
      </w:r>
      <w:r>
        <w:rPr>
          <w:rFonts w:ascii="Garamond" w:eastAsia="Times New Roman" w:hAnsi="Garamond"/>
          <w:i/>
          <w:color w:val="000000"/>
          <w:sz w:val="19"/>
        </w:rPr>
        <w:t xml:space="preserve">J Law Med Ethics </w:t>
      </w:r>
      <w:r>
        <w:rPr>
          <w:rFonts w:ascii="Garamond" w:eastAsia="Times New Roman" w:hAnsi="Garamond"/>
          <w:color w:val="000000"/>
          <w:sz w:val="19"/>
        </w:rPr>
        <w:t xml:space="preserve">25 (1997): </w:t>
      </w:r>
      <w:r>
        <w:rPr>
          <w:rFonts w:ascii="Bookman Old Style" w:eastAsia="Times New Roman" w:hAnsi="Bookman Old Style"/>
          <w:color w:val="000000"/>
          <w:sz w:val="17"/>
        </w:rPr>
        <w:t>22-29.</w:t>
      </w:r>
    </w:p>
    <w:p w:rsidR="000F377B" w:rsidRDefault="000F377B">
      <w:pPr>
        <w:spacing w:line="236" w:lineRule="exact"/>
        <w:ind w:left="216"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Tonti-Filippini, Nicholas, John I. Fleming, Gregory K. Pike, and Ray Campbell. "Ethics and Human-Animal Transgenesis." </w:t>
      </w:r>
      <w:r>
        <w:rPr>
          <w:rFonts w:ascii="Garamond" w:eastAsia="Times New Roman" w:hAnsi="Garamond"/>
          <w:i/>
          <w:color w:val="000000"/>
          <w:sz w:val="19"/>
        </w:rPr>
        <w:t xml:space="preserve">Natl Cathol Bioethics </w:t>
      </w:r>
      <w:r>
        <w:rPr>
          <w:rFonts w:ascii="Garamond" w:eastAsia="Times New Roman" w:hAnsi="Garamond"/>
          <w:color w:val="000000"/>
          <w:sz w:val="19"/>
        </w:rPr>
        <w:t>Q 6 (2006): 689</w:t>
      </w:r>
      <w:r>
        <w:rPr>
          <w:rFonts w:ascii="Garamond" w:eastAsia="Times New Roman" w:hAnsi="Garamond"/>
          <w:color w:val="000000"/>
          <w:sz w:val="19"/>
        </w:rPr>
        <w:softHyphen/>
        <w:t>7</w:t>
      </w:r>
      <w:r>
        <w:rPr>
          <w:rFonts w:ascii="Bookman Old Style" w:eastAsia="Times New Roman" w:hAnsi="Bookman Old Style"/>
          <w:color w:val="000000"/>
          <w:sz w:val="19"/>
          <w:vertAlign w:val="superscript"/>
        </w:rPr>
        <w:t>0</w:t>
      </w:r>
      <w:r>
        <w:rPr>
          <w:rFonts w:ascii="Garamond" w:eastAsia="Times New Roman" w:hAnsi="Garamond"/>
          <w:color w:val="000000"/>
          <w:sz w:val="19"/>
        </w:rPr>
        <w:t>4.</w:t>
      </w:r>
    </w:p>
    <w:p w:rsidR="000F377B" w:rsidRDefault="000F377B">
      <w:pPr>
        <w:spacing w:line="218" w:lineRule="exact"/>
        <w:ind w:left="216" w:right="72" w:hanging="216"/>
        <w:jc w:val="both"/>
        <w:textAlignment w:val="baseline"/>
        <w:rPr>
          <w:rFonts w:ascii="Garamond" w:eastAsia="Times New Roman" w:hAnsi="Garamond"/>
          <w:color w:val="000000"/>
          <w:sz w:val="19"/>
        </w:rPr>
      </w:pPr>
      <w:r>
        <w:rPr>
          <w:rFonts w:ascii="Garamond" w:eastAsia="Times New Roman" w:hAnsi="Garamond"/>
          <w:color w:val="000000"/>
          <w:sz w:val="19"/>
        </w:rPr>
        <w:t>Truog, Robert D. "Brain Death—Too Flawed to Endure, Too Ingrained to Aban</w:t>
      </w:r>
      <w:r>
        <w:rPr>
          <w:rFonts w:ascii="Garamond" w:eastAsia="Times New Roman" w:hAnsi="Garamond"/>
          <w:color w:val="000000"/>
          <w:sz w:val="19"/>
        </w:rPr>
        <w:softHyphen/>
        <w:t xml:space="preserve">don." J </w:t>
      </w:r>
      <w:r>
        <w:rPr>
          <w:rFonts w:ascii="Garamond" w:eastAsia="Times New Roman" w:hAnsi="Garamond"/>
          <w:i/>
          <w:color w:val="000000"/>
          <w:sz w:val="17"/>
        </w:rPr>
        <w:t xml:space="preserve">Law </w:t>
      </w:r>
      <w:r>
        <w:rPr>
          <w:rFonts w:ascii="Garamond" w:eastAsia="Times New Roman" w:hAnsi="Garamond"/>
          <w:i/>
          <w:color w:val="000000"/>
          <w:sz w:val="19"/>
        </w:rPr>
        <w:t xml:space="preserve">Med Ethics </w:t>
      </w:r>
      <w:r>
        <w:rPr>
          <w:rFonts w:ascii="Garamond" w:eastAsia="Times New Roman" w:hAnsi="Garamond"/>
          <w:color w:val="000000"/>
          <w:sz w:val="19"/>
        </w:rPr>
        <w:t>35 (2007): 273-281.</w:t>
      </w:r>
    </w:p>
    <w:p w:rsidR="000F377B" w:rsidRDefault="000F377B">
      <w:pPr>
        <w:spacing w:before="13" w:line="229" w:lineRule="exact"/>
        <w:ind w:left="216"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Truog, Robert D., and John C. Fletcher. "Anencephalic Newborns: Can Organs Be Transplanted before Brain Death?" </w:t>
      </w:r>
      <w:r>
        <w:rPr>
          <w:rFonts w:ascii="Garamond" w:eastAsia="Times New Roman" w:hAnsi="Garamond"/>
          <w:i/>
          <w:color w:val="000000"/>
          <w:sz w:val="19"/>
        </w:rPr>
        <w:t xml:space="preserve">NEngl J Med </w:t>
      </w:r>
      <w:r>
        <w:rPr>
          <w:rFonts w:ascii="Garamond" w:eastAsia="Times New Roman" w:hAnsi="Garamond"/>
          <w:color w:val="000000"/>
          <w:sz w:val="19"/>
        </w:rPr>
        <w:t>321 (1989): 388-391.</w:t>
      </w:r>
    </w:p>
    <w:p w:rsidR="000F377B" w:rsidRDefault="000F377B">
      <w:pPr>
        <w:sectPr w:rsidR="000F377B">
          <w:pgSz w:w="7920" w:h="12240"/>
          <w:pgMar w:top="540" w:right="675" w:bottom="724" w:left="969" w:header="720" w:footer="720" w:gutter="0"/>
          <w:cols w:space="720"/>
        </w:sectPr>
      </w:pPr>
    </w:p>
    <w:p w:rsidR="000F377B" w:rsidRDefault="000F377B">
      <w:pPr>
        <w:tabs>
          <w:tab w:val="left" w:pos="2088"/>
        </w:tabs>
        <w:spacing w:line="256" w:lineRule="exact"/>
        <w:ind w:left="72" w:right="72"/>
        <w:textAlignment w:val="baseline"/>
        <w:rPr>
          <w:rFonts w:ascii="Bookman Old Style" w:eastAsia="Times New Roman" w:hAnsi="Bookman Old Style"/>
          <w:color w:val="000000"/>
          <w:spacing w:val="1"/>
          <w:sz w:val="18"/>
        </w:rPr>
      </w:pPr>
      <w:r>
        <w:rPr>
          <w:rFonts w:ascii="Bookman Old Style" w:eastAsia="Times New Roman" w:hAnsi="Bookman Old Style"/>
          <w:color w:val="000000"/>
          <w:spacing w:val="1"/>
          <w:sz w:val="18"/>
        </w:rPr>
        <w:t>304</w:t>
      </w:r>
      <w:r>
        <w:rPr>
          <w:rFonts w:ascii="Bookman Old Style" w:eastAsia="Times New Roman" w:hAnsi="Bookman Old Style"/>
          <w:color w:val="000000"/>
          <w:spacing w:val="1"/>
          <w:sz w:val="18"/>
        </w:rPr>
        <w:tab/>
        <w:t>Selected Bibliography</w:t>
      </w:r>
    </w:p>
    <w:p w:rsidR="000F377B" w:rsidRDefault="000F377B">
      <w:pPr>
        <w:spacing w:before="320" w:line="233"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Truog, Robert D., and Franklin G. Miller. "The Dead Donor Rule and Organ Transplantation." </w:t>
      </w:r>
      <w:r>
        <w:rPr>
          <w:rFonts w:eastAsia="Times New Roman"/>
          <w:i/>
          <w:color w:val="000000"/>
          <w:sz w:val="16"/>
        </w:rPr>
        <w:t xml:space="preserve">N Engl J Med </w:t>
      </w:r>
      <w:r>
        <w:rPr>
          <w:rFonts w:ascii="Garamond" w:eastAsia="Times New Roman" w:hAnsi="Garamond"/>
          <w:color w:val="000000"/>
          <w:sz w:val="19"/>
        </w:rPr>
        <w:t>359 (2008): 674-675.</w:t>
      </w:r>
    </w:p>
    <w:p w:rsidR="000F377B" w:rsidRDefault="000F377B">
      <w:pPr>
        <w:spacing w:line="236"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Tucker, Kathryn L., and Fred B. Steele. "Patient Choice at the End of Life: Getting the Language Right." </w:t>
      </w:r>
      <w:r>
        <w:rPr>
          <w:rFonts w:ascii="Garamond" w:eastAsia="Times New Roman" w:hAnsi="Garamond"/>
          <w:b/>
          <w:i/>
          <w:color w:val="000000"/>
          <w:sz w:val="17"/>
        </w:rPr>
        <w:t>J</w:t>
      </w:r>
      <w:r>
        <w:rPr>
          <w:rFonts w:eastAsia="Times New Roman"/>
          <w:i/>
          <w:color w:val="000000"/>
          <w:sz w:val="16"/>
        </w:rPr>
        <w:t xml:space="preserve">Leg Med </w:t>
      </w:r>
      <w:r>
        <w:rPr>
          <w:rFonts w:ascii="Garamond" w:eastAsia="Times New Roman" w:hAnsi="Garamond"/>
          <w:color w:val="000000"/>
          <w:sz w:val="19"/>
        </w:rPr>
        <w:t>28 (2007): 3</w:t>
      </w:r>
      <w:r>
        <w:rPr>
          <w:rFonts w:ascii="Bookman Old Style" w:eastAsia="Times New Roman" w:hAnsi="Bookman Old Style"/>
          <w:color w:val="000000"/>
          <w:sz w:val="19"/>
          <w:vertAlign w:val="superscript"/>
        </w:rPr>
        <w:t>0</w:t>
      </w:r>
      <w:r>
        <w:rPr>
          <w:rFonts w:ascii="Garamond" w:eastAsia="Times New Roman" w:hAnsi="Garamond"/>
          <w:color w:val="000000"/>
          <w:sz w:val="19"/>
        </w:rPr>
        <w:t>5</w:t>
      </w:r>
      <w:r>
        <w:rPr>
          <w:rFonts w:ascii="Bookman Old Style" w:eastAsia="Times New Roman" w:hAnsi="Bookman Old Style"/>
          <w:color w:val="000000"/>
          <w:sz w:val="19"/>
          <w:vertAlign w:val="superscript"/>
        </w:rPr>
        <w:t>-</w:t>
      </w:r>
      <w:r>
        <w:rPr>
          <w:rFonts w:ascii="Garamond" w:eastAsia="Times New Roman" w:hAnsi="Garamond"/>
          <w:color w:val="000000"/>
          <w:sz w:val="19"/>
        </w:rPr>
        <w:t>3</w:t>
      </w:r>
      <w:r>
        <w:rPr>
          <w:rFonts w:ascii="Bookman Old Style" w:eastAsia="Times New Roman" w:hAnsi="Bookman Old Style"/>
          <w:color w:val="000000"/>
          <w:sz w:val="19"/>
          <w:vertAlign w:val="superscript"/>
        </w:rPr>
        <w:t>2</w:t>
      </w:r>
      <w:r>
        <w:rPr>
          <w:rFonts w:ascii="Garamond" w:eastAsia="Times New Roman" w:hAnsi="Garamond"/>
          <w:color w:val="000000"/>
          <w:sz w:val="19"/>
        </w:rPr>
        <w:t>5.</w:t>
      </w:r>
    </w:p>
    <w:p w:rsidR="000F377B" w:rsidRDefault="000F377B">
      <w:pPr>
        <w:spacing w:line="227"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Tully, Patrick. "Morally Objectionable Options: Informed Consent and Physician Integrity." </w:t>
      </w:r>
      <w:r>
        <w:rPr>
          <w:rFonts w:ascii="Garamond" w:eastAsia="Times New Roman" w:hAnsi="Garamond"/>
          <w:b/>
          <w:i/>
          <w:color w:val="000000"/>
          <w:sz w:val="17"/>
        </w:rPr>
        <w:t xml:space="preserve">Natl </w:t>
      </w:r>
      <w:r>
        <w:rPr>
          <w:rFonts w:eastAsia="Times New Roman"/>
          <w:i/>
          <w:color w:val="000000"/>
          <w:sz w:val="16"/>
          <w:lang w:val="fr-FR"/>
        </w:rPr>
        <w:t xml:space="preserve">Cath </w:t>
      </w:r>
      <w:r>
        <w:rPr>
          <w:rFonts w:eastAsia="Times New Roman"/>
          <w:i/>
          <w:color w:val="000000"/>
          <w:sz w:val="16"/>
        </w:rPr>
        <w:t xml:space="preserve">Bioeth </w:t>
      </w:r>
      <w:r>
        <w:rPr>
          <w:rFonts w:ascii="Garamond" w:eastAsia="Times New Roman" w:hAnsi="Garamond"/>
          <w:color w:val="000000"/>
          <w:sz w:val="19"/>
        </w:rPr>
        <w:t>Q 8 (zoo8): 9.91-504.</w:t>
      </w:r>
    </w:p>
    <w:p w:rsidR="000F377B" w:rsidRDefault="000F377B">
      <w:pPr>
        <w:spacing w:line="228"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Twycross, Robert G. "Where There Is Hope, There Is Life: A View from the Hos</w:t>
      </w:r>
      <w:r>
        <w:rPr>
          <w:rFonts w:ascii="Garamond" w:eastAsia="Times New Roman" w:hAnsi="Garamond"/>
          <w:color w:val="000000"/>
          <w:sz w:val="19"/>
        </w:rPr>
        <w:softHyphen/>
        <w:t xml:space="preserve">pice." In </w:t>
      </w:r>
      <w:r>
        <w:rPr>
          <w:rFonts w:ascii="Garamond" w:eastAsia="Times New Roman" w:hAnsi="Garamond"/>
          <w:b/>
          <w:i/>
          <w:color w:val="000000"/>
          <w:sz w:val="17"/>
        </w:rPr>
        <w:t xml:space="preserve">Euthanasia </w:t>
      </w:r>
      <w:r>
        <w:rPr>
          <w:rFonts w:eastAsia="Times New Roman"/>
          <w:i/>
          <w:color w:val="000000"/>
          <w:sz w:val="16"/>
        </w:rPr>
        <w:t xml:space="preserve">Examined: Ethical, Clinical, and Legal </w:t>
      </w:r>
      <w:r>
        <w:rPr>
          <w:rFonts w:ascii="Garamond" w:eastAsia="Times New Roman" w:hAnsi="Garamond"/>
          <w:b/>
          <w:i/>
          <w:color w:val="000000"/>
          <w:sz w:val="17"/>
        </w:rPr>
        <w:t xml:space="preserve">Perspectives, </w:t>
      </w:r>
      <w:r>
        <w:rPr>
          <w:rFonts w:ascii="Garamond" w:eastAsia="Times New Roman" w:hAnsi="Garamond"/>
          <w:color w:val="000000"/>
          <w:sz w:val="19"/>
        </w:rPr>
        <w:t>edited by John Ke-own, 14.1-168. Cambridge: Cambridge University Press, 1995.</w:t>
      </w:r>
    </w:p>
    <w:p w:rsidR="000F377B" w:rsidRDefault="000F377B">
      <w:pPr>
        <w:spacing w:before="2" w:line="232"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Ulrich, Lawrence P. </w:t>
      </w:r>
      <w:r>
        <w:rPr>
          <w:rFonts w:eastAsia="Times New Roman"/>
          <w:i/>
          <w:color w:val="000000"/>
          <w:sz w:val="16"/>
        </w:rPr>
        <w:t xml:space="preserve">The </w:t>
      </w:r>
      <w:r>
        <w:rPr>
          <w:rFonts w:ascii="Garamond" w:eastAsia="Times New Roman" w:hAnsi="Garamond"/>
          <w:b/>
          <w:i/>
          <w:color w:val="000000"/>
          <w:sz w:val="17"/>
        </w:rPr>
        <w:t xml:space="preserve">Patient </w:t>
      </w:r>
      <w:r>
        <w:rPr>
          <w:rFonts w:eastAsia="Times New Roman"/>
          <w:i/>
          <w:color w:val="000000"/>
          <w:sz w:val="16"/>
        </w:rPr>
        <w:t xml:space="preserve">Self-Determination Act: </w:t>
      </w:r>
      <w:r>
        <w:rPr>
          <w:rFonts w:ascii="Garamond" w:eastAsia="Times New Roman" w:hAnsi="Garamond"/>
          <w:b/>
          <w:i/>
          <w:color w:val="000000"/>
          <w:sz w:val="17"/>
        </w:rPr>
        <w:t xml:space="preserve">Meeting </w:t>
      </w:r>
      <w:r>
        <w:rPr>
          <w:rFonts w:eastAsia="Times New Roman"/>
          <w:i/>
          <w:color w:val="000000"/>
          <w:sz w:val="16"/>
        </w:rPr>
        <w:t xml:space="preserve">the Challenges in Patient </w:t>
      </w:r>
      <w:r>
        <w:rPr>
          <w:rFonts w:ascii="Garamond" w:eastAsia="Times New Roman" w:hAnsi="Garamond"/>
          <w:b/>
          <w:i/>
          <w:color w:val="000000"/>
          <w:sz w:val="17"/>
        </w:rPr>
        <w:t xml:space="preserve">Care. </w:t>
      </w:r>
      <w:r>
        <w:rPr>
          <w:rFonts w:ascii="Garamond" w:eastAsia="Times New Roman" w:hAnsi="Garamond"/>
          <w:color w:val="000000"/>
          <w:sz w:val="19"/>
        </w:rPr>
        <w:t>Washington, D.C.: Georgetown University Press, 2001.</w:t>
      </w:r>
    </w:p>
    <w:p w:rsidR="000F377B" w:rsidRDefault="000F377B">
      <w:pPr>
        <w:spacing w:line="229"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United States Conference of Catholic Bishops. </w:t>
      </w:r>
      <w:r>
        <w:rPr>
          <w:rFonts w:eastAsia="Times New Roman"/>
          <w:i/>
          <w:color w:val="000000"/>
          <w:sz w:val="16"/>
        </w:rPr>
        <w:t xml:space="preserve">Critical Decisions: Genetic Testing and its </w:t>
      </w:r>
      <w:r>
        <w:rPr>
          <w:rFonts w:ascii="Garamond" w:eastAsia="Times New Roman" w:hAnsi="Garamond"/>
          <w:b/>
          <w:i/>
          <w:color w:val="000000"/>
          <w:sz w:val="17"/>
        </w:rPr>
        <w:t xml:space="preserve">Implications. </w:t>
      </w:r>
      <w:r>
        <w:rPr>
          <w:rFonts w:ascii="Garamond" w:eastAsia="Times New Roman" w:hAnsi="Garamond"/>
          <w:color w:val="000000"/>
          <w:sz w:val="19"/>
        </w:rPr>
        <w:t>Washington, D.C.: United States Conference of Catholic Bishops, 1996.</w:t>
      </w:r>
    </w:p>
    <w:p w:rsidR="000F377B" w:rsidRDefault="000F377B">
      <w:pPr>
        <w:tabs>
          <w:tab w:val="left" w:leader="underscore" w:pos="720"/>
        </w:tabs>
        <w:spacing w:line="229" w:lineRule="exact"/>
        <w:ind w:left="288" w:right="72" w:hanging="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ab/>
        <w:t xml:space="preserve"> </w:t>
      </w:r>
      <w:r>
        <w:rPr>
          <w:rFonts w:eastAsia="Times New Roman"/>
          <w:i/>
          <w:color w:val="000000"/>
          <w:spacing w:val="-4"/>
          <w:sz w:val="16"/>
        </w:rPr>
        <w:t xml:space="preserve">Ethical and Religious </w:t>
      </w:r>
      <w:r>
        <w:rPr>
          <w:rFonts w:ascii="Garamond" w:eastAsia="Times New Roman" w:hAnsi="Garamond"/>
          <w:b/>
          <w:i/>
          <w:color w:val="000000"/>
          <w:spacing w:val="-4"/>
          <w:sz w:val="17"/>
        </w:rPr>
        <w:t xml:space="preserve">Directives for </w:t>
      </w:r>
      <w:r>
        <w:rPr>
          <w:rFonts w:eastAsia="Times New Roman"/>
          <w:i/>
          <w:color w:val="000000"/>
          <w:spacing w:val="-4"/>
          <w:sz w:val="16"/>
        </w:rPr>
        <w:t xml:space="preserve">Catholic Health Care </w:t>
      </w:r>
      <w:r>
        <w:rPr>
          <w:rFonts w:ascii="Garamond" w:eastAsia="Times New Roman" w:hAnsi="Garamond"/>
          <w:b/>
          <w:i/>
          <w:color w:val="000000"/>
          <w:spacing w:val="-4"/>
          <w:sz w:val="17"/>
        </w:rPr>
        <w:t xml:space="preserve">Services. </w:t>
      </w:r>
      <w:r>
        <w:rPr>
          <w:rFonts w:ascii="Garamond" w:eastAsia="Times New Roman" w:hAnsi="Garamond"/>
          <w:color w:val="000000"/>
          <w:spacing w:val="-4"/>
          <w:sz w:val="19"/>
        </w:rPr>
        <w:t>5th ed. Washing-</w:t>
      </w:r>
      <w:r>
        <w:rPr>
          <w:rFonts w:ascii="Bookman Old Style" w:eastAsia="Times New Roman" w:hAnsi="Bookman Old Style"/>
          <w:color w:val="000000"/>
          <w:sz w:val="24"/>
        </w:rPr>
        <w:t xml:space="preserve"> </w:t>
      </w:r>
      <w:r>
        <w:rPr>
          <w:rFonts w:ascii="Bookman Old Style" w:eastAsia="Times New Roman" w:hAnsi="Bookman Old Style"/>
          <w:color w:val="000000"/>
          <w:sz w:val="24"/>
        </w:rPr>
        <w:br/>
      </w:r>
      <w:r>
        <w:rPr>
          <w:rFonts w:ascii="Garamond" w:eastAsia="Times New Roman" w:hAnsi="Garamond"/>
          <w:color w:val="000000"/>
          <w:spacing w:val="-4"/>
          <w:sz w:val="19"/>
        </w:rPr>
        <w:t>ton, D.C.: United States Conference of Catholic Bishops, 2009.</w:t>
      </w:r>
    </w:p>
    <w:p w:rsidR="000F377B" w:rsidRDefault="000F377B">
      <w:pPr>
        <w:tabs>
          <w:tab w:val="left" w:leader="underscore" w:pos="720"/>
        </w:tabs>
        <w:spacing w:line="233"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ab/>
        <w:t xml:space="preserve"> </w:t>
      </w:r>
      <w:r>
        <w:rPr>
          <w:rFonts w:eastAsia="Times New Roman"/>
          <w:i/>
          <w:color w:val="000000"/>
          <w:sz w:val="16"/>
        </w:rPr>
        <w:t xml:space="preserve">For I Was Hungry and You </w:t>
      </w:r>
      <w:r>
        <w:rPr>
          <w:rFonts w:ascii="Garamond" w:eastAsia="Times New Roman" w:hAnsi="Garamond"/>
          <w:b/>
          <w:i/>
          <w:color w:val="000000"/>
          <w:sz w:val="17"/>
        </w:rPr>
        <w:t xml:space="preserve">Gave Me </w:t>
      </w:r>
      <w:r>
        <w:rPr>
          <w:rFonts w:eastAsia="Times New Roman"/>
          <w:i/>
          <w:color w:val="000000"/>
          <w:sz w:val="16"/>
        </w:rPr>
        <w:t xml:space="preserve">Food. </w:t>
      </w:r>
      <w:r>
        <w:rPr>
          <w:rFonts w:ascii="Garamond" w:eastAsia="Times New Roman" w:hAnsi="Garamond"/>
          <w:color w:val="000000"/>
          <w:sz w:val="19"/>
        </w:rPr>
        <w:t xml:space="preserve">Washington, D.C.: United States </w:t>
      </w:r>
      <w:r>
        <w:rPr>
          <w:rFonts w:ascii="Garamond" w:eastAsia="Times New Roman" w:hAnsi="Garamond"/>
          <w:color w:val="000000"/>
          <w:sz w:val="19"/>
        </w:rPr>
        <w:br/>
        <w:t>Conference of Catholic Bishops, 2003.</w:t>
      </w:r>
    </w:p>
    <w:p w:rsidR="000F377B" w:rsidRDefault="000F377B">
      <w:pPr>
        <w:spacing w:line="232" w:lineRule="exact"/>
        <w:ind w:left="72" w:right="72"/>
        <w:textAlignment w:val="baseline"/>
        <w:rPr>
          <w:rFonts w:ascii="Garamond" w:eastAsia="Times New Roman" w:hAnsi="Garamond"/>
          <w:color w:val="000000"/>
          <w:sz w:val="19"/>
        </w:rPr>
      </w:pPr>
      <w:r>
        <w:rPr>
          <w:rFonts w:ascii="Garamond" w:eastAsia="Times New Roman" w:hAnsi="Garamond"/>
          <w:color w:val="000000"/>
          <w:sz w:val="19"/>
        </w:rPr>
        <w:t xml:space="preserve">Valko, Nancy. "The Case against Premature Induction." </w:t>
      </w:r>
      <w:r>
        <w:rPr>
          <w:rFonts w:eastAsia="Times New Roman"/>
          <w:i/>
          <w:color w:val="000000"/>
          <w:sz w:val="16"/>
        </w:rPr>
        <w:t xml:space="preserve">Ethics Medics </w:t>
      </w:r>
      <w:r>
        <w:rPr>
          <w:rFonts w:ascii="Garamond" w:eastAsia="Times New Roman" w:hAnsi="Garamond"/>
          <w:color w:val="000000"/>
          <w:sz w:val="19"/>
        </w:rPr>
        <w:t xml:space="preserve">29.5 (2004): I-3. Veatch, Robert M. "The Impending Collapse of the Whole-Brain Definition of Death." </w:t>
      </w:r>
      <w:r>
        <w:rPr>
          <w:rFonts w:ascii="Garamond" w:eastAsia="Times New Roman" w:hAnsi="Garamond"/>
          <w:b/>
          <w:i/>
          <w:color w:val="000000"/>
          <w:sz w:val="17"/>
        </w:rPr>
        <w:t xml:space="preserve">Hastings </w:t>
      </w:r>
      <w:r>
        <w:rPr>
          <w:rFonts w:eastAsia="Times New Roman"/>
          <w:i/>
          <w:color w:val="000000"/>
          <w:sz w:val="16"/>
        </w:rPr>
        <w:t xml:space="preserve">Cent Rep </w:t>
      </w:r>
      <w:r>
        <w:rPr>
          <w:rFonts w:ascii="Garamond" w:eastAsia="Times New Roman" w:hAnsi="Garamond"/>
          <w:color w:val="000000"/>
          <w:sz w:val="19"/>
        </w:rPr>
        <w:t xml:space="preserve">23 </w:t>
      </w:r>
      <w:r>
        <w:rPr>
          <w:rFonts w:ascii="Garamond" w:eastAsia="Times New Roman" w:hAnsi="Garamond"/>
          <w:color w:val="000000"/>
          <w:sz w:val="19"/>
          <w:vertAlign w:val="subscript"/>
        </w:rPr>
        <w:t>(1993):</w:t>
      </w:r>
      <w:r>
        <w:rPr>
          <w:rFonts w:ascii="Garamond" w:eastAsia="Times New Roman" w:hAnsi="Garamond"/>
          <w:color w:val="000000"/>
          <w:sz w:val="19"/>
        </w:rPr>
        <w:t xml:space="preserve"> 18-24.</w:t>
      </w:r>
    </w:p>
    <w:p w:rsidR="000F377B" w:rsidRDefault="000F377B">
      <w:pPr>
        <w:tabs>
          <w:tab w:val="left" w:leader="underscore" w:pos="648"/>
        </w:tabs>
        <w:spacing w:line="225" w:lineRule="exact"/>
        <w:ind w:left="72" w:right="72"/>
        <w:textAlignment w:val="baseline"/>
        <w:rPr>
          <w:rFonts w:eastAsia="Times New Roman"/>
          <w:i/>
          <w:color w:val="000000"/>
          <w:spacing w:val="-5"/>
          <w:sz w:val="16"/>
        </w:rPr>
      </w:pPr>
      <w:r>
        <w:rPr>
          <w:rFonts w:eastAsia="Times New Roman"/>
          <w:i/>
          <w:color w:val="000000"/>
          <w:spacing w:val="-5"/>
          <w:sz w:val="16"/>
        </w:rPr>
        <w:tab/>
        <w:t xml:space="preserve">. </w:t>
      </w:r>
      <w:r>
        <w:rPr>
          <w:rFonts w:ascii="Garamond" w:eastAsia="Times New Roman" w:hAnsi="Garamond"/>
          <w:b/>
          <w:i/>
          <w:color w:val="000000"/>
          <w:spacing w:val="-5"/>
          <w:sz w:val="17"/>
        </w:rPr>
        <w:t xml:space="preserve">A Theory of </w:t>
      </w:r>
      <w:r>
        <w:rPr>
          <w:rFonts w:eastAsia="Times New Roman"/>
          <w:i/>
          <w:color w:val="000000"/>
          <w:spacing w:val="-5"/>
          <w:sz w:val="16"/>
        </w:rPr>
        <w:t xml:space="preserve">Medical </w:t>
      </w:r>
      <w:r>
        <w:rPr>
          <w:rFonts w:ascii="Garamond" w:eastAsia="Times New Roman" w:hAnsi="Garamond"/>
          <w:b/>
          <w:i/>
          <w:color w:val="000000"/>
          <w:spacing w:val="-5"/>
          <w:sz w:val="17"/>
        </w:rPr>
        <w:t xml:space="preserve">Ethics. </w:t>
      </w:r>
      <w:r>
        <w:rPr>
          <w:rFonts w:ascii="Garamond" w:eastAsia="Times New Roman" w:hAnsi="Garamond"/>
          <w:color w:val="000000"/>
          <w:spacing w:val="-5"/>
          <w:sz w:val="19"/>
        </w:rPr>
        <w:t>New York: Basic Books, 1981.</w:t>
      </w:r>
    </w:p>
    <w:p w:rsidR="000F377B" w:rsidRDefault="000F377B">
      <w:pPr>
        <w:spacing w:line="232"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Verhagen, Eduard, and Pieter J. J. Sauer. "End-of-Life Decisions in Newborns: An Approach from the Netherlands," </w:t>
      </w:r>
      <w:r>
        <w:rPr>
          <w:rFonts w:eastAsia="Times New Roman"/>
          <w:i/>
          <w:color w:val="000000"/>
          <w:sz w:val="16"/>
        </w:rPr>
        <w:t xml:space="preserve">Pediatrics 116 </w:t>
      </w:r>
      <w:r>
        <w:rPr>
          <w:rFonts w:ascii="Garamond" w:eastAsia="Times New Roman" w:hAnsi="Garamond"/>
          <w:color w:val="000000"/>
          <w:sz w:val="19"/>
        </w:rPr>
        <w:t>(2005): 73</w:t>
      </w:r>
      <w:r>
        <w:rPr>
          <w:rFonts w:ascii="Bookman Old Style" w:eastAsia="Times New Roman" w:hAnsi="Bookman Old Style"/>
          <w:color w:val="000000"/>
          <w:sz w:val="19"/>
          <w:vertAlign w:val="superscript"/>
        </w:rPr>
        <w:t>6-</w:t>
      </w:r>
      <w:r>
        <w:rPr>
          <w:rFonts w:ascii="Garamond" w:eastAsia="Times New Roman" w:hAnsi="Garamond"/>
          <w:color w:val="000000"/>
          <w:sz w:val="19"/>
        </w:rPr>
        <w:t>739.</w:t>
      </w:r>
    </w:p>
    <w:p w:rsidR="000F377B" w:rsidRDefault="000F377B">
      <w:pPr>
        <w:tabs>
          <w:tab w:val="left" w:leader="underscore" w:pos="648"/>
        </w:tabs>
        <w:spacing w:line="233"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ab/>
        <w:t xml:space="preserve">. "The Groningen Protocol: Euthanasia in Severely Ill Newborn," </w:t>
      </w:r>
      <w:r>
        <w:rPr>
          <w:rFonts w:eastAsia="Times New Roman"/>
          <w:i/>
          <w:color w:val="000000"/>
          <w:sz w:val="16"/>
        </w:rPr>
        <w:t xml:space="preserve">N Engl </w:t>
      </w:r>
      <w:r>
        <w:rPr>
          <w:rFonts w:eastAsia="Times New Roman"/>
          <w:i/>
          <w:color w:val="000000"/>
          <w:sz w:val="16"/>
        </w:rPr>
        <w:br/>
      </w:r>
      <w:r>
        <w:rPr>
          <w:rFonts w:ascii="Garamond" w:eastAsia="Times New Roman" w:hAnsi="Garamond"/>
          <w:b/>
          <w:i/>
          <w:color w:val="000000"/>
          <w:sz w:val="17"/>
        </w:rPr>
        <w:t>Med. 352 (</w:t>
      </w:r>
      <w:r>
        <w:rPr>
          <w:rFonts w:ascii="Bookman Old Style" w:eastAsia="Times New Roman" w:hAnsi="Bookman Old Style"/>
          <w:b/>
          <w:i/>
          <w:color w:val="000000"/>
          <w:sz w:val="17"/>
          <w:vertAlign w:val="superscript"/>
        </w:rPr>
        <w:t>2</w:t>
      </w:r>
      <w:r>
        <w:rPr>
          <w:rFonts w:ascii="Garamond" w:eastAsia="Times New Roman" w:hAnsi="Garamond"/>
          <w:b/>
          <w:i/>
          <w:color w:val="000000"/>
          <w:sz w:val="17"/>
        </w:rPr>
        <w:t xml:space="preserve">005): </w:t>
      </w:r>
      <w:r>
        <w:rPr>
          <w:rFonts w:ascii="Garamond" w:eastAsia="Times New Roman" w:hAnsi="Garamond"/>
          <w:color w:val="000000"/>
          <w:sz w:val="19"/>
        </w:rPr>
        <w:t>959</w:t>
      </w:r>
      <w:r>
        <w:rPr>
          <w:rFonts w:ascii="Bookman Old Style" w:eastAsia="Times New Roman" w:hAnsi="Bookman Old Style"/>
          <w:color w:val="000000"/>
          <w:sz w:val="19"/>
          <w:vertAlign w:val="superscript"/>
        </w:rPr>
        <w:t>-</w:t>
      </w:r>
      <w:r>
        <w:rPr>
          <w:rFonts w:ascii="Garamond" w:eastAsia="Times New Roman" w:hAnsi="Garamond"/>
          <w:color w:val="000000"/>
          <w:sz w:val="19"/>
        </w:rPr>
        <w:t>9</w:t>
      </w:r>
      <w:r>
        <w:rPr>
          <w:rFonts w:ascii="Bookman Old Style" w:eastAsia="Times New Roman" w:hAnsi="Bookman Old Style"/>
          <w:color w:val="000000"/>
          <w:sz w:val="19"/>
          <w:vertAlign w:val="superscript"/>
        </w:rPr>
        <w:t>62</w:t>
      </w:r>
      <w:r>
        <w:rPr>
          <w:rFonts w:ascii="Garamond" w:eastAsia="Times New Roman" w:hAnsi="Garamond"/>
          <w:color w:val="000000"/>
          <w:sz w:val="19"/>
        </w:rPr>
        <w:t>.</w:t>
      </w:r>
    </w:p>
    <w:p w:rsidR="000F377B" w:rsidRDefault="000F377B">
      <w:pPr>
        <w:spacing w:line="233" w:lineRule="exact"/>
        <w:ind w:left="288" w:right="72" w:hanging="216"/>
        <w:jc w:val="both"/>
        <w:textAlignment w:val="baseline"/>
        <w:rPr>
          <w:rFonts w:ascii="Garamond" w:eastAsia="Times New Roman" w:hAnsi="Garamond"/>
          <w:color w:val="000000"/>
          <w:sz w:val="19"/>
          <w:lang w:val="fr-FR"/>
        </w:rPr>
      </w:pPr>
      <w:r>
        <w:rPr>
          <w:rFonts w:ascii="Garamond" w:eastAsia="Times New Roman" w:hAnsi="Garamond"/>
          <w:color w:val="000000"/>
          <w:sz w:val="19"/>
          <w:lang w:val="fr-FR"/>
        </w:rPr>
        <w:t xml:space="preserve">Waldstein, </w:t>
      </w:r>
      <w:r>
        <w:rPr>
          <w:rFonts w:ascii="Garamond" w:eastAsia="Times New Roman" w:hAnsi="Garamond"/>
          <w:color w:val="000000"/>
          <w:sz w:val="19"/>
        </w:rPr>
        <w:t xml:space="preserve">Michael. "The Common Good in St. Thomas and John Paul II," </w:t>
      </w:r>
      <w:r>
        <w:rPr>
          <w:rFonts w:eastAsia="Times New Roman"/>
          <w:i/>
          <w:color w:val="000000"/>
          <w:sz w:val="16"/>
        </w:rPr>
        <w:t xml:space="preserve">Nova et Vetera 3 (zoo5): </w:t>
      </w:r>
      <w:r>
        <w:rPr>
          <w:rFonts w:ascii="Garamond" w:eastAsia="Times New Roman" w:hAnsi="Garamond"/>
          <w:color w:val="000000"/>
          <w:sz w:val="19"/>
        </w:rPr>
        <w:t>5</w:t>
      </w:r>
      <w:r>
        <w:rPr>
          <w:rFonts w:ascii="Bookman Old Style" w:eastAsia="Times New Roman" w:hAnsi="Bookman Old Style"/>
          <w:color w:val="000000"/>
          <w:sz w:val="19"/>
          <w:vertAlign w:val="superscript"/>
        </w:rPr>
        <w:t>6</w:t>
      </w:r>
      <w:r>
        <w:rPr>
          <w:rFonts w:ascii="Garamond" w:eastAsia="Times New Roman" w:hAnsi="Garamond"/>
          <w:color w:val="000000"/>
          <w:sz w:val="19"/>
        </w:rPr>
        <w:t>9</w:t>
      </w:r>
      <w:r>
        <w:rPr>
          <w:rFonts w:ascii="Bookman Old Style" w:eastAsia="Times New Roman" w:hAnsi="Bookman Old Style"/>
          <w:color w:val="000000"/>
          <w:sz w:val="19"/>
          <w:vertAlign w:val="superscript"/>
        </w:rPr>
        <w:t>-</w:t>
      </w:r>
      <w:r>
        <w:rPr>
          <w:rFonts w:ascii="Garamond" w:eastAsia="Times New Roman" w:hAnsi="Garamond"/>
          <w:color w:val="000000"/>
          <w:sz w:val="19"/>
        </w:rPr>
        <w:t>57</w:t>
      </w:r>
      <w:r>
        <w:rPr>
          <w:rFonts w:ascii="Bookman Old Style" w:eastAsia="Times New Roman" w:hAnsi="Bookman Old Style"/>
          <w:color w:val="000000"/>
          <w:sz w:val="19"/>
          <w:vertAlign w:val="superscript"/>
        </w:rPr>
        <w:t>8</w:t>
      </w:r>
      <w:r>
        <w:rPr>
          <w:rFonts w:ascii="Garamond" w:eastAsia="Times New Roman" w:hAnsi="Garamond"/>
          <w:color w:val="000000"/>
          <w:sz w:val="19"/>
        </w:rPr>
        <w:t>.</w:t>
      </w:r>
    </w:p>
    <w:p w:rsidR="000F377B" w:rsidRDefault="000F377B">
      <w:pPr>
        <w:spacing w:line="226"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Walter, James J. "Human Germline Therapy: Proper Human Responsibility or Playing God?" In </w:t>
      </w:r>
      <w:r>
        <w:rPr>
          <w:rFonts w:eastAsia="Times New Roman"/>
          <w:i/>
          <w:color w:val="000000"/>
          <w:sz w:val="16"/>
        </w:rPr>
        <w:t xml:space="preserve">Design and </w:t>
      </w:r>
      <w:r>
        <w:rPr>
          <w:rFonts w:ascii="Garamond" w:eastAsia="Times New Roman" w:hAnsi="Garamond"/>
          <w:b/>
          <w:i/>
          <w:color w:val="000000"/>
          <w:sz w:val="17"/>
        </w:rPr>
        <w:t xml:space="preserve">Destiny, </w:t>
      </w:r>
      <w:r>
        <w:rPr>
          <w:rFonts w:ascii="Garamond" w:eastAsia="Times New Roman" w:hAnsi="Garamond"/>
          <w:color w:val="000000"/>
          <w:sz w:val="19"/>
        </w:rPr>
        <w:t xml:space="preserve">edited by Ronald Cole Turner, </w:t>
      </w:r>
      <w:r>
        <w:rPr>
          <w:rFonts w:ascii="Bookman Old Style" w:eastAsia="Times New Roman" w:hAnsi="Bookman Old Style"/>
          <w:color w:val="000000"/>
          <w:sz w:val="19"/>
          <w:vertAlign w:val="superscript"/>
        </w:rPr>
        <w:t>11</w:t>
      </w:r>
      <w:r>
        <w:rPr>
          <w:rFonts w:ascii="Garamond" w:eastAsia="Times New Roman" w:hAnsi="Garamond"/>
          <w:color w:val="000000"/>
          <w:sz w:val="19"/>
        </w:rPr>
        <w:t>9</w:t>
      </w:r>
      <w:r>
        <w:rPr>
          <w:rFonts w:ascii="Bookman Old Style" w:eastAsia="Times New Roman" w:hAnsi="Bookman Old Style"/>
          <w:color w:val="000000"/>
          <w:sz w:val="19"/>
          <w:vertAlign w:val="superscript"/>
        </w:rPr>
        <w:t>-1</w:t>
      </w:r>
      <w:r>
        <w:rPr>
          <w:rFonts w:ascii="Garamond" w:eastAsia="Times New Roman" w:hAnsi="Garamond"/>
          <w:color w:val="000000"/>
          <w:sz w:val="19"/>
        </w:rPr>
        <w:t>43• Cambridge, Mass.: MIT Press, 2008.</w:t>
      </w:r>
    </w:p>
    <w:p w:rsidR="000F377B" w:rsidRDefault="000F377B">
      <w:pPr>
        <w:spacing w:line="232"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Watt, Helen. "The Origin of Persons." In </w:t>
      </w:r>
      <w:r>
        <w:rPr>
          <w:rFonts w:eastAsia="Times New Roman"/>
          <w:i/>
          <w:color w:val="000000"/>
          <w:sz w:val="16"/>
        </w:rPr>
        <w:t xml:space="preserve">The </w:t>
      </w:r>
      <w:r>
        <w:rPr>
          <w:rFonts w:ascii="Garamond" w:eastAsia="Times New Roman" w:hAnsi="Garamond"/>
          <w:b/>
          <w:i/>
          <w:color w:val="000000"/>
          <w:sz w:val="17"/>
        </w:rPr>
        <w:t xml:space="preserve">Identity and Status of </w:t>
      </w:r>
      <w:r>
        <w:rPr>
          <w:rFonts w:eastAsia="Times New Roman"/>
          <w:i/>
          <w:color w:val="000000"/>
          <w:sz w:val="16"/>
        </w:rPr>
        <w:t xml:space="preserve">the Human Embryo, </w:t>
      </w:r>
      <w:r>
        <w:rPr>
          <w:rFonts w:ascii="Garamond" w:eastAsia="Times New Roman" w:hAnsi="Garamond"/>
          <w:color w:val="000000"/>
          <w:sz w:val="19"/>
        </w:rPr>
        <w:t xml:space="preserve">edited by Juan de Dios Vial Correa and Elio Sgreccia, 343-364. Vatican City: Li-breria Editrice </w:t>
      </w:r>
      <w:r>
        <w:rPr>
          <w:rFonts w:eastAsia="Times New Roman"/>
          <w:color w:val="000000"/>
          <w:sz w:val="16"/>
          <w:lang w:val="es-ES"/>
        </w:rPr>
        <w:t xml:space="preserve">Vaticana, </w:t>
      </w:r>
      <w:r>
        <w:rPr>
          <w:rFonts w:ascii="Garamond" w:eastAsia="Times New Roman" w:hAnsi="Garamond"/>
          <w:color w:val="000000"/>
          <w:sz w:val="19"/>
        </w:rPr>
        <w:t>1999.</w:t>
      </w:r>
    </w:p>
    <w:p w:rsidR="000F377B" w:rsidRDefault="000F377B">
      <w:pPr>
        <w:spacing w:line="228"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Weller, Susan C., and Karen Davis-Beaty. "Condom Effectiveness in Reducing Het</w:t>
      </w:r>
      <w:r>
        <w:rPr>
          <w:rFonts w:ascii="Garamond" w:eastAsia="Times New Roman" w:hAnsi="Garamond"/>
          <w:color w:val="000000"/>
          <w:sz w:val="19"/>
        </w:rPr>
        <w:softHyphen/>
        <w:t xml:space="preserve">erosexual HIV Transmission (Cochrane Review)." In </w:t>
      </w:r>
      <w:r>
        <w:rPr>
          <w:rFonts w:eastAsia="Times New Roman"/>
          <w:i/>
          <w:color w:val="000000"/>
          <w:sz w:val="16"/>
        </w:rPr>
        <w:t xml:space="preserve">Cochrane Library, </w:t>
      </w:r>
      <w:r>
        <w:rPr>
          <w:rFonts w:ascii="Garamond" w:eastAsia="Times New Roman" w:hAnsi="Garamond"/>
          <w:color w:val="000000"/>
          <w:sz w:val="19"/>
        </w:rPr>
        <w:t>issue 4. Chichester, UK: John Wiley and Sons, 2003.</w:t>
      </w:r>
    </w:p>
    <w:p w:rsidR="000F377B" w:rsidRDefault="000F377B">
      <w:pPr>
        <w:spacing w:line="232"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Weschler, Toni. </w:t>
      </w:r>
      <w:r>
        <w:rPr>
          <w:rFonts w:eastAsia="Times New Roman"/>
          <w:i/>
          <w:color w:val="000000"/>
          <w:sz w:val="16"/>
        </w:rPr>
        <w:t xml:space="preserve">Taking Charge of </w:t>
      </w:r>
      <w:r>
        <w:rPr>
          <w:rFonts w:ascii="Garamond" w:eastAsia="Times New Roman" w:hAnsi="Garamond"/>
          <w:b/>
          <w:i/>
          <w:color w:val="000000"/>
          <w:sz w:val="17"/>
        </w:rPr>
        <w:t xml:space="preserve">Your Fertility, loth Anniversary </w:t>
      </w:r>
      <w:r>
        <w:rPr>
          <w:rFonts w:eastAsia="Times New Roman"/>
          <w:i/>
          <w:color w:val="000000"/>
          <w:sz w:val="16"/>
        </w:rPr>
        <w:t xml:space="preserve">Edition: The </w:t>
      </w:r>
      <w:r>
        <w:rPr>
          <w:rFonts w:ascii="Garamond" w:eastAsia="Times New Roman" w:hAnsi="Garamond"/>
          <w:b/>
          <w:i/>
          <w:color w:val="000000"/>
          <w:sz w:val="17"/>
        </w:rPr>
        <w:t xml:space="preserve">Definitive </w:t>
      </w:r>
      <w:r>
        <w:rPr>
          <w:rFonts w:eastAsia="Times New Roman"/>
          <w:i/>
          <w:color w:val="000000"/>
          <w:sz w:val="16"/>
        </w:rPr>
        <w:t xml:space="preserve">Guide to Natural </w:t>
      </w:r>
      <w:r>
        <w:rPr>
          <w:rFonts w:ascii="Garamond" w:eastAsia="Times New Roman" w:hAnsi="Garamond"/>
          <w:b/>
          <w:i/>
          <w:color w:val="000000"/>
          <w:sz w:val="17"/>
        </w:rPr>
        <w:t xml:space="preserve">Birth Control, Pregnancy Achievement, </w:t>
      </w:r>
      <w:r>
        <w:rPr>
          <w:rFonts w:eastAsia="Times New Roman"/>
          <w:i/>
          <w:color w:val="000000"/>
          <w:sz w:val="16"/>
        </w:rPr>
        <w:t xml:space="preserve">and </w:t>
      </w:r>
      <w:r>
        <w:rPr>
          <w:rFonts w:ascii="Garamond" w:eastAsia="Times New Roman" w:hAnsi="Garamond"/>
          <w:b/>
          <w:i/>
          <w:color w:val="000000"/>
          <w:sz w:val="17"/>
        </w:rPr>
        <w:t xml:space="preserve">Reproductive </w:t>
      </w:r>
      <w:r>
        <w:rPr>
          <w:rFonts w:eastAsia="Times New Roman"/>
          <w:i/>
          <w:color w:val="000000"/>
          <w:sz w:val="16"/>
        </w:rPr>
        <w:t xml:space="preserve">Health. </w:t>
      </w:r>
      <w:r>
        <w:rPr>
          <w:rFonts w:ascii="Garamond" w:eastAsia="Times New Roman" w:hAnsi="Garamond"/>
          <w:color w:val="000000"/>
          <w:sz w:val="19"/>
        </w:rPr>
        <w:t>New York: Harper Collins, 2006.</w:t>
      </w:r>
    </w:p>
    <w:p w:rsidR="000F377B" w:rsidRDefault="000F377B">
      <w:pPr>
        <w:spacing w:line="230" w:lineRule="exact"/>
        <w:ind w:left="288" w:right="72"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West, Christopher. </w:t>
      </w:r>
      <w:r>
        <w:rPr>
          <w:rFonts w:ascii="Garamond" w:eastAsia="Times New Roman" w:hAnsi="Garamond"/>
          <w:b/>
          <w:i/>
          <w:color w:val="000000"/>
          <w:sz w:val="17"/>
        </w:rPr>
        <w:t xml:space="preserve">Theology of </w:t>
      </w:r>
      <w:r>
        <w:rPr>
          <w:rFonts w:eastAsia="Times New Roman"/>
          <w:i/>
          <w:color w:val="000000"/>
          <w:sz w:val="16"/>
        </w:rPr>
        <w:t xml:space="preserve">the Body </w:t>
      </w:r>
      <w:r>
        <w:rPr>
          <w:rFonts w:ascii="Garamond" w:eastAsia="Times New Roman" w:hAnsi="Garamond"/>
          <w:b/>
          <w:i/>
          <w:color w:val="000000"/>
          <w:sz w:val="17"/>
        </w:rPr>
        <w:t xml:space="preserve">Explained: A Commentary </w:t>
      </w:r>
      <w:r>
        <w:rPr>
          <w:rFonts w:ascii="Garamond" w:eastAsia="Times New Roman" w:hAnsi="Garamond"/>
          <w:color w:val="000000"/>
          <w:sz w:val="19"/>
        </w:rPr>
        <w:t xml:space="preserve">on </w:t>
      </w:r>
      <w:r>
        <w:rPr>
          <w:rFonts w:eastAsia="Times New Roman"/>
          <w:i/>
          <w:color w:val="000000"/>
          <w:sz w:val="16"/>
        </w:rPr>
        <w:t xml:space="preserve">John Paul II's "Gospel of the </w:t>
      </w:r>
      <w:r>
        <w:rPr>
          <w:rFonts w:ascii="Garamond" w:eastAsia="Times New Roman" w:hAnsi="Garamond"/>
          <w:b/>
          <w:i/>
          <w:color w:val="000000"/>
          <w:sz w:val="17"/>
        </w:rPr>
        <w:t xml:space="preserve">Body." </w:t>
      </w:r>
      <w:r>
        <w:rPr>
          <w:rFonts w:ascii="Garamond" w:eastAsia="Times New Roman" w:hAnsi="Garamond"/>
          <w:color w:val="000000"/>
          <w:sz w:val="19"/>
        </w:rPr>
        <w:t>Rev. ed. Boston: Pauline Books, 2007.</w:t>
      </w:r>
    </w:p>
    <w:p w:rsidR="000F377B" w:rsidRDefault="000F377B">
      <w:pPr>
        <w:spacing w:line="231" w:lineRule="exact"/>
        <w:ind w:left="288" w:right="72" w:hanging="216"/>
        <w:jc w:val="both"/>
        <w:textAlignment w:val="baseline"/>
        <w:rPr>
          <w:rFonts w:ascii="Garamond" w:eastAsia="Times New Roman" w:hAnsi="Garamond"/>
          <w:color w:val="000000"/>
          <w:sz w:val="19"/>
          <w:lang w:val="de-DE"/>
        </w:rPr>
      </w:pPr>
      <w:r>
        <w:rPr>
          <w:rFonts w:ascii="Garamond" w:eastAsia="Times New Roman" w:hAnsi="Garamond"/>
          <w:color w:val="000000"/>
          <w:sz w:val="19"/>
          <w:lang w:val="de-DE"/>
        </w:rPr>
        <w:t xml:space="preserve">Westberg, </w:t>
      </w:r>
      <w:r>
        <w:rPr>
          <w:rFonts w:ascii="Garamond" w:eastAsia="Times New Roman" w:hAnsi="Garamond"/>
          <w:color w:val="000000"/>
          <w:sz w:val="19"/>
        </w:rPr>
        <w:t xml:space="preserve">Daniel. </w:t>
      </w:r>
      <w:r>
        <w:rPr>
          <w:rFonts w:eastAsia="Times New Roman"/>
          <w:i/>
          <w:color w:val="000000"/>
          <w:sz w:val="16"/>
        </w:rPr>
        <w:t xml:space="preserve">Right </w:t>
      </w:r>
      <w:r>
        <w:rPr>
          <w:rFonts w:ascii="Garamond" w:eastAsia="Times New Roman" w:hAnsi="Garamond"/>
          <w:b/>
          <w:i/>
          <w:color w:val="000000"/>
          <w:sz w:val="17"/>
        </w:rPr>
        <w:t xml:space="preserve">Practical </w:t>
      </w:r>
      <w:r>
        <w:rPr>
          <w:rFonts w:eastAsia="Times New Roman"/>
          <w:i/>
          <w:color w:val="000000"/>
          <w:sz w:val="16"/>
        </w:rPr>
        <w:t xml:space="preserve">Reason: </w:t>
      </w:r>
      <w:r>
        <w:rPr>
          <w:rFonts w:ascii="Garamond" w:eastAsia="Times New Roman" w:hAnsi="Garamond"/>
          <w:b/>
          <w:i/>
          <w:color w:val="000000"/>
          <w:sz w:val="17"/>
        </w:rPr>
        <w:t xml:space="preserve">Aristotle, Action, </w:t>
      </w:r>
      <w:r>
        <w:rPr>
          <w:rFonts w:eastAsia="Times New Roman"/>
          <w:i/>
          <w:color w:val="000000"/>
          <w:sz w:val="16"/>
        </w:rPr>
        <w:t xml:space="preserve">and </w:t>
      </w:r>
      <w:r>
        <w:rPr>
          <w:rFonts w:ascii="Garamond" w:eastAsia="Times New Roman" w:hAnsi="Garamond"/>
          <w:b/>
          <w:i/>
          <w:color w:val="000000"/>
          <w:sz w:val="17"/>
        </w:rPr>
        <w:t xml:space="preserve">Prudence in </w:t>
      </w:r>
      <w:r>
        <w:rPr>
          <w:rFonts w:eastAsia="Times New Roman"/>
          <w:i/>
          <w:color w:val="000000"/>
          <w:sz w:val="16"/>
        </w:rPr>
        <w:t xml:space="preserve">Aquinas. </w:t>
      </w:r>
      <w:r>
        <w:rPr>
          <w:rFonts w:ascii="Garamond" w:eastAsia="Times New Roman" w:hAnsi="Garamond"/>
          <w:color w:val="000000"/>
          <w:sz w:val="19"/>
        </w:rPr>
        <w:t>Oxford: Clarendon Press, 1994.</w:t>
      </w:r>
    </w:p>
    <w:p w:rsidR="000F377B" w:rsidRDefault="000F377B">
      <w:pPr>
        <w:sectPr w:rsidR="000F377B">
          <w:pgSz w:w="7920" w:h="12240"/>
          <w:pgMar w:top="580" w:right="1002" w:bottom="524" w:left="642" w:header="720" w:footer="720" w:gutter="0"/>
          <w:cols w:space="720"/>
        </w:sectPr>
      </w:pPr>
    </w:p>
    <w:p w:rsidR="000F377B" w:rsidRDefault="000F377B">
      <w:pPr>
        <w:tabs>
          <w:tab w:val="right" w:pos="6264"/>
        </w:tabs>
        <w:spacing w:line="269" w:lineRule="exact"/>
        <w:ind w:left="2160"/>
        <w:textAlignment w:val="baseline"/>
        <w:rPr>
          <w:rFonts w:ascii="Garamond" w:eastAsia="Times New Roman" w:hAnsi="Garamond"/>
          <w:color w:val="000000"/>
        </w:rPr>
      </w:pPr>
      <w:r>
        <w:rPr>
          <w:rFonts w:ascii="Garamond" w:eastAsia="Times New Roman" w:hAnsi="Garamond"/>
          <w:color w:val="000000"/>
        </w:rPr>
        <w:t>Selected Bibliography</w:t>
      </w:r>
      <w:r>
        <w:rPr>
          <w:rFonts w:ascii="Garamond" w:eastAsia="Times New Roman" w:hAnsi="Garamond"/>
          <w:color w:val="000000"/>
        </w:rPr>
        <w:tab/>
      </w:r>
      <w:r>
        <w:rPr>
          <w:rFonts w:ascii="Garamond" w:eastAsia="Times New Roman" w:hAnsi="Garamond"/>
          <w:color w:val="000000"/>
          <w:sz w:val="12"/>
        </w:rPr>
        <w:t>3</w:t>
      </w:r>
      <w:r>
        <w:rPr>
          <w:rFonts w:ascii="Bookman Old Style" w:eastAsia="Times New Roman" w:hAnsi="Bookman Old Style"/>
          <w:color w:val="000000"/>
          <w:sz w:val="12"/>
          <w:vertAlign w:val="superscript"/>
        </w:rPr>
        <w:t>0</w:t>
      </w:r>
      <w:r>
        <w:rPr>
          <w:rFonts w:ascii="Garamond" w:eastAsia="Times New Roman" w:hAnsi="Garamond"/>
          <w:color w:val="000000"/>
          <w:sz w:val="12"/>
        </w:rPr>
        <w:t>5</w:t>
      </w:r>
    </w:p>
    <w:p w:rsidR="000F377B" w:rsidRDefault="000F377B">
      <w:pPr>
        <w:spacing w:before="316" w:line="231" w:lineRule="exact"/>
        <w:ind w:left="216"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Wilcox, W. Bradford. "The Facts of Life and Marriage: Social Science and the Vindication of Christian Moral Teaching." </w:t>
      </w:r>
      <w:r>
        <w:rPr>
          <w:rFonts w:ascii="Garamond" w:eastAsia="Times New Roman" w:hAnsi="Garamond"/>
          <w:i/>
          <w:color w:val="000000"/>
          <w:sz w:val="19"/>
        </w:rPr>
        <w:t xml:space="preserve">Touchstone </w:t>
      </w:r>
      <w:r>
        <w:rPr>
          <w:rFonts w:ascii="Garamond" w:eastAsia="Times New Roman" w:hAnsi="Garamond"/>
          <w:color w:val="000000"/>
          <w:sz w:val="19"/>
        </w:rPr>
        <w:t>18 (2005): 3</w:t>
      </w:r>
      <w:r>
        <w:rPr>
          <w:rFonts w:ascii="Garamond" w:eastAsia="Times New Roman" w:hAnsi="Garamond"/>
          <w:color w:val="000000"/>
          <w:sz w:val="19"/>
          <w:vertAlign w:val="superscript"/>
        </w:rPr>
        <w:t>8-</w:t>
      </w:r>
      <w:r>
        <w:rPr>
          <w:rFonts w:ascii="Garamond" w:eastAsia="Times New Roman" w:hAnsi="Garamond"/>
          <w:color w:val="000000"/>
          <w:sz w:val="19"/>
        </w:rPr>
        <w:t>44.</w:t>
      </w:r>
    </w:p>
    <w:p w:rsidR="000F377B" w:rsidRDefault="000F377B">
      <w:pPr>
        <w:spacing w:line="230" w:lineRule="exact"/>
        <w:ind w:left="216" w:hanging="216"/>
        <w:jc w:val="both"/>
        <w:textAlignment w:val="baseline"/>
        <w:rPr>
          <w:rFonts w:ascii="Garamond" w:eastAsia="Times New Roman" w:hAnsi="Garamond"/>
          <w:color w:val="000000"/>
          <w:sz w:val="19"/>
          <w:lang w:val="de-DE"/>
        </w:rPr>
      </w:pPr>
      <w:r>
        <w:rPr>
          <w:rFonts w:ascii="Garamond" w:eastAsia="Times New Roman" w:hAnsi="Garamond"/>
          <w:color w:val="000000"/>
          <w:sz w:val="19"/>
          <w:lang w:val="de-DE"/>
        </w:rPr>
        <w:t xml:space="preserve">Wildes, </w:t>
      </w:r>
      <w:r>
        <w:rPr>
          <w:rFonts w:ascii="Garamond" w:eastAsia="Times New Roman" w:hAnsi="Garamond"/>
          <w:color w:val="000000"/>
          <w:sz w:val="19"/>
        </w:rPr>
        <w:t xml:space="preserve">Kevin, S.J. </w:t>
      </w:r>
      <w:r>
        <w:rPr>
          <w:rFonts w:ascii="Garamond" w:eastAsia="Times New Roman" w:hAnsi="Garamond"/>
          <w:i/>
          <w:color w:val="000000"/>
          <w:sz w:val="19"/>
        </w:rPr>
        <w:t xml:space="preserve">Moral Acquaintances: Methodology in Bioethics. </w:t>
      </w:r>
      <w:r>
        <w:rPr>
          <w:rFonts w:ascii="Garamond" w:eastAsia="Times New Roman" w:hAnsi="Garamond"/>
          <w:color w:val="000000"/>
          <w:sz w:val="19"/>
        </w:rPr>
        <w:t>Washington, D.C.: Georgetown University Press, 2000.</w:t>
      </w:r>
    </w:p>
    <w:p w:rsidR="000F377B" w:rsidRDefault="000F377B">
      <w:pPr>
        <w:tabs>
          <w:tab w:val="right" w:leader="underscore" w:pos="6264"/>
        </w:tabs>
        <w:spacing w:before="2" w:line="231" w:lineRule="exact"/>
        <w:ind w:left="216" w:hanging="216"/>
        <w:jc w:val="both"/>
        <w:textAlignment w:val="baseline"/>
        <w:rPr>
          <w:rFonts w:ascii="Garamond" w:eastAsia="Times New Roman" w:hAnsi="Garamond"/>
          <w:color w:val="000000"/>
          <w:sz w:val="19"/>
        </w:rPr>
      </w:pPr>
      <w:r>
        <w:rPr>
          <w:rFonts w:ascii="Garamond" w:eastAsia="Times New Roman" w:hAnsi="Garamond"/>
          <w:color w:val="000000"/>
          <w:sz w:val="19"/>
        </w:rPr>
        <w:tab/>
        <w:t xml:space="preserve"> "Ordinary and Extraordinary Means and the Quality of Life." </w:t>
      </w:r>
      <w:r>
        <w:rPr>
          <w:rFonts w:ascii="Garamond" w:eastAsia="Times New Roman" w:hAnsi="Garamond"/>
          <w:i/>
          <w:color w:val="000000"/>
          <w:sz w:val="19"/>
        </w:rPr>
        <w:t xml:space="preserve">Theological </w:t>
      </w:r>
      <w:r>
        <w:rPr>
          <w:rFonts w:ascii="Garamond" w:eastAsia="Times New Roman" w:hAnsi="Garamond"/>
          <w:i/>
          <w:color w:val="000000"/>
          <w:sz w:val="19"/>
        </w:rPr>
        <w:br/>
        <w:t xml:space="preserve">Studies </w:t>
      </w:r>
      <w:r>
        <w:rPr>
          <w:rFonts w:ascii="Garamond" w:eastAsia="Times New Roman" w:hAnsi="Garamond"/>
          <w:color w:val="000000"/>
          <w:sz w:val="19"/>
          <w:vertAlign w:val="subscript"/>
        </w:rPr>
        <w:t>57</w:t>
      </w:r>
      <w:r>
        <w:rPr>
          <w:rFonts w:ascii="Garamond" w:eastAsia="Times New Roman" w:hAnsi="Garamond"/>
          <w:color w:val="000000"/>
          <w:sz w:val="19"/>
        </w:rPr>
        <w:t xml:space="preserve"> (0996): 500-502.</w:t>
      </w:r>
    </w:p>
    <w:p w:rsidR="000F377B" w:rsidRDefault="000F377B">
      <w:pPr>
        <w:spacing w:line="230" w:lineRule="exact"/>
        <w:ind w:left="216"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Wilson, Mercedes Arzu. "The Practice of Natural Family Planning versus the Use of Artificial Birth Control: Family, Sexual, and Moral Issues," </w:t>
      </w:r>
      <w:r>
        <w:rPr>
          <w:rFonts w:ascii="Garamond" w:eastAsia="Times New Roman" w:hAnsi="Garamond"/>
          <w:i/>
          <w:color w:val="000000"/>
          <w:sz w:val="19"/>
        </w:rPr>
        <w:t>Catholic Social Sci</w:t>
      </w:r>
      <w:r>
        <w:rPr>
          <w:rFonts w:ascii="Garamond" w:eastAsia="Times New Roman" w:hAnsi="Garamond"/>
          <w:i/>
          <w:color w:val="000000"/>
          <w:sz w:val="19"/>
        </w:rPr>
        <w:softHyphen/>
        <w:t xml:space="preserve">ence Review </w:t>
      </w:r>
      <w:r>
        <w:rPr>
          <w:rFonts w:ascii="Garamond" w:eastAsia="Times New Roman" w:hAnsi="Garamond"/>
          <w:color w:val="000000"/>
          <w:sz w:val="19"/>
        </w:rPr>
        <w:t>7 (zoos): 1-20.</w:t>
      </w:r>
    </w:p>
    <w:p w:rsidR="000F377B" w:rsidRDefault="000F377B">
      <w:pPr>
        <w:spacing w:line="227" w:lineRule="exact"/>
        <w:ind w:left="216"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Wojtyla, Karol. </w:t>
      </w:r>
      <w:r>
        <w:rPr>
          <w:rFonts w:ascii="Garamond" w:eastAsia="Times New Roman" w:hAnsi="Garamond"/>
          <w:i/>
          <w:color w:val="000000"/>
          <w:sz w:val="19"/>
        </w:rPr>
        <w:t xml:space="preserve">Love and Responsibility. </w:t>
      </w:r>
      <w:r>
        <w:rPr>
          <w:rFonts w:ascii="Garamond" w:eastAsia="Times New Roman" w:hAnsi="Garamond"/>
          <w:color w:val="000000"/>
          <w:sz w:val="19"/>
        </w:rPr>
        <w:t>Translated by H. T. Willetts. New York: Far</w:t>
      </w:r>
      <w:r>
        <w:rPr>
          <w:rFonts w:ascii="Garamond" w:eastAsia="Times New Roman" w:hAnsi="Garamond"/>
          <w:color w:val="000000"/>
          <w:sz w:val="19"/>
        </w:rPr>
        <w:softHyphen/>
        <w:t>rar, Straus and Giroux, Inc., 1981.</w:t>
      </w:r>
    </w:p>
    <w:p w:rsidR="000F377B" w:rsidRDefault="000F377B">
      <w:pPr>
        <w:spacing w:before="5" w:line="231" w:lineRule="exact"/>
        <w:ind w:left="216"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Wolf, S. M. , et al. "Sources of Concern about the Patient Self-Determination Act." </w:t>
      </w:r>
      <w:r>
        <w:rPr>
          <w:rFonts w:ascii="Garamond" w:eastAsia="Times New Roman" w:hAnsi="Garamond"/>
          <w:i/>
          <w:color w:val="000000"/>
          <w:sz w:val="19"/>
        </w:rPr>
        <w:t xml:space="preserve">N Engl J Med 325 (1991): </w:t>
      </w:r>
      <w:r>
        <w:rPr>
          <w:rFonts w:ascii="Garamond" w:eastAsia="Times New Roman" w:hAnsi="Garamond"/>
          <w:color w:val="000000"/>
          <w:sz w:val="19"/>
        </w:rPr>
        <w:t>1666-0671.</w:t>
      </w:r>
    </w:p>
    <w:p w:rsidR="000F377B" w:rsidRDefault="000F377B">
      <w:pPr>
        <w:spacing w:line="236" w:lineRule="exact"/>
        <w:ind w:left="216"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Wolfe, Christopher, and John Hittinger, eds. </w:t>
      </w:r>
      <w:r>
        <w:rPr>
          <w:rFonts w:ascii="Garamond" w:eastAsia="Times New Roman" w:hAnsi="Garamond"/>
          <w:i/>
          <w:color w:val="000000"/>
          <w:sz w:val="19"/>
        </w:rPr>
        <w:t xml:space="preserve">Liberalism at the Crossroads. </w:t>
      </w:r>
      <w:r>
        <w:rPr>
          <w:rFonts w:ascii="Garamond" w:eastAsia="Times New Roman" w:hAnsi="Garamond"/>
          <w:color w:val="000000"/>
          <w:sz w:val="19"/>
        </w:rPr>
        <w:t xml:space="preserve">Lanham, </w:t>
      </w:r>
      <w:r>
        <w:rPr>
          <w:rFonts w:ascii="Garamond" w:eastAsia="Times New Roman" w:hAnsi="Garamond"/>
          <w:color w:val="000000"/>
          <w:lang w:val="fr-FR"/>
        </w:rPr>
        <w:t xml:space="preserve">Md.: </w:t>
      </w:r>
      <w:r>
        <w:rPr>
          <w:rFonts w:ascii="Garamond" w:eastAsia="Times New Roman" w:hAnsi="Garamond"/>
          <w:color w:val="000000"/>
          <w:sz w:val="19"/>
        </w:rPr>
        <w:t xml:space="preserve">Rowan and Littlefield Publishers, Inc., </w:t>
      </w:r>
      <w:r>
        <w:rPr>
          <w:rFonts w:ascii="Garamond" w:eastAsia="Times New Roman" w:hAnsi="Garamond"/>
          <w:color w:val="000000"/>
          <w:sz w:val="19"/>
          <w:vertAlign w:val="superscript"/>
        </w:rPr>
        <w:t>1</w:t>
      </w:r>
      <w:r>
        <w:rPr>
          <w:rFonts w:ascii="Garamond" w:eastAsia="Times New Roman" w:hAnsi="Garamond"/>
          <w:color w:val="000000"/>
          <w:sz w:val="19"/>
        </w:rPr>
        <w:t>994.</w:t>
      </w:r>
    </w:p>
    <w:p w:rsidR="000F377B" w:rsidRDefault="000F377B">
      <w:pPr>
        <w:spacing w:line="229" w:lineRule="exact"/>
        <w:ind w:left="216" w:hanging="216"/>
        <w:jc w:val="both"/>
        <w:textAlignment w:val="baseline"/>
        <w:rPr>
          <w:rFonts w:ascii="Garamond" w:eastAsia="Times New Roman" w:hAnsi="Garamond"/>
          <w:color w:val="000000"/>
          <w:spacing w:val="-1"/>
          <w:sz w:val="19"/>
          <w:lang w:val="de-DE"/>
        </w:rPr>
      </w:pPr>
      <w:r>
        <w:rPr>
          <w:rFonts w:ascii="Garamond" w:eastAsia="Times New Roman" w:hAnsi="Garamond"/>
          <w:color w:val="000000"/>
          <w:spacing w:val="-1"/>
          <w:sz w:val="19"/>
          <w:lang w:val="de-DE"/>
        </w:rPr>
        <w:t xml:space="preserve">Wolpe, </w:t>
      </w:r>
      <w:r>
        <w:rPr>
          <w:rFonts w:ascii="Garamond" w:eastAsia="Times New Roman" w:hAnsi="Garamond"/>
          <w:color w:val="000000"/>
          <w:spacing w:val="-1"/>
          <w:sz w:val="19"/>
        </w:rPr>
        <w:t xml:space="preserve">Paul Root. "The Triumph of Autonomy in American Medical Ethics: A Sociological View." In </w:t>
      </w:r>
      <w:r>
        <w:rPr>
          <w:rFonts w:ascii="Garamond" w:eastAsia="Times New Roman" w:hAnsi="Garamond"/>
          <w:i/>
          <w:color w:val="000000"/>
          <w:spacing w:val="-1"/>
          <w:sz w:val="19"/>
        </w:rPr>
        <w:t xml:space="preserve">Bioethics and Society: Constructing the Ethical Enterprise, </w:t>
      </w:r>
      <w:r>
        <w:rPr>
          <w:rFonts w:ascii="Garamond" w:eastAsia="Times New Roman" w:hAnsi="Garamond"/>
          <w:color w:val="000000"/>
          <w:spacing w:val="-1"/>
          <w:sz w:val="19"/>
        </w:rPr>
        <w:t>edited by Raymond DeVries and Janardan Subedi, 38-59. New York: Prentice Hall, 1998.</w:t>
      </w:r>
    </w:p>
    <w:p w:rsidR="000F377B" w:rsidRDefault="000F377B">
      <w:pPr>
        <w:spacing w:line="225" w:lineRule="exact"/>
        <w:ind w:left="216"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Woodward, P. A., ed. </w:t>
      </w:r>
      <w:r>
        <w:rPr>
          <w:rFonts w:ascii="Garamond" w:eastAsia="Times New Roman" w:hAnsi="Garamond"/>
          <w:i/>
          <w:color w:val="000000"/>
          <w:sz w:val="19"/>
        </w:rPr>
        <w:t xml:space="preserve">The Doctrine of Double Effect. </w:t>
      </w:r>
      <w:r>
        <w:rPr>
          <w:rFonts w:ascii="Garamond" w:eastAsia="Times New Roman" w:hAnsi="Garamond"/>
          <w:color w:val="000000"/>
          <w:sz w:val="19"/>
        </w:rPr>
        <w:t>Notre Dame, Ind.: University of Notre Dame Press, 2001.</w:t>
      </w:r>
    </w:p>
    <w:p w:rsidR="000F377B" w:rsidRDefault="000F377B">
      <w:pPr>
        <w:spacing w:line="234" w:lineRule="exact"/>
        <w:ind w:left="216"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Wright, Linda. "Is Presumed Consent the Answer to Organ Shortages? No." </w:t>
      </w:r>
      <w:r>
        <w:rPr>
          <w:rFonts w:ascii="Garamond" w:eastAsia="Times New Roman" w:hAnsi="Garamond"/>
          <w:i/>
          <w:color w:val="000000"/>
          <w:sz w:val="19"/>
        </w:rPr>
        <w:t xml:space="preserve">BMJ </w:t>
      </w:r>
      <w:r>
        <w:rPr>
          <w:rFonts w:ascii="Garamond" w:eastAsia="Times New Roman" w:hAnsi="Garamond"/>
          <w:color w:val="000000"/>
          <w:sz w:val="19"/>
        </w:rPr>
        <w:t>334 (zoo7): 108</w:t>
      </w:r>
      <w:r>
        <w:rPr>
          <w:rFonts w:ascii="Garamond" w:eastAsia="Times New Roman" w:hAnsi="Garamond"/>
          <w:color w:val="000000"/>
          <w:sz w:val="19"/>
          <w:vertAlign w:val="subscript"/>
        </w:rPr>
        <w:t>9</w:t>
      </w:r>
      <w:r>
        <w:rPr>
          <w:rFonts w:ascii="Garamond" w:eastAsia="Times New Roman" w:hAnsi="Garamond"/>
          <w:color w:val="000000"/>
          <w:sz w:val="19"/>
        </w:rPr>
        <w:t>.</w:t>
      </w:r>
    </w:p>
    <w:p w:rsidR="000F377B" w:rsidRDefault="000F377B">
      <w:pPr>
        <w:spacing w:line="230" w:lineRule="exact"/>
        <w:ind w:left="216" w:hanging="216"/>
        <w:jc w:val="both"/>
        <w:textAlignment w:val="baseline"/>
        <w:rPr>
          <w:rFonts w:ascii="Garamond" w:eastAsia="Times New Roman" w:hAnsi="Garamond"/>
          <w:color w:val="000000"/>
          <w:spacing w:val="-1"/>
          <w:sz w:val="19"/>
        </w:rPr>
      </w:pPr>
      <w:r>
        <w:rPr>
          <w:rFonts w:ascii="Garamond" w:eastAsia="Times New Roman" w:hAnsi="Garamond"/>
          <w:color w:val="000000"/>
          <w:spacing w:val="-1"/>
          <w:sz w:val="19"/>
        </w:rPr>
        <w:t xml:space="preserve">Youngner, Stuart J., and Edward T. Bartlett. "Human Death and High Technology: The Failure of the Whole-Brain Formulations." </w:t>
      </w:r>
      <w:r>
        <w:rPr>
          <w:rFonts w:ascii="Garamond" w:eastAsia="Times New Roman" w:hAnsi="Garamond"/>
          <w:i/>
          <w:color w:val="000000"/>
          <w:spacing w:val="-1"/>
          <w:sz w:val="19"/>
        </w:rPr>
        <w:t xml:space="preserve">Ann Inter Med </w:t>
      </w:r>
      <w:r>
        <w:rPr>
          <w:rFonts w:ascii="Garamond" w:eastAsia="Times New Roman" w:hAnsi="Garamond"/>
          <w:color w:val="000000"/>
          <w:spacing w:val="-1"/>
          <w:sz w:val="19"/>
        </w:rPr>
        <w:t>99 (1983): 252-258.</w:t>
      </w:r>
    </w:p>
    <w:p w:rsidR="000F377B" w:rsidRDefault="000F377B">
      <w:pPr>
        <w:spacing w:before="3" w:line="231" w:lineRule="exact"/>
        <w:ind w:left="216" w:hanging="216"/>
        <w:jc w:val="both"/>
        <w:textAlignment w:val="baseline"/>
        <w:rPr>
          <w:rFonts w:ascii="Garamond" w:eastAsia="Times New Roman" w:hAnsi="Garamond"/>
          <w:color w:val="000000"/>
          <w:sz w:val="19"/>
        </w:rPr>
      </w:pPr>
      <w:r>
        <w:rPr>
          <w:rFonts w:ascii="Garamond" w:eastAsia="Times New Roman" w:hAnsi="Garamond"/>
          <w:color w:val="000000"/>
          <w:sz w:val="19"/>
        </w:rPr>
        <w:t xml:space="preserve">Zylicz, Zbigniew. "Palliative Care and Euthanasia in the Netherlands." In </w:t>
      </w:r>
      <w:r>
        <w:rPr>
          <w:rFonts w:ascii="Garamond" w:eastAsia="Times New Roman" w:hAnsi="Garamond"/>
          <w:i/>
          <w:color w:val="000000"/>
          <w:sz w:val="19"/>
        </w:rPr>
        <w:t xml:space="preserve">The Case against Assisted Suicide: For the Right to End-of Lífe </w:t>
      </w:r>
      <w:r>
        <w:rPr>
          <w:rFonts w:ascii="Garamond" w:eastAsia="Times New Roman" w:hAnsi="Garamond"/>
          <w:color w:val="000000"/>
          <w:sz w:val="19"/>
        </w:rPr>
        <w:t xml:space="preserve">Care, edited by Kathleen Foley and Herbert Hendin, </w:t>
      </w:r>
      <w:r>
        <w:rPr>
          <w:rFonts w:ascii="Garamond" w:eastAsia="Times New Roman" w:hAnsi="Garamond"/>
          <w:color w:val="000000"/>
          <w:sz w:val="12"/>
        </w:rPr>
        <w:t xml:space="preserve">122-143. </w:t>
      </w:r>
      <w:r>
        <w:rPr>
          <w:rFonts w:ascii="Garamond" w:eastAsia="Times New Roman" w:hAnsi="Garamond"/>
          <w:color w:val="000000"/>
          <w:sz w:val="19"/>
        </w:rPr>
        <w:t xml:space="preserve">Baltimore: Johns Hopkins University Press, </w:t>
      </w:r>
      <w:r>
        <w:rPr>
          <w:rFonts w:ascii="Garamond" w:eastAsia="Times New Roman" w:hAnsi="Garamond"/>
          <w:color w:val="000000"/>
          <w:sz w:val="12"/>
        </w:rPr>
        <w:t>2002.</w:t>
      </w:r>
    </w:p>
    <w:p w:rsidR="000F377B" w:rsidRDefault="000F377B">
      <w:pPr>
        <w:sectPr w:rsidR="000F377B">
          <w:pgSz w:w="7920" w:h="12240"/>
          <w:pgMar w:top="580" w:right="697" w:bottom="4384" w:left="947" w:header="720" w:footer="720" w:gutter="0"/>
          <w:cols w:space="720"/>
        </w:sectPr>
      </w:pPr>
    </w:p>
    <w:p w:rsidR="000F377B" w:rsidRDefault="000F377B"/>
    <w:p w:rsidR="000F377B" w:rsidRDefault="000F377B">
      <w:pPr>
        <w:sectPr w:rsidR="000F377B">
          <w:pgSz w:w="7920" w:h="12240"/>
          <w:pgMar w:top="1152" w:right="1800" w:bottom="1044" w:left="1800" w:header="720" w:footer="720" w:gutter="0"/>
          <w:cols w:space="720"/>
        </w:sectPr>
      </w:pPr>
    </w:p>
    <w:p w:rsidR="000F377B" w:rsidRDefault="000F377B">
      <w:pPr>
        <w:spacing w:line="353" w:lineRule="exact"/>
        <w:ind w:left="2304"/>
        <w:textAlignment w:val="baseline"/>
        <w:rPr>
          <w:rFonts w:ascii="Garamond" w:eastAsia="Times New Roman" w:hAnsi="Garamond"/>
          <w:i/>
          <w:color w:val="000000"/>
          <w:spacing w:val="8"/>
          <w:sz w:val="28"/>
        </w:rPr>
      </w:pPr>
      <w:r>
        <w:rPr>
          <w:rFonts w:ascii="Garamond" w:eastAsia="Times New Roman" w:hAnsi="Garamond"/>
          <w:i/>
          <w:color w:val="000000"/>
          <w:spacing w:val="8"/>
          <w:sz w:val="28"/>
        </w:rPr>
        <w:t>Scripture Index</w:t>
      </w:r>
    </w:p>
    <w:p w:rsidR="000F377B" w:rsidRDefault="000F377B">
      <w:pPr>
        <w:spacing w:before="705" w:after="355" w:line="207" w:lineRule="exact"/>
        <w:textAlignment w:val="baseline"/>
        <w:rPr>
          <w:rFonts w:ascii="Garamond" w:eastAsia="Times New Roman" w:hAnsi="Garamond"/>
          <w:i/>
          <w:color w:val="000000"/>
          <w:sz w:val="17"/>
        </w:rPr>
      </w:pPr>
      <w:r>
        <w:rPr>
          <w:rFonts w:ascii="Garamond" w:eastAsia="Times New Roman" w:hAnsi="Garamond"/>
          <w:i/>
          <w:color w:val="000000"/>
          <w:sz w:val="17"/>
        </w:rPr>
        <w:t>Books are arranged by order of occurrence in the Bible.</w:t>
      </w:r>
    </w:p>
    <w:tbl>
      <w:tblPr>
        <w:tblW w:w="0" w:type="auto"/>
        <w:tblInd w:w="2" w:type="dxa"/>
        <w:tblLayout w:type="fixed"/>
        <w:tblCellMar>
          <w:left w:w="0" w:type="dxa"/>
          <w:right w:w="0" w:type="dxa"/>
        </w:tblCellMar>
        <w:tblLook w:val="0000" w:firstRow="0" w:lastRow="0" w:firstColumn="0" w:lastColumn="0" w:noHBand="0" w:noVBand="0"/>
      </w:tblPr>
      <w:tblGrid>
        <w:gridCol w:w="1231"/>
        <w:gridCol w:w="3333"/>
        <w:gridCol w:w="1036"/>
      </w:tblGrid>
      <w:tr w:rsidR="000F377B">
        <w:tblPrEx>
          <w:tblCellMar>
            <w:top w:w="0" w:type="dxa"/>
            <w:bottom w:w="0" w:type="dxa"/>
          </w:tblCellMar>
        </w:tblPrEx>
        <w:trPr>
          <w:trHeight w:hRule="exact" w:val="1379"/>
        </w:trPr>
        <w:tc>
          <w:tcPr>
            <w:tcW w:w="1231" w:type="dxa"/>
            <w:tcBorders>
              <w:top w:val="none" w:sz="0" w:space="0" w:color="000000"/>
              <w:left w:val="none" w:sz="0" w:space="0" w:color="000000"/>
              <w:bottom w:val="none" w:sz="0" w:space="0" w:color="000000"/>
              <w:right w:val="none" w:sz="0" w:space="0" w:color="000000"/>
            </w:tcBorders>
            <w:vAlign w:val="bottom"/>
          </w:tcPr>
          <w:p w:rsidR="000F377B" w:rsidRDefault="000F377B">
            <w:pPr>
              <w:spacing w:before="289" w:line="215" w:lineRule="exact"/>
              <w:ind w:left="216" w:right="396" w:hanging="216"/>
              <w:textAlignment w:val="baseline"/>
              <w:rPr>
                <w:rFonts w:ascii="Garamond" w:eastAsia="Times New Roman" w:hAnsi="Garamond"/>
                <w:color w:val="000000"/>
                <w:spacing w:val="-11"/>
                <w:sz w:val="17"/>
              </w:rPr>
            </w:pPr>
            <w:r>
              <w:rPr>
                <w:rFonts w:ascii="Garamond" w:eastAsia="Times New Roman" w:hAnsi="Garamond"/>
                <w:color w:val="000000"/>
                <w:spacing w:val="-11"/>
                <w:sz w:val="17"/>
              </w:rPr>
              <w:t xml:space="preserve">Genesis, 75 </w:t>
            </w:r>
            <w:r>
              <w:rPr>
                <w:rFonts w:ascii="Garamond" w:eastAsia="Times New Roman" w:hAnsi="Garamond"/>
                <w:color w:val="000000"/>
                <w:spacing w:val="-11"/>
                <w:sz w:val="17"/>
                <w:vertAlign w:val="superscript"/>
              </w:rPr>
              <w:t>1</w:t>
            </w:r>
            <w:r>
              <w:rPr>
                <w:rFonts w:ascii="Garamond" w:eastAsia="Times New Roman" w:hAnsi="Garamond"/>
                <w:color w:val="000000"/>
                <w:spacing w:val="-11"/>
                <w:sz w:val="17"/>
              </w:rPr>
              <w:t>:</w:t>
            </w:r>
            <w:r>
              <w:rPr>
                <w:rFonts w:ascii="Garamond" w:eastAsia="Times New Roman" w:hAnsi="Garamond"/>
                <w:color w:val="000000"/>
                <w:spacing w:val="-11"/>
                <w:sz w:val="17"/>
                <w:vertAlign w:val="superscript"/>
              </w:rPr>
              <w:t>2</w:t>
            </w:r>
            <w:r>
              <w:rPr>
                <w:rFonts w:ascii="Garamond" w:eastAsia="Times New Roman" w:hAnsi="Garamond"/>
                <w:color w:val="000000"/>
                <w:spacing w:val="-11"/>
                <w:sz w:val="17"/>
              </w:rPr>
              <w:t>7, 45 I:z8, 226 3:16-19, 21 3o:1, 97</w:t>
            </w:r>
          </w:p>
        </w:tc>
        <w:tc>
          <w:tcPr>
            <w:tcW w:w="3333" w:type="dxa"/>
            <w:tcBorders>
              <w:top w:val="none" w:sz="0" w:space="0" w:color="000000"/>
              <w:left w:val="none" w:sz="0" w:space="0" w:color="000000"/>
              <w:bottom w:val="none" w:sz="0" w:space="0" w:color="000000"/>
              <w:right w:val="none" w:sz="0" w:space="0" w:color="000000"/>
            </w:tcBorders>
          </w:tcPr>
          <w:p w:rsidR="000F377B" w:rsidRDefault="000F377B">
            <w:pPr>
              <w:spacing w:line="197" w:lineRule="exact"/>
              <w:ind w:right="993"/>
              <w:jc w:val="right"/>
              <w:textAlignment w:val="baseline"/>
              <w:rPr>
                <w:rFonts w:ascii="Garamond" w:eastAsia="Times New Roman" w:hAnsi="Garamond"/>
                <w:i/>
                <w:color w:val="000000"/>
                <w:sz w:val="17"/>
              </w:rPr>
            </w:pPr>
            <w:r>
              <w:rPr>
                <w:rFonts w:ascii="Garamond" w:eastAsia="Times New Roman" w:hAnsi="Garamond"/>
                <w:i/>
                <w:color w:val="000000"/>
                <w:sz w:val="17"/>
              </w:rPr>
              <w:t>Old Testament</w:t>
            </w:r>
          </w:p>
          <w:p w:rsidR="000F377B" w:rsidRDefault="000F377B">
            <w:pPr>
              <w:tabs>
                <w:tab w:val="left" w:pos="1944"/>
              </w:tabs>
              <w:spacing w:before="109" w:line="193" w:lineRule="exact"/>
              <w:ind w:left="360"/>
              <w:textAlignment w:val="baseline"/>
              <w:rPr>
                <w:rFonts w:ascii="Garamond" w:eastAsia="Times New Roman" w:hAnsi="Garamond"/>
                <w:color w:val="000000"/>
                <w:sz w:val="17"/>
              </w:rPr>
            </w:pPr>
            <w:r>
              <w:rPr>
                <w:rFonts w:ascii="Garamond" w:eastAsia="Times New Roman" w:hAnsi="Garamond"/>
                <w:color w:val="000000"/>
                <w:sz w:val="17"/>
              </w:rPr>
              <w:t>Exodus</w:t>
            </w:r>
            <w:r>
              <w:rPr>
                <w:rFonts w:ascii="Garamond" w:eastAsia="Times New Roman" w:hAnsi="Garamond"/>
                <w:color w:val="000000"/>
                <w:sz w:val="17"/>
              </w:rPr>
              <w:tab/>
              <w:t>Job, 21</w:t>
            </w:r>
          </w:p>
          <w:p w:rsidR="000F377B" w:rsidRDefault="000F377B">
            <w:pPr>
              <w:spacing w:before="22" w:line="172" w:lineRule="exact"/>
              <w:ind w:left="576"/>
              <w:textAlignment w:val="baseline"/>
              <w:rPr>
                <w:rFonts w:ascii="Garamond" w:eastAsia="Times New Roman" w:hAnsi="Garamond"/>
                <w:color w:val="000000"/>
                <w:sz w:val="17"/>
              </w:rPr>
            </w:pPr>
            <w:r>
              <w:rPr>
                <w:rFonts w:ascii="Garamond" w:eastAsia="Times New Roman" w:hAnsi="Garamond"/>
                <w:color w:val="000000"/>
                <w:sz w:val="17"/>
              </w:rPr>
              <w:t>2033, 46</w:t>
            </w:r>
          </w:p>
          <w:p w:rsidR="000F377B" w:rsidRDefault="000F377B">
            <w:pPr>
              <w:spacing w:line="172" w:lineRule="exact"/>
              <w:ind w:left="1944"/>
              <w:textAlignment w:val="baseline"/>
              <w:rPr>
                <w:rFonts w:ascii="Garamond" w:eastAsia="Times New Roman" w:hAnsi="Garamond"/>
                <w:color w:val="000000"/>
                <w:sz w:val="17"/>
              </w:rPr>
            </w:pPr>
            <w:r>
              <w:rPr>
                <w:rFonts w:ascii="Garamond" w:eastAsia="Times New Roman" w:hAnsi="Garamond"/>
                <w:color w:val="000000"/>
                <w:sz w:val="17"/>
              </w:rPr>
              <w:t>Proverbs</w:t>
            </w:r>
          </w:p>
          <w:p w:rsidR="000F377B" w:rsidRDefault="000F377B">
            <w:pPr>
              <w:tabs>
                <w:tab w:val="left" w:pos="2160"/>
              </w:tabs>
              <w:spacing w:before="18" w:line="216" w:lineRule="exact"/>
              <w:ind w:left="360"/>
              <w:textAlignment w:val="baseline"/>
              <w:rPr>
                <w:rFonts w:ascii="Garamond" w:eastAsia="Times New Roman" w:hAnsi="Garamond"/>
                <w:color w:val="000000"/>
                <w:sz w:val="17"/>
              </w:rPr>
            </w:pPr>
            <w:r>
              <w:rPr>
                <w:rFonts w:ascii="Garamond" w:eastAsia="Times New Roman" w:hAnsi="Garamond"/>
                <w:color w:val="000000"/>
                <w:sz w:val="17"/>
              </w:rPr>
              <w:t>Deuteronomy</w:t>
            </w:r>
            <w:r>
              <w:rPr>
                <w:rFonts w:ascii="Garamond" w:eastAsia="Times New Roman" w:hAnsi="Garamond"/>
                <w:color w:val="000000"/>
                <w:sz w:val="17"/>
              </w:rPr>
              <w:tab/>
              <w:t>27:17, z6on4I</w:t>
            </w:r>
          </w:p>
          <w:p w:rsidR="000F377B" w:rsidRDefault="000F377B">
            <w:pPr>
              <w:spacing w:before="26" w:after="27" w:line="216" w:lineRule="exact"/>
              <w:ind w:left="576"/>
              <w:textAlignment w:val="baseline"/>
              <w:rPr>
                <w:rFonts w:ascii="Garamond" w:eastAsia="Times New Roman" w:hAnsi="Garamond"/>
                <w:color w:val="000000"/>
                <w:sz w:val="17"/>
              </w:rPr>
            </w:pPr>
            <w:r>
              <w:rPr>
                <w:rFonts w:ascii="Garamond" w:eastAsia="Times New Roman" w:hAnsi="Garamond"/>
                <w:color w:val="000000"/>
                <w:sz w:val="17"/>
              </w:rPr>
              <w:t>5:</w:t>
            </w:r>
            <w:r>
              <w:rPr>
                <w:rFonts w:ascii="Garamond" w:eastAsia="Times New Roman" w:hAnsi="Garamond"/>
                <w:color w:val="000000"/>
                <w:sz w:val="17"/>
                <w:vertAlign w:val="superscript"/>
              </w:rPr>
              <w:t>1</w:t>
            </w:r>
            <w:r>
              <w:rPr>
                <w:rFonts w:ascii="Garamond" w:eastAsia="Times New Roman" w:hAnsi="Garamond"/>
                <w:color w:val="000000"/>
                <w:sz w:val="17"/>
              </w:rPr>
              <w:t>7, 4</w:t>
            </w:r>
            <w:r>
              <w:rPr>
                <w:rFonts w:ascii="Garamond" w:eastAsia="Times New Roman" w:hAnsi="Garamond"/>
                <w:color w:val="000000"/>
                <w:sz w:val="17"/>
                <w:vertAlign w:val="superscript"/>
              </w:rPr>
              <w:t>6</w:t>
            </w:r>
          </w:p>
        </w:tc>
        <w:tc>
          <w:tcPr>
            <w:tcW w:w="1036" w:type="dxa"/>
            <w:tcBorders>
              <w:top w:val="none" w:sz="0" w:space="0" w:color="000000"/>
              <w:left w:val="none" w:sz="0" w:space="0" w:color="000000"/>
              <w:bottom w:val="none" w:sz="0" w:space="0" w:color="000000"/>
              <w:right w:val="none" w:sz="0" w:space="0" w:color="000000"/>
            </w:tcBorders>
          </w:tcPr>
          <w:p w:rsidR="000F377B" w:rsidRDefault="000F377B">
            <w:pPr>
              <w:spacing w:before="294" w:line="193" w:lineRule="exact"/>
              <w:ind w:left="288"/>
              <w:textAlignment w:val="baseline"/>
              <w:rPr>
                <w:rFonts w:ascii="Garamond" w:eastAsia="Times New Roman" w:hAnsi="Garamond"/>
                <w:color w:val="000000"/>
                <w:sz w:val="17"/>
              </w:rPr>
            </w:pPr>
            <w:r>
              <w:rPr>
                <w:rFonts w:ascii="Garamond" w:eastAsia="Times New Roman" w:hAnsi="Garamond"/>
                <w:color w:val="000000"/>
                <w:sz w:val="17"/>
              </w:rPr>
              <w:t>Isaiah</w:t>
            </w:r>
          </w:p>
          <w:p w:rsidR="000F377B" w:rsidRDefault="000F377B">
            <w:pPr>
              <w:spacing w:before="17" w:after="670" w:line="194" w:lineRule="exact"/>
              <w:ind w:right="13"/>
              <w:jc w:val="right"/>
              <w:textAlignment w:val="baseline"/>
              <w:rPr>
                <w:rFonts w:ascii="Garamond" w:eastAsia="Times New Roman" w:hAnsi="Garamond"/>
                <w:color w:val="000000"/>
                <w:sz w:val="17"/>
              </w:rPr>
            </w:pPr>
            <w:r>
              <w:rPr>
                <w:rFonts w:ascii="Garamond" w:eastAsia="Times New Roman" w:hAnsi="Garamond"/>
                <w:color w:val="000000"/>
                <w:sz w:val="17"/>
              </w:rPr>
              <w:t xml:space="preserve">11:2-3, </w:t>
            </w:r>
            <w:r>
              <w:rPr>
                <w:rFonts w:ascii="Verdana" w:eastAsia="Times New Roman" w:hAnsi="Verdana"/>
                <w:color w:val="000000"/>
                <w:sz w:val="12"/>
              </w:rPr>
              <w:t>19</w:t>
            </w:r>
          </w:p>
        </w:tc>
      </w:tr>
    </w:tbl>
    <w:p w:rsidR="000F377B" w:rsidRDefault="000F377B">
      <w:pPr>
        <w:spacing w:after="376" w:line="20" w:lineRule="exact"/>
      </w:pPr>
    </w:p>
    <w:p w:rsidR="000F377B" w:rsidRDefault="000F377B">
      <w:pPr>
        <w:spacing w:after="59" w:line="196" w:lineRule="exact"/>
        <w:ind w:left="2592"/>
        <w:textAlignment w:val="baseline"/>
        <w:rPr>
          <w:rFonts w:ascii="Garamond" w:eastAsia="Times New Roman" w:hAnsi="Garamond"/>
          <w:i/>
          <w:color w:val="000000"/>
          <w:spacing w:val="6"/>
          <w:sz w:val="17"/>
        </w:rPr>
      </w:pPr>
      <w:r>
        <w:rPr>
          <w:rFonts w:ascii="Garamond" w:eastAsia="Times New Roman" w:hAnsi="Garamond"/>
          <w:i/>
          <w:color w:val="000000"/>
          <w:spacing w:val="6"/>
          <w:sz w:val="17"/>
        </w:rPr>
        <w:t>New Testament</w:t>
      </w:r>
    </w:p>
    <w:p w:rsidR="000F377B" w:rsidRDefault="000F377B">
      <w:pPr>
        <w:spacing w:after="59" w:line="196" w:lineRule="exact"/>
        <w:sectPr w:rsidR="000F377B">
          <w:pgSz w:w="7920" w:h="12240"/>
          <w:pgMar w:top="1980" w:right="1331" w:bottom="2687" w:left="989" w:header="720" w:footer="720" w:gutter="0"/>
          <w:cols w:space="720"/>
        </w:sectPr>
      </w:pPr>
    </w:p>
    <w:p w:rsidR="000F377B" w:rsidRDefault="000F377B">
      <w:pPr>
        <w:spacing w:before="43" w:line="210" w:lineRule="exact"/>
        <w:ind w:left="144" w:hanging="144"/>
        <w:textAlignment w:val="baseline"/>
        <w:rPr>
          <w:rFonts w:ascii="Garamond" w:eastAsia="Times New Roman" w:hAnsi="Garamond"/>
          <w:color w:val="000000"/>
          <w:spacing w:val="9"/>
          <w:sz w:val="17"/>
        </w:rPr>
      </w:pPr>
      <w:r>
        <w:rPr>
          <w:rFonts w:ascii="Garamond" w:eastAsia="Times New Roman" w:hAnsi="Garamond"/>
          <w:color w:val="000000"/>
          <w:spacing w:val="9"/>
          <w:sz w:val="17"/>
        </w:rPr>
        <w:t>Matthew 5:48, 32 7:16-17, 89 16:18-19, 22 19:16, 9, 126 19:21, IO 25:34, 168 25:36, 115 28:19-20, 257</w:t>
      </w:r>
    </w:p>
    <w:p w:rsidR="000F377B" w:rsidRDefault="000F377B">
      <w:pPr>
        <w:spacing w:before="176" w:line="193"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Luke</w:t>
      </w:r>
    </w:p>
    <w:p w:rsidR="000F377B" w:rsidRDefault="000F377B">
      <w:pPr>
        <w:spacing w:before="17" w:line="193" w:lineRule="exact"/>
        <w:ind w:left="144"/>
        <w:textAlignment w:val="baseline"/>
        <w:rPr>
          <w:rFonts w:ascii="Garamond" w:eastAsia="Times New Roman" w:hAnsi="Garamond"/>
          <w:color w:val="000000"/>
          <w:spacing w:val="-1"/>
          <w:sz w:val="17"/>
        </w:rPr>
      </w:pPr>
      <w:r>
        <w:rPr>
          <w:rFonts w:ascii="Garamond" w:eastAsia="Times New Roman" w:hAnsi="Garamond"/>
          <w:color w:val="000000"/>
          <w:spacing w:val="-1"/>
          <w:sz w:val="17"/>
        </w:rPr>
        <w:t>17:1-z, z66</w:t>
      </w:r>
    </w:p>
    <w:p w:rsidR="000F377B" w:rsidRDefault="000F377B">
      <w:pPr>
        <w:spacing w:before="17" w:after="158" w:line="196" w:lineRule="exact"/>
        <w:ind w:left="144"/>
        <w:textAlignment w:val="baseline"/>
        <w:rPr>
          <w:rFonts w:ascii="Garamond" w:eastAsia="Times New Roman" w:hAnsi="Garamond"/>
          <w:color w:val="000000"/>
          <w:spacing w:val="-4"/>
          <w:sz w:val="17"/>
        </w:rPr>
      </w:pPr>
      <w:r>
        <w:rPr>
          <w:rFonts w:ascii="Garamond" w:eastAsia="Times New Roman" w:hAnsi="Garamond"/>
          <w:color w:val="000000"/>
          <w:spacing w:val="-4"/>
          <w:sz w:val="17"/>
        </w:rPr>
        <w:t>29:38, 136</w:t>
      </w:r>
    </w:p>
    <w:p w:rsidR="000F377B" w:rsidRDefault="000F377B">
      <w:pPr>
        <w:spacing w:line="216"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John</w:t>
      </w:r>
    </w:p>
    <w:p w:rsidR="000F377B" w:rsidRDefault="000F377B">
      <w:pPr>
        <w:spacing w:before="12" w:line="193" w:lineRule="exact"/>
        <w:ind w:left="144"/>
        <w:textAlignment w:val="baseline"/>
        <w:rPr>
          <w:rFonts w:ascii="Garamond" w:eastAsia="Times New Roman" w:hAnsi="Garamond"/>
          <w:color w:val="000000"/>
          <w:spacing w:val="1"/>
          <w:sz w:val="17"/>
        </w:rPr>
      </w:pPr>
      <w:r>
        <w:rPr>
          <w:rFonts w:ascii="Garamond" w:eastAsia="Times New Roman" w:hAnsi="Garamond"/>
          <w:color w:val="000000"/>
          <w:spacing w:val="1"/>
          <w:sz w:val="17"/>
        </w:rPr>
        <w:t>2:20, 88</w:t>
      </w:r>
    </w:p>
    <w:p w:rsidR="000F377B" w:rsidRDefault="000F377B">
      <w:pPr>
        <w:spacing w:before="18" w:line="180" w:lineRule="exact"/>
        <w:ind w:left="144"/>
        <w:textAlignment w:val="baseline"/>
        <w:rPr>
          <w:rFonts w:ascii="Garamond" w:eastAsia="Times New Roman" w:hAnsi="Garamond"/>
          <w:color w:val="000000"/>
          <w:spacing w:val="-1"/>
          <w:sz w:val="17"/>
        </w:rPr>
      </w:pPr>
      <w:r>
        <w:rPr>
          <w:rFonts w:ascii="Garamond" w:eastAsia="Times New Roman" w:hAnsi="Garamond"/>
          <w:color w:val="000000"/>
          <w:spacing w:val="-1"/>
          <w:sz w:val="17"/>
        </w:rPr>
        <w:t xml:space="preserve">2:27, 88 </w:t>
      </w:r>
    </w:p>
    <w:p w:rsidR="000F377B" w:rsidRDefault="000F377B">
      <w:pPr>
        <w:spacing w:before="38" w:after="144" w:line="209" w:lineRule="exact"/>
        <w:ind w:left="144" w:right="144"/>
        <w:textAlignment w:val="baseline"/>
        <w:rPr>
          <w:rFonts w:ascii="Garamond" w:eastAsia="Times New Roman" w:hAnsi="Garamond"/>
          <w:color w:val="000000"/>
          <w:spacing w:val="-6"/>
          <w:sz w:val="17"/>
        </w:rPr>
      </w:pPr>
      <w:r>
        <w:br w:type="column"/>
      </w:r>
      <w:r>
        <w:rPr>
          <w:rFonts w:ascii="Garamond" w:eastAsia="Times New Roman" w:hAnsi="Garamond"/>
          <w:color w:val="000000"/>
          <w:spacing w:val="-6"/>
          <w:sz w:val="17"/>
        </w:rPr>
        <w:t>3:3-8, 137 8:32, 22 10:10, 115 11:11, 137 15a2-13, 175 16:13, 19 21:15-17 22</w:t>
      </w:r>
    </w:p>
    <w:p w:rsidR="000F377B" w:rsidRDefault="000F377B">
      <w:pPr>
        <w:spacing w:before="23" w:line="193"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Acts</w:t>
      </w:r>
    </w:p>
    <w:p w:rsidR="000F377B" w:rsidRDefault="000F377B">
      <w:pPr>
        <w:spacing w:before="22" w:after="150" w:line="193" w:lineRule="exact"/>
        <w:ind w:left="144"/>
        <w:textAlignment w:val="baseline"/>
        <w:rPr>
          <w:rFonts w:ascii="Garamond" w:eastAsia="Times New Roman" w:hAnsi="Garamond"/>
          <w:color w:val="000000"/>
          <w:spacing w:val="-3"/>
          <w:sz w:val="17"/>
        </w:rPr>
      </w:pPr>
      <w:r>
        <w:rPr>
          <w:rFonts w:ascii="Garamond" w:eastAsia="Times New Roman" w:hAnsi="Garamond"/>
          <w:color w:val="000000"/>
          <w:spacing w:val="-3"/>
          <w:sz w:val="17"/>
        </w:rPr>
        <w:t>2:24, 137</w:t>
      </w:r>
    </w:p>
    <w:p w:rsidR="000F377B" w:rsidRDefault="000F377B">
      <w:pPr>
        <w:spacing w:before="23" w:line="193"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Romans</w:t>
      </w:r>
    </w:p>
    <w:p w:rsidR="000F377B" w:rsidRDefault="000F377B">
      <w:pPr>
        <w:spacing w:before="16" w:line="216" w:lineRule="exact"/>
        <w:ind w:left="144"/>
        <w:textAlignment w:val="baseline"/>
        <w:rPr>
          <w:rFonts w:ascii="Garamond" w:eastAsia="Times New Roman" w:hAnsi="Garamond"/>
          <w:color w:val="000000"/>
          <w:spacing w:val="-8"/>
          <w:sz w:val="17"/>
        </w:rPr>
      </w:pPr>
      <w:r>
        <w:rPr>
          <w:rFonts w:ascii="Garamond" w:eastAsia="Times New Roman" w:hAnsi="Garamond"/>
          <w:color w:val="000000"/>
          <w:spacing w:val="-8"/>
          <w:sz w:val="17"/>
        </w:rPr>
        <w:t>2:14-15, 35</w:t>
      </w:r>
      <w:r>
        <w:rPr>
          <w:rFonts w:ascii="Garamond" w:eastAsia="Times New Roman" w:hAnsi="Garamond"/>
          <w:color w:val="000000"/>
          <w:spacing w:val="-8"/>
          <w:sz w:val="17"/>
          <w:vertAlign w:val="superscript"/>
        </w:rPr>
        <w:t>-</w:t>
      </w:r>
      <w:r>
        <w:rPr>
          <w:rFonts w:ascii="Garamond" w:eastAsia="Times New Roman" w:hAnsi="Garamond"/>
          <w:color w:val="000000"/>
          <w:spacing w:val="-8"/>
          <w:sz w:val="17"/>
        </w:rPr>
        <w:t>3</w:t>
      </w:r>
      <w:r>
        <w:rPr>
          <w:rFonts w:ascii="Garamond" w:eastAsia="Times New Roman" w:hAnsi="Garamond"/>
          <w:color w:val="000000"/>
          <w:spacing w:val="-8"/>
          <w:sz w:val="17"/>
          <w:vertAlign w:val="superscript"/>
        </w:rPr>
        <w:t>6</w:t>
      </w:r>
    </w:p>
    <w:p w:rsidR="000F377B" w:rsidRDefault="000F377B">
      <w:pPr>
        <w:spacing w:line="193" w:lineRule="exact"/>
        <w:ind w:left="144"/>
        <w:textAlignment w:val="baseline"/>
        <w:rPr>
          <w:rFonts w:ascii="Garamond" w:eastAsia="Times New Roman" w:hAnsi="Garamond"/>
          <w:color w:val="000000"/>
          <w:spacing w:val="-9"/>
          <w:sz w:val="17"/>
        </w:rPr>
      </w:pPr>
      <w:r>
        <w:rPr>
          <w:rFonts w:ascii="Garamond" w:eastAsia="Times New Roman" w:hAnsi="Garamond"/>
          <w:color w:val="000000"/>
          <w:spacing w:val="-9"/>
          <w:sz w:val="17"/>
        </w:rPr>
        <w:t>5:12, 137</w:t>
      </w:r>
    </w:p>
    <w:p w:rsidR="000F377B" w:rsidRDefault="000F377B">
      <w:pPr>
        <w:spacing w:before="36" w:line="202" w:lineRule="exact"/>
        <w:ind w:left="144"/>
        <w:textAlignment w:val="baseline"/>
        <w:rPr>
          <w:rFonts w:ascii="Garamond" w:eastAsia="Times New Roman" w:hAnsi="Garamond"/>
          <w:color w:val="000000"/>
          <w:spacing w:val="-8"/>
          <w:sz w:val="17"/>
        </w:rPr>
      </w:pPr>
      <w:r>
        <w:rPr>
          <w:rFonts w:ascii="Garamond" w:eastAsia="Times New Roman" w:hAnsi="Garamond"/>
          <w:color w:val="000000"/>
          <w:spacing w:val="-8"/>
          <w:sz w:val="17"/>
        </w:rPr>
        <w:t>5:</w:t>
      </w:r>
      <w:r>
        <w:rPr>
          <w:rFonts w:ascii="Garamond" w:eastAsia="Times New Roman" w:hAnsi="Garamond"/>
          <w:color w:val="000000"/>
          <w:spacing w:val="-8"/>
          <w:sz w:val="17"/>
          <w:vertAlign w:val="superscript"/>
        </w:rPr>
        <w:t>1</w:t>
      </w:r>
      <w:r>
        <w:rPr>
          <w:rFonts w:ascii="Garamond" w:eastAsia="Times New Roman" w:hAnsi="Garamond"/>
          <w:color w:val="000000"/>
          <w:spacing w:val="-8"/>
          <w:sz w:val="17"/>
        </w:rPr>
        <w:t>9</w:t>
      </w:r>
      <w:r>
        <w:rPr>
          <w:rFonts w:ascii="Garamond" w:eastAsia="Times New Roman" w:hAnsi="Garamond"/>
          <w:color w:val="000000"/>
          <w:spacing w:val="-8"/>
          <w:sz w:val="17"/>
          <w:vertAlign w:val="superscript"/>
        </w:rPr>
        <w:t>-21, 1</w:t>
      </w:r>
      <w:r>
        <w:rPr>
          <w:rFonts w:ascii="Garamond" w:eastAsia="Times New Roman" w:hAnsi="Garamond"/>
          <w:color w:val="000000"/>
          <w:spacing w:val="-8"/>
          <w:sz w:val="17"/>
        </w:rPr>
        <w:t>37</w:t>
      </w:r>
    </w:p>
    <w:p w:rsidR="000F377B" w:rsidRDefault="000F377B">
      <w:pPr>
        <w:spacing w:line="182" w:lineRule="exact"/>
        <w:ind w:left="144"/>
        <w:textAlignment w:val="baseline"/>
        <w:rPr>
          <w:rFonts w:ascii="Garamond" w:eastAsia="Times New Roman" w:hAnsi="Garamond"/>
          <w:color w:val="000000"/>
          <w:spacing w:val="-6"/>
          <w:sz w:val="17"/>
        </w:rPr>
      </w:pPr>
      <w:r>
        <w:rPr>
          <w:rFonts w:ascii="Garamond" w:eastAsia="Times New Roman" w:hAnsi="Garamond"/>
          <w:color w:val="000000"/>
          <w:spacing w:val="-6"/>
          <w:sz w:val="17"/>
        </w:rPr>
        <w:t>6:23, 136</w:t>
      </w:r>
    </w:p>
    <w:p w:rsidR="000F377B" w:rsidRDefault="000F377B">
      <w:pPr>
        <w:spacing w:before="16" w:line="190" w:lineRule="exact"/>
        <w:ind w:left="144"/>
        <w:textAlignment w:val="baseline"/>
        <w:rPr>
          <w:rFonts w:ascii="Garamond" w:eastAsia="Times New Roman" w:hAnsi="Garamond"/>
          <w:color w:val="000000"/>
          <w:spacing w:val="-2"/>
          <w:sz w:val="17"/>
        </w:rPr>
      </w:pPr>
      <w:r>
        <w:rPr>
          <w:rFonts w:ascii="Garamond" w:eastAsia="Times New Roman" w:hAnsi="Garamond"/>
          <w:color w:val="000000"/>
          <w:spacing w:val="-2"/>
          <w:sz w:val="17"/>
        </w:rPr>
        <w:t xml:space="preserve">8:24, 168 </w:t>
      </w:r>
    </w:p>
    <w:p w:rsidR="000F377B" w:rsidRDefault="000F377B">
      <w:pPr>
        <w:spacing w:before="100" w:line="152" w:lineRule="exact"/>
        <w:ind w:left="144"/>
        <w:textAlignment w:val="baseline"/>
        <w:rPr>
          <w:rFonts w:ascii="Garamond" w:eastAsia="Times New Roman" w:hAnsi="Garamond"/>
          <w:color w:val="000000"/>
          <w:spacing w:val="-5"/>
          <w:sz w:val="17"/>
        </w:rPr>
      </w:pPr>
      <w:r>
        <w:br w:type="column"/>
      </w:r>
      <w:r>
        <w:rPr>
          <w:rFonts w:ascii="Garamond" w:eastAsia="Times New Roman" w:hAnsi="Garamond"/>
          <w:color w:val="000000"/>
          <w:spacing w:val="-5"/>
          <w:sz w:val="17"/>
        </w:rPr>
        <w:t>11:17-24, 242</w:t>
      </w:r>
    </w:p>
    <w:p w:rsidR="000F377B" w:rsidRDefault="000F377B">
      <w:pPr>
        <w:spacing w:line="206" w:lineRule="exact"/>
        <w:ind w:left="144"/>
        <w:textAlignment w:val="baseline"/>
        <w:rPr>
          <w:rFonts w:ascii="Garamond" w:eastAsia="Times New Roman" w:hAnsi="Garamond"/>
          <w:color w:val="000000"/>
          <w:spacing w:val="-5"/>
          <w:sz w:val="17"/>
        </w:rPr>
      </w:pPr>
      <w:r>
        <w:rPr>
          <w:rFonts w:ascii="Garamond" w:eastAsia="Times New Roman" w:hAnsi="Garamond"/>
          <w:color w:val="000000"/>
          <w:spacing w:val="-5"/>
          <w:sz w:val="17"/>
        </w:rPr>
        <w:t xml:space="preserve">14:9, </w:t>
      </w:r>
      <w:r>
        <w:rPr>
          <w:rFonts w:ascii="Garamond" w:eastAsia="Times New Roman" w:hAnsi="Garamond"/>
          <w:color w:val="000000"/>
          <w:spacing w:val="-5"/>
          <w:sz w:val="17"/>
          <w:vertAlign w:val="superscript"/>
        </w:rPr>
        <w:t>1</w:t>
      </w:r>
      <w:r>
        <w:rPr>
          <w:rFonts w:ascii="Garamond" w:eastAsia="Times New Roman" w:hAnsi="Garamond"/>
          <w:color w:val="000000"/>
          <w:spacing w:val="-5"/>
          <w:sz w:val="17"/>
        </w:rPr>
        <w:t>37</w:t>
      </w:r>
    </w:p>
    <w:p w:rsidR="000F377B" w:rsidRDefault="000F377B">
      <w:pPr>
        <w:spacing w:after="148" w:line="189" w:lineRule="exact"/>
        <w:ind w:left="144"/>
        <w:textAlignment w:val="baseline"/>
        <w:rPr>
          <w:rFonts w:ascii="Garamond" w:eastAsia="Times New Roman" w:hAnsi="Garamond"/>
          <w:color w:val="000000"/>
          <w:spacing w:val="-10"/>
          <w:sz w:val="17"/>
        </w:rPr>
      </w:pPr>
      <w:r>
        <w:rPr>
          <w:rFonts w:ascii="Garamond" w:eastAsia="Times New Roman" w:hAnsi="Garamond"/>
          <w:color w:val="000000"/>
          <w:spacing w:val="-10"/>
          <w:sz w:val="17"/>
        </w:rPr>
        <w:t>15:13, 169</w:t>
      </w:r>
    </w:p>
    <w:p w:rsidR="000F377B" w:rsidRDefault="000F377B">
      <w:pPr>
        <w:spacing w:before="23" w:line="193"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I Corinthians</w:t>
      </w:r>
    </w:p>
    <w:p w:rsidR="000F377B" w:rsidRDefault="000F377B">
      <w:pPr>
        <w:spacing w:before="9" w:line="216" w:lineRule="exact"/>
        <w:ind w:left="144"/>
        <w:textAlignment w:val="baseline"/>
        <w:rPr>
          <w:rFonts w:ascii="Garamond" w:eastAsia="Times New Roman" w:hAnsi="Garamond"/>
          <w:color w:val="000000"/>
          <w:spacing w:val="-7"/>
          <w:sz w:val="17"/>
        </w:rPr>
      </w:pPr>
      <w:r>
        <w:rPr>
          <w:rFonts w:ascii="Garamond" w:eastAsia="Times New Roman" w:hAnsi="Garamond"/>
          <w:color w:val="000000"/>
          <w:spacing w:val="-7"/>
          <w:sz w:val="17"/>
        </w:rPr>
        <w:t xml:space="preserve">13:13, </w:t>
      </w:r>
      <w:r>
        <w:rPr>
          <w:rFonts w:ascii="Garamond" w:eastAsia="Times New Roman" w:hAnsi="Garamond"/>
          <w:color w:val="000000"/>
          <w:spacing w:val="-7"/>
          <w:sz w:val="17"/>
          <w:vertAlign w:val="superscript"/>
        </w:rPr>
        <w:t>2</w:t>
      </w:r>
      <w:r>
        <w:rPr>
          <w:rFonts w:ascii="Garamond" w:eastAsia="Times New Roman" w:hAnsi="Garamond"/>
          <w:color w:val="000000"/>
          <w:spacing w:val="-7"/>
          <w:sz w:val="17"/>
        </w:rPr>
        <w:t>74</w:t>
      </w:r>
    </w:p>
    <w:p w:rsidR="000F377B" w:rsidRDefault="000F377B">
      <w:pPr>
        <w:spacing w:before="3" w:after="177" w:line="193" w:lineRule="exact"/>
        <w:ind w:left="144"/>
        <w:textAlignment w:val="baseline"/>
        <w:rPr>
          <w:rFonts w:ascii="Garamond" w:eastAsia="Times New Roman" w:hAnsi="Garamond"/>
          <w:color w:val="000000"/>
          <w:spacing w:val="-10"/>
          <w:sz w:val="17"/>
        </w:rPr>
      </w:pPr>
      <w:r>
        <w:rPr>
          <w:rFonts w:ascii="Garamond" w:eastAsia="Times New Roman" w:hAnsi="Garamond"/>
          <w:color w:val="000000"/>
          <w:spacing w:val="-10"/>
          <w:sz w:val="17"/>
        </w:rPr>
        <w:t>15:21, 136</w:t>
      </w:r>
    </w:p>
    <w:p w:rsidR="000F377B" w:rsidRDefault="000F377B">
      <w:pPr>
        <w:spacing w:line="184"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z Corinthians</w:t>
      </w:r>
    </w:p>
    <w:p w:rsidR="000F377B" w:rsidRDefault="000F377B">
      <w:pPr>
        <w:spacing w:before="43" w:line="216" w:lineRule="exact"/>
        <w:ind w:left="144"/>
        <w:textAlignment w:val="baseline"/>
        <w:rPr>
          <w:rFonts w:ascii="Garamond" w:eastAsia="Times New Roman" w:hAnsi="Garamond"/>
          <w:color w:val="000000"/>
          <w:spacing w:val="-6"/>
          <w:sz w:val="17"/>
        </w:rPr>
      </w:pPr>
      <w:r>
        <w:rPr>
          <w:rFonts w:ascii="Garamond" w:eastAsia="Times New Roman" w:hAnsi="Garamond"/>
          <w:color w:val="000000"/>
          <w:spacing w:val="-6"/>
          <w:sz w:val="17"/>
        </w:rPr>
        <w:t>5:</w:t>
      </w:r>
      <w:r>
        <w:rPr>
          <w:rFonts w:ascii="Garamond" w:eastAsia="Times New Roman" w:hAnsi="Garamond"/>
          <w:color w:val="000000"/>
          <w:spacing w:val="-6"/>
          <w:sz w:val="17"/>
          <w:vertAlign w:val="superscript"/>
        </w:rPr>
        <w:t>8, 1</w:t>
      </w:r>
      <w:r>
        <w:rPr>
          <w:rFonts w:ascii="Garamond" w:eastAsia="Times New Roman" w:hAnsi="Garamond"/>
          <w:color w:val="000000"/>
          <w:spacing w:val="-6"/>
          <w:sz w:val="17"/>
        </w:rPr>
        <w:t>37</w:t>
      </w:r>
    </w:p>
    <w:p w:rsidR="000F377B" w:rsidRDefault="000F377B">
      <w:pPr>
        <w:spacing w:before="116" w:after="162" w:line="211" w:lineRule="exact"/>
        <w:ind w:left="144" w:right="360" w:hanging="144"/>
        <w:textAlignment w:val="baseline"/>
        <w:rPr>
          <w:rFonts w:ascii="Garamond" w:eastAsia="Times New Roman" w:hAnsi="Garamond"/>
          <w:color w:val="000000"/>
          <w:sz w:val="17"/>
        </w:rPr>
      </w:pPr>
      <w:r>
        <w:rPr>
          <w:rFonts w:ascii="Garamond" w:eastAsia="Times New Roman" w:hAnsi="Garamond"/>
          <w:color w:val="000000"/>
          <w:sz w:val="17"/>
        </w:rPr>
        <w:t xml:space="preserve">Ephesians I:I2, </w:t>
      </w:r>
      <w:r>
        <w:rPr>
          <w:rFonts w:ascii="Garamond" w:eastAsia="Times New Roman" w:hAnsi="Garamond"/>
          <w:color w:val="000000"/>
          <w:sz w:val="15"/>
          <w:lang w:val="fr-FR"/>
        </w:rPr>
        <w:t>Io</w:t>
      </w:r>
    </w:p>
    <w:p w:rsidR="000F377B" w:rsidRDefault="000F377B">
      <w:pPr>
        <w:spacing w:line="216"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Philippians</w:t>
      </w:r>
    </w:p>
    <w:p w:rsidR="000F377B" w:rsidRDefault="000F377B">
      <w:pPr>
        <w:spacing w:before="48" w:line="149" w:lineRule="exact"/>
        <w:ind w:left="144"/>
        <w:textAlignment w:val="baseline"/>
        <w:rPr>
          <w:rFonts w:ascii="Garamond" w:eastAsia="Times New Roman" w:hAnsi="Garamond"/>
          <w:color w:val="000000"/>
          <w:spacing w:val="-8"/>
          <w:sz w:val="17"/>
        </w:rPr>
      </w:pPr>
      <w:r>
        <w:rPr>
          <w:rFonts w:ascii="Garamond" w:eastAsia="Times New Roman" w:hAnsi="Garamond"/>
          <w:color w:val="000000"/>
          <w:spacing w:val="-8"/>
          <w:sz w:val="17"/>
        </w:rPr>
        <w:t xml:space="preserve">1:21, 137 </w:t>
      </w:r>
    </w:p>
    <w:p w:rsidR="000F377B" w:rsidRDefault="000F377B">
      <w:pPr>
        <w:spacing w:before="23" w:line="193" w:lineRule="exact"/>
        <w:ind w:left="144"/>
        <w:textAlignment w:val="baseline"/>
        <w:rPr>
          <w:rFonts w:ascii="Garamond" w:eastAsia="Times New Roman" w:hAnsi="Garamond"/>
          <w:color w:val="000000"/>
          <w:spacing w:val="2"/>
          <w:sz w:val="17"/>
        </w:rPr>
      </w:pPr>
      <w:r>
        <w:br w:type="column"/>
      </w:r>
      <w:r>
        <w:rPr>
          <w:rFonts w:ascii="Garamond" w:eastAsia="Times New Roman" w:hAnsi="Garamond"/>
          <w:color w:val="000000"/>
          <w:spacing w:val="2"/>
          <w:sz w:val="17"/>
        </w:rPr>
        <w:t>Colossians</w:t>
      </w:r>
    </w:p>
    <w:p w:rsidR="000F377B" w:rsidRDefault="000F377B">
      <w:pPr>
        <w:spacing w:before="19" w:line="196" w:lineRule="exact"/>
        <w:ind w:left="288"/>
        <w:textAlignment w:val="baseline"/>
        <w:rPr>
          <w:rFonts w:ascii="Garamond" w:eastAsia="Times New Roman" w:hAnsi="Garamond"/>
          <w:color w:val="000000"/>
          <w:spacing w:val="-4"/>
          <w:sz w:val="17"/>
        </w:rPr>
      </w:pPr>
      <w:r>
        <w:rPr>
          <w:noProof/>
        </w:rPr>
        <w:pict>
          <v:shape id="_x0000_s1221" type="#_x0000_t202" style="position:absolute;left:0;text-align:left;margin-left:49.8pt;margin-top:587.6pt;width:289.3pt;height:10pt;z-index:-251458560;mso-wrap-distance-left:0;mso-wrap-distance-right:0;mso-position-horizontal-relative:page;mso-position-vertical-relative:page" filled="f" stroked="f">
            <v:textbox inset="0,0,0,0">
              <w:txbxContent>
                <w:p w:rsidR="000F377B" w:rsidRDefault="000F377B">
                  <w:pPr>
                    <w:spacing w:before="39" w:after="5" w:line="156" w:lineRule="exact"/>
                    <w:jc w:val="center"/>
                    <w:textAlignment w:val="baseline"/>
                    <w:rPr>
                      <w:rFonts w:ascii="Garamond" w:eastAsia="Times New Roman" w:hAnsi="Garamond"/>
                      <w:color w:val="000000"/>
                      <w:spacing w:val="38"/>
                      <w:sz w:val="17"/>
                    </w:rPr>
                  </w:pPr>
                  <w:r>
                    <w:rPr>
                      <w:rFonts w:ascii="Garamond" w:eastAsia="Times New Roman" w:hAnsi="Garamond"/>
                      <w:color w:val="000000"/>
                      <w:spacing w:val="38"/>
                      <w:sz w:val="17"/>
                    </w:rPr>
                    <w:t>307</w:t>
                  </w:r>
                </w:p>
              </w:txbxContent>
            </v:textbox>
            <w10:wrap type="square" anchorx="page" anchory="page"/>
          </v:shape>
        </w:pict>
      </w:r>
      <w:r>
        <w:rPr>
          <w:rFonts w:ascii="Garamond" w:eastAsia="Times New Roman" w:hAnsi="Garamond"/>
          <w:color w:val="000000"/>
          <w:spacing w:val="-4"/>
          <w:sz w:val="17"/>
        </w:rPr>
        <w:t>1:24, 21</w:t>
      </w:r>
    </w:p>
    <w:p w:rsidR="000F377B" w:rsidRDefault="000F377B">
      <w:pPr>
        <w:spacing w:before="168" w:line="216" w:lineRule="exact"/>
        <w:ind w:left="288"/>
        <w:textAlignment w:val="baseline"/>
        <w:rPr>
          <w:rFonts w:ascii="Garamond" w:eastAsia="Times New Roman" w:hAnsi="Garamond"/>
          <w:color w:val="000000"/>
          <w:sz w:val="17"/>
        </w:rPr>
      </w:pPr>
      <w:r>
        <w:rPr>
          <w:rFonts w:ascii="Garamond" w:eastAsia="Times New Roman" w:hAnsi="Garamond"/>
          <w:color w:val="000000"/>
          <w:sz w:val="17"/>
        </w:rPr>
        <w:t>Timothy</w:t>
      </w:r>
    </w:p>
    <w:p w:rsidR="000F377B" w:rsidRDefault="000F377B">
      <w:pPr>
        <w:spacing w:before="2" w:line="195" w:lineRule="exact"/>
        <w:ind w:left="288"/>
        <w:textAlignment w:val="baseline"/>
        <w:rPr>
          <w:rFonts w:ascii="Garamond" w:eastAsia="Times New Roman" w:hAnsi="Garamond"/>
          <w:color w:val="000000"/>
          <w:spacing w:val="-6"/>
          <w:sz w:val="17"/>
        </w:rPr>
      </w:pPr>
      <w:r>
        <w:rPr>
          <w:rFonts w:ascii="Garamond" w:eastAsia="Times New Roman" w:hAnsi="Garamond"/>
          <w:color w:val="000000"/>
          <w:spacing w:val="-6"/>
          <w:sz w:val="17"/>
        </w:rPr>
        <w:t>3:15, 22</w:t>
      </w:r>
    </w:p>
    <w:p w:rsidR="000F377B" w:rsidRDefault="000F377B">
      <w:pPr>
        <w:spacing w:before="168" w:line="216" w:lineRule="exact"/>
        <w:ind w:left="144"/>
        <w:textAlignment w:val="baseline"/>
        <w:rPr>
          <w:rFonts w:ascii="Garamond" w:eastAsia="Times New Roman" w:hAnsi="Garamond"/>
          <w:color w:val="000000"/>
          <w:spacing w:val="5"/>
          <w:sz w:val="17"/>
        </w:rPr>
      </w:pPr>
      <w:r>
        <w:rPr>
          <w:rFonts w:ascii="Garamond" w:eastAsia="Times New Roman" w:hAnsi="Garamond"/>
          <w:color w:val="000000"/>
          <w:spacing w:val="5"/>
          <w:sz w:val="17"/>
        </w:rPr>
        <w:t>z Timothy</w:t>
      </w:r>
    </w:p>
    <w:p w:rsidR="000F377B" w:rsidRDefault="000F377B">
      <w:pPr>
        <w:spacing w:before="2" w:line="195" w:lineRule="exact"/>
        <w:ind w:left="288"/>
        <w:textAlignment w:val="baseline"/>
        <w:rPr>
          <w:rFonts w:ascii="Garamond" w:eastAsia="Times New Roman" w:hAnsi="Garamond"/>
          <w:color w:val="000000"/>
          <w:spacing w:val="-8"/>
          <w:sz w:val="17"/>
        </w:rPr>
      </w:pPr>
      <w:r>
        <w:rPr>
          <w:rFonts w:ascii="Garamond" w:eastAsia="Times New Roman" w:hAnsi="Garamond"/>
          <w:color w:val="000000"/>
          <w:spacing w:val="-8"/>
          <w:sz w:val="17"/>
        </w:rPr>
        <w:t>1:10, 137</w:t>
      </w:r>
    </w:p>
    <w:p w:rsidR="000F377B" w:rsidRDefault="000F377B">
      <w:pPr>
        <w:spacing w:before="164" w:line="210" w:lineRule="exact"/>
        <w:ind w:left="288" w:right="144" w:hanging="144"/>
        <w:textAlignment w:val="baseline"/>
        <w:rPr>
          <w:rFonts w:ascii="Garamond" w:eastAsia="Times New Roman" w:hAnsi="Garamond"/>
          <w:color w:val="000000"/>
          <w:spacing w:val="-4"/>
          <w:sz w:val="17"/>
        </w:rPr>
      </w:pPr>
      <w:r>
        <w:rPr>
          <w:rFonts w:ascii="Garamond" w:eastAsia="Times New Roman" w:hAnsi="Garamond"/>
          <w:color w:val="000000"/>
          <w:spacing w:val="-4"/>
          <w:sz w:val="17"/>
        </w:rPr>
        <w:t>Hebrews 2:14, 137 5:1, 128 9:27, 136 10:23, 169</w:t>
      </w:r>
    </w:p>
    <w:p w:rsidR="000F377B" w:rsidRDefault="000F377B">
      <w:pPr>
        <w:sectPr w:rsidR="000F377B">
          <w:type w:val="continuous"/>
          <w:pgSz w:w="7920" w:h="12240"/>
          <w:pgMar w:top="1980" w:right="1138" w:bottom="2687" w:left="996" w:header="720" w:footer="720" w:gutter="0"/>
          <w:cols w:num="4" w:space="0" w:equalWidth="0">
            <w:col w:w="1080" w:space="542"/>
            <w:col w:w="1080" w:space="507"/>
            <w:col w:w="1080" w:space="417"/>
            <w:col w:w="1080"/>
          </w:cols>
        </w:sectPr>
      </w:pPr>
    </w:p>
    <w:p w:rsidR="000F377B" w:rsidRDefault="000F377B">
      <w:pPr>
        <w:spacing w:after="681" w:line="363" w:lineRule="exact"/>
        <w:jc w:val="center"/>
        <w:textAlignment w:val="baseline"/>
        <w:rPr>
          <w:rFonts w:ascii="Garamond" w:eastAsia="Times New Roman" w:hAnsi="Garamond"/>
          <w:i/>
          <w:color w:val="000000"/>
          <w:spacing w:val="16"/>
          <w:w w:val="85"/>
          <w:sz w:val="29"/>
        </w:rPr>
      </w:pPr>
      <w:r>
        <w:rPr>
          <w:rFonts w:ascii="Garamond" w:eastAsia="Times New Roman" w:hAnsi="Garamond"/>
          <w:i/>
          <w:color w:val="000000"/>
          <w:spacing w:val="16"/>
          <w:w w:val="85"/>
          <w:sz w:val="29"/>
        </w:rPr>
        <w:t>Subject Index</w:t>
      </w:r>
    </w:p>
    <w:p w:rsidR="000F377B" w:rsidRDefault="000F377B">
      <w:pPr>
        <w:spacing w:after="681" w:line="363" w:lineRule="exact"/>
        <w:sectPr w:rsidR="000F377B">
          <w:pgSz w:w="7920" w:h="12240"/>
          <w:pgMar w:top="1980" w:right="1366" w:bottom="575" w:left="954" w:header="720" w:footer="720" w:gutter="0"/>
          <w:cols w:space="720"/>
        </w:sectPr>
      </w:pPr>
    </w:p>
    <w:p w:rsidR="000F377B" w:rsidRDefault="000F377B">
      <w:pPr>
        <w:spacing w:line="219" w:lineRule="exact"/>
        <w:ind w:left="144" w:hanging="144"/>
        <w:textAlignment w:val="baseline"/>
        <w:rPr>
          <w:rFonts w:ascii="Garamond" w:eastAsia="Times New Roman" w:hAnsi="Garamond"/>
          <w:color w:val="000000"/>
          <w:spacing w:val="4"/>
          <w:sz w:val="18"/>
        </w:rPr>
      </w:pPr>
      <w:r>
        <w:rPr>
          <w:rFonts w:ascii="Garamond" w:eastAsia="Times New Roman" w:hAnsi="Garamond"/>
          <w:color w:val="000000"/>
          <w:spacing w:val="4"/>
          <w:sz w:val="18"/>
        </w:rPr>
        <w:t xml:space="preserve">abortion, Catholic Church's teachings on, </w:t>
      </w:r>
      <w:r>
        <w:rPr>
          <w:rFonts w:ascii="Garamond" w:eastAsia="Times New Roman" w:hAnsi="Garamond"/>
          <w:color w:val="000000"/>
          <w:spacing w:val="4"/>
          <w:sz w:val="16"/>
        </w:rPr>
        <w:t>2, 7, 23, 4</w:t>
      </w:r>
      <w:r>
        <w:rPr>
          <w:rFonts w:ascii="Garamond" w:eastAsia="Times New Roman" w:hAnsi="Garamond"/>
          <w:color w:val="000000"/>
          <w:spacing w:val="4"/>
          <w:sz w:val="16"/>
          <w:vertAlign w:val="superscript"/>
        </w:rPr>
        <w:t>1-</w:t>
      </w:r>
      <w:r>
        <w:rPr>
          <w:rFonts w:ascii="Garamond" w:eastAsia="Times New Roman" w:hAnsi="Garamond"/>
          <w:color w:val="000000"/>
          <w:spacing w:val="4"/>
          <w:sz w:val="16"/>
        </w:rPr>
        <w:t>4</w:t>
      </w:r>
      <w:r>
        <w:rPr>
          <w:rFonts w:ascii="Garamond" w:eastAsia="Times New Roman" w:hAnsi="Garamond"/>
          <w:color w:val="000000"/>
          <w:spacing w:val="4"/>
          <w:sz w:val="16"/>
          <w:vertAlign w:val="superscript"/>
        </w:rPr>
        <w:t>2,</w:t>
      </w:r>
      <w:r>
        <w:rPr>
          <w:rFonts w:ascii="Garamond" w:eastAsia="Times New Roman" w:hAnsi="Garamond"/>
          <w:color w:val="000000"/>
          <w:spacing w:val="4"/>
          <w:sz w:val="18"/>
        </w:rPr>
        <w:t xml:space="preserve"> 44</w:t>
      </w:r>
      <w:r>
        <w:rPr>
          <w:rFonts w:ascii="Garamond" w:eastAsia="Times New Roman" w:hAnsi="Garamond"/>
          <w:color w:val="000000"/>
          <w:spacing w:val="4"/>
          <w:sz w:val="18"/>
          <w:vertAlign w:val="superscript"/>
        </w:rPr>
        <w:t>,</w:t>
      </w:r>
      <w:r>
        <w:rPr>
          <w:rFonts w:ascii="Garamond" w:eastAsia="Times New Roman" w:hAnsi="Garamond"/>
          <w:color w:val="000000"/>
          <w:spacing w:val="4"/>
          <w:sz w:val="18"/>
        </w:rPr>
        <w:t xml:space="preserve"> 47-72; on abortifacient use, </w:t>
      </w:r>
      <w:r>
        <w:rPr>
          <w:rFonts w:ascii="Garamond" w:eastAsia="Times New Roman" w:hAnsi="Garamond"/>
          <w:color w:val="000000"/>
          <w:spacing w:val="4"/>
          <w:sz w:val="18"/>
          <w:vertAlign w:val="subscript"/>
        </w:rPr>
        <w:t>95-96;</w:t>
      </w:r>
      <w:r>
        <w:rPr>
          <w:rFonts w:ascii="Garamond" w:eastAsia="Times New Roman" w:hAnsi="Garamond"/>
          <w:color w:val="000000"/>
          <w:spacing w:val="4"/>
          <w:sz w:val="18"/>
        </w:rPr>
        <w:t xml:space="preserve"> as act of killing, 58-59; bodily rights argument against, </w:t>
      </w:r>
      <w:r>
        <w:rPr>
          <w:rFonts w:ascii="Garamond" w:eastAsia="Times New Roman" w:hAnsi="Garamond"/>
          <w:color w:val="000000"/>
          <w:spacing w:val="4"/>
          <w:sz w:val="18"/>
          <w:vertAlign w:val="subscript"/>
        </w:rPr>
        <w:t>57-59;</w:t>
      </w:r>
      <w:r>
        <w:rPr>
          <w:rFonts w:ascii="Garamond" w:eastAsia="Times New Roman" w:hAnsi="Garamond"/>
          <w:color w:val="000000"/>
          <w:spacing w:val="4"/>
          <w:sz w:val="18"/>
        </w:rPr>
        <w:t xml:space="preserve"> Catholic health-care institutions not permitted to perform, 267; common arguments against, 50-7o; delayed hominization argument against, 5</w:t>
      </w:r>
      <w:r>
        <w:rPr>
          <w:rFonts w:ascii="Garamond" w:eastAsia="Times New Roman" w:hAnsi="Garamond"/>
          <w:color w:val="000000"/>
          <w:spacing w:val="4"/>
          <w:sz w:val="18"/>
          <w:vertAlign w:val="subscript"/>
        </w:rPr>
        <w:t>9</w:t>
      </w:r>
      <w:r>
        <w:rPr>
          <w:rFonts w:ascii="Garamond" w:eastAsia="Times New Roman" w:hAnsi="Garamond"/>
          <w:color w:val="000000"/>
          <w:spacing w:val="4"/>
          <w:sz w:val="18"/>
        </w:rPr>
        <w:t>-60; direct vs. indirect, 62-63, 65, 66, 67, 90, 94; for ectopic pregnancies, 64-65; effects on mothers, 49</w:t>
      </w:r>
      <w:r>
        <w:rPr>
          <w:rFonts w:ascii="Garamond" w:eastAsia="Times New Roman" w:hAnsi="Garamond"/>
          <w:color w:val="000000"/>
          <w:spacing w:val="4"/>
          <w:sz w:val="18"/>
          <w:vertAlign w:val="superscript"/>
        </w:rPr>
        <w:t>-</w:t>
      </w:r>
      <w:r>
        <w:rPr>
          <w:rFonts w:ascii="Garamond" w:eastAsia="Times New Roman" w:hAnsi="Garamond"/>
          <w:color w:val="000000"/>
          <w:spacing w:val="4"/>
          <w:sz w:val="18"/>
        </w:rPr>
        <w:t>5</w:t>
      </w:r>
      <w:r>
        <w:rPr>
          <w:rFonts w:ascii="Garamond" w:eastAsia="Times New Roman" w:hAnsi="Garamond"/>
          <w:color w:val="000000"/>
          <w:spacing w:val="4"/>
          <w:sz w:val="18"/>
          <w:vertAlign w:val="superscript"/>
        </w:rPr>
        <w:t>0</w:t>
      </w:r>
      <w:r>
        <w:rPr>
          <w:rFonts w:ascii="Garamond" w:eastAsia="Times New Roman" w:hAnsi="Garamond"/>
          <w:color w:val="000000"/>
          <w:spacing w:val="4"/>
          <w:sz w:val="18"/>
        </w:rPr>
        <w:t>; ensoulment question, 69-70; for fetal abnormalities, 65-67 22o; nonpersonhood argument against, 55</w:t>
      </w:r>
      <w:r>
        <w:rPr>
          <w:rFonts w:ascii="Garamond" w:eastAsia="Times New Roman" w:hAnsi="Garamond"/>
          <w:color w:val="000000"/>
          <w:spacing w:val="4"/>
          <w:sz w:val="18"/>
          <w:vertAlign w:val="superscript"/>
        </w:rPr>
        <w:t>-</w:t>
      </w:r>
      <w:r>
        <w:rPr>
          <w:rFonts w:ascii="Garamond" w:eastAsia="Times New Roman" w:hAnsi="Garamond"/>
          <w:color w:val="000000"/>
          <w:spacing w:val="4"/>
          <w:sz w:val="18"/>
        </w:rPr>
        <w:t xml:space="preserve">57; physicians' refusals to perform, 247; post-conception beginning of life argument against, 50-54; procuring organs through, 179-84; after rape, 6o-6i; for selective reduction of multiple fetuses, 73, 99-loo, lox; statistics on, </w:t>
      </w:r>
      <w:r>
        <w:rPr>
          <w:rFonts w:ascii="Garamond" w:eastAsia="Times New Roman" w:hAnsi="Garamond"/>
          <w:color w:val="000000"/>
          <w:spacing w:val="4"/>
          <w:sz w:val="18"/>
          <w:vertAlign w:val="subscript"/>
        </w:rPr>
        <w:t>43-44;</w:t>
      </w:r>
      <w:r>
        <w:rPr>
          <w:rFonts w:ascii="Garamond" w:eastAsia="Times New Roman" w:hAnsi="Garamond"/>
          <w:color w:val="000000"/>
          <w:spacing w:val="4"/>
          <w:sz w:val="18"/>
        </w:rPr>
        <w:t xml:space="preserve"> time of conception argument against, 50-54; virtues applied to, 70-72; women's reasons for having, 70-71</w:t>
      </w:r>
    </w:p>
    <w:p w:rsidR="000F377B" w:rsidRDefault="000F377B">
      <w:pPr>
        <w:spacing w:before="3" w:line="220" w:lineRule="exact"/>
        <w:textAlignment w:val="baseline"/>
        <w:rPr>
          <w:rFonts w:ascii="Garamond" w:eastAsia="Times New Roman" w:hAnsi="Garamond"/>
          <w:color w:val="000000"/>
          <w:spacing w:val="-5"/>
          <w:sz w:val="18"/>
        </w:rPr>
      </w:pPr>
      <w:r>
        <w:rPr>
          <w:rFonts w:ascii="Garamond" w:eastAsia="Times New Roman" w:hAnsi="Garamond"/>
          <w:color w:val="000000"/>
          <w:spacing w:val="-5"/>
          <w:sz w:val="18"/>
        </w:rPr>
        <w:t>abstinence, virtue of, 93, 111</w:t>
      </w:r>
    </w:p>
    <w:p w:rsidR="000F377B" w:rsidRDefault="000F377B">
      <w:pPr>
        <w:spacing w:before="12" w:line="220" w:lineRule="exact"/>
        <w:ind w:left="144" w:right="432" w:hanging="144"/>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Ackerman, Felicia: on euthanasia and physician-assisted suicide, </w:t>
      </w:r>
      <w:r>
        <w:rPr>
          <w:rFonts w:ascii="Garamond" w:eastAsia="Times New Roman" w:hAnsi="Garamond"/>
          <w:color w:val="000000"/>
          <w:spacing w:val="-3"/>
          <w:sz w:val="18"/>
          <w:vertAlign w:val="superscript"/>
        </w:rPr>
        <w:t>1</w:t>
      </w:r>
      <w:r>
        <w:rPr>
          <w:rFonts w:ascii="Garamond" w:eastAsia="Times New Roman" w:hAnsi="Garamond"/>
          <w:color w:val="000000"/>
          <w:spacing w:val="-3"/>
          <w:sz w:val="18"/>
        </w:rPr>
        <w:t>54</w:t>
      </w:r>
    </w:p>
    <w:p w:rsidR="000F377B" w:rsidRDefault="000F377B">
      <w:pPr>
        <w:spacing w:before="11" w:line="220" w:lineRule="exact"/>
        <w:ind w:left="144" w:hanging="144"/>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acts, human: capacity for, 59-6o; circumstances of, 27-28; evaluation of, 36, 37-38; evil, 16, </w:t>
      </w:r>
      <w:r>
        <w:rPr>
          <w:rFonts w:ascii="Garamond" w:eastAsia="Times New Roman" w:hAnsi="Garamond"/>
          <w:color w:val="000000"/>
          <w:spacing w:val="-3"/>
          <w:sz w:val="16"/>
        </w:rPr>
        <w:t xml:space="preserve">20-21, 27, 29, 31-32, </w:t>
      </w:r>
      <w:r>
        <w:rPr>
          <w:rFonts w:ascii="Garamond" w:eastAsia="Times New Roman" w:hAnsi="Garamond"/>
          <w:color w:val="000000"/>
          <w:spacing w:val="-3"/>
          <w:sz w:val="18"/>
        </w:rPr>
        <w:t>3</w:t>
      </w:r>
      <w:r>
        <w:rPr>
          <w:rFonts w:ascii="Garamond" w:eastAsia="Times New Roman" w:hAnsi="Garamond"/>
          <w:color w:val="000000"/>
          <w:spacing w:val="-3"/>
          <w:sz w:val="18"/>
          <w:vertAlign w:val="superscript"/>
        </w:rPr>
        <w:t>6</w:t>
      </w:r>
      <w:r>
        <w:rPr>
          <w:rFonts w:ascii="Garamond" w:eastAsia="Times New Roman" w:hAnsi="Garamond"/>
          <w:color w:val="000000"/>
          <w:spacing w:val="-3"/>
          <w:sz w:val="18"/>
        </w:rPr>
        <w:t xml:space="preserve">, 37, 38, 40-41; good, 16, 19-20, 27-29, 32, </w:t>
      </w:r>
      <w:r>
        <w:rPr>
          <w:rFonts w:ascii="Garamond" w:eastAsia="Times New Roman" w:hAnsi="Garamond"/>
          <w:color w:val="000000"/>
          <w:spacing w:val="-3"/>
          <w:sz w:val="16"/>
        </w:rPr>
        <w:t xml:space="preserve">38, 80, 113, </w:t>
      </w:r>
      <w:r>
        <w:rPr>
          <w:rFonts w:ascii="Garamond" w:eastAsia="Times New Roman" w:hAnsi="Garamond"/>
          <w:color w:val="000000"/>
          <w:spacing w:val="-3"/>
          <w:sz w:val="18"/>
        </w:rPr>
        <w:t>127-28, z68, 274; healing, 39</w:t>
      </w:r>
      <w:r>
        <w:rPr>
          <w:rFonts w:ascii="Garamond" w:eastAsia="Times New Roman" w:hAnsi="Garamond"/>
          <w:color w:val="000000"/>
          <w:spacing w:val="-3"/>
          <w:sz w:val="18"/>
          <w:vertAlign w:val="superscript"/>
        </w:rPr>
        <w:t>,</w:t>
      </w:r>
      <w:r>
        <w:rPr>
          <w:rFonts w:ascii="Garamond" w:eastAsia="Times New Roman" w:hAnsi="Garamond"/>
          <w:color w:val="000000"/>
          <w:spacing w:val="-3"/>
          <w:sz w:val="18"/>
        </w:rPr>
        <w:t xml:space="preserve"> 50, 107, 115-16, 118; heroic, 18, 19, 269; morality of, 8-u, 17, 2.4-42, 87, 1i</w:t>
      </w:r>
      <w:r>
        <w:rPr>
          <w:rFonts w:ascii="Garamond" w:eastAsia="Times New Roman" w:hAnsi="Garamond"/>
          <w:color w:val="000000"/>
          <w:spacing w:val="-3"/>
          <w:sz w:val="18"/>
          <w:vertAlign w:val="subscript"/>
        </w:rPr>
        <w:t>9</w:t>
      </w:r>
      <w:r>
        <w:rPr>
          <w:rFonts w:ascii="Garamond" w:eastAsia="Times New Roman" w:hAnsi="Garamond"/>
          <w:color w:val="000000"/>
          <w:spacing w:val="-3"/>
          <w:sz w:val="18"/>
        </w:rPr>
        <w:t>-41, 175n16, 271; natural inclinations and, 11-13; objects of, 24-27, z8, 31-32, 38, 39; obstacles to, 13</w:t>
      </w:r>
      <w:r>
        <w:rPr>
          <w:rFonts w:ascii="Garamond" w:eastAsia="Times New Roman" w:hAnsi="Garamond"/>
          <w:color w:val="000000"/>
          <w:spacing w:val="-3"/>
          <w:sz w:val="18"/>
        </w:rPr>
        <w:softHyphen/>
        <w:t xml:space="preserve"> 14; of omission, </w:t>
      </w:r>
      <w:r>
        <w:rPr>
          <w:rFonts w:ascii="Garamond" w:eastAsia="Times New Roman" w:hAnsi="Garamond"/>
          <w:color w:val="000000"/>
          <w:spacing w:val="-3"/>
          <w:sz w:val="18"/>
          <w:vertAlign w:val="superscript"/>
        </w:rPr>
        <w:t>1</w:t>
      </w:r>
      <w:r>
        <w:rPr>
          <w:rFonts w:ascii="Garamond" w:eastAsia="Times New Roman" w:hAnsi="Garamond"/>
          <w:color w:val="000000"/>
          <w:spacing w:val="-3"/>
          <w:sz w:val="18"/>
        </w:rPr>
        <w:t>44</w:t>
      </w:r>
      <w:r>
        <w:rPr>
          <w:rFonts w:ascii="Garamond" w:eastAsia="Times New Roman" w:hAnsi="Garamond"/>
          <w:color w:val="000000"/>
          <w:spacing w:val="-3"/>
          <w:sz w:val="18"/>
          <w:vertAlign w:val="superscript"/>
        </w:rPr>
        <w:t>,</w:t>
      </w:r>
    </w:p>
    <w:p w:rsidR="000F377B" w:rsidRDefault="000F377B">
      <w:pPr>
        <w:spacing w:before="7" w:line="220" w:lineRule="exact"/>
        <w:ind w:left="144"/>
        <w:textAlignment w:val="baseline"/>
        <w:rPr>
          <w:rFonts w:ascii="Garamond" w:eastAsia="Times New Roman" w:hAnsi="Garamond"/>
          <w:color w:val="000000"/>
          <w:spacing w:val="-1"/>
          <w:sz w:val="18"/>
          <w:vertAlign w:val="superscript"/>
        </w:rPr>
      </w:pPr>
      <w:r>
        <w:br w:type="column"/>
      </w:r>
      <w:r>
        <w:rPr>
          <w:rFonts w:ascii="Garamond" w:eastAsia="Times New Roman" w:hAnsi="Garamond"/>
          <w:color w:val="000000"/>
          <w:spacing w:val="-1"/>
          <w:sz w:val="18"/>
          <w:vertAlign w:val="superscript"/>
        </w:rPr>
        <w:t>1</w:t>
      </w:r>
      <w:r>
        <w:rPr>
          <w:rFonts w:ascii="Garamond" w:eastAsia="Times New Roman" w:hAnsi="Garamond"/>
          <w:color w:val="000000"/>
          <w:spacing w:val="-1"/>
          <w:sz w:val="18"/>
        </w:rPr>
        <w:t>4</w:t>
      </w:r>
      <w:r>
        <w:rPr>
          <w:rFonts w:ascii="Garamond" w:eastAsia="Times New Roman" w:hAnsi="Garamond"/>
          <w:color w:val="000000"/>
          <w:spacing w:val="-1"/>
          <w:sz w:val="18"/>
          <w:vertAlign w:val="superscript"/>
        </w:rPr>
        <w:t>6, 1</w:t>
      </w:r>
      <w:r>
        <w:rPr>
          <w:rFonts w:ascii="Garamond" w:eastAsia="Times New Roman" w:hAnsi="Garamond"/>
          <w:color w:val="000000"/>
          <w:spacing w:val="-1"/>
          <w:sz w:val="18"/>
        </w:rPr>
        <w:t>5</w:t>
      </w:r>
      <w:r>
        <w:rPr>
          <w:rFonts w:ascii="Garamond" w:eastAsia="Times New Roman" w:hAnsi="Garamond"/>
          <w:color w:val="000000"/>
          <w:spacing w:val="-1"/>
          <w:sz w:val="18"/>
          <w:vertAlign w:val="superscript"/>
        </w:rPr>
        <w:t>6-</w:t>
      </w:r>
      <w:r>
        <w:rPr>
          <w:rFonts w:ascii="Garamond" w:eastAsia="Times New Roman" w:hAnsi="Garamond"/>
          <w:color w:val="000000"/>
          <w:spacing w:val="-1"/>
          <w:sz w:val="18"/>
        </w:rPr>
        <w:t xml:space="preserve">57; pursuit of beatitude and, 8-II; pursuit of perfection through, z, i8; structure of, 11-13, 26n48, 4on7o; virtues' role in, 5-6, 10-11, 15, </w:t>
      </w:r>
      <w:r>
        <w:rPr>
          <w:rFonts w:ascii="Garamond" w:eastAsia="Times New Roman" w:hAnsi="Garamond"/>
          <w:color w:val="000000"/>
          <w:spacing w:val="-1"/>
          <w:sz w:val="18"/>
          <w:vertAlign w:val="superscript"/>
        </w:rPr>
        <w:t>2</w:t>
      </w:r>
      <w:r>
        <w:rPr>
          <w:rFonts w:ascii="Garamond" w:eastAsia="Times New Roman" w:hAnsi="Garamond"/>
          <w:color w:val="000000"/>
          <w:spacing w:val="-1"/>
          <w:sz w:val="18"/>
        </w:rPr>
        <w:t>9</w:t>
      </w:r>
      <w:r>
        <w:rPr>
          <w:rFonts w:ascii="Garamond" w:eastAsia="Times New Roman" w:hAnsi="Garamond"/>
          <w:color w:val="000000"/>
          <w:spacing w:val="-1"/>
          <w:sz w:val="18"/>
          <w:vertAlign w:val="superscript"/>
        </w:rPr>
        <w:t>,</w:t>
      </w:r>
      <w:r>
        <w:rPr>
          <w:rFonts w:ascii="Garamond" w:eastAsia="Times New Roman" w:hAnsi="Garamond"/>
          <w:color w:val="000000"/>
          <w:spacing w:val="-1"/>
          <w:sz w:val="18"/>
        </w:rPr>
        <w:t xml:space="preserve"> 41. </w:t>
      </w:r>
      <w:r>
        <w:rPr>
          <w:rFonts w:ascii="Garamond" w:eastAsia="Times New Roman" w:hAnsi="Garamond"/>
          <w:i/>
          <w:color w:val="000000"/>
          <w:spacing w:val="-1"/>
          <w:sz w:val="18"/>
        </w:rPr>
        <w:t xml:space="preserve">See also </w:t>
      </w:r>
      <w:r>
        <w:rPr>
          <w:rFonts w:ascii="Garamond" w:eastAsia="Times New Roman" w:hAnsi="Garamond"/>
          <w:color w:val="000000"/>
          <w:spacing w:val="-1"/>
          <w:sz w:val="18"/>
        </w:rPr>
        <w:t>choices; conjugal acts; cooperation in evil acts; decision making; deliberation; double effect, principle of; execution, in human acts; human agents; intention(s); mental acts</w:t>
      </w:r>
    </w:p>
    <w:p w:rsidR="000F377B" w:rsidRDefault="000F377B">
      <w:pPr>
        <w:spacing w:line="208" w:lineRule="exact"/>
        <w:textAlignment w:val="baseline"/>
        <w:rPr>
          <w:rFonts w:ascii="Garamond" w:eastAsia="Times New Roman" w:hAnsi="Garamond"/>
          <w:color w:val="000000"/>
          <w:spacing w:val="-2"/>
          <w:sz w:val="18"/>
        </w:rPr>
      </w:pPr>
      <w:r>
        <w:rPr>
          <w:rFonts w:ascii="Garamond" w:eastAsia="Times New Roman" w:hAnsi="Garamond"/>
          <w:color w:val="000000"/>
          <w:spacing w:val="-2"/>
          <w:sz w:val="18"/>
        </w:rPr>
        <w:t>Adderol, 222</w:t>
      </w:r>
    </w:p>
    <w:p w:rsidR="000F377B" w:rsidRDefault="000F377B">
      <w:pPr>
        <w:spacing w:before="13" w:line="220"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adultery, </w:t>
      </w:r>
      <w:r>
        <w:rPr>
          <w:rFonts w:ascii="Garamond" w:eastAsia="Times New Roman" w:hAnsi="Garamond"/>
          <w:color w:val="000000"/>
          <w:spacing w:val="-1"/>
          <w:sz w:val="16"/>
        </w:rPr>
        <w:t>25n46, 152</w:t>
      </w:r>
    </w:p>
    <w:p w:rsidR="000F377B" w:rsidRDefault="000F377B">
      <w:pPr>
        <w:spacing w:line="217" w:lineRule="exact"/>
        <w:ind w:left="144" w:right="72" w:hanging="144"/>
        <w:textAlignment w:val="baseline"/>
        <w:rPr>
          <w:rFonts w:ascii="Garamond" w:eastAsia="Times New Roman" w:hAnsi="Garamond"/>
          <w:color w:val="000000"/>
          <w:sz w:val="18"/>
        </w:rPr>
      </w:pPr>
      <w:r>
        <w:rPr>
          <w:rFonts w:ascii="Garamond" w:eastAsia="Times New Roman" w:hAnsi="Garamond"/>
          <w:color w:val="000000"/>
          <w:sz w:val="18"/>
        </w:rPr>
        <w:t>adult stem cells (AS), 234; Church's support of research on, 4, 235, 236, 238; pluripotent stem cells from, 240-41, 246</w:t>
      </w:r>
    </w:p>
    <w:p w:rsidR="000F377B" w:rsidRDefault="000F377B">
      <w:pPr>
        <w:spacing w:before="3" w:line="220" w:lineRule="exact"/>
        <w:ind w:left="144" w:right="72" w:hanging="144"/>
        <w:jc w:val="both"/>
        <w:textAlignment w:val="baseline"/>
        <w:rPr>
          <w:rFonts w:ascii="Garamond" w:eastAsia="Times New Roman" w:hAnsi="Garamond"/>
          <w:color w:val="000000"/>
          <w:spacing w:val="-4"/>
          <w:sz w:val="18"/>
        </w:rPr>
      </w:pPr>
      <w:r>
        <w:rPr>
          <w:rFonts w:ascii="Garamond" w:eastAsia="Times New Roman" w:hAnsi="Garamond"/>
          <w:color w:val="000000"/>
          <w:spacing w:val="-4"/>
          <w:sz w:val="18"/>
        </w:rPr>
        <w:t xml:space="preserve">advanced health-care directives (AHCDs), </w:t>
      </w:r>
      <w:r>
        <w:rPr>
          <w:rFonts w:ascii="Garamond" w:eastAsia="Times New Roman" w:hAnsi="Garamond"/>
          <w:color w:val="000000"/>
          <w:spacing w:val="-4"/>
          <w:sz w:val="16"/>
        </w:rPr>
        <w:t xml:space="preserve">112, 128-30, 131, </w:t>
      </w:r>
      <w:r>
        <w:rPr>
          <w:rFonts w:ascii="Garamond" w:eastAsia="Times New Roman" w:hAnsi="Garamond"/>
          <w:color w:val="000000"/>
          <w:spacing w:val="-4"/>
          <w:sz w:val="18"/>
        </w:rPr>
        <w:t>145</w:t>
      </w:r>
    </w:p>
    <w:p w:rsidR="000F377B" w:rsidRDefault="000F377B">
      <w:pPr>
        <w:spacing w:before="12" w:line="220" w:lineRule="exact"/>
        <w:textAlignment w:val="baseline"/>
        <w:rPr>
          <w:rFonts w:ascii="Garamond" w:eastAsia="Times New Roman" w:hAnsi="Garamond"/>
          <w:color w:val="000000"/>
          <w:spacing w:val="-2"/>
          <w:sz w:val="18"/>
        </w:rPr>
      </w:pPr>
      <w:r>
        <w:rPr>
          <w:rFonts w:ascii="Garamond" w:eastAsia="Times New Roman" w:hAnsi="Garamond"/>
          <w:color w:val="000000"/>
          <w:spacing w:val="-2"/>
          <w:sz w:val="18"/>
        </w:rPr>
        <w:t>agnosticism, 250</w:t>
      </w:r>
    </w:p>
    <w:p w:rsidR="000F377B" w:rsidRDefault="000F377B">
      <w:pPr>
        <w:spacing w:before="1" w:line="220" w:lineRule="exact"/>
        <w:textAlignment w:val="baseline"/>
        <w:rPr>
          <w:rFonts w:ascii="Garamond" w:eastAsia="Times New Roman" w:hAnsi="Garamond"/>
          <w:color w:val="000000"/>
          <w:spacing w:val="-2"/>
          <w:sz w:val="18"/>
        </w:rPr>
      </w:pPr>
      <w:r>
        <w:rPr>
          <w:rFonts w:ascii="Garamond" w:eastAsia="Times New Roman" w:hAnsi="Garamond"/>
          <w:color w:val="000000"/>
          <w:spacing w:val="-2"/>
          <w:sz w:val="18"/>
        </w:rPr>
        <w:t>agribiotech industry, 22.6, 229</w:t>
      </w:r>
    </w:p>
    <w:p w:rsidR="000F377B" w:rsidRDefault="000F377B">
      <w:pPr>
        <w:spacing w:line="213" w:lineRule="exact"/>
        <w:ind w:left="144" w:hanging="144"/>
        <w:textAlignment w:val="baseline"/>
        <w:rPr>
          <w:rFonts w:ascii="Garamond" w:eastAsia="Times New Roman" w:hAnsi="Garamond"/>
          <w:color w:val="000000"/>
          <w:sz w:val="18"/>
        </w:rPr>
      </w:pPr>
      <w:r>
        <w:rPr>
          <w:rFonts w:ascii="Garamond" w:eastAsia="Times New Roman" w:hAnsi="Garamond"/>
          <w:color w:val="000000"/>
          <w:sz w:val="18"/>
        </w:rPr>
        <w:t>Akerloff George: on contraceptive methods, 83-84</w:t>
      </w:r>
    </w:p>
    <w:p w:rsidR="000F377B" w:rsidRDefault="000F377B">
      <w:pPr>
        <w:spacing w:before="5" w:line="220" w:lineRule="exact"/>
        <w:ind w:left="144" w:right="288" w:hanging="144"/>
        <w:textAlignment w:val="baseline"/>
        <w:rPr>
          <w:rFonts w:ascii="Garamond" w:eastAsia="Times New Roman" w:hAnsi="Garamond"/>
          <w:color w:val="000000"/>
          <w:spacing w:val="-7"/>
          <w:sz w:val="18"/>
        </w:rPr>
      </w:pPr>
      <w:r>
        <w:rPr>
          <w:rFonts w:ascii="Garamond" w:eastAsia="Times New Roman" w:hAnsi="Garamond"/>
          <w:color w:val="000000"/>
          <w:spacing w:val="-7"/>
          <w:sz w:val="18"/>
        </w:rPr>
        <w:t>alcoholics: organ transplant allocations for, 1</w:t>
      </w:r>
      <w:r>
        <w:rPr>
          <w:rFonts w:ascii="Garamond" w:eastAsia="Times New Roman" w:hAnsi="Garamond"/>
          <w:color w:val="000000"/>
          <w:spacing w:val="-7"/>
          <w:sz w:val="18"/>
          <w:vertAlign w:val="subscript"/>
        </w:rPr>
        <w:t>9</w:t>
      </w:r>
      <w:r>
        <w:rPr>
          <w:rFonts w:ascii="Garamond" w:eastAsia="Times New Roman" w:hAnsi="Garamond"/>
          <w:color w:val="000000"/>
          <w:spacing w:val="-7"/>
          <w:sz w:val="18"/>
        </w:rPr>
        <w:t>0</w:t>
      </w:r>
    </w:p>
    <w:p w:rsidR="000F377B" w:rsidRDefault="000F377B">
      <w:pPr>
        <w:spacing w:before="12" w:line="220" w:lineRule="exact"/>
        <w:textAlignment w:val="baseline"/>
        <w:rPr>
          <w:rFonts w:ascii="Garamond" w:eastAsia="Times New Roman" w:hAnsi="Garamond"/>
          <w:color w:val="000000"/>
          <w:spacing w:val="-4"/>
          <w:sz w:val="18"/>
        </w:rPr>
      </w:pPr>
      <w:r>
        <w:rPr>
          <w:rFonts w:ascii="Garamond" w:eastAsia="Times New Roman" w:hAnsi="Garamond"/>
          <w:color w:val="000000"/>
          <w:spacing w:val="-4"/>
          <w:sz w:val="18"/>
        </w:rPr>
        <w:t>almsgiving, 27, z8, 31</w:t>
      </w:r>
    </w:p>
    <w:p w:rsidR="000F377B" w:rsidRDefault="000F377B">
      <w:pPr>
        <w:spacing w:before="1" w:line="220" w:lineRule="exact"/>
        <w:ind w:left="144" w:right="72" w:hanging="144"/>
        <w:jc w:val="both"/>
        <w:textAlignment w:val="baseline"/>
        <w:rPr>
          <w:rFonts w:ascii="Garamond" w:eastAsia="Times New Roman" w:hAnsi="Garamond"/>
          <w:color w:val="000000"/>
          <w:sz w:val="18"/>
        </w:rPr>
      </w:pPr>
      <w:r>
        <w:rPr>
          <w:rFonts w:ascii="Garamond" w:eastAsia="Times New Roman" w:hAnsi="Garamond"/>
          <w:color w:val="000000"/>
          <w:sz w:val="18"/>
        </w:rPr>
        <w:t xml:space="preserve">alpha-fetoprotein </w:t>
      </w:r>
      <w:r>
        <w:rPr>
          <w:rFonts w:ascii="Garamond" w:eastAsia="Times New Roman" w:hAnsi="Garamond"/>
          <w:color w:val="000000"/>
          <w:sz w:val="18"/>
          <w:lang w:val="fr-FR"/>
        </w:rPr>
        <w:t xml:space="preserve">(AFP): </w:t>
      </w:r>
      <w:r>
        <w:rPr>
          <w:rFonts w:ascii="Garamond" w:eastAsia="Times New Roman" w:hAnsi="Garamond"/>
          <w:color w:val="000000"/>
          <w:sz w:val="18"/>
        </w:rPr>
        <w:t>use for prenatal testing, 66</w:t>
      </w:r>
    </w:p>
    <w:p w:rsidR="000F377B" w:rsidRDefault="000F377B">
      <w:pPr>
        <w:spacing w:before="1" w:line="220"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Alphonsus Ligouri, Saint, 7, 19; on</w:t>
      </w:r>
    </w:p>
    <w:p w:rsidR="000F377B" w:rsidRDefault="000F377B">
      <w:pPr>
        <w:spacing w:before="3" w:line="220" w:lineRule="exact"/>
        <w:jc w:val="center"/>
        <w:textAlignment w:val="baseline"/>
        <w:rPr>
          <w:rFonts w:ascii="Garamond" w:eastAsia="Times New Roman" w:hAnsi="Garamond"/>
          <w:color w:val="000000"/>
          <w:sz w:val="18"/>
        </w:rPr>
      </w:pPr>
      <w:r>
        <w:rPr>
          <w:rFonts w:ascii="Garamond" w:eastAsia="Times New Roman" w:hAnsi="Garamond"/>
          <w:color w:val="000000"/>
          <w:sz w:val="18"/>
        </w:rPr>
        <w:t xml:space="preserve">cooperation with evil acts, 266-67 </w:t>
      </w:r>
      <w:r>
        <w:rPr>
          <w:rFonts w:ascii="Garamond" w:eastAsia="Times New Roman" w:hAnsi="Garamond"/>
          <w:color w:val="000000"/>
          <w:sz w:val="18"/>
        </w:rPr>
        <w:br/>
        <w:t>altered nuclear transfer</w:t>
      </w:r>
      <w:r>
        <w:rPr>
          <w:rFonts w:ascii="Garamond" w:eastAsia="Times New Roman" w:hAnsi="Garamond"/>
          <w:color w:val="000000"/>
          <w:sz w:val="18"/>
          <w:lang w:val="fr-FR"/>
        </w:rPr>
        <w:t xml:space="preserve">-oocyte </w:t>
      </w:r>
      <w:r>
        <w:rPr>
          <w:rFonts w:ascii="Garamond" w:eastAsia="Times New Roman" w:hAnsi="Garamond"/>
          <w:color w:val="000000"/>
          <w:sz w:val="18"/>
        </w:rPr>
        <w:t>assisted</w:t>
      </w:r>
    </w:p>
    <w:p w:rsidR="000F377B" w:rsidRDefault="000F377B">
      <w:pPr>
        <w:spacing w:before="1" w:line="220" w:lineRule="exact"/>
        <w:ind w:right="288" w:firstLine="144"/>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reproduction (ANT-OAR), </w:t>
      </w:r>
      <w:r>
        <w:rPr>
          <w:rFonts w:ascii="Garamond" w:eastAsia="Times New Roman" w:hAnsi="Garamond"/>
          <w:color w:val="000000"/>
          <w:spacing w:val="-2"/>
          <w:sz w:val="16"/>
        </w:rPr>
        <w:t xml:space="preserve">240 </w:t>
      </w:r>
      <w:r>
        <w:rPr>
          <w:rFonts w:ascii="Garamond" w:eastAsia="Times New Roman" w:hAnsi="Garamond"/>
          <w:color w:val="000000"/>
          <w:spacing w:val="-2"/>
          <w:sz w:val="18"/>
        </w:rPr>
        <w:t>Alzheimer's disease treatments, 223 Amatas, Arthur J.: on regulated sale of</w:t>
      </w:r>
    </w:p>
    <w:p w:rsidR="000F377B" w:rsidRDefault="000F377B">
      <w:pPr>
        <w:spacing w:line="216" w:lineRule="exact"/>
        <w:ind w:left="144"/>
        <w:textAlignment w:val="baseline"/>
        <w:rPr>
          <w:rFonts w:ascii="Garamond" w:eastAsia="Times New Roman" w:hAnsi="Garamond"/>
          <w:color w:val="000000"/>
          <w:spacing w:val="-4"/>
          <w:sz w:val="18"/>
        </w:rPr>
      </w:pPr>
      <w:r>
        <w:rPr>
          <w:rFonts w:ascii="Garamond" w:eastAsia="Times New Roman" w:hAnsi="Garamond"/>
          <w:color w:val="000000"/>
          <w:spacing w:val="-4"/>
          <w:sz w:val="18"/>
        </w:rPr>
        <w:t>kidneys, 188</w:t>
      </w:r>
    </w:p>
    <w:p w:rsidR="000F377B" w:rsidRDefault="000F377B">
      <w:pPr>
        <w:spacing w:before="7" w:line="220" w:lineRule="exact"/>
        <w:ind w:right="144"/>
        <w:jc w:val="both"/>
        <w:textAlignment w:val="baseline"/>
        <w:rPr>
          <w:rFonts w:ascii="Garamond" w:eastAsia="Times New Roman" w:hAnsi="Garamond"/>
          <w:color w:val="000000"/>
          <w:spacing w:val="-3"/>
          <w:sz w:val="18"/>
        </w:rPr>
      </w:pPr>
      <w:r>
        <w:rPr>
          <w:rFonts w:ascii="Garamond" w:eastAsia="Times New Roman" w:hAnsi="Garamond"/>
          <w:color w:val="000000"/>
          <w:spacing w:val="-3"/>
          <w:sz w:val="18"/>
        </w:rPr>
        <w:t>Ambien: effects on PVS patients, 158n62 American College of Physicians and the</w:t>
      </w:r>
    </w:p>
    <w:p w:rsidR="000F377B" w:rsidRDefault="000F377B">
      <w:pPr>
        <w:spacing w:line="220" w:lineRule="exact"/>
        <w:ind w:left="144"/>
        <w:jc w:val="both"/>
        <w:textAlignment w:val="baseline"/>
        <w:rPr>
          <w:rFonts w:ascii="Garamond" w:eastAsia="Times New Roman" w:hAnsi="Garamond"/>
          <w:color w:val="000000"/>
          <w:sz w:val="18"/>
        </w:rPr>
      </w:pPr>
      <w:r>
        <w:rPr>
          <w:rFonts w:ascii="Garamond" w:eastAsia="Times New Roman" w:hAnsi="Garamond"/>
          <w:color w:val="000000"/>
          <w:sz w:val="18"/>
        </w:rPr>
        <w:t>Infectious Diseases: on confidentiality,</w:t>
      </w:r>
    </w:p>
    <w:p w:rsidR="000F377B" w:rsidRDefault="000F377B">
      <w:pPr>
        <w:spacing w:before="54" w:line="148" w:lineRule="exact"/>
        <w:ind w:left="144"/>
        <w:jc w:val="both"/>
        <w:textAlignment w:val="baseline"/>
        <w:rPr>
          <w:rFonts w:ascii="Garamond" w:eastAsia="Times New Roman" w:hAnsi="Garamond"/>
          <w:color w:val="000000"/>
          <w:spacing w:val="-6"/>
          <w:sz w:val="16"/>
        </w:rPr>
      </w:pPr>
      <w:r>
        <w:rPr>
          <w:rFonts w:ascii="Garamond" w:eastAsia="Times New Roman" w:hAnsi="Garamond"/>
          <w:color w:val="000000"/>
          <w:spacing w:val="-6"/>
          <w:sz w:val="16"/>
        </w:rPr>
        <w:t>122</w:t>
      </w:r>
    </w:p>
    <w:p w:rsidR="000F377B" w:rsidRDefault="000F377B">
      <w:pPr>
        <w:sectPr w:rsidR="000F377B">
          <w:type w:val="continuous"/>
          <w:pgSz w:w="7920" w:h="12240"/>
          <w:pgMar w:top="1980" w:right="1114" w:bottom="575" w:left="669" w:header="720" w:footer="720" w:gutter="0"/>
          <w:cols w:num="2" w:space="0" w:equalWidth="0">
            <w:col w:w="2947" w:space="243"/>
            <w:col w:w="2947"/>
          </w:cols>
        </w:sectPr>
      </w:pPr>
    </w:p>
    <w:p w:rsidR="000F377B" w:rsidRDefault="000F377B">
      <w:pPr>
        <w:tabs>
          <w:tab w:val="right" w:pos="3816"/>
        </w:tabs>
        <w:spacing w:before="91" w:after="312" w:line="221" w:lineRule="exact"/>
        <w:textAlignment w:val="baseline"/>
        <w:rPr>
          <w:rFonts w:ascii="Garamond" w:eastAsia="Times New Roman" w:hAnsi="Garamond"/>
          <w:color w:val="000000"/>
        </w:rPr>
      </w:pPr>
      <w:r>
        <w:rPr>
          <w:rFonts w:ascii="Garamond" w:eastAsia="Times New Roman" w:hAnsi="Garamond"/>
          <w:color w:val="000000"/>
        </w:rPr>
        <w:t>Subject Index</w:t>
      </w:r>
      <w:r>
        <w:rPr>
          <w:rFonts w:ascii="Garamond" w:eastAsia="Times New Roman" w:hAnsi="Garamond"/>
          <w:color w:val="000000"/>
        </w:rPr>
        <w:tab/>
      </w:r>
      <w:r>
        <w:rPr>
          <w:rFonts w:ascii="Garamond" w:eastAsia="Times New Roman" w:hAnsi="Garamond"/>
          <w:color w:val="000000"/>
          <w:sz w:val="18"/>
        </w:rPr>
        <w:t>3o9</w:t>
      </w:r>
    </w:p>
    <w:p w:rsidR="000F377B" w:rsidRDefault="000F377B">
      <w:pPr>
        <w:spacing w:before="91" w:after="312" w:line="221" w:lineRule="exact"/>
        <w:sectPr w:rsidR="000F377B">
          <w:pgSz w:w="7920" w:h="12240"/>
          <w:pgMar w:top="600" w:right="653" w:bottom="650" w:left="3447" w:header="720" w:footer="720" w:gutter="0"/>
          <w:cols w:space="720"/>
        </w:sectPr>
      </w:pPr>
    </w:p>
    <w:p w:rsidR="000F377B" w:rsidRDefault="000F377B">
      <w:pPr>
        <w:spacing w:before="3" w:line="227" w:lineRule="exact"/>
        <w:ind w:left="216" w:right="360" w:hanging="216"/>
        <w:textAlignment w:val="baseline"/>
        <w:rPr>
          <w:rFonts w:ascii="Garamond" w:eastAsia="Times New Roman" w:hAnsi="Garamond"/>
          <w:color w:val="000000"/>
          <w:sz w:val="18"/>
        </w:rPr>
      </w:pPr>
      <w:r>
        <w:rPr>
          <w:rFonts w:ascii="Garamond" w:eastAsia="Times New Roman" w:hAnsi="Garamond"/>
          <w:color w:val="000000"/>
          <w:sz w:val="18"/>
        </w:rPr>
        <w:t>American Geriatric Society (AGS): on euthanasia and physician-assisted suicide, 148, 149</w:t>
      </w:r>
    </w:p>
    <w:p w:rsidR="000F377B" w:rsidRDefault="000F377B">
      <w:pPr>
        <w:spacing w:line="218" w:lineRule="exact"/>
        <w:ind w:right="216"/>
        <w:textAlignment w:val="baseline"/>
        <w:rPr>
          <w:rFonts w:ascii="Garamond" w:eastAsia="Times New Roman" w:hAnsi="Garamond"/>
          <w:color w:val="000000"/>
          <w:sz w:val="18"/>
        </w:rPr>
      </w:pPr>
      <w:r>
        <w:rPr>
          <w:rFonts w:ascii="Garamond" w:eastAsia="Times New Roman" w:hAnsi="Garamond"/>
          <w:color w:val="000000"/>
          <w:sz w:val="18"/>
        </w:rPr>
        <w:t>American Medical Association (AMA): on Provider Refusal Rule, 247 amniocentesis, 66</w:t>
      </w:r>
    </w:p>
    <w:p w:rsidR="000F377B" w:rsidRDefault="000F377B">
      <w:pPr>
        <w:spacing w:before="13" w:line="221"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ampakines, </w:t>
      </w:r>
      <w:r>
        <w:rPr>
          <w:rFonts w:ascii="Garamond" w:eastAsia="Times New Roman" w:hAnsi="Garamond"/>
          <w:color w:val="000000"/>
          <w:spacing w:val="-1"/>
          <w:sz w:val="16"/>
        </w:rPr>
        <w:t>223</w:t>
      </w:r>
    </w:p>
    <w:p w:rsidR="000F377B" w:rsidRDefault="000F377B">
      <w:pPr>
        <w:spacing w:line="221" w:lineRule="exact"/>
        <w:textAlignment w:val="baseline"/>
        <w:rPr>
          <w:rFonts w:ascii="Garamond" w:eastAsia="Times New Roman" w:hAnsi="Garamond"/>
          <w:color w:val="000000"/>
          <w:spacing w:val="-2"/>
          <w:sz w:val="18"/>
        </w:rPr>
      </w:pPr>
      <w:r>
        <w:rPr>
          <w:rFonts w:ascii="Garamond" w:eastAsia="Times New Roman" w:hAnsi="Garamond"/>
          <w:color w:val="000000"/>
          <w:spacing w:val="-2"/>
          <w:sz w:val="18"/>
        </w:rPr>
        <w:t>analgesic drugs, 139-41</w:t>
      </w:r>
    </w:p>
    <w:p w:rsidR="000F377B" w:rsidRDefault="000F377B">
      <w:pPr>
        <w:spacing w:line="217" w:lineRule="exact"/>
        <w:ind w:left="216" w:hanging="216"/>
        <w:textAlignment w:val="baseline"/>
        <w:rPr>
          <w:rFonts w:ascii="Garamond" w:eastAsia="Times New Roman" w:hAnsi="Garamond"/>
          <w:color w:val="000000"/>
          <w:spacing w:val="-2"/>
          <w:sz w:val="18"/>
        </w:rPr>
      </w:pPr>
      <w:r>
        <w:rPr>
          <w:rFonts w:ascii="Garamond" w:eastAsia="Times New Roman" w:hAnsi="Garamond"/>
          <w:color w:val="000000"/>
          <w:spacing w:val="-2"/>
          <w:sz w:val="18"/>
        </w:rPr>
        <w:t>anencephalic babies, 67-69; procurement of organs from, 179, 181-83; whole-brain criterion of death not applicable to,</w:t>
      </w:r>
    </w:p>
    <w:p w:rsidR="000F377B" w:rsidRDefault="000F377B">
      <w:pPr>
        <w:spacing w:before="36" w:line="207" w:lineRule="exact"/>
        <w:ind w:left="216"/>
        <w:textAlignment w:val="baseline"/>
        <w:rPr>
          <w:rFonts w:ascii="Garamond" w:eastAsia="Times New Roman" w:hAnsi="Garamond"/>
          <w:color w:val="000000"/>
          <w:spacing w:val="-15"/>
          <w:sz w:val="18"/>
        </w:rPr>
      </w:pPr>
      <w:r>
        <w:rPr>
          <w:rFonts w:ascii="Garamond" w:eastAsia="Times New Roman" w:hAnsi="Garamond"/>
          <w:color w:val="000000"/>
          <w:spacing w:val="-15"/>
          <w:sz w:val="18"/>
        </w:rPr>
        <w:t>197</w:t>
      </w:r>
    </w:p>
    <w:p w:rsidR="000F377B" w:rsidRDefault="000F377B">
      <w:pPr>
        <w:spacing w:line="208" w:lineRule="exact"/>
        <w:textAlignment w:val="baseline"/>
        <w:rPr>
          <w:rFonts w:ascii="Garamond" w:eastAsia="Times New Roman" w:hAnsi="Garamond"/>
          <w:color w:val="000000"/>
          <w:spacing w:val="-3"/>
          <w:sz w:val="18"/>
        </w:rPr>
      </w:pPr>
      <w:r>
        <w:rPr>
          <w:rFonts w:ascii="Garamond" w:eastAsia="Times New Roman" w:hAnsi="Garamond"/>
          <w:color w:val="000000"/>
          <w:spacing w:val="-3"/>
          <w:sz w:val="18"/>
        </w:rPr>
        <w:t>anger, passion of, 16</w:t>
      </w:r>
    </w:p>
    <w:p w:rsidR="000F377B" w:rsidRDefault="000F377B">
      <w:pPr>
        <w:spacing w:before="1" w:line="226" w:lineRule="exact"/>
        <w:ind w:left="216" w:hanging="216"/>
        <w:textAlignment w:val="baseline"/>
        <w:rPr>
          <w:rFonts w:ascii="Garamond" w:eastAsia="Times New Roman" w:hAnsi="Garamond"/>
          <w:color w:val="000000"/>
          <w:sz w:val="18"/>
        </w:rPr>
      </w:pPr>
      <w:r>
        <w:rPr>
          <w:rFonts w:ascii="Garamond" w:eastAsia="Times New Roman" w:hAnsi="Garamond"/>
          <w:color w:val="000000"/>
          <w:sz w:val="18"/>
        </w:rPr>
        <w:t xml:space="preserve">Anglican Communion: contraception sanctioned by, </w:t>
      </w:r>
      <w:r>
        <w:rPr>
          <w:rFonts w:ascii="Garamond" w:eastAsia="Times New Roman" w:hAnsi="Garamond"/>
          <w:color w:val="000000"/>
          <w:sz w:val="18"/>
          <w:vertAlign w:val="superscript"/>
        </w:rPr>
        <w:t>8</w:t>
      </w:r>
      <w:r>
        <w:rPr>
          <w:rFonts w:ascii="Garamond" w:eastAsia="Times New Roman" w:hAnsi="Garamond"/>
          <w:color w:val="000000"/>
          <w:sz w:val="18"/>
        </w:rPr>
        <w:t>4n33</w:t>
      </w:r>
    </w:p>
    <w:p w:rsidR="000F377B" w:rsidRDefault="000F377B">
      <w:pPr>
        <w:spacing w:line="217" w:lineRule="exact"/>
        <w:ind w:left="216" w:right="144" w:hanging="216"/>
        <w:textAlignment w:val="baseline"/>
        <w:rPr>
          <w:rFonts w:ascii="Garamond" w:eastAsia="Times New Roman" w:hAnsi="Garamond"/>
          <w:color w:val="000000"/>
          <w:spacing w:val="-3"/>
          <w:sz w:val="18"/>
        </w:rPr>
      </w:pPr>
      <w:r>
        <w:rPr>
          <w:rFonts w:ascii="Garamond" w:eastAsia="Times New Roman" w:hAnsi="Garamond"/>
          <w:color w:val="000000"/>
          <w:spacing w:val="-3"/>
          <w:sz w:val="18"/>
        </w:rPr>
        <w:t>animals: cloning, 103, 241; creation of human/animal chimeras and hybrids, 241-43; death of, x92; procuring organs from, 184-85; research on, 4, 105, 211, 224-32</w:t>
      </w:r>
    </w:p>
    <w:p w:rsidR="000F377B" w:rsidRDefault="000F377B">
      <w:pPr>
        <w:spacing w:line="219" w:lineRule="exact"/>
        <w:ind w:left="216" w:right="216" w:hanging="216"/>
        <w:textAlignment w:val="baseline"/>
        <w:rPr>
          <w:rFonts w:ascii="Garamond" w:eastAsia="Times New Roman" w:hAnsi="Garamond"/>
          <w:color w:val="000000"/>
          <w:sz w:val="18"/>
        </w:rPr>
      </w:pPr>
      <w:r>
        <w:rPr>
          <w:rFonts w:ascii="Garamond" w:eastAsia="Times New Roman" w:hAnsi="Garamond"/>
          <w:color w:val="000000"/>
          <w:sz w:val="18"/>
        </w:rPr>
        <w:t>anointing of the sick, sacrament of, 127, 146, 169</w:t>
      </w:r>
    </w:p>
    <w:p w:rsidR="000F377B" w:rsidRDefault="000F377B">
      <w:pPr>
        <w:spacing w:before="9" w:line="221" w:lineRule="exact"/>
        <w:ind w:right="144"/>
        <w:textAlignment w:val="baseline"/>
        <w:rPr>
          <w:rFonts w:ascii="Garamond" w:eastAsia="Times New Roman" w:hAnsi="Garamond"/>
          <w:color w:val="000000"/>
          <w:sz w:val="18"/>
        </w:rPr>
      </w:pPr>
      <w:r>
        <w:rPr>
          <w:rFonts w:ascii="Garamond" w:eastAsia="Times New Roman" w:hAnsi="Garamond"/>
          <w:color w:val="000000"/>
          <w:sz w:val="18"/>
        </w:rPr>
        <w:t xml:space="preserve">anthropology: Christian, </w:t>
      </w:r>
      <w:r>
        <w:rPr>
          <w:rFonts w:ascii="Garamond" w:eastAsia="Times New Roman" w:hAnsi="Garamond"/>
          <w:color w:val="000000"/>
          <w:sz w:val="18"/>
          <w:vertAlign w:val="subscript"/>
        </w:rPr>
        <w:t>194-95,</w:t>
      </w:r>
      <w:r>
        <w:rPr>
          <w:rFonts w:ascii="Garamond" w:eastAsia="Times New Roman" w:hAnsi="Garamond"/>
          <w:color w:val="000000"/>
          <w:sz w:val="18"/>
        </w:rPr>
        <w:t xml:space="preserve"> 198, 201; moral, 98; teleological, 29n5o, 3o apostles: authority of, 22</w:t>
      </w:r>
    </w:p>
    <w:p w:rsidR="000F377B" w:rsidRDefault="000F377B">
      <w:pPr>
        <w:spacing w:line="218" w:lineRule="exact"/>
        <w:ind w:left="216" w:right="576" w:hanging="216"/>
        <w:textAlignment w:val="baseline"/>
        <w:rPr>
          <w:rFonts w:ascii="Garamond" w:eastAsia="Times New Roman" w:hAnsi="Garamond"/>
          <w:color w:val="000000"/>
          <w:sz w:val="18"/>
        </w:rPr>
      </w:pPr>
      <w:r>
        <w:rPr>
          <w:rFonts w:ascii="Garamond" w:eastAsia="Times New Roman" w:hAnsi="Garamond"/>
          <w:color w:val="000000"/>
          <w:sz w:val="18"/>
        </w:rPr>
        <w:t xml:space="preserve">apotemnophilia. </w:t>
      </w:r>
      <w:r>
        <w:rPr>
          <w:rFonts w:ascii="Garamond" w:eastAsia="Times New Roman" w:hAnsi="Garamond"/>
          <w:i/>
          <w:color w:val="000000"/>
          <w:sz w:val="18"/>
        </w:rPr>
        <w:t xml:space="preserve">See </w:t>
      </w:r>
      <w:r>
        <w:rPr>
          <w:rFonts w:ascii="Garamond" w:eastAsia="Times New Roman" w:hAnsi="Garamond"/>
          <w:color w:val="000000"/>
          <w:sz w:val="18"/>
        </w:rPr>
        <w:t>body integrity disorder (apotemnophilia)</w:t>
      </w:r>
    </w:p>
    <w:p w:rsidR="000F377B" w:rsidRDefault="000F377B">
      <w:pPr>
        <w:spacing w:line="221" w:lineRule="exact"/>
        <w:ind w:left="216" w:right="216" w:hanging="216"/>
        <w:textAlignment w:val="baseline"/>
        <w:rPr>
          <w:rFonts w:ascii="Garamond" w:eastAsia="Times New Roman" w:hAnsi="Garamond"/>
          <w:color w:val="000000"/>
          <w:sz w:val="18"/>
        </w:rPr>
      </w:pPr>
      <w:r>
        <w:rPr>
          <w:rFonts w:ascii="Garamond" w:eastAsia="Times New Roman" w:hAnsi="Garamond"/>
          <w:color w:val="000000"/>
          <w:sz w:val="18"/>
        </w:rPr>
        <w:t>Arieli, Yehoshua: on meaning of human dignity, 261</w:t>
      </w:r>
    </w:p>
    <w:p w:rsidR="000F377B" w:rsidRDefault="000F377B">
      <w:pPr>
        <w:spacing w:line="217" w:lineRule="exact"/>
        <w:ind w:left="216" w:hanging="216"/>
        <w:textAlignment w:val="baseline"/>
        <w:rPr>
          <w:rFonts w:ascii="Garamond" w:eastAsia="Times New Roman" w:hAnsi="Garamond"/>
          <w:color w:val="000000"/>
          <w:sz w:val="18"/>
        </w:rPr>
      </w:pPr>
      <w:r>
        <w:rPr>
          <w:rFonts w:ascii="Garamond" w:eastAsia="Times New Roman" w:hAnsi="Garamond"/>
          <w:color w:val="000000"/>
          <w:sz w:val="18"/>
        </w:rPr>
        <w:t>Aristotle: on delayed hominization, 59-6o; on human beings, 57; ontology of, 258n33; traditions of, 259</w:t>
      </w:r>
    </w:p>
    <w:p w:rsidR="000F377B" w:rsidRDefault="000F377B">
      <w:pPr>
        <w:spacing w:line="222" w:lineRule="exact"/>
        <w:ind w:left="216" w:right="360" w:hanging="216"/>
        <w:textAlignment w:val="baseline"/>
        <w:rPr>
          <w:rFonts w:ascii="Garamond" w:eastAsia="Times New Roman" w:hAnsi="Garamond"/>
          <w:color w:val="000000"/>
          <w:sz w:val="18"/>
        </w:rPr>
      </w:pPr>
      <w:r>
        <w:rPr>
          <w:rFonts w:ascii="Garamond" w:eastAsia="Times New Roman" w:hAnsi="Garamond"/>
          <w:color w:val="000000"/>
          <w:sz w:val="18"/>
        </w:rPr>
        <w:t>Arras, John D.: on ethical judgments, 251n13</w:t>
      </w:r>
    </w:p>
    <w:p w:rsidR="000F377B" w:rsidRDefault="000F377B">
      <w:pPr>
        <w:spacing w:before="10" w:line="218" w:lineRule="exact"/>
        <w:textAlignment w:val="baseline"/>
        <w:rPr>
          <w:rFonts w:ascii="Garamond" w:eastAsia="Times New Roman" w:hAnsi="Garamond"/>
          <w:color w:val="000000"/>
          <w:sz w:val="18"/>
        </w:rPr>
      </w:pPr>
      <w:r>
        <w:rPr>
          <w:rFonts w:ascii="Garamond" w:eastAsia="Times New Roman" w:hAnsi="Garamond"/>
          <w:color w:val="000000"/>
          <w:sz w:val="18"/>
        </w:rPr>
        <w:t xml:space="preserve">art </w:t>
      </w:r>
      <w:r>
        <w:rPr>
          <w:rFonts w:ascii="Garamond" w:eastAsia="Times New Roman" w:hAnsi="Garamond"/>
          <w:i/>
          <w:color w:val="000000"/>
          <w:sz w:val="18"/>
        </w:rPr>
        <w:t xml:space="preserve">(ars), </w:t>
      </w:r>
      <w:r>
        <w:rPr>
          <w:rFonts w:ascii="Garamond" w:eastAsia="Times New Roman" w:hAnsi="Garamond"/>
          <w:color w:val="000000"/>
          <w:sz w:val="18"/>
        </w:rPr>
        <w:t>intellectual virtue of, 14</w:t>
      </w:r>
    </w:p>
    <w:p w:rsidR="000F377B" w:rsidRDefault="000F377B">
      <w:pPr>
        <w:spacing w:line="215" w:lineRule="exact"/>
        <w:ind w:left="216" w:right="72" w:hanging="216"/>
        <w:textAlignment w:val="baseline"/>
        <w:rPr>
          <w:rFonts w:ascii="Garamond" w:eastAsia="Times New Roman" w:hAnsi="Garamond"/>
          <w:color w:val="000000"/>
          <w:sz w:val="18"/>
        </w:rPr>
      </w:pPr>
      <w:r>
        <w:rPr>
          <w:rFonts w:ascii="Garamond" w:eastAsia="Times New Roman" w:hAnsi="Garamond"/>
          <w:color w:val="000000"/>
          <w:sz w:val="18"/>
        </w:rPr>
        <w:t xml:space="preserve">artificial insemination by husband (AIH), </w:t>
      </w:r>
      <w:r>
        <w:rPr>
          <w:rFonts w:ascii="Garamond" w:eastAsia="Times New Roman" w:hAnsi="Garamond"/>
          <w:color w:val="000000"/>
          <w:sz w:val="16"/>
        </w:rPr>
        <w:t>I00</w:t>
      </w:r>
    </w:p>
    <w:p w:rsidR="000F377B" w:rsidRDefault="000F377B">
      <w:pPr>
        <w:spacing w:before="13" w:line="221" w:lineRule="exact"/>
        <w:textAlignment w:val="baseline"/>
        <w:rPr>
          <w:rFonts w:ascii="Garamond" w:eastAsia="Times New Roman" w:hAnsi="Garamond"/>
          <w:color w:val="000000"/>
          <w:spacing w:val="-2"/>
          <w:sz w:val="18"/>
        </w:rPr>
      </w:pPr>
      <w:r>
        <w:rPr>
          <w:rFonts w:ascii="Garamond" w:eastAsia="Times New Roman" w:hAnsi="Garamond"/>
          <w:color w:val="000000"/>
          <w:spacing w:val="-2"/>
          <w:sz w:val="18"/>
        </w:rPr>
        <w:t>Ashley, Benedict, 41</w:t>
      </w:r>
    </w:p>
    <w:p w:rsidR="000F377B" w:rsidRDefault="000F377B">
      <w:pPr>
        <w:spacing w:line="220" w:lineRule="exact"/>
        <w:ind w:left="216" w:hanging="216"/>
        <w:textAlignment w:val="baseline"/>
        <w:rPr>
          <w:rFonts w:ascii="Garamond" w:eastAsia="Times New Roman" w:hAnsi="Garamond"/>
          <w:color w:val="000000"/>
          <w:sz w:val="18"/>
        </w:rPr>
      </w:pPr>
      <w:r>
        <w:rPr>
          <w:rFonts w:ascii="Garamond" w:eastAsia="Times New Roman" w:hAnsi="Garamond"/>
          <w:color w:val="000000"/>
          <w:sz w:val="18"/>
        </w:rPr>
        <w:t xml:space="preserve">assisted reproductive technologies (ART): adoption of abandoned human embryos, 107-lo, 237; Church's teachings on, 23, 73, 98-105, 18o, 236; objections to Church's teachings, 1o5-1o. </w:t>
      </w:r>
      <w:r>
        <w:rPr>
          <w:rFonts w:ascii="Garamond" w:eastAsia="Times New Roman" w:hAnsi="Garamond"/>
          <w:i/>
          <w:color w:val="000000"/>
          <w:sz w:val="18"/>
        </w:rPr>
        <w:t xml:space="preserve">See also </w:t>
      </w:r>
      <w:r>
        <w:rPr>
          <w:rFonts w:ascii="Garamond" w:eastAsia="Times New Roman" w:hAnsi="Garamond"/>
          <w:color w:val="000000"/>
          <w:sz w:val="18"/>
        </w:rPr>
        <w:t>cloning</w:t>
      </w:r>
    </w:p>
    <w:p w:rsidR="000F377B" w:rsidRDefault="000F377B">
      <w:pPr>
        <w:spacing w:before="5" w:line="220" w:lineRule="exact"/>
        <w:textAlignment w:val="baseline"/>
        <w:rPr>
          <w:rFonts w:ascii="Garamond" w:eastAsia="Times New Roman" w:hAnsi="Garamond"/>
          <w:color w:val="000000"/>
          <w:spacing w:val="-2"/>
          <w:sz w:val="18"/>
        </w:rPr>
      </w:pPr>
      <w:r>
        <w:rPr>
          <w:rFonts w:ascii="Garamond" w:eastAsia="Times New Roman" w:hAnsi="Garamond"/>
          <w:color w:val="000000"/>
          <w:spacing w:val="-2"/>
          <w:sz w:val="18"/>
        </w:rPr>
        <w:t>asystole, zo3</w:t>
      </w:r>
    </w:p>
    <w:p w:rsidR="000F377B" w:rsidRDefault="000F377B">
      <w:pPr>
        <w:spacing w:before="4" w:line="221" w:lineRule="exact"/>
        <w:ind w:left="216" w:right="360" w:hanging="216"/>
        <w:textAlignment w:val="baseline"/>
        <w:rPr>
          <w:rFonts w:ascii="Garamond" w:eastAsia="Times New Roman" w:hAnsi="Garamond"/>
          <w:color w:val="000000"/>
          <w:sz w:val="18"/>
        </w:rPr>
      </w:pPr>
      <w:r>
        <w:br w:type="column"/>
      </w:r>
      <w:r>
        <w:rPr>
          <w:rFonts w:ascii="Garamond" w:eastAsia="Times New Roman" w:hAnsi="Garamond"/>
          <w:color w:val="000000"/>
          <w:sz w:val="18"/>
        </w:rPr>
        <w:t xml:space="preserve">attention deficit hyperactivity disorder (ADHD) drugs, </w:t>
      </w:r>
      <w:r>
        <w:rPr>
          <w:rFonts w:ascii="Garamond" w:eastAsia="Times New Roman" w:hAnsi="Garamond"/>
          <w:i/>
          <w:color w:val="000000"/>
          <w:sz w:val="18"/>
        </w:rPr>
        <w:t>zzz</w:t>
      </w:r>
    </w:p>
    <w:p w:rsidR="000F377B" w:rsidRDefault="000F377B">
      <w:pPr>
        <w:spacing w:line="218" w:lineRule="exact"/>
        <w:ind w:right="216"/>
        <w:textAlignment w:val="baseline"/>
        <w:rPr>
          <w:rFonts w:ascii="Garamond" w:eastAsia="Times New Roman" w:hAnsi="Garamond"/>
          <w:color w:val="000000"/>
          <w:sz w:val="18"/>
        </w:rPr>
      </w:pPr>
      <w:r>
        <w:rPr>
          <w:rFonts w:ascii="Garamond" w:eastAsia="Times New Roman" w:hAnsi="Garamond"/>
          <w:color w:val="000000"/>
          <w:sz w:val="18"/>
        </w:rPr>
        <w:t>Audi, Robert: on secular reason, 254n19 Augustine, Saint, 7; on search for truth, zo9; traditions of, 259</w:t>
      </w:r>
    </w:p>
    <w:p w:rsidR="000F377B" w:rsidRDefault="000F377B">
      <w:pPr>
        <w:spacing w:before="1" w:line="221" w:lineRule="exact"/>
        <w:ind w:left="216" w:hanging="216"/>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autonomy: euthanasia and physician-assisted suicide argument based on, </w:t>
      </w:r>
      <w:r>
        <w:rPr>
          <w:rFonts w:ascii="Garamond" w:eastAsia="Times New Roman" w:hAnsi="Garamond"/>
          <w:color w:val="000000"/>
          <w:spacing w:val="-1"/>
          <w:sz w:val="16"/>
        </w:rPr>
        <w:t xml:space="preserve">151-52, </w:t>
      </w:r>
      <w:r>
        <w:rPr>
          <w:rFonts w:ascii="Garamond" w:eastAsia="Times New Roman" w:hAnsi="Garamond"/>
          <w:color w:val="000000"/>
          <w:spacing w:val="-1"/>
          <w:sz w:val="18"/>
        </w:rPr>
        <w:t xml:space="preserve">155, 165-66; of health-care providers, zzz; of human agents, z, </w:t>
      </w:r>
      <w:r>
        <w:rPr>
          <w:rFonts w:ascii="Garamond" w:eastAsia="Times New Roman" w:hAnsi="Garamond"/>
          <w:color w:val="000000"/>
          <w:spacing w:val="-1"/>
          <w:sz w:val="16"/>
        </w:rPr>
        <w:t xml:space="preserve">11, </w:t>
      </w:r>
      <w:r>
        <w:rPr>
          <w:rFonts w:ascii="Garamond" w:eastAsia="Times New Roman" w:hAnsi="Garamond"/>
          <w:color w:val="000000"/>
          <w:spacing w:val="-1"/>
          <w:sz w:val="18"/>
        </w:rPr>
        <w:t>256, 2.62; individual, 45n12, 261; moral, 255; for organ donors, 188, 18</w:t>
      </w:r>
      <w:r>
        <w:rPr>
          <w:rFonts w:ascii="Garamond" w:eastAsia="Times New Roman" w:hAnsi="Garamond"/>
          <w:color w:val="000000"/>
          <w:spacing w:val="-1"/>
          <w:sz w:val="18"/>
          <w:vertAlign w:val="subscript"/>
        </w:rPr>
        <w:t>9</w:t>
      </w:r>
      <w:r>
        <w:rPr>
          <w:rFonts w:ascii="Garamond" w:eastAsia="Times New Roman" w:hAnsi="Garamond"/>
          <w:color w:val="000000"/>
          <w:spacing w:val="-1"/>
          <w:sz w:val="18"/>
        </w:rPr>
        <w:t xml:space="preserve">; science's contribution to, 209. </w:t>
      </w:r>
      <w:r>
        <w:rPr>
          <w:rFonts w:ascii="Garamond" w:eastAsia="Times New Roman" w:hAnsi="Garamond"/>
          <w:i/>
          <w:color w:val="000000"/>
          <w:spacing w:val="-1"/>
          <w:sz w:val="18"/>
        </w:rPr>
        <w:t xml:space="preserve">See also </w:t>
      </w:r>
      <w:r>
        <w:rPr>
          <w:rFonts w:ascii="Garamond" w:eastAsia="Times New Roman" w:hAnsi="Garamond"/>
          <w:color w:val="000000"/>
          <w:spacing w:val="-1"/>
          <w:sz w:val="18"/>
        </w:rPr>
        <w:t>freedom; self-determination</w:t>
      </w:r>
    </w:p>
    <w:p w:rsidR="000F377B" w:rsidRDefault="000F377B">
      <w:pPr>
        <w:spacing w:before="1" w:line="221" w:lineRule="exact"/>
        <w:textAlignment w:val="baseline"/>
        <w:rPr>
          <w:rFonts w:ascii="Garamond" w:eastAsia="Times New Roman" w:hAnsi="Garamond"/>
          <w:color w:val="000000"/>
          <w:spacing w:val="-2"/>
          <w:sz w:val="18"/>
        </w:rPr>
      </w:pPr>
      <w:r>
        <w:rPr>
          <w:rFonts w:ascii="Garamond" w:eastAsia="Times New Roman" w:hAnsi="Garamond"/>
          <w:color w:val="000000"/>
          <w:spacing w:val="-2"/>
          <w:sz w:val="18"/>
        </w:rPr>
        <w:t>autoresuscitation, zo3</w:t>
      </w:r>
    </w:p>
    <w:p w:rsidR="000F377B" w:rsidRDefault="000F377B">
      <w:pPr>
        <w:spacing w:before="229" w:line="221" w:lineRule="exact"/>
        <w:textAlignment w:val="baseline"/>
        <w:rPr>
          <w:rFonts w:ascii="Garamond" w:eastAsia="Times New Roman" w:hAnsi="Garamond"/>
          <w:color w:val="000000"/>
          <w:spacing w:val="-3"/>
          <w:sz w:val="18"/>
        </w:rPr>
      </w:pPr>
      <w:r>
        <w:rPr>
          <w:rFonts w:ascii="Garamond" w:eastAsia="Times New Roman" w:hAnsi="Garamond"/>
          <w:color w:val="000000"/>
          <w:spacing w:val="-3"/>
          <w:sz w:val="18"/>
        </w:rPr>
        <w:t>beatific vision, pursuit of, 3o, 31</w:t>
      </w:r>
    </w:p>
    <w:p w:rsidR="000F377B" w:rsidRDefault="000F377B">
      <w:pPr>
        <w:spacing w:line="220" w:lineRule="exact"/>
        <w:ind w:left="216" w:right="72" w:hanging="216"/>
        <w:textAlignment w:val="baseline"/>
        <w:rPr>
          <w:rFonts w:ascii="Garamond" w:eastAsia="Times New Roman" w:hAnsi="Garamond"/>
          <w:color w:val="000000"/>
          <w:sz w:val="18"/>
        </w:rPr>
      </w:pPr>
      <w:r>
        <w:rPr>
          <w:rFonts w:ascii="Garamond" w:eastAsia="Times New Roman" w:hAnsi="Garamond"/>
          <w:color w:val="000000"/>
          <w:sz w:val="18"/>
        </w:rPr>
        <w:t>beatitude, 113; Catholic moral vision and, 8-ii; Church's role in, zz-z3; common good and, 32-33; conscience's role in, 35</w:t>
      </w:r>
      <w:r>
        <w:rPr>
          <w:rFonts w:ascii="Garamond" w:eastAsia="Times New Roman" w:hAnsi="Garamond"/>
          <w:color w:val="000000"/>
          <w:sz w:val="18"/>
          <w:vertAlign w:val="superscript"/>
        </w:rPr>
        <w:t>-</w:t>
      </w:r>
      <w:r>
        <w:rPr>
          <w:rFonts w:ascii="Garamond" w:eastAsia="Times New Roman" w:hAnsi="Garamond"/>
          <w:color w:val="000000"/>
          <w:sz w:val="18"/>
        </w:rPr>
        <w:t>39; ecological good and, 33</w:t>
      </w:r>
      <w:r>
        <w:rPr>
          <w:rFonts w:ascii="Garamond" w:eastAsia="Times New Roman" w:hAnsi="Garamond"/>
          <w:color w:val="000000"/>
          <w:sz w:val="18"/>
          <w:vertAlign w:val="superscript"/>
        </w:rPr>
        <w:t>-</w:t>
      </w:r>
      <w:r>
        <w:rPr>
          <w:rFonts w:ascii="Garamond" w:eastAsia="Times New Roman" w:hAnsi="Garamond"/>
          <w:color w:val="000000"/>
          <w:sz w:val="18"/>
        </w:rPr>
        <w:t xml:space="preserve">34; Holy Spirit's gifts and, 18-19; human acts and, 11-13, 24-42, 87; prayer's role in, 18-19; principle of double effect and, 37-41; pursuit, 1-z, 7-23, </w:t>
      </w:r>
      <w:r>
        <w:rPr>
          <w:rFonts w:ascii="Garamond" w:eastAsia="Times New Roman" w:hAnsi="Garamond"/>
          <w:b/>
          <w:color w:val="000000"/>
          <w:sz w:val="6"/>
        </w:rPr>
        <w:t>28</w:t>
      </w:r>
      <w:r>
        <w:rPr>
          <w:rFonts w:eastAsia="Times New Roman"/>
          <w:b/>
          <w:color w:val="000000"/>
          <w:sz w:val="6"/>
          <w:vertAlign w:val="superscript"/>
        </w:rPr>
        <w:t>-</w:t>
      </w:r>
      <w:r>
        <w:rPr>
          <w:rFonts w:ascii="Garamond" w:eastAsia="Times New Roman" w:hAnsi="Garamond"/>
          <w:b/>
          <w:color w:val="000000"/>
          <w:sz w:val="6"/>
        </w:rPr>
        <w:t xml:space="preserve">32, MI, 113, </w:t>
      </w:r>
      <w:r>
        <w:rPr>
          <w:rFonts w:ascii="Garamond" w:eastAsia="Times New Roman" w:hAnsi="Garamond"/>
          <w:color w:val="000000"/>
          <w:sz w:val="18"/>
        </w:rPr>
        <w:t>138, i68; suffering's role in, 20-21; supernatural, 3on51; virtues' role in, 13-18, 41-42</w:t>
      </w:r>
    </w:p>
    <w:p w:rsidR="000F377B" w:rsidRDefault="000F377B">
      <w:pPr>
        <w:spacing w:before="9" w:line="221"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Beauchamp, Tom L.: principalism, z5zn14</w:t>
      </w:r>
    </w:p>
    <w:p w:rsidR="000F377B" w:rsidRDefault="000F377B">
      <w:pPr>
        <w:spacing w:before="23" w:line="221" w:lineRule="exact"/>
        <w:textAlignment w:val="baseline"/>
        <w:rPr>
          <w:rFonts w:ascii="Garamond" w:eastAsia="Times New Roman" w:hAnsi="Garamond"/>
          <w:color w:val="000000"/>
          <w:spacing w:val="-3"/>
          <w:sz w:val="18"/>
        </w:rPr>
      </w:pPr>
      <w:r>
        <w:rPr>
          <w:rFonts w:ascii="Garamond" w:eastAsia="Times New Roman" w:hAnsi="Garamond"/>
          <w:color w:val="000000"/>
          <w:spacing w:val="-3"/>
          <w:sz w:val="18"/>
        </w:rPr>
        <w:t>Beckwith, Francis J.: on personhood, 55</w:t>
      </w:r>
      <w:r>
        <w:rPr>
          <w:rFonts w:ascii="Garamond" w:eastAsia="Times New Roman" w:hAnsi="Garamond"/>
          <w:color w:val="000000"/>
          <w:spacing w:val="-3"/>
          <w:sz w:val="18"/>
          <w:vertAlign w:val="superscript"/>
        </w:rPr>
        <w:t>-</w:t>
      </w:r>
      <w:r>
        <w:rPr>
          <w:rFonts w:ascii="Garamond" w:eastAsia="Times New Roman" w:hAnsi="Garamond"/>
          <w:color w:val="000000"/>
          <w:spacing w:val="-3"/>
          <w:sz w:val="18"/>
        </w:rPr>
        <w:t>5</w:t>
      </w:r>
      <w:r>
        <w:rPr>
          <w:rFonts w:ascii="Garamond" w:eastAsia="Times New Roman" w:hAnsi="Garamond"/>
          <w:color w:val="000000"/>
          <w:spacing w:val="-3"/>
          <w:sz w:val="18"/>
          <w:vertAlign w:val="superscript"/>
        </w:rPr>
        <w:t>6</w:t>
      </w:r>
    </w:p>
    <w:p w:rsidR="000F377B" w:rsidRDefault="000F377B">
      <w:pPr>
        <w:spacing w:line="217" w:lineRule="exact"/>
        <w:ind w:left="216" w:right="144" w:hanging="216"/>
        <w:textAlignment w:val="baseline"/>
        <w:rPr>
          <w:rFonts w:ascii="Garamond" w:eastAsia="Times New Roman" w:hAnsi="Garamond"/>
          <w:color w:val="000000"/>
          <w:sz w:val="18"/>
        </w:rPr>
      </w:pPr>
      <w:r>
        <w:rPr>
          <w:rFonts w:ascii="Garamond" w:eastAsia="Times New Roman" w:hAnsi="Garamond"/>
          <w:color w:val="000000"/>
          <w:sz w:val="18"/>
        </w:rPr>
        <w:t>beginning of life, bioethical issues at, z, 43</w:t>
      </w:r>
      <w:r>
        <w:rPr>
          <w:rFonts w:ascii="Garamond" w:eastAsia="Times New Roman" w:hAnsi="Garamond"/>
          <w:color w:val="000000"/>
          <w:sz w:val="18"/>
          <w:vertAlign w:val="superscript"/>
        </w:rPr>
        <w:t>-</w:t>
      </w:r>
      <w:r>
        <w:rPr>
          <w:rFonts w:ascii="Garamond" w:eastAsia="Times New Roman" w:hAnsi="Garamond"/>
          <w:color w:val="000000"/>
          <w:sz w:val="18"/>
        </w:rPr>
        <w:t>7</w:t>
      </w:r>
      <w:r>
        <w:rPr>
          <w:rFonts w:ascii="Garamond" w:eastAsia="Times New Roman" w:hAnsi="Garamond"/>
          <w:color w:val="000000"/>
          <w:sz w:val="18"/>
          <w:vertAlign w:val="superscript"/>
        </w:rPr>
        <w:t>2</w:t>
      </w:r>
      <w:r>
        <w:rPr>
          <w:rFonts w:ascii="Garamond" w:eastAsia="Times New Roman" w:hAnsi="Garamond"/>
          <w:color w:val="000000"/>
          <w:sz w:val="18"/>
        </w:rPr>
        <w:t>; conception as start of, 50</w:t>
      </w:r>
      <w:r>
        <w:rPr>
          <w:rFonts w:ascii="Garamond" w:eastAsia="Times New Roman" w:hAnsi="Garamond"/>
          <w:color w:val="000000"/>
          <w:sz w:val="18"/>
          <w:vertAlign w:val="superscript"/>
        </w:rPr>
        <w:t>-</w:t>
      </w:r>
      <w:r>
        <w:rPr>
          <w:rFonts w:ascii="Garamond" w:eastAsia="Times New Roman" w:hAnsi="Garamond"/>
          <w:color w:val="000000"/>
          <w:sz w:val="18"/>
        </w:rPr>
        <w:t>54</w:t>
      </w:r>
      <w:r>
        <w:rPr>
          <w:rFonts w:ascii="Garamond" w:eastAsia="Times New Roman" w:hAnsi="Garamond"/>
          <w:color w:val="000000"/>
          <w:sz w:val="18"/>
          <w:vertAlign w:val="superscript"/>
        </w:rPr>
        <w:t>,</w:t>
      </w:r>
      <w:r>
        <w:rPr>
          <w:rFonts w:ascii="Garamond" w:eastAsia="Times New Roman" w:hAnsi="Garamond"/>
          <w:color w:val="000000"/>
          <w:sz w:val="18"/>
        </w:rPr>
        <w:t xml:space="preserve"> 257; disputed questions regarding, 64-70; human dignity and, 44</w:t>
      </w:r>
      <w:r>
        <w:rPr>
          <w:rFonts w:ascii="Garamond" w:eastAsia="Times New Roman" w:hAnsi="Garamond"/>
          <w:color w:val="000000"/>
          <w:sz w:val="18"/>
          <w:vertAlign w:val="superscript"/>
        </w:rPr>
        <w:t>-</w:t>
      </w:r>
      <w:r>
        <w:rPr>
          <w:rFonts w:ascii="Garamond" w:eastAsia="Times New Roman" w:hAnsi="Garamond"/>
          <w:color w:val="000000"/>
          <w:sz w:val="18"/>
        </w:rPr>
        <w:t>47; post-conception argument, 50</w:t>
      </w:r>
      <w:r>
        <w:rPr>
          <w:rFonts w:ascii="Garamond" w:eastAsia="Times New Roman" w:hAnsi="Garamond"/>
          <w:color w:val="000000"/>
          <w:sz w:val="18"/>
          <w:vertAlign w:val="superscript"/>
        </w:rPr>
        <w:t>-</w:t>
      </w:r>
      <w:r>
        <w:rPr>
          <w:rFonts w:ascii="Garamond" w:eastAsia="Times New Roman" w:hAnsi="Garamond"/>
          <w:color w:val="000000"/>
          <w:sz w:val="18"/>
        </w:rPr>
        <w:t>54; sanctity of human life and, 3</w:t>
      </w:r>
      <w:r>
        <w:rPr>
          <w:rFonts w:ascii="Garamond" w:eastAsia="Times New Roman" w:hAnsi="Garamond"/>
          <w:color w:val="000000"/>
          <w:sz w:val="18"/>
          <w:vertAlign w:val="superscript"/>
        </w:rPr>
        <w:t>6,</w:t>
      </w:r>
      <w:r>
        <w:rPr>
          <w:rFonts w:ascii="Garamond" w:eastAsia="Times New Roman" w:hAnsi="Garamond"/>
          <w:color w:val="000000"/>
          <w:sz w:val="18"/>
        </w:rPr>
        <w:t xml:space="preserve"> 44</w:t>
      </w:r>
      <w:r>
        <w:rPr>
          <w:rFonts w:ascii="Garamond" w:eastAsia="Times New Roman" w:hAnsi="Garamond"/>
          <w:color w:val="000000"/>
          <w:sz w:val="18"/>
          <w:vertAlign w:val="superscript"/>
        </w:rPr>
        <w:t>-</w:t>
      </w:r>
      <w:r>
        <w:rPr>
          <w:rFonts w:ascii="Garamond" w:eastAsia="Times New Roman" w:hAnsi="Garamond"/>
          <w:color w:val="000000"/>
          <w:sz w:val="18"/>
        </w:rPr>
        <w:t xml:space="preserve">47; technological interventions at, 98; virtues' role in, 69, 70-72. </w:t>
      </w:r>
      <w:r>
        <w:rPr>
          <w:rFonts w:ascii="Garamond" w:eastAsia="Times New Roman" w:hAnsi="Garamond"/>
          <w:i/>
          <w:color w:val="000000"/>
          <w:sz w:val="18"/>
        </w:rPr>
        <w:t xml:space="preserve">See also </w:t>
      </w:r>
      <w:r>
        <w:rPr>
          <w:rFonts w:ascii="Garamond" w:eastAsia="Times New Roman" w:hAnsi="Garamond"/>
          <w:color w:val="000000"/>
          <w:sz w:val="18"/>
        </w:rPr>
        <w:t>abortion, Catholic Church's teachings on</w:t>
      </w:r>
    </w:p>
    <w:p w:rsidR="000F377B" w:rsidRDefault="000F377B">
      <w:pPr>
        <w:spacing w:before="9" w:line="221" w:lineRule="exact"/>
        <w:ind w:left="216" w:right="72" w:hanging="216"/>
        <w:textAlignment w:val="baseline"/>
        <w:rPr>
          <w:rFonts w:ascii="Garamond" w:eastAsia="Times New Roman" w:hAnsi="Garamond"/>
          <w:i/>
          <w:color w:val="000000"/>
          <w:sz w:val="18"/>
        </w:rPr>
      </w:pPr>
      <w:r>
        <w:rPr>
          <w:rFonts w:ascii="Garamond" w:eastAsia="Times New Roman" w:hAnsi="Garamond"/>
          <w:i/>
          <w:color w:val="000000"/>
          <w:sz w:val="18"/>
        </w:rPr>
        <w:t xml:space="preserve">Belmont Report, The </w:t>
      </w:r>
      <w:r>
        <w:rPr>
          <w:rFonts w:ascii="Garamond" w:eastAsia="Times New Roman" w:hAnsi="Garamond"/>
          <w:color w:val="000000"/>
          <w:sz w:val="18"/>
        </w:rPr>
        <w:t xml:space="preserve">(US. government, </w:t>
      </w:r>
      <w:r>
        <w:rPr>
          <w:rFonts w:ascii="Garamond" w:eastAsia="Times New Roman" w:hAnsi="Garamond"/>
          <w:color w:val="000000"/>
          <w:sz w:val="18"/>
          <w:vertAlign w:val="superscript"/>
        </w:rPr>
        <w:t>1</w:t>
      </w:r>
      <w:r>
        <w:rPr>
          <w:rFonts w:ascii="Garamond" w:eastAsia="Times New Roman" w:hAnsi="Garamond"/>
          <w:color w:val="000000"/>
          <w:sz w:val="18"/>
        </w:rPr>
        <w:t>979</w:t>
      </w:r>
      <w:r>
        <w:rPr>
          <w:rFonts w:ascii="Garamond" w:eastAsia="Times New Roman" w:hAnsi="Garamond"/>
          <w:color w:val="000000"/>
          <w:sz w:val="18"/>
          <w:vertAlign w:val="superscript"/>
        </w:rPr>
        <w:t>,</w:t>
      </w:r>
      <w:r>
        <w:rPr>
          <w:rFonts w:ascii="Garamond" w:eastAsia="Times New Roman" w:hAnsi="Garamond"/>
          <w:color w:val="000000"/>
          <w:sz w:val="18"/>
        </w:rPr>
        <w:t xml:space="preserve"> 207, z5zn14. </w:t>
      </w:r>
      <w:r>
        <w:rPr>
          <w:rFonts w:ascii="Garamond" w:eastAsia="Times New Roman" w:hAnsi="Garamond"/>
          <w:i/>
          <w:color w:val="000000"/>
          <w:sz w:val="18"/>
        </w:rPr>
        <w:t xml:space="preserve">See also </w:t>
      </w:r>
      <w:r>
        <w:rPr>
          <w:rFonts w:ascii="Garamond" w:eastAsia="Times New Roman" w:hAnsi="Garamond"/>
          <w:color w:val="000000"/>
          <w:sz w:val="18"/>
        </w:rPr>
        <w:t>Tuskegee Syphilis Study</w:t>
      </w:r>
    </w:p>
    <w:p w:rsidR="000F377B" w:rsidRDefault="000F377B">
      <w:pPr>
        <w:spacing w:line="219" w:lineRule="exact"/>
        <w:ind w:left="216" w:hanging="216"/>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Benedict </w:t>
      </w:r>
      <w:r>
        <w:rPr>
          <w:rFonts w:ascii="Garamond" w:eastAsia="Times New Roman" w:hAnsi="Garamond"/>
          <w:color w:val="000000"/>
          <w:spacing w:val="-3"/>
          <w:sz w:val="18"/>
          <w:lang w:val="es-ES"/>
        </w:rPr>
        <w:t xml:space="preserve">XVI, </w:t>
      </w:r>
      <w:r>
        <w:rPr>
          <w:rFonts w:ascii="Garamond" w:eastAsia="Times New Roman" w:hAnsi="Garamond"/>
          <w:color w:val="000000"/>
          <w:spacing w:val="-3"/>
          <w:sz w:val="18"/>
        </w:rPr>
        <w:t>pope: on contraception, 84, 84n35; on embryonic stem cell research, 235-36; on gene therapy, 216-17;</w:t>
      </w:r>
    </w:p>
    <w:p w:rsidR="000F377B" w:rsidRDefault="000F377B">
      <w:pPr>
        <w:sectPr w:rsidR="000F377B">
          <w:type w:val="continuous"/>
          <w:pgSz w:w="7920" w:h="12240"/>
          <w:pgMar w:top="600" w:right="705" w:bottom="650" w:left="989" w:header="720" w:footer="720" w:gutter="0"/>
          <w:cols w:num="2" w:space="0" w:equalWidth="0">
            <w:col w:w="3014" w:space="198"/>
            <w:col w:w="3014"/>
          </w:cols>
        </w:sectPr>
      </w:pPr>
    </w:p>
    <w:p w:rsidR="000F377B" w:rsidRDefault="000F377B">
      <w:pPr>
        <w:tabs>
          <w:tab w:val="right" w:pos="3744"/>
        </w:tabs>
        <w:spacing w:before="14" w:after="306" w:line="220" w:lineRule="exact"/>
        <w:ind w:left="72"/>
        <w:textAlignment w:val="baseline"/>
        <w:rPr>
          <w:rFonts w:ascii="Garamond" w:eastAsia="Times New Roman" w:hAnsi="Garamond"/>
          <w:color w:val="000000"/>
          <w:sz w:val="18"/>
        </w:rPr>
      </w:pPr>
      <w:r>
        <w:rPr>
          <w:rFonts w:ascii="Garamond" w:eastAsia="Times New Roman" w:hAnsi="Garamond"/>
          <w:color w:val="000000"/>
          <w:sz w:val="18"/>
        </w:rPr>
        <w:t>310</w:t>
      </w:r>
      <w:r>
        <w:rPr>
          <w:rFonts w:ascii="Garamond" w:eastAsia="Times New Roman" w:hAnsi="Garamond"/>
          <w:color w:val="000000"/>
          <w:sz w:val="18"/>
        </w:rPr>
        <w:tab/>
        <w:t>Subject Index</w:t>
      </w:r>
    </w:p>
    <w:p w:rsidR="000F377B" w:rsidRDefault="000F377B">
      <w:pPr>
        <w:spacing w:before="14" w:after="306" w:line="220" w:lineRule="exact"/>
        <w:sectPr w:rsidR="000F377B">
          <w:pgSz w:w="7920" w:h="12240"/>
          <w:pgMar w:top="640" w:right="3485" w:bottom="703" w:left="615" w:header="720" w:footer="720" w:gutter="0"/>
          <w:cols w:space="720"/>
        </w:sectPr>
      </w:pPr>
    </w:p>
    <w:p w:rsidR="000F377B" w:rsidRDefault="000F377B">
      <w:pPr>
        <w:spacing w:before="19" w:line="220" w:lineRule="exact"/>
        <w:ind w:left="72"/>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Benedict </w:t>
      </w:r>
      <w:r>
        <w:rPr>
          <w:rFonts w:ascii="Garamond" w:eastAsia="Times New Roman" w:hAnsi="Garamond"/>
          <w:color w:val="000000"/>
          <w:spacing w:val="-2"/>
          <w:sz w:val="18"/>
          <w:lang w:val="es-ES"/>
        </w:rPr>
        <w:t xml:space="preserve">XVI, </w:t>
      </w:r>
      <w:r>
        <w:rPr>
          <w:rFonts w:ascii="Garamond" w:eastAsia="Times New Roman" w:hAnsi="Garamond"/>
          <w:color w:val="000000"/>
          <w:spacing w:val="-2"/>
          <w:sz w:val="18"/>
        </w:rPr>
        <w:t xml:space="preserve">pope: </w:t>
      </w:r>
      <w:r>
        <w:rPr>
          <w:rFonts w:ascii="Garamond" w:eastAsia="Times New Roman" w:hAnsi="Garamond"/>
          <w:i/>
          <w:color w:val="000000"/>
          <w:spacing w:val="-2"/>
          <w:sz w:val="18"/>
        </w:rPr>
        <w:t>(Cont)</w:t>
      </w:r>
    </w:p>
    <w:p w:rsidR="000F377B" w:rsidRDefault="000F377B">
      <w:pPr>
        <w:spacing w:before="3" w:line="220" w:lineRule="exact"/>
        <w:ind w:left="216" w:right="72"/>
        <w:textAlignment w:val="baseline"/>
        <w:rPr>
          <w:rFonts w:ascii="Garamond" w:eastAsia="Times New Roman" w:hAnsi="Garamond"/>
          <w:color w:val="000000"/>
          <w:sz w:val="18"/>
        </w:rPr>
      </w:pPr>
      <w:r>
        <w:rPr>
          <w:rFonts w:ascii="Garamond" w:eastAsia="Times New Roman" w:hAnsi="Garamond"/>
          <w:color w:val="000000"/>
          <w:sz w:val="18"/>
        </w:rPr>
        <w:t xml:space="preserve">on organ donation, 3-4, 178, 187, 190-91. </w:t>
      </w:r>
      <w:r>
        <w:rPr>
          <w:rFonts w:ascii="Garamond" w:eastAsia="Times New Roman" w:hAnsi="Garamond"/>
          <w:i/>
          <w:color w:val="000000"/>
          <w:sz w:val="16"/>
        </w:rPr>
        <w:t xml:space="preserve">See also </w:t>
      </w:r>
      <w:r>
        <w:rPr>
          <w:rFonts w:ascii="Garamond" w:eastAsia="Times New Roman" w:hAnsi="Garamond"/>
          <w:i/>
          <w:color w:val="000000"/>
          <w:sz w:val="18"/>
        </w:rPr>
        <w:t xml:space="preserve">Caritas in veritate </w:t>
      </w:r>
      <w:r>
        <w:rPr>
          <w:rFonts w:ascii="Garamond" w:eastAsia="Times New Roman" w:hAnsi="Garamond"/>
          <w:color w:val="000000"/>
          <w:sz w:val="18"/>
        </w:rPr>
        <w:t xml:space="preserve">(Charity in Truth, Benedict </w:t>
      </w:r>
      <w:r>
        <w:rPr>
          <w:rFonts w:ascii="Garamond" w:eastAsia="Times New Roman" w:hAnsi="Garamond"/>
          <w:color w:val="000000"/>
          <w:sz w:val="18"/>
          <w:lang w:val="es-ES"/>
        </w:rPr>
        <w:t xml:space="preserve">XVI, </w:t>
      </w:r>
      <w:r>
        <w:rPr>
          <w:rFonts w:ascii="Garamond" w:eastAsia="Times New Roman" w:hAnsi="Garamond"/>
          <w:color w:val="000000"/>
          <w:sz w:val="18"/>
        </w:rPr>
        <w:t xml:space="preserve">2009); </w:t>
      </w:r>
      <w:r>
        <w:rPr>
          <w:rFonts w:ascii="Garamond" w:eastAsia="Times New Roman" w:hAnsi="Garamond"/>
          <w:i/>
          <w:color w:val="000000"/>
          <w:sz w:val="16"/>
          <w:lang w:val="de-DE"/>
        </w:rPr>
        <w:t xml:space="preserve">Spe </w:t>
      </w:r>
      <w:r>
        <w:rPr>
          <w:rFonts w:ascii="Garamond" w:eastAsia="Times New Roman" w:hAnsi="Garamond"/>
          <w:i/>
          <w:color w:val="000000"/>
          <w:sz w:val="18"/>
        </w:rPr>
        <w:t xml:space="preserve">salvi </w:t>
      </w:r>
      <w:r>
        <w:rPr>
          <w:rFonts w:ascii="Garamond" w:eastAsia="Times New Roman" w:hAnsi="Garamond"/>
          <w:color w:val="000000"/>
          <w:sz w:val="18"/>
        </w:rPr>
        <w:t xml:space="preserve">(Saved in Hope, Benedict </w:t>
      </w:r>
      <w:r>
        <w:rPr>
          <w:rFonts w:ascii="Garamond" w:eastAsia="Times New Roman" w:hAnsi="Garamond"/>
          <w:color w:val="000000"/>
          <w:sz w:val="18"/>
          <w:lang w:val="es-ES"/>
        </w:rPr>
        <w:t xml:space="preserve">XVI, </w:t>
      </w:r>
      <w:r>
        <w:rPr>
          <w:rFonts w:ascii="Garamond" w:eastAsia="Times New Roman" w:hAnsi="Garamond"/>
          <w:color w:val="000000"/>
          <w:sz w:val="18"/>
        </w:rPr>
        <w:t>2,007)</w:t>
      </w:r>
    </w:p>
    <w:p w:rsidR="000F377B" w:rsidRDefault="000F377B">
      <w:pPr>
        <w:spacing w:before="2" w:line="220" w:lineRule="exact"/>
        <w:ind w:left="216" w:right="288" w:hanging="144"/>
        <w:textAlignment w:val="baseline"/>
        <w:rPr>
          <w:rFonts w:ascii="Garamond" w:eastAsia="Times New Roman" w:hAnsi="Garamond"/>
          <w:color w:val="000000"/>
          <w:spacing w:val="-3"/>
          <w:sz w:val="18"/>
        </w:rPr>
      </w:pPr>
      <w:r>
        <w:rPr>
          <w:rFonts w:ascii="Garamond" w:eastAsia="Times New Roman" w:hAnsi="Garamond"/>
          <w:color w:val="000000"/>
          <w:spacing w:val="-3"/>
          <w:sz w:val="18"/>
        </w:rPr>
        <w:t>benevolence, virtue of: in health-care professional-patient relationship, 119</w:t>
      </w:r>
    </w:p>
    <w:p w:rsidR="000F377B" w:rsidRDefault="000F377B">
      <w:pPr>
        <w:spacing w:before="10" w:line="198" w:lineRule="exact"/>
        <w:ind w:left="72"/>
        <w:textAlignment w:val="baseline"/>
        <w:rPr>
          <w:rFonts w:ascii="Garamond" w:eastAsia="Times New Roman" w:hAnsi="Garamond"/>
          <w:color w:val="000000"/>
          <w:spacing w:val="-4"/>
          <w:sz w:val="18"/>
        </w:rPr>
      </w:pPr>
      <w:r>
        <w:rPr>
          <w:rFonts w:ascii="Garamond" w:eastAsia="Times New Roman" w:hAnsi="Garamond"/>
          <w:color w:val="000000"/>
          <w:spacing w:val="-4"/>
          <w:sz w:val="18"/>
        </w:rPr>
        <w:t>Berlin, Isaiah, 255nz4</w:t>
      </w:r>
    </w:p>
    <w:p w:rsidR="000F377B" w:rsidRDefault="000F377B">
      <w:pPr>
        <w:spacing w:before="14" w:line="220" w:lineRule="exact"/>
        <w:ind w:left="216" w:right="72" w:hanging="144"/>
        <w:textAlignment w:val="baseline"/>
        <w:rPr>
          <w:rFonts w:ascii="Garamond" w:eastAsia="Times New Roman" w:hAnsi="Garamond"/>
          <w:color w:val="000000"/>
          <w:sz w:val="18"/>
        </w:rPr>
      </w:pPr>
      <w:r>
        <w:rPr>
          <w:rFonts w:ascii="Garamond" w:eastAsia="Times New Roman" w:hAnsi="Garamond"/>
          <w:color w:val="000000"/>
          <w:sz w:val="18"/>
        </w:rPr>
        <w:t>Bernat, James L.: whole-brain criterion for death defended by, 196</w:t>
      </w:r>
    </w:p>
    <w:p w:rsidR="000F377B" w:rsidRDefault="000F377B">
      <w:pPr>
        <w:spacing w:before="6" w:line="220" w:lineRule="exact"/>
        <w:ind w:left="72" w:right="288"/>
        <w:textAlignment w:val="baseline"/>
        <w:rPr>
          <w:rFonts w:ascii="Garamond" w:eastAsia="Times New Roman" w:hAnsi="Garamond"/>
          <w:color w:val="000000"/>
          <w:sz w:val="18"/>
        </w:rPr>
      </w:pPr>
      <w:r>
        <w:rPr>
          <w:rFonts w:ascii="Garamond" w:eastAsia="Times New Roman" w:hAnsi="Garamond"/>
          <w:color w:val="000000"/>
          <w:sz w:val="18"/>
        </w:rPr>
        <w:t>Billings Ovulation Method of NFP, 81 bioengineering, 184-85, 231</w:t>
      </w:r>
    </w:p>
    <w:p w:rsidR="000F377B" w:rsidRDefault="000F377B">
      <w:pPr>
        <w:spacing w:before="52" w:line="219" w:lineRule="exact"/>
        <w:ind w:left="216" w:hanging="144"/>
        <w:textAlignment w:val="baseline"/>
        <w:rPr>
          <w:rFonts w:ascii="Garamond" w:eastAsia="Times New Roman" w:hAnsi="Garamond"/>
          <w:color w:val="000000"/>
          <w:sz w:val="18"/>
        </w:rPr>
      </w:pPr>
      <w:r>
        <w:rPr>
          <w:rFonts w:ascii="Garamond" w:eastAsia="Times New Roman" w:hAnsi="Garamond"/>
          <w:color w:val="000000"/>
          <w:sz w:val="18"/>
        </w:rPr>
        <w:t xml:space="preserve">bioethics, Catholic: beatitude and, 1-z, 7-42; beginning of life issues, 43-7z; Church's statements on, 22-23, </w:t>
      </w:r>
      <w:r>
        <w:rPr>
          <w:rFonts w:ascii="Garamond" w:eastAsia="Times New Roman" w:hAnsi="Garamond"/>
          <w:color w:val="000000"/>
          <w:sz w:val="18"/>
          <w:vertAlign w:val="superscript"/>
        </w:rPr>
        <w:t>2,</w:t>
      </w:r>
      <w:r>
        <w:rPr>
          <w:rFonts w:ascii="Garamond" w:eastAsia="Times New Roman" w:hAnsi="Garamond"/>
          <w:color w:val="000000"/>
          <w:sz w:val="18"/>
        </w:rPr>
        <w:t>54</w:t>
      </w:r>
      <w:r>
        <w:rPr>
          <w:rFonts w:ascii="Garamond" w:eastAsia="Times New Roman" w:hAnsi="Garamond"/>
          <w:color w:val="000000"/>
          <w:sz w:val="18"/>
          <w:vertAlign w:val="superscript"/>
        </w:rPr>
        <w:t>-</w:t>
      </w:r>
      <w:r>
        <w:rPr>
          <w:rFonts w:ascii="Garamond" w:eastAsia="Times New Roman" w:hAnsi="Garamond"/>
          <w:color w:val="000000"/>
          <w:sz w:val="18"/>
        </w:rPr>
        <w:t>55; of clinical encounters, 11z-34; common good in, 32-33; conscience's role in, 35</w:t>
      </w:r>
      <w:r>
        <w:rPr>
          <w:rFonts w:ascii="Garamond" w:eastAsia="Times New Roman" w:hAnsi="Garamond"/>
          <w:color w:val="000000"/>
          <w:sz w:val="18"/>
        </w:rPr>
        <w:softHyphen/>
        <w:t xml:space="preserve">39; cooperation in evil acts and, 5, 167, 18,, 239, 263-69; decision-making in, 35, 37; ecological good in, </w:t>
      </w:r>
      <w:r>
        <w:rPr>
          <w:rFonts w:ascii="Garamond" w:eastAsia="Times New Roman" w:hAnsi="Garamond"/>
          <w:color w:val="000000"/>
          <w:sz w:val="18"/>
          <w:vertAlign w:val="subscript"/>
        </w:rPr>
        <w:t>33-34;</w:t>
      </w:r>
      <w:r>
        <w:rPr>
          <w:rFonts w:ascii="Garamond" w:eastAsia="Times New Roman" w:hAnsi="Garamond"/>
          <w:color w:val="000000"/>
          <w:sz w:val="18"/>
        </w:rPr>
        <w:t xml:space="preserve"> end-of-life issues, 135-69; focus on human actions, ii, 24-42; Holy Spirit's gifts and, 18-19; of human procreation, 73-111; moral aspects of, 5-6, 8-u, 36; objections to Church's teachings, 39-41; of organ donations and transplantations, 170-2,06; in pluralistic society, </w:t>
      </w:r>
      <w:r>
        <w:rPr>
          <w:rFonts w:ascii="Garamond" w:eastAsia="Times New Roman" w:hAnsi="Garamond"/>
          <w:color w:val="000000"/>
          <w:sz w:val="18"/>
          <w:vertAlign w:val="superscript"/>
        </w:rPr>
        <w:t>2</w:t>
      </w:r>
      <w:r>
        <w:rPr>
          <w:rFonts w:ascii="Garamond" w:eastAsia="Times New Roman" w:hAnsi="Garamond"/>
          <w:color w:val="000000"/>
          <w:sz w:val="18"/>
        </w:rPr>
        <w:t>47</w:t>
      </w:r>
      <w:r>
        <w:rPr>
          <w:rFonts w:ascii="Garamond" w:eastAsia="Times New Roman" w:hAnsi="Garamond"/>
          <w:color w:val="000000"/>
          <w:sz w:val="18"/>
          <w:vertAlign w:val="superscript"/>
        </w:rPr>
        <w:t>-</w:t>
      </w:r>
      <w:r>
        <w:rPr>
          <w:rFonts w:ascii="Garamond" w:eastAsia="Times New Roman" w:hAnsi="Garamond"/>
          <w:color w:val="000000"/>
          <w:sz w:val="18"/>
        </w:rPr>
        <w:t xml:space="preserve">75; prayer's role in, 18-19; principle of double effect and, 37-41; of procreation, 73-111; pursuit of perfection and, 28-3z; of research, 207-46; suffering's role in, 20-21; virtues' role in, 5-6, 8-18, 33, </w:t>
      </w:r>
      <w:r>
        <w:rPr>
          <w:rFonts w:ascii="Verdana" w:eastAsia="Times New Roman" w:hAnsi="Verdana"/>
          <w:color w:val="000000"/>
          <w:sz w:val="15"/>
        </w:rPr>
        <w:t xml:space="preserve">41-42, </w:t>
      </w:r>
      <w:r>
        <w:rPr>
          <w:rFonts w:ascii="Garamond" w:eastAsia="Times New Roman" w:hAnsi="Garamond"/>
          <w:color w:val="000000"/>
          <w:sz w:val="18"/>
        </w:rPr>
        <w:t>7</w:t>
      </w:r>
      <w:r>
        <w:rPr>
          <w:rFonts w:ascii="Garamond" w:eastAsia="Times New Roman" w:hAnsi="Garamond"/>
          <w:color w:val="000000"/>
          <w:sz w:val="18"/>
          <w:vertAlign w:val="superscript"/>
        </w:rPr>
        <w:t>0-</w:t>
      </w:r>
      <w:r>
        <w:rPr>
          <w:rFonts w:ascii="Garamond" w:eastAsia="Times New Roman" w:hAnsi="Garamond"/>
          <w:color w:val="000000"/>
          <w:sz w:val="18"/>
        </w:rPr>
        <w:t>7</w:t>
      </w:r>
      <w:r>
        <w:rPr>
          <w:rFonts w:ascii="Garamond" w:eastAsia="Times New Roman" w:hAnsi="Garamond"/>
          <w:color w:val="000000"/>
          <w:sz w:val="18"/>
          <w:vertAlign w:val="superscript"/>
        </w:rPr>
        <w:t>2</w:t>
      </w:r>
      <w:r>
        <w:rPr>
          <w:rFonts w:ascii="Garamond" w:eastAsia="Times New Roman" w:hAnsi="Garamond"/>
          <w:color w:val="000000"/>
          <w:sz w:val="18"/>
        </w:rPr>
        <w:t xml:space="preserve">, </w:t>
      </w:r>
      <w:r>
        <w:rPr>
          <w:rFonts w:ascii="Garamond" w:eastAsia="Times New Roman" w:hAnsi="Garamond"/>
          <w:color w:val="000000"/>
          <w:sz w:val="18"/>
          <w:vertAlign w:val="superscript"/>
        </w:rPr>
        <w:t>1</w:t>
      </w:r>
      <w:r>
        <w:rPr>
          <w:rFonts w:ascii="Garamond" w:eastAsia="Times New Roman" w:hAnsi="Garamond"/>
          <w:color w:val="000000"/>
          <w:sz w:val="18"/>
        </w:rPr>
        <w:t>33</w:t>
      </w:r>
      <w:r>
        <w:rPr>
          <w:rFonts w:ascii="Garamond" w:eastAsia="Times New Roman" w:hAnsi="Garamond"/>
          <w:color w:val="000000"/>
          <w:sz w:val="18"/>
          <w:vertAlign w:val="superscript"/>
        </w:rPr>
        <w:t>-</w:t>
      </w:r>
      <w:r>
        <w:rPr>
          <w:rFonts w:ascii="Garamond" w:eastAsia="Times New Roman" w:hAnsi="Garamond"/>
          <w:color w:val="000000"/>
          <w:sz w:val="18"/>
        </w:rPr>
        <w:t>34</w:t>
      </w:r>
      <w:r>
        <w:rPr>
          <w:rFonts w:ascii="Garamond" w:eastAsia="Times New Roman" w:hAnsi="Garamond"/>
          <w:color w:val="000000"/>
          <w:sz w:val="18"/>
          <w:vertAlign w:val="superscript"/>
        </w:rPr>
        <w:t>,</w:t>
      </w:r>
      <w:r>
        <w:rPr>
          <w:rFonts w:ascii="Garamond" w:eastAsia="Times New Roman" w:hAnsi="Garamond"/>
          <w:color w:val="000000"/>
          <w:sz w:val="18"/>
        </w:rPr>
        <w:t xml:space="preserve"> 167-69, 204-6, </w:t>
      </w:r>
      <w:r>
        <w:rPr>
          <w:rFonts w:ascii="Garamond" w:eastAsia="Times New Roman" w:hAnsi="Garamond"/>
          <w:color w:val="000000"/>
          <w:sz w:val="21"/>
          <w:vertAlign w:val="superscript"/>
        </w:rPr>
        <w:t>2</w:t>
      </w:r>
      <w:r>
        <w:rPr>
          <w:rFonts w:ascii="Garamond" w:eastAsia="Times New Roman" w:hAnsi="Garamond"/>
          <w:color w:val="000000"/>
          <w:sz w:val="18"/>
        </w:rPr>
        <w:t>43</w:t>
      </w:r>
      <w:r>
        <w:rPr>
          <w:rFonts w:ascii="Garamond" w:eastAsia="Times New Roman" w:hAnsi="Garamond"/>
          <w:color w:val="000000"/>
          <w:sz w:val="18"/>
          <w:vertAlign w:val="superscript"/>
        </w:rPr>
        <w:t>-</w:t>
      </w:r>
      <w:r>
        <w:rPr>
          <w:rFonts w:ascii="Garamond" w:eastAsia="Times New Roman" w:hAnsi="Garamond"/>
          <w:color w:val="000000"/>
          <w:sz w:val="18"/>
        </w:rPr>
        <w:t>4</w:t>
      </w:r>
      <w:r>
        <w:rPr>
          <w:rFonts w:ascii="Garamond" w:eastAsia="Times New Roman" w:hAnsi="Garamond"/>
          <w:color w:val="000000"/>
          <w:sz w:val="18"/>
          <w:vertAlign w:val="superscript"/>
        </w:rPr>
        <w:t>6, 2</w:t>
      </w:r>
      <w:r>
        <w:rPr>
          <w:rFonts w:ascii="Garamond" w:eastAsia="Times New Roman" w:hAnsi="Garamond"/>
          <w:color w:val="000000"/>
          <w:sz w:val="18"/>
        </w:rPr>
        <w:t>74</w:t>
      </w:r>
      <w:r>
        <w:rPr>
          <w:rFonts w:ascii="Garamond" w:eastAsia="Times New Roman" w:hAnsi="Garamond"/>
          <w:color w:val="000000"/>
          <w:sz w:val="18"/>
          <w:vertAlign w:val="superscript"/>
        </w:rPr>
        <w:t>-</w:t>
      </w:r>
      <w:r>
        <w:rPr>
          <w:rFonts w:ascii="Garamond" w:eastAsia="Times New Roman" w:hAnsi="Garamond"/>
          <w:color w:val="000000"/>
          <w:sz w:val="18"/>
        </w:rPr>
        <w:t>75</w:t>
      </w:r>
    </w:p>
    <w:p w:rsidR="000F377B" w:rsidRDefault="000F377B">
      <w:pPr>
        <w:spacing w:line="198" w:lineRule="exact"/>
        <w:ind w:left="72"/>
        <w:textAlignment w:val="baseline"/>
        <w:rPr>
          <w:rFonts w:ascii="Garamond" w:eastAsia="Times New Roman" w:hAnsi="Garamond"/>
          <w:color w:val="000000"/>
          <w:spacing w:val="-2"/>
          <w:sz w:val="18"/>
        </w:rPr>
      </w:pPr>
      <w:r>
        <w:rPr>
          <w:rFonts w:ascii="Garamond" w:eastAsia="Times New Roman" w:hAnsi="Garamond"/>
          <w:color w:val="000000"/>
          <w:spacing w:val="-2"/>
          <w:sz w:val="18"/>
        </w:rPr>
        <w:t>bioethics, contemporary (secular), II, 123,</w:t>
      </w:r>
    </w:p>
    <w:p w:rsidR="000F377B" w:rsidRDefault="000F377B">
      <w:pPr>
        <w:spacing w:before="10" w:line="198" w:lineRule="exact"/>
        <w:ind w:left="216"/>
        <w:textAlignment w:val="baseline"/>
        <w:rPr>
          <w:rFonts w:ascii="Garamond" w:eastAsia="Times New Roman" w:hAnsi="Garamond"/>
          <w:color w:val="000000"/>
          <w:spacing w:val="-4"/>
          <w:sz w:val="18"/>
        </w:rPr>
      </w:pPr>
      <w:r>
        <w:rPr>
          <w:rFonts w:ascii="Garamond" w:eastAsia="Times New Roman" w:hAnsi="Garamond"/>
          <w:color w:val="000000"/>
          <w:spacing w:val="-4"/>
          <w:sz w:val="18"/>
        </w:rPr>
        <w:t>162n76, 250-56, 271-74</w:t>
      </w:r>
    </w:p>
    <w:p w:rsidR="000F377B" w:rsidRDefault="000F377B">
      <w:pPr>
        <w:spacing w:before="17" w:line="220" w:lineRule="exact"/>
        <w:ind w:left="72"/>
        <w:textAlignment w:val="baseline"/>
        <w:rPr>
          <w:rFonts w:ascii="Garamond" w:eastAsia="Times New Roman" w:hAnsi="Garamond"/>
          <w:color w:val="000000"/>
          <w:spacing w:val="-2"/>
          <w:sz w:val="18"/>
          <w:lang w:val="fr-FR"/>
        </w:rPr>
      </w:pPr>
      <w:r>
        <w:rPr>
          <w:rFonts w:ascii="Garamond" w:eastAsia="Times New Roman" w:hAnsi="Garamond"/>
          <w:color w:val="000000"/>
          <w:spacing w:val="-2"/>
          <w:sz w:val="18"/>
          <w:lang w:val="fr-FR"/>
        </w:rPr>
        <w:t xml:space="preserve">biotechnologies, </w:t>
      </w:r>
      <w:r>
        <w:rPr>
          <w:rFonts w:ascii="Garamond" w:eastAsia="Times New Roman" w:hAnsi="Garamond"/>
          <w:color w:val="000000"/>
          <w:spacing w:val="-2"/>
          <w:sz w:val="18"/>
        </w:rPr>
        <w:t>226, 229</w:t>
      </w:r>
    </w:p>
    <w:p w:rsidR="000F377B" w:rsidRDefault="000F377B">
      <w:pPr>
        <w:spacing w:before="11" w:line="198" w:lineRule="exact"/>
        <w:ind w:left="72"/>
        <w:textAlignment w:val="baseline"/>
        <w:rPr>
          <w:rFonts w:ascii="Garamond" w:eastAsia="Times New Roman" w:hAnsi="Garamond"/>
          <w:color w:val="000000"/>
          <w:spacing w:val="-2"/>
          <w:sz w:val="18"/>
        </w:rPr>
      </w:pPr>
      <w:r>
        <w:rPr>
          <w:rFonts w:ascii="Garamond" w:eastAsia="Times New Roman" w:hAnsi="Garamond"/>
          <w:color w:val="000000"/>
          <w:spacing w:val="-2"/>
          <w:sz w:val="18"/>
        </w:rPr>
        <w:t>birth defects, 54</w:t>
      </w:r>
    </w:p>
    <w:p w:rsidR="000F377B" w:rsidRDefault="000F377B">
      <w:pPr>
        <w:spacing w:before="12" w:line="220" w:lineRule="exact"/>
        <w:ind w:left="216" w:hanging="144"/>
        <w:textAlignment w:val="baseline"/>
        <w:rPr>
          <w:rFonts w:ascii="Garamond" w:eastAsia="Times New Roman" w:hAnsi="Garamond"/>
          <w:color w:val="000000"/>
          <w:spacing w:val="-2"/>
          <w:sz w:val="18"/>
        </w:rPr>
      </w:pPr>
      <w:r>
        <w:rPr>
          <w:rFonts w:ascii="Garamond" w:eastAsia="Times New Roman" w:hAnsi="Garamond"/>
          <w:color w:val="000000"/>
          <w:spacing w:val="-2"/>
          <w:sz w:val="18"/>
        </w:rPr>
        <w:t>births, regulation of, 78-8</w:t>
      </w:r>
      <w:r>
        <w:rPr>
          <w:rFonts w:ascii="Garamond" w:eastAsia="Times New Roman" w:hAnsi="Garamond"/>
          <w:color w:val="000000"/>
          <w:spacing w:val="-2"/>
          <w:sz w:val="18"/>
          <w:vertAlign w:val="subscript"/>
        </w:rPr>
        <w:t>9</w:t>
      </w:r>
      <w:r>
        <w:rPr>
          <w:rFonts w:ascii="Garamond" w:eastAsia="Times New Roman" w:hAnsi="Garamond"/>
          <w:color w:val="000000"/>
          <w:spacing w:val="-2"/>
          <w:sz w:val="18"/>
        </w:rPr>
        <w:t xml:space="preserve">. </w:t>
      </w:r>
      <w:r>
        <w:rPr>
          <w:rFonts w:ascii="Garamond" w:eastAsia="Times New Roman" w:hAnsi="Garamond"/>
          <w:i/>
          <w:color w:val="000000"/>
          <w:spacing w:val="-2"/>
          <w:sz w:val="18"/>
        </w:rPr>
        <w:t xml:space="preserve">See also </w:t>
      </w:r>
      <w:r>
        <w:rPr>
          <w:rFonts w:ascii="Garamond" w:eastAsia="Times New Roman" w:hAnsi="Garamond"/>
          <w:color w:val="000000"/>
          <w:spacing w:val="-2"/>
          <w:sz w:val="18"/>
        </w:rPr>
        <w:t>assisted reproductive technologies (ART); contraception; infertility treatments; natural family planning (NFP)</w:t>
      </w:r>
    </w:p>
    <w:p w:rsidR="000F377B" w:rsidRDefault="000F377B">
      <w:pPr>
        <w:spacing w:before="2" w:line="218" w:lineRule="exact"/>
        <w:ind w:left="216" w:right="72" w:hanging="144"/>
        <w:textAlignment w:val="baseline"/>
        <w:rPr>
          <w:rFonts w:ascii="Garamond" w:eastAsia="Times New Roman" w:hAnsi="Garamond"/>
          <w:color w:val="000000"/>
          <w:spacing w:val="-5"/>
          <w:sz w:val="18"/>
        </w:rPr>
      </w:pPr>
      <w:r>
        <w:rPr>
          <w:rFonts w:ascii="Garamond" w:eastAsia="Times New Roman" w:hAnsi="Garamond"/>
          <w:color w:val="000000"/>
          <w:spacing w:val="-5"/>
          <w:sz w:val="18"/>
        </w:rPr>
        <w:t xml:space="preserve">bishops: authority of, 22; pastoral care responsibilities, 126. </w:t>
      </w:r>
      <w:r>
        <w:rPr>
          <w:rFonts w:ascii="Garamond" w:eastAsia="Times New Roman" w:hAnsi="Garamond"/>
          <w:i/>
          <w:color w:val="000000"/>
          <w:spacing w:val="-5"/>
          <w:sz w:val="18"/>
        </w:rPr>
        <w:t xml:space="preserve">See also </w:t>
      </w:r>
      <w:r>
        <w:rPr>
          <w:rFonts w:ascii="Garamond" w:eastAsia="Times New Roman" w:hAnsi="Garamond"/>
          <w:color w:val="000000"/>
          <w:spacing w:val="-5"/>
          <w:sz w:val="18"/>
        </w:rPr>
        <w:t>Pennsylvania Conference of Bishops; Texas</w:t>
      </w:r>
    </w:p>
    <w:p w:rsidR="000F377B" w:rsidRDefault="000F377B">
      <w:pPr>
        <w:spacing w:before="14" w:line="220" w:lineRule="exact"/>
        <w:ind w:left="144"/>
        <w:textAlignment w:val="baseline"/>
        <w:rPr>
          <w:rFonts w:ascii="Garamond" w:eastAsia="Times New Roman" w:hAnsi="Garamond"/>
          <w:color w:val="000000"/>
          <w:spacing w:val="-2"/>
          <w:sz w:val="18"/>
        </w:rPr>
      </w:pPr>
      <w:r>
        <w:br w:type="column"/>
      </w:r>
      <w:r>
        <w:rPr>
          <w:rFonts w:ascii="Garamond" w:eastAsia="Times New Roman" w:hAnsi="Garamond"/>
          <w:color w:val="000000"/>
          <w:spacing w:val="-2"/>
          <w:sz w:val="18"/>
        </w:rPr>
        <w:t>Conference of Bishops; U.S. Conference</w:t>
      </w:r>
    </w:p>
    <w:p w:rsidR="000F377B" w:rsidRDefault="000F377B">
      <w:pPr>
        <w:spacing w:before="6" w:line="220" w:lineRule="exact"/>
        <w:ind w:left="144"/>
        <w:textAlignment w:val="baseline"/>
        <w:rPr>
          <w:rFonts w:ascii="Garamond" w:eastAsia="Times New Roman" w:hAnsi="Garamond"/>
          <w:color w:val="000000"/>
          <w:sz w:val="18"/>
        </w:rPr>
      </w:pPr>
      <w:r>
        <w:rPr>
          <w:rFonts w:ascii="Garamond" w:eastAsia="Times New Roman" w:hAnsi="Garamond"/>
          <w:color w:val="000000"/>
          <w:sz w:val="18"/>
        </w:rPr>
        <w:t xml:space="preserve">of Catholic Bishops </w:t>
      </w:r>
      <w:r>
        <w:rPr>
          <w:rFonts w:ascii="Garamond" w:eastAsia="Times New Roman" w:hAnsi="Garamond"/>
          <w:color w:val="000000"/>
          <w:sz w:val="21"/>
          <w:lang w:val="de-DE"/>
        </w:rPr>
        <w:t>(USC</w:t>
      </w:r>
      <w:r>
        <w:rPr>
          <w:rFonts w:ascii="Garamond" w:eastAsia="Times New Roman" w:hAnsi="Garamond"/>
          <w:color w:val="000000"/>
          <w:sz w:val="18"/>
        </w:rPr>
        <w:t>-CB)</w:t>
      </w:r>
    </w:p>
    <w:p w:rsidR="000F377B" w:rsidRDefault="000F377B">
      <w:pPr>
        <w:spacing w:line="220" w:lineRule="exact"/>
        <w:textAlignment w:val="baseline"/>
        <w:rPr>
          <w:rFonts w:ascii="Garamond" w:eastAsia="Times New Roman" w:hAnsi="Garamond"/>
          <w:color w:val="000000"/>
          <w:spacing w:val="-2"/>
          <w:sz w:val="18"/>
        </w:rPr>
      </w:pPr>
      <w:r>
        <w:rPr>
          <w:rFonts w:ascii="Garamond" w:eastAsia="Times New Roman" w:hAnsi="Garamond"/>
          <w:color w:val="000000"/>
          <w:spacing w:val="-2"/>
          <w:sz w:val="18"/>
        </w:rPr>
        <w:t>Blessed Virgin Mary, 19, 169</w:t>
      </w:r>
    </w:p>
    <w:p w:rsidR="000F377B" w:rsidRDefault="000F377B">
      <w:pPr>
        <w:spacing w:before="1" w:line="220" w:lineRule="exact"/>
        <w:textAlignment w:val="baseline"/>
        <w:rPr>
          <w:rFonts w:ascii="Garamond" w:eastAsia="Times New Roman" w:hAnsi="Garamond"/>
          <w:color w:val="000000"/>
          <w:spacing w:val="-3"/>
          <w:sz w:val="18"/>
        </w:rPr>
      </w:pPr>
      <w:r>
        <w:rPr>
          <w:rFonts w:ascii="Garamond" w:eastAsia="Times New Roman" w:hAnsi="Garamond"/>
          <w:color w:val="000000"/>
          <w:spacing w:val="-3"/>
          <w:sz w:val="18"/>
        </w:rPr>
        <w:t>body, the, 17, 115; integrative functions</w:t>
      </w:r>
    </w:p>
    <w:p w:rsidR="000F377B" w:rsidRDefault="000F377B">
      <w:pPr>
        <w:spacing w:before="29" w:line="220" w:lineRule="exact"/>
        <w:ind w:left="144"/>
        <w:textAlignment w:val="baseline"/>
        <w:rPr>
          <w:rFonts w:ascii="Garamond" w:eastAsia="Times New Roman" w:hAnsi="Garamond"/>
          <w:color w:val="000000"/>
          <w:spacing w:val="-4"/>
          <w:sz w:val="18"/>
        </w:rPr>
      </w:pPr>
      <w:r>
        <w:rPr>
          <w:rFonts w:ascii="Garamond" w:eastAsia="Times New Roman" w:hAnsi="Garamond"/>
          <w:color w:val="000000"/>
          <w:spacing w:val="-4"/>
          <w:sz w:val="18"/>
        </w:rPr>
        <w:t xml:space="preserve">of, 176-77, </w:t>
      </w:r>
      <w:r>
        <w:rPr>
          <w:rFonts w:ascii="Garamond" w:eastAsia="Times New Roman" w:hAnsi="Garamond"/>
          <w:color w:val="000000"/>
          <w:spacing w:val="-4"/>
          <w:sz w:val="18"/>
          <w:vertAlign w:val="superscript"/>
        </w:rPr>
        <w:t>1</w:t>
      </w:r>
      <w:r>
        <w:rPr>
          <w:rFonts w:ascii="Garamond" w:eastAsia="Times New Roman" w:hAnsi="Garamond"/>
          <w:color w:val="000000"/>
          <w:spacing w:val="-4"/>
          <w:sz w:val="18"/>
        </w:rPr>
        <w:t>9</w:t>
      </w:r>
      <w:r>
        <w:rPr>
          <w:rFonts w:ascii="Garamond" w:eastAsia="Times New Roman" w:hAnsi="Garamond"/>
          <w:color w:val="000000"/>
          <w:spacing w:val="-4"/>
          <w:sz w:val="18"/>
          <w:vertAlign w:val="superscript"/>
        </w:rPr>
        <w:t>1-</w:t>
      </w:r>
      <w:r>
        <w:rPr>
          <w:rFonts w:ascii="Garamond" w:eastAsia="Times New Roman" w:hAnsi="Garamond"/>
          <w:color w:val="000000"/>
          <w:spacing w:val="-4"/>
          <w:sz w:val="18"/>
        </w:rPr>
        <w:t>9</w:t>
      </w:r>
      <w:r>
        <w:rPr>
          <w:rFonts w:ascii="Garamond" w:eastAsia="Times New Roman" w:hAnsi="Garamond"/>
          <w:color w:val="000000"/>
          <w:spacing w:val="-4"/>
          <w:sz w:val="18"/>
          <w:vertAlign w:val="superscript"/>
        </w:rPr>
        <w:t>2</w:t>
      </w:r>
      <w:r>
        <w:rPr>
          <w:rFonts w:ascii="Garamond" w:eastAsia="Times New Roman" w:hAnsi="Garamond"/>
          <w:color w:val="000000"/>
          <w:spacing w:val="-4"/>
          <w:sz w:val="18"/>
        </w:rPr>
        <w:t xml:space="preserve">, </w:t>
      </w:r>
      <w:r>
        <w:rPr>
          <w:rFonts w:ascii="Garamond" w:eastAsia="Times New Roman" w:hAnsi="Garamond"/>
          <w:color w:val="000000"/>
          <w:spacing w:val="-4"/>
          <w:sz w:val="18"/>
          <w:vertAlign w:val="superscript"/>
        </w:rPr>
        <w:t>1</w:t>
      </w:r>
      <w:r>
        <w:rPr>
          <w:rFonts w:ascii="Garamond" w:eastAsia="Times New Roman" w:hAnsi="Garamond"/>
          <w:color w:val="000000"/>
          <w:spacing w:val="-4"/>
          <w:sz w:val="18"/>
        </w:rPr>
        <w:t>95</w:t>
      </w:r>
      <w:r>
        <w:rPr>
          <w:rFonts w:ascii="Garamond" w:eastAsia="Times New Roman" w:hAnsi="Garamond"/>
          <w:color w:val="000000"/>
          <w:spacing w:val="-4"/>
          <w:sz w:val="18"/>
          <w:vertAlign w:val="superscript"/>
        </w:rPr>
        <w:t>-</w:t>
      </w:r>
      <w:r>
        <w:rPr>
          <w:rFonts w:ascii="Garamond" w:eastAsia="Times New Roman" w:hAnsi="Garamond"/>
          <w:color w:val="000000"/>
          <w:spacing w:val="-4"/>
          <w:sz w:val="18"/>
        </w:rPr>
        <w:t>9</w:t>
      </w:r>
      <w:r>
        <w:rPr>
          <w:rFonts w:ascii="Garamond" w:eastAsia="Times New Roman" w:hAnsi="Garamond"/>
          <w:color w:val="000000"/>
          <w:spacing w:val="-4"/>
          <w:sz w:val="18"/>
          <w:vertAlign w:val="superscript"/>
        </w:rPr>
        <w:t>6, 1</w:t>
      </w:r>
      <w:r>
        <w:rPr>
          <w:rFonts w:ascii="Garamond" w:eastAsia="Times New Roman" w:hAnsi="Garamond"/>
          <w:color w:val="000000"/>
          <w:spacing w:val="-4"/>
          <w:sz w:val="18"/>
        </w:rPr>
        <w:t>9</w:t>
      </w:r>
      <w:r>
        <w:rPr>
          <w:rFonts w:ascii="Garamond" w:eastAsia="Times New Roman" w:hAnsi="Garamond"/>
          <w:color w:val="000000"/>
          <w:spacing w:val="-4"/>
          <w:sz w:val="18"/>
          <w:vertAlign w:val="superscript"/>
        </w:rPr>
        <w:t>8, 1</w:t>
      </w:r>
      <w:r>
        <w:rPr>
          <w:rFonts w:ascii="Garamond" w:eastAsia="Times New Roman" w:hAnsi="Garamond"/>
          <w:color w:val="000000"/>
          <w:spacing w:val="-4"/>
          <w:sz w:val="18"/>
        </w:rPr>
        <w:t>99</w:t>
      </w:r>
      <w:r>
        <w:rPr>
          <w:rFonts w:ascii="Garamond" w:eastAsia="Times New Roman" w:hAnsi="Garamond"/>
          <w:color w:val="000000"/>
          <w:spacing w:val="-4"/>
          <w:sz w:val="18"/>
          <w:vertAlign w:val="superscript"/>
        </w:rPr>
        <w:t>,</w:t>
      </w:r>
    </w:p>
    <w:p w:rsidR="000F377B" w:rsidRDefault="000F377B">
      <w:pPr>
        <w:spacing w:line="193" w:lineRule="exact"/>
        <w:ind w:left="144"/>
        <w:textAlignment w:val="baseline"/>
        <w:rPr>
          <w:rFonts w:ascii="Garamond" w:eastAsia="Times New Roman" w:hAnsi="Garamond"/>
          <w:color w:val="000000"/>
          <w:sz w:val="18"/>
        </w:rPr>
      </w:pPr>
      <w:r>
        <w:rPr>
          <w:rFonts w:ascii="Garamond" w:eastAsia="Times New Roman" w:hAnsi="Garamond"/>
          <w:color w:val="000000"/>
          <w:sz w:val="18"/>
        </w:rPr>
        <w:t>zoo-zox, zox-z; language of, 75, 76-77;</w:t>
      </w:r>
    </w:p>
    <w:p w:rsidR="000F377B" w:rsidRDefault="000F377B">
      <w:pPr>
        <w:spacing w:before="10" w:line="220" w:lineRule="exact"/>
        <w:ind w:left="144"/>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organ donation's effects on, </w:t>
      </w:r>
      <w:r>
        <w:rPr>
          <w:rFonts w:ascii="Garamond" w:eastAsia="Times New Roman" w:hAnsi="Garamond"/>
          <w:color w:val="000000"/>
          <w:spacing w:val="-2"/>
          <w:sz w:val="18"/>
          <w:vertAlign w:val="superscript"/>
        </w:rPr>
        <w:t>1</w:t>
      </w:r>
      <w:r>
        <w:rPr>
          <w:rFonts w:ascii="Garamond" w:eastAsia="Times New Roman" w:hAnsi="Garamond"/>
          <w:color w:val="000000"/>
          <w:spacing w:val="-2"/>
          <w:sz w:val="18"/>
        </w:rPr>
        <w:t>73</w:t>
      </w:r>
      <w:r>
        <w:rPr>
          <w:rFonts w:ascii="Garamond" w:eastAsia="Times New Roman" w:hAnsi="Garamond"/>
          <w:color w:val="000000"/>
          <w:spacing w:val="-2"/>
          <w:sz w:val="18"/>
          <w:vertAlign w:val="superscript"/>
        </w:rPr>
        <w:t>-</w:t>
      </w:r>
      <w:r>
        <w:rPr>
          <w:rFonts w:ascii="Garamond" w:eastAsia="Times New Roman" w:hAnsi="Garamond"/>
          <w:color w:val="000000"/>
          <w:spacing w:val="-2"/>
          <w:sz w:val="18"/>
        </w:rPr>
        <w:t>74,</w:t>
      </w:r>
    </w:p>
    <w:p w:rsidR="000F377B" w:rsidRDefault="000F377B">
      <w:pPr>
        <w:spacing w:line="216" w:lineRule="exact"/>
        <w:ind w:left="144"/>
        <w:textAlignment w:val="baseline"/>
        <w:rPr>
          <w:rFonts w:ascii="Garamond" w:eastAsia="Times New Roman" w:hAnsi="Garamond"/>
          <w:color w:val="000000"/>
          <w:sz w:val="18"/>
        </w:rPr>
      </w:pPr>
      <w:r>
        <w:rPr>
          <w:rFonts w:ascii="Garamond" w:eastAsia="Times New Roman" w:hAnsi="Garamond"/>
          <w:color w:val="000000"/>
          <w:sz w:val="18"/>
        </w:rPr>
        <w:t>17677; rights of, 57-59; theology of,</w:t>
      </w:r>
    </w:p>
    <w:p w:rsidR="000F377B" w:rsidRDefault="000F377B">
      <w:pPr>
        <w:spacing w:before="1" w:line="220" w:lineRule="exact"/>
        <w:ind w:left="144"/>
        <w:textAlignment w:val="baseline"/>
        <w:rPr>
          <w:rFonts w:ascii="Garamond" w:eastAsia="Times New Roman" w:hAnsi="Garamond"/>
          <w:i/>
          <w:color w:val="000000"/>
          <w:sz w:val="18"/>
        </w:rPr>
      </w:pPr>
      <w:r>
        <w:rPr>
          <w:rFonts w:ascii="Garamond" w:eastAsia="Times New Roman" w:hAnsi="Garamond"/>
          <w:i/>
          <w:color w:val="000000"/>
          <w:sz w:val="18"/>
        </w:rPr>
        <w:t xml:space="preserve">2, </w:t>
      </w:r>
      <w:r>
        <w:rPr>
          <w:rFonts w:ascii="Garamond" w:eastAsia="Times New Roman" w:hAnsi="Garamond"/>
          <w:color w:val="000000"/>
          <w:sz w:val="18"/>
        </w:rPr>
        <w:t>74-77,88; unity of soul and, 173,</w:t>
      </w:r>
    </w:p>
    <w:p w:rsidR="000F377B" w:rsidRDefault="000F377B">
      <w:pPr>
        <w:spacing w:before="17" w:line="220" w:lineRule="exact"/>
        <w:ind w:left="144"/>
        <w:textAlignment w:val="baseline"/>
        <w:rPr>
          <w:rFonts w:ascii="Garamond" w:eastAsia="Times New Roman" w:hAnsi="Garamond"/>
          <w:color w:val="000000"/>
          <w:spacing w:val="-1"/>
          <w:sz w:val="21"/>
          <w:vertAlign w:val="superscript"/>
        </w:rPr>
      </w:pPr>
      <w:r>
        <w:rPr>
          <w:rFonts w:ascii="Garamond" w:eastAsia="Times New Roman" w:hAnsi="Garamond"/>
          <w:color w:val="000000"/>
          <w:spacing w:val="-1"/>
          <w:sz w:val="21"/>
          <w:vertAlign w:val="superscript"/>
        </w:rPr>
        <w:t>1</w:t>
      </w:r>
      <w:r>
        <w:rPr>
          <w:rFonts w:ascii="Garamond" w:eastAsia="Times New Roman" w:hAnsi="Garamond"/>
          <w:color w:val="000000"/>
          <w:spacing w:val="-1"/>
          <w:sz w:val="18"/>
        </w:rPr>
        <w:t>94</w:t>
      </w:r>
      <w:r>
        <w:rPr>
          <w:rFonts w:ascii="Garamond" w:eastAsia="Times New Roman" w:hAnsi="Garamond"/>
          <w:color w:val="000000"/>
          <w:spacing w:val="-1"/>
          <w:sz w:val="18"/>
          <w:vertAlign w:val="superscript"/>
        </w:rPr>
        <w:t>-</w:t>
      </w:r>
      <w:r>
        <w:rPr>
          <w:rFonts w:ascii="Garamond" w:eastAsia="Times New Roman" w:hAnsi="Garamond"/>
          <w:color w:val="000000"/>
          <w:spacing w:val="-1"/>
          <w:sz w:val="18"/>
        </w:rPr>
        <w:t>95, zoo-201,275</w:t>
      </w:r>
    </w:p>
    <w:p w:rsidR="000F377B" w:rsidRDefault="000F377B">
      <w:pPr>
        <w:spacing w:line="211" w:lineRule="exact"/>
        <w:textAlignment w:val="baseline"/>
        <w:rPr>
          <w:rFonts w:ascii="Garamond" w:eastAsia="Times New Roman" w:hAnsi="Garamond"/>
          <w:color w:val="000000"/>
          <w:spacing w:val="-3"/>
          <w:sz w:val="18"/>
        </w:rPr>
      </w:pPr>
      <w:r>
        <w:rPr>
          <w:rFonts w:ascii="Garamond" w:eastAsia="Times New Roman" w:hAnsi="Garamond"/>
          <w:color w:val="000000"/>
          <w:spacing w:val="-3"/>
          <w:sz w:val="18"/>
        </w:rPr>
        <w:t>body axes, embryonic, 53</w:t>
      </w:r>
      <w:r>
        <w:rPr>
          <w:rFonts w:ascii="Garamond" w:eastAsia="Times New Roman" w:hAnsi="Garamond"/>
          <w:color w:val="000000"/>
          <w:spacing w:val="-3"/>
          <w:sz w:val="18"/>
          <w:vertAlign w:val="superscript"/>
        </w:rPr>
        <w:t>,</w:t>
      </w:r>
      <w:r>
        <w:rPr>
          <w:rFonts w:ascii="Garamond" w:eastAsia="Times New Roman" w:hAnsi="Garamond"/>
          <w:color w:val="000000"/>
          <w:spacing w:val="-3"/>
          <w:sz w:val="18"/>
        </w:rPr>
        <w:t xml:space="preserve"> 54</w:t>
      </w:r>
    </w:p>
    <w:p w:rsidR="000F377B" w:rsidRDefault="000F377B">
      <w:pPr>
        <w:spacing w:line="214" w:lineRule="exact"/>
        <w:textAlignment w:val="baseline"/>
        <w:rPr>
          <w:rFonts w:ascii="Garamond" w:eastAsia="Times New Roman" w:hAnsi="Garamond"/>
          <w:color w:val="000000"/>
          <w:sz w:val="18"/>
        </w:rPr>
      </w:pPr>
      <w:r>
        <w:rPr>
          <w:rFonts w:ascii="Garamond" w:eastAsia="Times New Roman" w:hAnsi="Garamond"/>
          <w:color w:val="000000"/>
          <w:sz w:val="18"/>
        </w:rPr>
        <w:t>body integrity disorder (apotemnophilia),</w:t>
      </w:r>
    </w:p>
    <w:p w:rsidR="000F377B" w:rsidRDefault="000F377B">
      <w:pPr>
        <w:spacing w:before="6" w:line="198" w:lineRule="exact"/>
        <w:ind w:left="144"/>
        <w:textAlignment w:val="baseline"/>
        <w:rPr>
          <w:rFonts w:ascii="Garamond" w:eastAsia="Times New Roman" w:hAnsi="Garamond"/>
          <w:color w:val="000000"/>
          <w:spacing w:val="-12"/>
          <w:sz w:val="18"/>
        </w:rPr>
      </w:pPr>
      <w:r>
        <w:rPr>
          <w:rFonts w:ascii="Garamond" w:eastAsia="Times New Roman" w:hAnsi="Garamond"/>
          <w:color w:val="000000"/>
          <w:spacing w:val="-12"/>
          <w:sz w:val="18"/>
        </w:rPr>
        <w:t>176n17</w:t>
      </w:r>
    </w:p>
    <w:p w:rsidR="000F377B" w:rsidRDefault="000F377B">
      <w:pPr>
        <w:spacing w:before="10" w:line="220" w:lineRule="exact"/>
        <w:textAlignment w:val="baseline"/>
        <w:rPr>
          <w:rFonts w:ascii="Garamond" w:eastAsia="Times New Roman" w:hAnsi="Garamond"/>
          <w:i/>
          <w:color w:val="000000"/>
          <w:spacing w:val="-4"/>
          <w:sz w:val="18"/>
        </w:rPr>
      </w:pPr>
      <w:r>
        <w:rPr>
          <w:rFonts w:ascii="Garamond" w:eastAsia="Times New Roman" w:hAnsi="Garamond"/>
          <w:i/>
          <w:color w:val="000000"/>
          <w:spacing w:val="-4"/>
          <w:sz w:val="18"/>
        </w:rPr>
        <w:t xml:space="preserve">Bolton, Doe v., </w:t>
      </w:r>
      <w:r>
        <w:rPr>
          <w:rFonts w:ascii="Garamond" w:eastAsia="Times New Roman" w:hAnsi="Garamond"/>
          <w:color w:val="000000"/>
          <w:spacing w:val="-4"/>
          <w:sz w:val="18"/>
        </w:rPr>
        <w:t>43</w:t>
      </w:r>
    </w:p>
    <w:p w:rsidR="000F377B" w:rsidRDefault="000F377B">
      <w:pPr>
        <w:spacing w:before="10" w:line="220" w:lineRule="exact"/>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bone marrow: stem cells from, </w:t>
      </w:r>
      <w:r>
        <w:rPr>
          <w:rFonts w:ascii="Garamond" w:eastAsia="Times New Roman" w:hAnsi="Garamond"/>
          <w:color w:val="000000"/>
          <w:spacing w:val="-2"/>
          <w:sz w:val="18"/>
          <w:vertAlign w:val="superscript"/>
        </w:rPr>
        <w:t>2</w:t>
      </w:r>
      <w:r>
        <w:rPr>
          <w:rFonts w:ascii="Garamond" w:eastAsia="Times New Roman" w:hAnsi="Garamond"/>
          <w:color w:val="000000"/>
          <w:spacing w:val="-2"/>
          <w:sz w:val="18"/>
        </w:rPr>
        <w:t>34</w:t>
      </w:r>
    </w:p>
    <w:p w:rsidR="000F377B" w:rsidRDefault="000F377B">
      <w:pPr>
        <w:spacing w:line="215"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Boyle, Joseph, Jr.: on abortion, z6n48</w:t>
      </w:r>
    </w:p>
    <w:p w:rsidR="000F377B" w:rsidRDefault="000F377B">
      <w:pPr>
        <w:spacing w:line="211" w:lineRule="exact"/>
        <w:textAlignment w:val="baseline"/>
        <w:rPr>
          <w:rFonts w:ascii="Garamond" w:eastAsia="Times New Roman" w:hAnsi="Garamond"/>
          <w:color w:val="000000"/>
          <w:spacing w:val="-2"/>
          <w:sz w:val="18"/>
        </w:rPr>
      </w:pPr>
      <w:r>
        <w:rPr>
          <w:rFonts w:ascii="Garamond" w:eastAsia="Times New Roman" w:hAnsi="Garamond"/>
          <w:color w:val="000000"/>
          <w:spacing w:val="-2"/>
          <w:sz w:val="18"/>
        </w:rPr>
        <w:t>brain, the, 221, 222-2</w:t>
      </w:r>
      <w:r>
        <w:rPr>
          <w:rFonts w:ascii="Garamond" w:eastAsia="Times New Roman" w:hAnsi="Garamond"/>
          <w:color w:val="000000"/>
          <w:spacing w:val="-2"/>
          <w:sz w:val="18"/>
          <w:vertAlign w:val="subscript"/>
        </w:rPr>
        <w:t>3</w:t>
      </w:r>
    </w:p>
    <w:p w:rsidR="000F377B" w:rsidRDefault="000F377B">
      <w:pPr>
        <w:spacing w:before="10" w:line="220" w:lineRule="exact"/>
        <w:textAlignment w:val="baseline"/>
        <w:rPr>
          <w:rFonts w:ascii="Garamond" w:eastAsia="Times New Roman" w:hAnsi="Garamond"/>
          <w:color w:val="000000"/>
          <w:spacing w:val="-3"/>
          <w:sz w:val="18"/>
        </w:rPr>
      </w:pPr>
      <w:r>
        <w:rPr>
          <w:rFonts w:ascii="Garamond" w:eastAsia="Times New Roman" w:hAnsi="Garamond"/>
          <w:color w:val="000000"/>
          <w:spacing w:val="-3"/>
          <w:sz w:val="18"/>
        </w:rPr>
        <w:t>brain-damaged patients, 129, 158</w:t>
      </w:r>
    </w:p>
    <w:p w:rsidR="000F377B" w:rsidRDefault="000F377B">
      <w:pPr>
        <w:spacing w:before="20" w:line="198" w:lineRule="exact"/>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brain death, 4, 158, 172, </w:t>
      </w:r>
      <w:r>
        <w:rPr>
          <w:rFonts w:ascii="Garamond" w:eastAsia="Times New Roman" w:hAnsi="Garamond"/>
          <w:color w:val="000000"/>
          <w:spacing w:val="-3"/>
          <w:sz w:val="18"/>
          <w:vertAlign w:val="subscript"/>
        </w:rPr>
        <w:t>193-95;</w:t>
      </w:r>
      <w:r>
        <w:rPr>
          <w:rFonts w:ascii="Garamond" w:eastAsia="Times New Roman" w:hAnsi="Garamond"/>
          <w:color w:val="000000"/>
          <w:spacing w:val="-3"/>
          <w:sz w:val="18"/>
        </w:rPr>
        <w:t xml:space="preserve"> whole-</w:t>
      </w:r>
    </w:p>
    <w:p w:rsidR="000F377B" w:rsidRDefault="000F377B">
      <w:pPr>
        <w:spacing w:line="214" w:lineRule="exact"/>
        <w:ind w:left="144"/>
        <w:textAlignment w:val="baseline"/>
        <w:rPr>
          <w:rFonts w:ascii="Garamond" w:eastAsia="Times New Roman" w:hAnsi="Garamond"/>
          <w:color w:val="000000"/>
          <w:spacing w:val="-1"/>
          <w:sz w:val="18"/>
        </w:rPr>
      </w:pPr>
      <w:r>
        <w:rPr>
          <w:rFonts w:ascii="Garamond" w:eastAsia="Times New Roman" w:hAnsi="Garamond"/>
          <w:color w:val="000000"/>
          <w:spacing w:val="-1"/>
          <w:sz w:val="18"/>
        </w:rPr>
        <w:t>brain criteria, 191-92, 195-2oz</w:t>
      </w:r>
    </w:p>
    <w:p w:rsidR="000F377B" w:rsidRDefault="000F377B">
      <w:pPr>
        <w:spacing w:before="11" w:line="220" w:lineRule="exact"/>
        <w:textAlignment w:val="baseline"/>
        <w:rPr>
          <w:rFonts w:ascii="Garamond" w:eastAsia="Times New Roman" w:hAnsi="Garamond"/>
          <w:color w:val="000000"/>
          <w:sz w:val="18"/>
        </w:rPr>
      </w:pPr>
      <w:r>
        <w:rPr>
          <w:rFonts w:ascii="Garamond" w:eastAsia="Times New Roman" w:hAnsi="Garamond"/>
          <w:color w:val="000000"/>
          <w:sz w:val="18"/>
        </w:rPr>
        <w:t>Brazil, National Conference of Bishops:</w:t>
      </w:r>
    </w:p>
    <w:p w:rsidR="000F377B" w:rsidRDefault="000F377B">
      <w:pPr>
        <w:spacing w:before="1" w:line="220" w:lineRule="exact"/>
        <w:ind w:left="144"/>
        <w:textAlignment w:val="baseline"/>
        <w:rPr>
          <w:rFonts w:ascii="Garamond" w:eastAsia="Times New Roman" w:hAnsi="Garamond"/>
          <w:color w:val="000000"/>
          <w:sz w:val="18"/>
        </w:rPr>
      </w:pPr>
      <w:r>
        <w:rPr>
          <w:rFonts w:ascii="Garamond" w:eastAsia="Times New Roman" w:hAnsi="Garamond"/>
          <w:color w:val="000000"/>
          <w:sz w:val="18"/>
        </w:rPr>
        <w:t>on genetically modified (GM) crops,</w:t>
      </w:r>
    </w:p>
    <w:p w:rsidR="000F377B" w:rsidRDefault="000F377B">
      <w:pPr>
        <w:spacing w:before="10" w:line="198" w:lineRule="exact"/>
        <w:ind w:left="144"/>
        <w:textAlignment w:val="baseline"/>
        <w:rPr>
          <w:rFonts w:ascii="Garamond" w:eastAsia="Times New Roman" w:hAnsi="Garamond"/>
          <w:color w:val="000000"/>
          <w:sz w:val="18"/>
        </w:rPr>
      </w:pPr>
      <w:r>
        <w:rPr>
          <w:rFonts w:ascii="Garamond" w:eastAsia="Times New Roman" w:hAnsi="Garamond"/>
          <w:color w:val="000000"/>
          <w:sz w:val="18"/>
        </w:rPr>
        <w:t>zzz</w:t>
      </w:r>
    </w:p>
    <w:p w:rsidR="000F377B" w:rsidRDefault="000F377B">
      <w:pPr>
        <w:spacing w:before="13" w:line="220" w:lineRule="exact"/>
        <w:textAlignment w:val="baseline"/>
        <w:rPr>
          <w:rFonts w:ascii="Garamond" w:eastAsia="Times New Roman" w:hAnsi="Garamond"/>
          <w:color w:val="000000"/>
          <w:spacing w:val="-2"/>
          <w:sz w:val="18"/>
        </w:rPr>
      </w:pPr>
      <w:r>
        <w:rPr>
          <w:rFonts w:ascii="Garamond" w:eastAsia="Times New Roman" w:hAnsi="Garamond"/>
          <w:color w:val="000000"/>
          <w:spacing w:val="-2"/>
          <w:sz w:val="18"/>
        </w:rPr>
        <w:t>breasts: prophylactic surgery on, 220, 221</w:t>
      </w:r>
    </w:p>
    <w:p w:rsidR="000F377B" w:rsidRDefault="000F377B">
      <w:pPr>
        <w:spacing w:before="1" w:line="220" w:lineRule="exact"/>
        <w:textAlignment w:val="baseline"/>
        <w:rPr>
          <w:rFonts w:ascii="Garamond" w:eastAsia="Times New Roman" w:hAnsi="Garamond"/>
          <w:color w:val="000000"/>
          <w:spacing w:val="-7"/>
          <w:sz w:val="18"/>
        </w:rPr>
      </w:pPr>
      <w:r>
        <w:rPr>
          <w:rFonts w:ascii="Garamond" w:eastAsia="Times New Roman" w:hAnsi="Garamond"/>
          <w:color w:val="000000"/>
          <w:spacing w:val="-7"/>
          <w:sz w:val="18"/>
        </w:rPr>
        <w:t>breathing, 158, x65, 176, x81, 18z, 185; as</w:t>
      </w:r>
    </w:p>
    <w:p w:rsidR="000F377B" w:rsidRDefault="000F377B">
      <w:pPr>
        <w:spacing w:before="11" w:line="198" w:lineRule="exact"/>
        <w:ind w:left="144"/>
        <w:textAlignment w:val="baseline"/>
        <w:rPr>
          <w:rFonts w:ascii="Garamond" w:eastAsia="Times New Roman" w:hAnsi="Garamond"/>
          <w:color w:val="000000"/>
          <w:sz w:val="18"/>
        </w:rPr>
      </w:pPr>
      <w:r>
        <w:rPr>
          <w:rFonts w:ascii="Garamond" w:eastAsia="Times New Roman" w:hAnsi="Garamond"/>
          <w:color w:val="000000"/>
          <w:sz w:val="18"/>
        </w:rPr>
        <w:t>contradiction of whole-brain criterion</w:t>
      </w:r>
    </w:p>
    <w:p w:rsidR="000F377B" w:rsidRDefault="000F377B">
      <w:pPr>
        <w:spacing w:before="3" w:line="220" w:lineRule="exact"/>
        <w:ind w:left="144"/>
        <w:textAlignment w:val="baseline"/>
        <w:rPr>
          <w:rFonts w:ascii="Garamond" w:eastAsia="Times New Roman" w:hAnsi="Garamond"/>
          <w:color w:val="000000"/>
          <w:spacing w:val="-4"/>
          <w:sz w:val="18"/>
        </w:rPr>
      </w:pPr>
      <w:r>
        <w:rPr>
          <w:rFonts w:ascii="Garamond" w:eastAsia="Times New Roman" w:hAnsi="Garamond"/>
          <w:color w:val="000000"/>
          <w:spacing w:val="-4"/>
          <w:sz w:val="18"/>
        </w:rPr>
        <w:t>for death, x95, 197-98, 201</w:t>
      </w:r>
    </w:p>
    <w:p w:rsidR="000F377B" w:rsidRDefault="000F377B">
      <w:pPr>
        <w:spacing w:before="10" w:line="220" w:lineRule="exact"/>
        <w:textAlignment w:val="baseline"/>
        <w:rPr>
          <w:rFonts w:ascii="Garamond" w:eastAsia="Times New Roman" w:hAnsi="Garamond"/>
          <w:color w:val="000000"/>
          <w:sz w:val="18"/>
        </w:rPr>
      </w:pPr>
      <w:r>
        <w:rPr>
          <w:rFonts w:ascii="Garamond" w:eastAsia="Times New Roman" w:hAnsi="Garamond"/>
          <w:color w:val="000000"/>
          <w:sz w:val="18"/>
        </w:rPr>
        <w:t>Brock, Stephen L.: on objects of moral</w:t>
      </w:r>
    </w:p>
    <w:p w:rsidR="000F377B" w:rsidRDefault="000F377B">
      <w:pPr>
        <w:spacing w:line="212" w:lineRule="exact"/>
        <w:ind w:left="144"/>
        <w:textAlignment w:val="baseline"/>
        <w:rPr>
          <w:rFonts w:ascii="Garamond" w:eastAsia="Times New Roman" w:hAnsi="Garamond"/>
          <w:color w:val="000000"/>
          <w:spacing w:val="-3"/>
          <w:sz w:val="18"/>
        </w:rPr>
      </w:pPr>
      <w:r>
        <w:rPr>
          <w:rFonts w:ascii="Garamond" w:eastAsia="Times New Roman" w:hAnsi="Garamond"/>
          <w:color w:val="000000"/>
          <w:spacing w:val="-3"/>
          <w:sz w:val="18"/>
        </w:rPr>
        <w:t>acts, z5n47</w:t>
      </w:r>
    </w:p>
    <w:p w:rsidR="000F377B" w:rsidRDefault="000F377B">
      <w:pPr>
        <w:spacing w:before="10" w:line="220" w:lineRule="exact"/>
        <w:textAlignment w:val="baseline"/>
        <w:rPr>
          <w:rFonts w:ascii="Garamond" w:eastAsia="Times New Roman" w:hAnsi="Garamond"/>
          <w:color w:val="000000"/>
          <w:spacing w:val="-4"/>
          <w:sz w:val="18"/>
        </w:rPr>
      </w:pPr>
      <w:r>
        <w:rPr>
          <w:rFonts w:ascii="Garamond" w:eastAsia="Times New Roman" w:hAnsi="Garamond"/>
          <w:color w:val="000000"/>
          <w:spacing w:val="-4"/>
          <w:sz w:val="18"/>
        </w:rPr>
        <w:t>Brown, Louise Joy, 73</w:t>
      </w:r>
    </w:p>
    <w:p w:rsidR="000F377B" w:rsidRDefault="000F377B">
      <w:pPr>
        <w:spacing w:before="1" w:line="220" w:lineRule="exact"/>
        <w:textAlignment w:val="baseline"/>
        <w:rPr>
          <w:rFonts w:ascii="Garamond" w:eastAsia="Times New Roman" w:hAnsi="Garamond"/>
          <w:color w:val="000000"/>
          <w:sz w:val="18"/>
        </w:rPr>
      </w:pPr>
      <w:r>
        <w:rPr>
          <w:rFonts w:ascii="Garamond" w:eastAsia="Times New Roman" w:hAnsi="Garamond"/>
          <w:color w:val="000000"/>
          <w:sz w:val="18"/>
        </w:rPr>
        <w:t>Burnyeat, Myles: on Aristotelian/</w:t>
      </w:r>
    </w:p>
    <w:p w:rsidR="000F377B" w:rsidRDefault="000F377B">
      <w:pPr>
        <w:spacing w:before="1" w:line="220" w:lineRule="exact"/>
        <w:ind w:left="144"/>
        <w:textAlignment w:val="baseline"/>
        <w:rPr>
          <w:rFonts w:ascii="Garamond" w:eastAsia="Times New Roman" w:hAnsi="Garamond"/>
          <w:color w:val="000000"/>
          <w:spacing w:val="-2"/>
          <w:sz w:val="18"/>
        </w:rPr>
      </w:pPr>
      <w:r>
        <w:rPr>
          <w:rFonts w:ascii="Garamond" w:eastAsia="Times New Roman" w:hAnsi="Garamond"/>
          <w:color w:val="000000"/>
          <w:spacing w:val="-2"/>
          <w:sz w:val="18"/>
        </w:rPr>
        <w:t>Thomistic ontology, 258n33</w:t>
      </w:r>
    </w:p>
    <w:p w:rsidR="000F377B" w:rsidRDefault="000F377B">
      <w:pPr>
        <w:spacing w:line="220"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Byock, Ira: on preparation for death,</w:t>
      </w:r>
    </w:p>
    <w:p w:rsidR="000F377B" w:rsidRDefault="000F377B">
      <w:pPr>
        <w:spacing w:before="8" w:line="199" w:lineRule="exact"/>
        <w:ind w:left="144"/>
        <w:textAlignment w:val="baseline"/>
        <w:rPr>
          <w:rFonts w:ascii="Garamond" w:eastAsia="Times New Roman" w:hAnsi="Garamond"/>
          <w:color w:val="000000"/>
          <w:spacing w:val="-13"/>
          <w:sz w:val="18"/>
        </w:rPr>
      </w:pPr>
      <w:r>
        <w:rPr>
          <w:rFonts w:ascii="Garamond" w:eastAsia="Times New Roman" w:hAnsi="Garamond"/>
          <w:color w:val="000000"/>
          <w:spacing w:val="-13"/>
          <w:sz w:val="18"/>
        </w:rPr>
        <w:t>138n7</w:t>
      </w:r>
    </w:p>
    <w:p w:rsidR="000F377B" w:rsidRDefault="000F377B">
      <w:pPr>
        <w:spacing w:before="223" w:line="220" w:lineRule="exact"/>
        <w:ind w:left="144" w:right="648" w:hanging="144"/>
        <w:textAlignment w:val="baseline"/>
        <w:rPr>
          <w:rFonts w:ascii="Garamond" w:eastAsia="Times New Roman" w:hAnsi="Garamond"/>
          <w:color w:val="000000"/>
          <w:sz w:val="18"/>
        </w:rPr>
      </w:pPr>
      <w:r>
        <w:rPr>
          <w:rFonts w:ascii="Garamond" w:eastAsia="Times New Roman" w:hAnsi="Garamond"/>
          <w:color w:val="000000"/>
          <w:sz w:val="18"/>
        </w:rPr>
        <w:t>Callahan, Daniel: on discipline of bioethics, 7</w:t>
      </w:r>
    </w:p>
    <w:p w:rsidR="000F377B" w:rsidRDefault="000F377B">
      <w:pPr>
        <w:spacing w:before="8" w:line="220" w:lineRule="exact"/>
        <w:textAlignment w:val="baseline"/>
        <w:rPr>
          <w:rFonts w:ascii="Garamond" w:eastAsia="Times New Roman" w:hAnsi="Garamond"/>
          <w:color w:val="000000"/>
          <w:spacing w:val="-4"/>
          <w:sz w:val="18"/>
        </w:rPr>
      </w:pPr>
      <w:r>
        <w:rPr>
          <w:rFonts w:ascii="Garamond" w:eastAsia="Times New Roman" w:hAnsi="Garamond"/>
          <w:color w:val="000000"/>
          <w:spacing w:val="-4"/>
          <w:sz w:val="18"/>
        </w:rPr>
        <w:t xml:space="preserve">cancer: research on, 216, </w:t>
      </w:r>
      <w:r>
        <w:rPr>
          <w:rFonts w:ascii="Garamond" w:eastAsia="Times New Roman" w:hAnsi="Garamond"/>
          <w:i/>
          <w:color w:val="000000"/>
          <w:spacing w:val="-4"/>
          <w:sz w:val="18"/>
        </w:rPr>
        <w:t xml:space="preserve">221, </w:t>
      </w:r>
      <w:r>
        <w:rPr>
          <w:rFonts w:ascii="Garamond" w:eastAsia="Times New Roman" w:hAnsi="Garamond"/>
          <w:color w:val="000000"/>
          <w:spacing w:val="-4"/>
          <w:sz w:val="18"/>
        </w:rPr>
        <w:t>229, 230; risks</w:t>
      </w:r>
    </w:p>
    <w:p w:rsidR="000F377B" w:rsidRDefault="000F377B">
      <w:pPr>
        <w:spacing w:before="4" w:line="220" w:lineRule="exact"/>
        <w:ind w:right="864" w:firstLine="144"/>
        <w:textAlignment w:val="baseline"/>
        <w:rPr>
          <w:rFonts w:ascii="Garamond" w:eastAsia="Times New Roman" w:hAnsi="Garamond"/>
          <w:color w:val="000000"/>
          <w:spacing w:val="-4"/>
          <w:sz w:val="18"/>
        </w:rPr>
      </w:pPr>
      <w:r>
        <w:rPr>
          <w:rFonts w:ascii="Garamond" w:eastAsia="Times New Roman" w:hAnsi="Garamond"/>
          <w:color w:val="000000"/>
          <w:spacing w:val="-4"/>
          <w:sz w:val="18"/>
        </w:rPr>
        <w:t xml:space="preserve">from ovulation drugs, 99n8z canon law: on abortion, 48nzo </w:t>
      </w:r>
      <w:r>
        <w:rPr>
          <w:rFonts w:ascii="Garamond" w:eastAsia="Times New Roman" w:hAnsi="Garamond"/>
          <w:i/>
          <w:color w:val="000000"/>
          <w:spacing w:val="-4"/>
          <w:sz w:val="18"/>
        </w:rPr>
        <w:t xml:space="preserve">Canterbury v. Spence, </w:t>
      </w:r>
      <w:r>
        <w:rPr>
          <w:rFonts w:ascii="Garamond" w:eastAsia="Times New Roman" w:hAnsi="Garamond"/>
          <w:color w:val="000000"/>
          <w:spacing w:val="-4"/>
          <w:sz w:val="18"/>
        </w:rPr>
        <w:t>124-25</w:t>
      </w:r>
    </w:p>
    <w:p w:rsidR="000F377B" w:rsidRDefault="000F377B">
      <w:pPr>
        <w:spacing w:before="2" w:line="220" w:lineRule="exact"/>
        <w:ind w:left="144" w:right="576" w:hanging="144"/>
        <w:textAlignment w:val="baseline"/>
        <w:rPr>
          <w:rFonts w:ascii="Garamond" w:eastAsia="Times New Roman" w:hAnsi="Garamond"/>
          <w:color w:val="000000"/>
          <w:sz w:val="18"/>
        </w:rPr>
      </w:pPr>
      <w:r>
        <w:rPr>
          <w:rFonts w:ascii="Garamond" w:eastAsia="Times New Roman" w:hAnsi="Garamond"/>
          <w:color w:val="000000"/>
          <w:sz w:val="18"/>
        </w:rPr>
        <w:t xml:space="preserve">Caplan, Arthur L.: on care of PVS patients, </w:t>
      </w:r>
      <w:r>
        <w:rPr>
          <w:rFonts w:ascii="Garamond" w:eastAsia="Times New Roman" w:hAnsi="Garamond"/>
          <w:color w:val="000000"/>
          <w:sz w:val="11"/>
        </w:rPr>
        <w:t>1</w:t>
      </w:r>
      <w:r>
        <w:rPr>
          <w:rFonts w:ascii="Garamond" w:eastAsia="Times New Roman" w:hAnsi="Garamond"/>
          <w:color w:val="000000"/>
          <w:sz w:val="18"/>
        </w:rPr>
        <w:t>65</w:t>
      </w:r>
    </w:p>
    <w:p w:rsidR="000F377B" w:rsidRDefault="000F377B">
      <w:pPr>
        <w:spacing w:line="216" w:lineRule="exact"/>
        <w:ind w:left="144" w:right="360" w:hanging="144"/>
        <w:textAlignment w:val="baseline"/>
        <w:rPr>
          <w:rFonts w:ascii="Garamond" w:eastAsia="Times New Roman" w:hAnsi="Garamond"/>
          <w:color w:val="000000"/>
          <w:sz w:val="18"/>
        </w:rPr>
      </w:pPr>
      <w:r>
        <w:rPr>
          <w:rFonts w:ascii="Garamond" w:eastAsia="Times New Roman" w:hAnsi="Garamond"/>
          <w:color w:val="000000"/>
          <w:sz w:val="18"/>
        </w:rPr>
        <w:t>cardiopulmonary resuscitation (CPR), 145, 203</w:t>
      </w:r>
    </w:p>
    <w:p w:rsidR="000F377B" w:rsidRDefault="000F377B">
      <w:pPr>
        <w:sectPr w:rsidR="000F377B">
          <w:type w:val="continuous"/>
          <w:pgSz w:w="7920" w:h="12240"/>
          <w:pgMar w:top="640" w:right="1055" w:bottom="703" w:left="639" w:header="720" w:footer="720" w:gutter="0"/>
          <w:cols w:num="2" w:space="0" w:equalWidth="0">
            <w:col w:w="3014" w:space="198"/>
            <w:col w:w="3014"/>
          </w:cols>
        </w:sectPr>
      </w:pPr>
    </w:p>
    <w:p w:rsidR="000F377B" w:rsidRDefault="000F377B">
      <w:pPr>
        <w:tabs>
          <w:tab w:val="right" w:pos="3816"/>
        </w:tabs>
        <w:spacing w:before="55" w:after="312" w:line="279" w:lineRule="exact"/>
        <w:ind w:left="72"/>
        <w:textAlignment w:val="baseline"/>
        <w:rPr>
          <w:rFonts w:ascii="Garamond" w:eastAsia="Times New Roman" w:hAnsi="Garamond"/>
          <w:color w:val="000000"/>
          <w:sz w:val="23"/>
        </w:rPr>
      </w:pPr>
      <w:r>
        <w:rPr>
          <w:rFonts w:ascii="Garamond" w:eastAsia="Times New Roman" w:hAnsi="Garamond"/>
          <w:color w:val="000000"/>
          <w:sz w:val="23"/>
        </w:rPr>
        <w:t>Subject Index</w:t>
      </w:r>
      <w:r>
        <w:rPr>
          <w:rFonts w:ascii="Garamond" w:eastAsia="Times New Roman" w:hAnsi="Garamond"/>
          <w:color w:val="000000"/>
          <w:sz w:val="23"/>
        </w:rPr>
        <w:tab/>
        <w:t>3"</w:t>
      </w:r>
    </w:p>
    <w:p w:rsidR="000F377B" w:rsidRDefault="000F377B">
      <w:pPr>
        <w:spacing w:before="55" w:after="312" w:line="279" w:lineRule="exact"/>
        <w:sectPr w:rsidR="000F377B">
          <w:pgSz w:w="7920" w:h="12240"/>
          <w:pgMar w:top="520" w:right="665" w:bottom="718" w:left="3435" w:header="720" w:footer="720" w:gutter="0"/>
          <w:cols w:space="720"/>
        </w:sectPr>
      </w:pPr>
    </w:p>
    <w:p w:rsidR="000F377B" w:rsidRDefault="000F377B">
      <w:pPr>
        <w:spacing w:before="9" w:line="221" w:lineRule="exact"/>
        <w:ind w:left="144" w:right="72" w:hanging="144"/>
        <w:textAlignment w:val="baseline"/>
        <w:rPr>
          <w:rFonts w:ascii="Garamond" w:eastAsia="Times New Roman" w:hAnsi="Garamond"/>
          <w:i/>
          <w:color w:val="000000"/>
          <w:sz w:val="18"/>
        </w:rPr>
      </w:pPr>
      <w:r>
        <w:rPr>
          <w:rFonts w:ascii="Garamond" w:eastAsia="Times New Roman" w:hAnsi="Garamond"/>
          <w:i/>
          <w:color w:val="000000"/>
          <w:sz w:val="18"/>
        </w:rPr>
        <w:t xml:space="preserve">Caritas in veritate </w:t>
      </w:r>
      <w:r>
        <w:rPr>
          <w:rFonts w:ascii="Garamond" w:eastAsia="Times New Roman" w:hAnsi="Garamond"/>
          <w:color w:val="000000"/>
          <w:sz w:val="18"/>
        </w:rPr>
        <w:t xml:space="preserve">(Charity in Truth, Benedict </w:t>
      </w:r>
      <w:r>
        <w:rPr>
          <w:rFonts w:ascii="Garamond" w:eastAsia="Times New Roman" w:hAnsi="Garamond"/>
          <w:color w:val="000000"/>
          <w:sz w:val="18"/>
          <w:lang w:val="es-ES"/>
        </w:rPr>
        <w:t xml:space="preserve">XVI, </w:t>
      </w:r>
      <w:r>
        <w:rPr>
          <w:rFonts w:ascii="Garamond" w:eastAsia="Times New Roman" w:hAnsi="Garamond"/>
          <w:color w:val="000000"/>
          <w:sz w:val="18"/>
        </w:rPr>
        <w:t>zoo9): on environmental preservation, 33</w:t>
      </w:r>
    </w:p>
    <w:p w:rsidR="000F377B" w:rsidRDefault="000F377B">
      <w:pPr>
        <w:spacing w:line="216" w:lineRule="exact"/>
        <w:textAlignment w:val="baseline"/>
        <w:rPr>
          <w:rFonts w:ascii="Garamond" w:eastAsia="Times New Roman" w:hAnsi="Garamond"/>
          <w:color w:val="000000"/>
          <w:sz w:val="18"/>
        </w:rPr>
      </w:pPr>
      <w:r>
        <w:rPr>
          <w:rFonts w:ascii="Garamond" w:eastAsia="Times New Roman" w:hAnsi="Garamond"/>
          <w:color w:val="000000"/>
          <w:sz w:val="18"/>
        </w:rPr>
        <w:t>Cassell, Eric: on suffering, zo</w:t>
      </w:r>
    </w:p>
    <w:p w:rsidR="000F377B" w:rsidRDefault="000F377B">
      <w:pPr>
        <w:spacing w:line="213"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Castillo, Claudia, 185</w:t>
      </w:r>
    </w:p>
    <w:p w:rsidR="000F377B" w:rsidRDefault="000F377B">
      <w:pPr>
        <w:spacing w:before="17" w:line="221" w:lineRule="exact"/>
        <w:textAlignment w:val="baseline"/>
        <w:rPr>
          <w:rFonts w:ascii="Garamond" w:eastAsia="Times New Roman" w:hAnsi="Garamond"/>
          <w:color w:val="000000"/>
          <w:spacing w:val="-5"/>
          <w:sz w:val="18"/>
        </w:rPr>
      </w:pPr>
      <w:r>
        <w:rPr>
          <w:rFonts w:ascii="Garamond" w:eastAsia="Times New Roman" w:hAnsi="Garamond"/>
          <w:color w:val="000000"/>
          <w:spacing w:val="-5"/>
          <w:sz w:val="18"/>
        </w:rPr>
        <w:t>casuistry, 2.52n14</w:t>
      </w:r>
    </w:p>
    <w:p w:rsidR="000F377B" w:rsidRDefault="000F377B">
      <w:pPr>
        <w:spacing w:line="220" w:lineRule="exact"/>
        <w:ind w:left="144" w:right="72" w:hanging="144"/>
        <w:textAlignment w:val="baseline"/>
        <w:rPr>
          <w:rFonts w:ascii="Garamond" w:eastAsia="Times New Roman" w:hAnsi="Garamond"/>
          <w:i/>
          <w:color w:val="000000"/>
          <w:spacing w:val="-3"/>
          <w:sz w:val="18"/>
        </w:rPr>
      </w:pPr>
      <w:r>
        <w:rPr>
          <w:rFonts w:ascii="Garamond" w:eastAsia="Times New Roman" w:hAnsi="Garamond"/>
          <w:i/>
          <w:color w:val="000000"/>
          <w:spacing w:val="-3"/>
          <w:sz w:val="18"/>
        </w:rPr>
        <w:t xml:space="preserve">Catechism of the Catholic Church: </w:t>
      </w:r>
      <w:r>
        <w:rPr>
          <w:rFonts w:ascii="Garamond" w:eastAsia="Times New Roman" w:hAnsi="Garamond"/>
          <w:color w:val="000000"/>
          <w:spacing w:val="-3"/>
          <w:sz w:val="18"/>
        </w:rPr>
        <w:t>on ART, 105</w:t>
      </w:r>
      <w:r>
        <w:rPr>
          <w:rFonts w:ascii="Garamond" w:eastAsia="Times New Roman" w:hAnsi="Garamond"/>
          <w:color w:val="000000"/>
          <w:spacing w:val="-3"/>
          <w:sz w:val="18"/>
        </w:rPr>
        <w:softHyphen/>
        <w:t xml:space="preserve">6; on Church's ban on contraception, 85; on common good, 32; on conscience, 35; on death, 137; ensoulment defined, 69; on euthanasia and physician-assisted suicide, 173; on human actions, 3z; on human experimentation, </w:t>
      </w:r>
      <w:r>
        <w:rPr>
          <w:rFonts w:ascii="Garamond" w:eastAsia="Times New Roman" w:hAnsi="Garamond"/>
          <w:color w:val="000000"/>
          <w:spacing w:val="-3"/>
          <w:sz w:val="15"/>
        </w:rPr>
        <w:t xml:space="preserve">212; </w:t>
      </w:r>
      <w:r>
        <w:rPr>
          <w:rFonts w:ascii="Garamond" w:eastAsia="Times New Roman" w:hAnsi="Garamond"/>
          <w:color w:val="000000"/>
          <w:spacing w:val="-3"/>
          <w:sz w:val="18"/>
        </w:rPr>
        <w:t>on moral choices, 35; on organ donation, 173, 174, 178; on prayer, 18, 16</w:t>
      </w:r>
      <w:r>
        <w:rPr>
          <w:rFonts w:ascii="Garamond" w:eastAsia="Times New Roman" w:hAnsi="Garamond"/>
          <w:color w:val="000000"/>
          <w:spacing w:val="-3"/>
          <w:sz w:val="18"/>
          <w:vertAlign w:val="subscript"/>
        </w:rPr>
        <w:t>9</w:t>
      </w:r>
      <w:r>
        <w:rPr>
          <w:rFonts w:ascii="Garamond" w:eastAsia="Times New Roman" w:hAnsi="Garamond"/>
          <w:color w:val="000000"/>
          <w:spacing w:val="-3"/>
          <w:sz w:val="18"/>
        </w:rPr>
        <w:t>; on rape, 6o; on rights of children, 1o6</w:t>
      </w:r>
    </w:p>
    <w:p w:rsidR="000F377B" w:rsidRDefault="000F377B">
      <w:pPr>
        <w:spacing w:line="218" w:lineRule="exact"/>
        <w:ind w:left="144" w:right="216" w:hanging="144"/>
        <w:textAlignment w:val="baseline"/>
        <w:rPr>
          <w:rFonts w:ascii="Garamond" w:eastAsia="Times New Roman" w:hAnsi="Garamond"/>
          <w:color w:val="000000"/>
          <w:sz w:val="18"/>
        </w:rPr>
      </w:pPr>
      <w:r>
        <w:rPr>
          <w:rFonts w:ascii="Garamond" w:eastAsia="Times New Roman" w:hAnsi="Garamond"/>
          <w:color w:val="000000"/>
          <w:sz w:val="18"/>
        </w:rPr>
        <w:t>Catholic citizens: cooperation with evil, 263-67,270; mandate to evangelize, 5, 257; pursuit of virtuous life by, 248, 274-75; tradition-constituted inquiry and, 258-61, 263</w:t>
      </w:r>
    </w:p>
    <w:p w:rsidR="000F377B" w:rsidRDefault="000F377B">
      <w:pPr>
        <w:spacing w:line="221" w:lineRule="exact"/>
        <w:ind w:left="144" w:right="144" w:hanging="144"/>
        <w:textAlignment w:val="baseline"/>
        <w:rPr>
          <w:rFonts w:ascii="Garamond" w:eastAsia="Times New Roman" w:hAnsi="Garamond"/>
          <w:color w:val="000000"/>
          <w:sz w:val="18"/>
        </w:rPr>
      </w:pPr>
      <w:r>
        <w:rPr>
          <w:rFonts w:ascii="Garamond" w:eastAsia="Times New Roman" w:hAnsi="Garamond"/>
          <w:color w:val="000000"/>
          <w:sz w:val="18"/>
        </w:rPr>
        <w:t>Catholic Health Association: on Provider Refusal Rule, 247</w:t>
      </w:r>
    </w:p>
    <w:p w:rsidR="000F377B" w:rsidRDefault="000F377B">
      <w:pPr>
        <w:spacing w:line="220" w:lineRule="exact"/>
        <w:ind w:left="144" w:right="144" w:hanging="144"/>
        <w:textAlignment w:val="baseline"/>
        <w:rPr>
          <w:rFonts w:ascii="Garamond" w:eastAsia="Times New Roman" w:hAnsi="Garamond"/>
          <w:color w:val="000000"/>
          <w:sz w:val="18"/>
        </w:rPr>
      </w:pPr>
      <w:r>
        <w:rPr>
          <w:rFonts w:ascii="Garamond" w:eastAsia="Times New Roman" w:hAnsi="Garamond"/>
          <w:color w:val="000000"/>
          <w:sz w:val="18"/>
        </w:rPr>
        <w:t xml:space="preserve">cells, human: in chimeric and hybrid animals, 242-43; experimentation with, 232-36; fetal, 180-81; genetic manipulation of, 24o; loss or death of, </w:t>
      </w:r>
      <w:r>
        <w:rPr>
          <w:rFonts w:ascii="Garamond" w:eastAsia="Times New Roman" w:hAnsi="Garamond"/>
          <w:color w:val="000000"/>
          <w:sz w:val="20"/>
          <w:vertAlign w:val="superscript"/>
        </w:rPr>
        <w:t>2</w:t>
      </w:r>
      <w:r>
        <w:rPr>
          <w:rFonts w:ascii="Garamond" w:eastAsia="Times New Roman" w:hAnsi="Garamond"/>
          <w:color w:val="000000"/>
          <w:sz w:val="18"/>
        </w:rPr>
        <w:t>34</w:t>
      </w:r>
      <w:r>
        <w:rPr>
          <w:rFonts w:ascii="Garamond" w:eastAsia="Times New Roman" w:hAnsi="Garamond"/>
          <w:color w:val="000000"/>
          <w:sz w:val="18"/>
          <w:vertAlign w:val="superscript"/>
        </w:rPr>
        <w:t>-</w:t>
      </w:r>
      <w:r>
        <w:rPr>
          <w:rFonts w:ascii="Garamond" w:eastAsia="Times New Roman" w:hAnsi="Garamond"/>
          <w:color w:val="000000"/>
          <w:sz w:val="18"/>
        </w:rPr>
        <w:t>35; replacement therapies, 4</w:t>
      </w:r>
      <w:r>
        <w:rPr>
          <w:rFonts w:ascii="Garamond" w:eastAsia="Times New Roman" w:hAnsi="Garamond"/>
          <w:color w:val="000000"/>
          <w:sz w:val="18"/>
          <w:vertAlign w:val="superscript"/>
        </w:rPr>
        <w:t>, 2</w:t>
      </w:r>
      <w:r>
        <w:rPr>
          <w:rFonts w:ascii="Garamond" w:eastAsia="Times New Roman" w:hAnsi="Garamond"/>
          <w:color w:val="000000"/>
          <w:sz w:val="18"/>
        </w:rPr>
        <w:t xml:space="preserve">35; use of lines with controversial origins, 269-70. </w:t>
      </w:r>
      <w:r>
        <w:rPr>
          <w:rFonts w:ascii="Garamond" w:eastAsia="Times New Roman" w:hAnsi="Garamond"/>
          <w:i/>
          <w:color w:val="000000"/>
          <w:sz w:val="18"/>
        </w:rPr>
        <w:t xml:space="preserve">See also </w:t>
      </w:r>
      <w:r>
        <w:rPr>
          <w:rFonts w:ascii="Garamond" w:eastAsia="Times New Roman" w:hAnsi="Garamond"/>
          <w:color w:val="000000"/>
          <w:sz w:val="18"/>
        </w:rPr>
        <w:t>adult stem cells (AS); cloning; embryonic stem cells (ES); stem cells</w:t>
      </w:r>
    </w:p>
    <w:p w:rsidR="000F377B" w:rsidRDefault="000F377B">
      <w:pPr>
        <w:spacing w:before="9" w:line="221" w:lineRule="exact"/>
        <w:textAlignment w:val="baseline"/>
        <w:rPr>
          <w:rFonts w:ascii="Garamond" w:eastAsia="Times New Roman" w:hAnsi="Garamond"/>
          <w:i/>
          <w:color w:val="000000"/>
          <w:spacing w:val="-3"/>
          <w:sz w:val="18"/>
        </w:rPr>
      </w:pPr>
      <w:r>
        <w:rPr>
          <w:rFonts w:ascii="Garamond" w:eastAsia="Times New Roman" w:hAnsi="Garamond"/>
          <w:i/>
          <w:color w:val="000000"/>
          <w:spacing w:val="-3"/>
          <w:sz w:val="18"/>
        </w:rPr>
        <w:t xml:space="preserve">Chakrabarty, Diamond v., </w:t>
      </w:r>
      <w:r>
        <w:rPr>
          <w:rFonts w:ascii="Garamond" w:eastAsia="Times New Roman" w:hAnsi="Garamond"/>
          <w:color w:val="000000"/>
          <w:spacing w:val="-3"/>
          <w:sz w:val="18"/>
        </w:rPr>
        <w:t>229n74</w:t>
      </w:r>
    </w:p>
    <w:p w:rsidR="000F377B" w:rsidRDefault="000F377B">
      <w:pPr>
        <w:spacing w:before="5" w:line="221" w:lineRule="exact"/>
        <w:textAlignment w:val="baseline"/>
        <w:rPr>
          <w:rFonts w:ascii="Garamond" w:eastAsia="Times New Roman" w:hAnsi="Garamond"/>
          <w:color w:val="000000"/>
          <w:spacing w:val="-3"/>
          <w:sz w:val="18"/>
        </w:rPr>
      </w:pPr>
      <w:r>
        <w:rPr>
          <w:rFonts w:ascii="Garamond" w:eastAsia="Times New Roman" w:hAnsi="Garamond"/>
          <w:color w:val="000000"/>
          <w:spacing w:val="-3"/>
          <w:sz w:val="18"/>
        </w:rPr>
        <w:t>Chapela, Ignacio H., 2271166</w:t>
      </w:r>
    </w:p>
    <w:p w:rsidR="000F377B" w:rsidRDefault="000F377B">
      <w:pPr>
        <w:spacing w:line="205"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charism, Church's, 8, </w:t>
      </w:r>
      <w:r>
        <w:rPr>
          <w:rFonts w:ascii="Garamond" w:eastAsia="Times New Roman" w:hAnsi="Garamond"/>
          <w:color w:val="000000"/>
          <w:spacing w:val="-1"/>
          <w:sz w:val="15"/>
        </w:rPr>
        <w:t>22, 231143</w:t>
      </w:r>
    </w:p>
    <w:p w:rsidR="000F377B" w:rsidRDefault="000F377B">
      <w:pPr>
        <w:spacing w:before="9" w:line="221" w:lineRule="exact"/>
        <w:ind w:left="144" w:right="72" w:hanging="144"/>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charity, theological virtue of, 1, 2, 10, 17, 18, z1, 31, no; applied to cooperation with evil acts, 266-67; for Catholic citizens, </w:t>
      </w:r>
      <w:r>
        <w:rPr>
          <w:rFonts w:ascii="Garamond" w:eastAsia="Times New Roman" w:hAnsi="Garamond"/>
          <w:color w:val="000000"/>
          <w:spacing w:val="-3"/>
          <w:sz w:val="20"/>
          <w:vertAlign w:val="superscript"/>
        </w:rPr>
        <w:t>2</w:t>
      </w:r>
      <w:r>
        <w:rPr>
          <w:rFonts w:ascii="Garamond" w:eastAsia="Times New Roman" w:hAnsi="Garamond"/>
          <w:color w:val="000000"/>
          <w:spacing w:val="-3"/>
          <w:sz w:val="18"/>
        </w:rPr>
        <w:t>74</w:t>
      </w:r>
      <w:r>
        <w:rPr>
          <w:rFonts w:ascii="Garamond" w:eastAsia="Times New Roman" w:hAnsi="Garamond"/>
          <w:color w:val="000000"/>
          <w:spacing w:val="-3"/>
          <w:sz w:val="18"/>
          <w:vertAlign w:val="superscript"/>
        </w:rPr>
        <w:t>-</w:t>
      </w:r>
      <w:r>
        <w:rPr>
          <w:rFonts w:ascii="Garamond" w:eastAsia="Times New Roman" w:hAnsi="Garamond"/>
          <w:color w:val="000000"/>
          <w:spacing w:val="-3"/>
          <w:sz w:val="18"/>
        </w:rPr>
        <w:t xml:space="preserve">75; as foundation of all virtues, 5115, 275; organ donations motivated by, 3, 17o, </w:t>
      </w:r>
      <w:r>
        <w:rPr>
          <w:rFonts w:ascii="Garamond" w:eastAsia="Times New Roman" w:hAnsi="Garamond"/>
          <w:color w:val="000000"/>
          <w:spacing w:val="-3"/>
          <w:sz w:val="18"/>
          <w:vertAlign w:val="superscript"/>
        </w:rPr>
        <w:t>1</w:t>
      </w:r>
      <w:r>
        <w:rPr>
          <w:rFonts w:ascii="Garamond" w:eastAsia="Times New Roman" w:hAnsi="Garamond"/>
          <w:color w:val="000000"/>
          <w:spacing w:val="-3"/>
          <w:sz w:val="18"/>
        </w:rPr>
        <w:t>73</w:t>
      </w:r>
      <w:r>
        <w:rPr>
          <w:rFonts w:ascii="Garamond" w:eastAsia="Times New Roman" w:hAnsi="Garamond"/>
          <w:color w:val="000000"/>
          <w:spacing w:val="-3"/>
          <w:sz w:val="18"/>
          <w:vertAlign w:val="superscript"/>
        </w:rPr>
        <w:t>, 1</w:t>
      </w:r>
      <w:r>
        <w:rPr>
          <w:rFonts w:ascii="Garamond" w:eastAsia="Times New Roman" w:hAnsi="Garamond"/>
          <w:color w:val="000000"/>
          <w:spacing w:val="-3"/>
          <w:sz w:val="18"/>
        </w:rPr>
        <w:t>75, 177, 179, 186-88, 203-6; in patients, 114, 127, 1324 in professional-patient relationship, 33, 05, 11</w:t>
      </w:r>
      <w:r>
        <w:rPr>
          <w:rFonts w:ascii="Garamond" w:eastAsia="Times New Roman" w:hAnsi="Garamond"/>
          <w:color w:val="000000"/>
          <w:spacing w:val="-3"/>
          <w:sz w:val="18"/>
          <w:vertAlign w:val="subscript"/>
        </w:rPr>
        <w:t>9</w:t>
      </w:r>
      <w:r>
        <w:rPr>
          <w:rFonts w:ascii="Garamond" w:eastAsia="Times New Roman" w:hAnsi="Garamond"/>
          <w:color w:val="000000"/>
          <w:spacing w:val="-3"/>
          <w:sz w:val="18"/>
        </w:rPr>
        <w:t xml:space="preserve">, </w:t>
      </w:r>
      <w:r>
        <w:rPr>
          <w:rFonts w:ascii="Garamond" w:eastAsia="Times New Roman" w:hAnsi="Garamond"/>
          <w:color w:val="000000"/>
          <w:spacing w:val="-3"/>
          <w:sz w:val="18"/>
          <w:lang w:val="es-ES"/>
        </w:rPr>
        <w:t xml:space="preserve">izo. </w:t>
      </w:r>
      <w:r>
        <w:rPr>
          <w:rFonts w:ascii="Garamond" w:eastAsia="Times New Roman" w:hAnsi="Garamond"/>
          <w:i/>
          <w:color w:val="000000"/>
          <w:spacing w:val="-3"/>
          <w:sz w:val="18"/>
        </w:rPr>
        <w:t xml:space="preserve">See also </w:t>
      </w:r>
      <w:r>
        <w:rPr>
          <w:rFonts w:ascii="Garamond" w:eastAsia="Times New Roman" w:hAnsi="Garamond"/>
          <w:color w:val="000000"/>
          <w:spacing w:val="-3"/>
          <w:sz w:val="18"/>
        </w:rPr>
        <w:t>love</w:t>
      </w:r>
    </w:p>
    <w:p w:rsidR="000F377B" w:rsidRDefault="000F377B">
      <w:pPr>
        <w:spacing w:line="215" w:lineRule="exact"/>
        <w:textAlignment w:val="baseline"/>
        <w:rPr>
          <w:rFonts w:ascii="Garamond" w:eastAsia="Times New Roman" w:hAnsi="Garamond"/>
          <w:i/>
          <w:color w:val="000000"/>
          <w:spacing w:val="-2"/>
          <w:sz w:val="18"/>
        </w:rPr>
      </w:pPr>
      <w:r>
        <w:rPr>
          <w:rFonts w:ascii="Garamond" w:eastAsia="Times New Roman" w:hAnsi="Garamond"/>
          <w:i/>
          <w:color w:val="000000"/>
          <w:spacing w:val="-2"/>
          <w:sz w:val="18"/>
        </w:rPr>
        <w:t xml:space="preserve">Charter for Health Care Workers </w:t>
      </w:r>
      <w:r>
        <w:rPr>
          <w:rFonts w:ascii="Garamond" w:eastAsia="Times New Roman" w:hAnsi="Garamond"/>
          <w:color w:val="000000"/>
          <w:spacing w:val="-2"/>
          <w:sz w:val="18"/>
        </w:rPr>
        <w:t>(Pontifical</w:t>
      </w:r>
    </w:p>
    <w:p w:rsidR="000F377B" w:rsidRDefault="000F377B">
      <w:pPr>
        <w:spacing w:before="4" w:line="221" w:lineRule="exact"/>
        <w:ind w:left="216" w:right="504"/>
        <w:textAlignment w:val="baseline"/>
        <w:rPr>
          <w:rFonts w:ascii="Garamond" w:eastAsia="Times New Roman" w:hAnsi="Garamond"/>
          <w:color w:val="000000"/>
          <w:spacing w:val="-1"/>
          <w:sz w:val="18"/>
        </w:rPr>
      </w:pPr>
      <w:r>
        <w:br w:type="column"/>
      </w:r>
      <w:r>
        <w:rPr>
          <w:rFonts w:ascii="Garamond" w:eastAsia="Times New Roman" w:hAnsi="Garamond"/>
          <w:color w:val="000000"/>
          <w:spacing w:val="-1"/>
          <w:sz w:val="18"/>
        </w:rPr>
        <w:t xml:space="preserve">Council for Pastoral Assistance), n6,123; on professional-patient relationships, </w:t>
      </w:r>
      <w:r>
        <w:rPr>
          <w:rFonts w:ascii="Garamond" w:eastAsia="Times New Roman" w:hAnsi="Garamond"/>
          <w:color w:val="000000"/>
          <w:spacing w:val="-1"/>
          <w:sz w:val="15"/>
        </w:rPr>
        <w:t>132</w:t>
      </w:r>
    </w:p>
    <w:p w:rsidR="000F377B" w:rsidRDefault="000F377B">
      <w:pPr>
        <w:spacing w:line="221" w:lineRule="exact"/>
        <w:textAlignment w:val="baseline"/>
        <w:rPr>
          <w:rFonts w:ascii="Garamond" w:eastAsia="Times New Roman" w:hAnsi="Garamond"/>
          <w:color w:val="000000"/>
          <w:spacing w:val="-4"/>
          <w:sz w:val="18"/>
        </w:rPr>
      </w:pPr>
      <w:r>
        <w:rPr>
          <w:rFonts w:ascii="Garamond" w:eastAsia="Times New Roman" w:hAnsi="Garamond"/>
          <w:color w:val="000000"/>
          <w:spacing w:val="-4"/>
          <w:sz w:val="18"/>
        </w:rPr>
        <w:t>chastity, virtue of, 17, 83, 94, 110-11</w:t>
      </w:r>
    </w:p>
    <w:p w:rsidR="000F377B" w:rsidRDefault="000F377B">
      <w:pPr>
        <w:spacing w:line="218" w:lineRule="exact"/>
        <w:ind w:left="216" w:right="144" w:hanging="216"/>
        <w:textAlignment w:val="baseline"/>
        <w:rPr>
          <w:rFonts w:ascii="Garamond" w:eastAsia="Times New Roman" w:hAnsi="Garamond"/>
          <w:color w:val="000000"/>
          <w:spacing w:val="-2"/>
          <w:sz w:val="18"/>
        </w:rPr>
      </w:pPr>
      <w:r>
        <w:rPr>
          <w:rFonts w:ascii="Garamond" w:eastAsia="Times New Roman" w:hAnsi="Garamond"/>
          <w:color w:val="000000"/>
          <w:spacing w:val="-2"/>
          <w:sz w:val="18"/>
        </w:rPr>
        <w:t>children: ART as unjust to, 10a-3; as human experimentation subjects, 214</w:t>
      </w:r>
      <w:r>
        <w:rPr>
          <w:rFonts w:ascii="Garamond" w:eastAsia="Times New Roman" w:hAnsi="Garamond"/>
          <w:color w:val="000000"/>
          <w:spacing w:val="-2"/>
          <w:sz w:val="18"/>
        </w:rPr>
        <w:softHyphen/>
        <w:t>15; importance of, 97; intrinsic dignity of, m6-7,237,262; objectification of not allowed, 98, 99, 104, 105-6, 110</w:t>
      </w:r>
    </w:p>
    <w:p w:rsidR="000F377B" w:rsidRDefault="000F377B">
      <w:pPr>
        <w:spacing w:before="4" w:line="221" w:lineRule="exact"/>
        <w:ind w:left="216" w:right="504" w:hanging="216"/>
        <w:textAlignment w:val="baseline"/>
        <w:rPr>
          <w:rFonts w:ascii="Garamond" w:eastAsia="Times New Roman" w:hAnsi="Garamond"/>
          <w:color w:val="000000"/>
          <w:spacing w:val="-13"/>
          <w:sz w:val="18"/>
        </w:rPr>
      </w:pPr>
      <w:r>
        <w:rPr>
          <w:rFonts w:ascii="Garamond" w:eastAsia="Times New Roman" w:hAnsi="Garamond"/>
          <w:color w:val="000000"/>
          <w:spacing w:val="-13"/>
          <w:sz w:val="18"/>
        </w:rPr>
        <w:t>Childress, James F.: on principalism, 2521114</w:t>
      </w:r>
    </w:p>
    <w:p w:rsidR="000F377B" w:rsidRDefault="000F377B">
      <w:pPr>
        <w:spacing w:before="18" w:line="221" w:lineRule="exact"/>
        <w:textAlignment w:val="baseline"/>
        <w:rPr>
          <w:rFonts w:ascii="Garamond" w:eastAsia="Times New Roman" w:hAnsi="Garamond"/>
          <w:color w:val="000000"/>
          <w:sz w:val="18"/>
        </w:rPr>
      </w:pPr>
      <w:r>
        <w:rPr>
          <w:rFonts w:ascii="Garamond" w:eastAsia="Times New Roman" w:hAnsi="Garamond"/>
          <w:color w:val="000000"/>
          <w:sz w:val="18"/>
        </w:rPr>
        <w:t xml:space="preserve">chimeras, human/animal, </w:t>
      </w:r>
      <w:r>
        <w:rPr>
          <w:rFonts w:ascii="Garamond" w:eastAsia="Times New Roman" w:hAnsi="Garamond"/>
          <w:color w:val="000000"/>
          <w:sz w:val="18"/>
          <w:vertAlign w:val="superscript"/>
        </w:rPr>
        <w:t>2</w:t>
      </w:r>
      <w:r>
        <w:rPr>
          <w:rFonts w:ascii="Garamond" w:eastAsia="Times New Roman" w:hAnsi="Garamond"/>
          <w:color w:val="000000"/>
          <w:sz w:val="18"/>
        </w:rPr>
        <w:t>4</w:t>
      </w:r>
      <w:r>
        <w:rPr>
          <w:rFonts w:ascii="Garamond" w:eastAsia="Times New Roman" w:hAnsi="Garamond"/>
          <w:color w:val="000000"/>
          <w:sz w:val="18"/>
          <w:vertAlign w:val="superscript"/>
        </w:rPr>
        <w:t>1-</w:t>
      </w:r>
      <w:r>
        <w:rPr>
          <w:rFonts w:ascii="Garamond" w:eastAsia="Times New Roman" w:hAnsi="Garamond"/>
          <w:color w:val="000000"/>
          <w:sz w:val="18"/>
        </w:rPr>
        <w:t>43</w:t>
      </w:r>
    </w:p>
    <w:p w:rsidR="000F377B" w:rsidRDefault="000F377B">
      <w:pPr>
        <w:spacing w:line="219" w:lineRule="exact"/>
        <w:ind w:left="216" w:right="72" w:hanging="216"/>
        <w:textAlignment w:val="baseline"/>
        <w:rPr>
          <w:rFonts w:ascii="Garamond" w:eastAsia="Times New Roman" w:hAnsi="Garamond"/>
          <w:color w:val="000000"/>
          <w:spacing w:val="-3"/>
          <w:sz w:val="18"/>
        </w:rPr>
      </w:pPr>
      <w:r>
        <w:rPr>
          <w:rFonts w:ascii="Garamond" w:eastAsia="Times New Roman" w:hAnsi="Garamond"/>
          <w:color w:val="000000"/>
          <w:spacing w:val="-3"/>
          <w:sz w:val="18"/>
        </w:rPr>
        <w:t>choices, 13, 35</w:t>
      </w:r>
      <w:r>
        <w:rPr>
          <w:rFonts w:ascii="Garamond" w:eastAsia="Times New Roman" w:hAnsi="Garamond"/>
          <w:color w:val="000000"/>
          <w:spacing w:val="-3"/>
          <w:sz w:val="18"/>
          <w:vertAlign w:val="superscript"/>
        </w:rPr>
        <w:t>,</w:t>
      </w:r>
      <w:r>
        <w:rPr>
          <w:rFonts w:ascii="Garamond" w:eastAsia="Times New Roman" w:hAnsi="Garamond"/>
          <w:color w:val="000000"/>
          <w:spacing w:val="-3"/>
          <w:sz w:val="18"/>
        </w:rPr>
        <w:t xml:space="preserve"> z66; </w:t>
      </w:r>
      <w:r>
        <w:rPr>
          <w:rFonts w:ascii="Garamond" w:eastAsia="Times New Roman" w:hAnsi="Garamond"/>
          <w:color w:val="000000"/>
          <w:spacing w:val="-3"/>
          <w:sz w:val="15"/>
        </w:rPr>
        <w:t xml:space="preserve">as </w:t>
      </w:r>
      <w:r>
        <w:rPr>
          <w:rFonts w:ascii="Garamond" w:eastAsia="Times New Roman" w:hAnsi="Garamond"/>
          <w:color w:val="000000"/>
          <w:spacing w:val="-3"/>
          <w:sz w:val="18"/>
        </w:rPr>
        <w:t xml:space="preserve">acts of will, 35, 140, z66; freedom of, 10, 24, 28, </w:t>
      </w:r>
      <w:r>
        <w:rPr>
          <w:rFonts w:ascii="Garamond" w:eastAsia="Times New Roman" w:hAnsi="Garamond"/>
          <w:color w:val="000000"/>
          <w:spacing w:val="-3"/>
          <w:sz w:val="18"/>
          <w:vertAlign w:val="subscript"/>
        </w:rPr>
        <w:t>37-38;</w:t>
      </w:r>
      <w:r>
        <w:rPr>
          <w:rFonts w:ascii="Garamond" w:eastAsia="Times New Roman" w:hAnsi="Garamond"/>
          <w:color w:val="000000"/>
          <w:spacing w:val="-3"/>
          <w:sz w:val="18"/>
        </w:rPr>
        <w:t xml:space="preserve"> good, 13, 127-28; morality of, 40-41; objects of, 25n46, 25n48; virtues' assistance with, 14, 16, 17. </w:t>
      </w:r>
      <w:r>
        <w:rPr>
          <w:rFonts w:ascii="Garamond" w:eastAsia="Times New Roman" w:hAnsi="Garamond"/>
          <w:i/>
          <w:color w:val="000000"/>
          <w:spacing w:val="-3"/>
          <w:sz w:val="18"/>
        </w:rPr>
        <w:t xml:space="preserve">See also </w:t>
      </w:r>
      <w:r>
        <w:rPr>
          <w:rFonts w:ascii="Garamond" w:eastAsia="Times New Roman" w:hAnsi="Garamond"/>
          <w:color w:val="000000"/>
          <w:spacing w:val="-3"/>
          <w:sz w:val="18"/>
        </w:rPr>
        <w:t>acts, human; autonomy; self-determination</w:t>
      </w:r>
    </w:p>
    <w:p w:rsidR="000F377B" w:rsidRDefault="000F377B">
      <w:pPr>
        <w:spacing w:line="221"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chorionic villus sampling, 55, 66</w:t>
      </w:r>
    </w:p>
    <w:p w:rsidR="000F377B" w:rsidRDefault="000F377B">
      <w:pPr>
        <w:spacing w:line="215" w:lineRule="exact"/>
        <w:ind w:left="216" w:right="576" w:hanging="216"/>
        <w:textAlignment w:val="baseline"/>
        <w:rPr>
          <w:rFonts w:ascii="Garamond" w:eastAsia="Times New Roman" w:hAnsi="Garamond"/>
          <w:color w:val="000000"/>
          <w:sz w:val="18"/>
        </w:rPr>
      </w:pPr>
      <w:r>
        <w:rPr>
          <w:rFonts w:ascii="Garamond" w:eastAsia="Times New Roman" w:hAnsi="Garamond"/>
          <w:color w:val="000000"/>
          <w:sz w:val="18"/>
        </w:rPr>
        <w:t>Christian Medical Association: on Provider Refusal Rule, 248</w:t>
      </w:r>
    </w:p>
    <w:p w:rsidR="000F377B" w:rsidRDefault="000F377B">
      <w:pPr>
        <w:spacing w:line="220" w:lineRule="exact"/>
        <w:textAlignment w:val="baseline"/>
        <w:rPr>
          <w:rFonts w:ascii="Garamond" w:eastAsia="Times New Roman" w:hAnsi="Garamond"/>
          <w:color w:val="000000"/>
          <w:spacing w:val="-3"/>
          <w:sz w:val="18"/>
        </w:rPr>
      </w:pPr>
      <w:r>
        <w:rPr>
          <w:rFonts w:ascii="Garamond" w:eastAsia="Times New Roman" w:hAnsi="Garamond"/>
          <w:color w:val="000000"/>
          <w:spacing w:val="-3"/>
          <w:sz w:val="18"/>
        </w:rPr>
        <w:t>chromosome deficiencies, 217</w:t>
      </w:r>
    </w:p>
    <w:p w:rsidR="000F377B" w:rsidRDefault="000F377B">
      <w:pPr>
        <w:spacing w:before="8" w:line="221" w:lineRule="exact"/>
        <w:textAlignment w:val="baseline"/>
        <w:rPr>
          <w:rFonts w:ascii="Garamond" w:eastAsia="Times New Roman" w:hAnsi="Garamond"/>
          <w:color w:val="000000"/>
          <w:sz w:val="18"/>
        </w:rPr>
      </w:pPr>
      <w:r>
        <w:rPr>
          <w:rFonts w:ascii="Garamond" w:eastAsia="Times New Roman" w:hAnsi="Garamond"/>
          <w:color w:val="000000"/>
          <w:sz w:val="18"/>
        </w:rPr>
        <w:t xml:space="preserve">citizens of faith. </w:t>
      </w:r>
      <w:r>
        <w:rPr>
          <w:rFonts w:ascii="Garamond" w:eastAsia="Times New Roman" w:hAnsi="Garamond"/>
          <w:i/>
          <w:color w:val="000000"/>
          <w:sz w:val="18"/>
        </w:rPr>
        <w:t xml:space="preserve">See </w:t>
      </w:r>
      <w:r>
        <w:rPr>
          <w:rFonts w:ascii="Garamond" w:eastAsia="Times New Roman" w:hAnsi="Garamond"/>
          <w:color w:val="000000"/>
          <w:sz w:val="18"/>
        </w:rPr>
        <w:t>Catholic citizens</w:t>
      </w:r>
    </w:p>
    <w:p w:rsidR="000F377B" w:rsidRDefault="000F377B">
      <w:pPr>
        <w:spacing w:before="6" w:line="221" w:lineRule="exact"/>
        <w:ind w:left="216" w:hanging="216"/>
        <w:textAlignment w:val="baseline"/>
        <w:rPr>
          <w:rFonts w:ascii="Garamond" w:eastAsia="Times New Roman" w:hAnsi="Garamond"/>
          <w:color w:val="000000"/>
          <w:sz w:val="18"/>
        </w:rPr>
      </w:pPr>
      <w:r>
        <w:rPr>
          <w:rFonts w:ascii="Garamond" w:eastAsia="Times New Roman" w:hAnsi="Garamond"/>
          <w:color w:val="000000"/>
          <w:sz w:val="18"/>
        </w:rPr>
        <w:t xml:space="preserve">clinical encounters, bioethics of, </w:t>
      </w:r>
      <w:r>
        <w:rPr>
          <w:rFonts w:ascii="Garamond" w:eastAsia="Times New Roman" w:hAnsi="Garamond"/>
          <w:color w:val="000000"/>
          <w:sz w:val="18"/>
          <w:vertAlign w:val="superscript"/>
        </w:rPr>
        <w:t>112-</w:t>
      </w:r>
      <w:r>
        <w:rPr>
          <w:rFonts w:ascii="Garamond" w:eastAsia="Times New Roman" w:hAnsi="Garamond"/>
          <w:color w:val="000000"/>
          <w:sz w:val="18"/>
        </w:rPr>
        <w:t>34; confidentiality in, 11</w:t>
      </w:r>
      <w:r>
        <w:rPr>
          <w:rFonts w:ascii="Garamond" w:eastAsia="Times New Roman" w:hAnsi="Garamond"/>
          <w:color w:val="000000"/>
          <w:sz w:val="18"/>
          <w:vertAlign w:val="subscript"/>
        </w:rPr>
        <w:t>9</w:t>
      </w:r>
      <w:r>
        <w:rPr>
          <w:rFonts w:ascii="Garamond" w:eastAsia="Times New Roman" w:hAnsi="Garamond"/>
          <w:color w:val="000000"/>
          <w:sz w:val="18"/>
        </w:rPr>
        <w:t>-zz; decision making in, 1zz-z8; end-of-life decisions and, 166-67; health-care professionals' role in, 115-i8, 132, 133-34; informed consent in, 122-25; patient's role, 113-15; professional-patient relationships, 08</w:t>
      </w:r>
      <w:r>
        <w:rPr>
          <w:rFonts w:ascii="Garamond" w:eastAsia="Times New Roman" w:hAnsi="Garamond"/>
          <w:color w:val="000000"/>
          <w:sz w:val="18"/>
        </w:rPr>
        <w:softHyphen/>
        <w:t xml:space="preserve">22; virtues' role in, 133-34. </w:t>
      </w:r>
      <w:r>
        <w:rPr>
          <w:rFonts w:ascii="Garamond" w:eastAsia="Times New Roman" w:hAnsi="Garamond"/>
          <w:i/>
          <w:color w:val="000000"/>
          <w:sz w:val="18"/>
        </w:rPr>
        <w:t xml:space="preserve">See also </w:t>
      </w:r>
      <w:r>
        <w:rPr>
          <w:rFonts w:ascii="Garamond" w:eastAsia="Times New Roman" w:hAnsi="Garamond"/>
          <w:color w:val="000000"/>
          <w:sz w:val="18"/>
        </w:rPr>
        <w:t>health</w:t>
      </w:r>
      <w:r>
        <w:rPr>
          <w:rFonts w:ascii="Garamond" w:eastAsia="Times New Roman" w:hAnsi="Garamond"/>
          <w:color w:val="000000"/>
          <w:sz w:val="18"/>
        </w:rPr>
        <w:softHyphen/>
        <w:t>care institutions, Catholic; health-care professionals</w:t>
      </w:r>
    </w:p>
    <w:p w:rsidR="000F377B" w:rsidRDefault="000F377B">
      <w:pPr>
        <w:spacing w:line="215" w:lineRule="exact"/>
        <w:ind w:right="288"/>
        <w:textAlignment w:val="baseline"/>
        <w:rPr>
          <w:rFonts w:ascii="Garamond" w:eastAsia="Times New Roman" w:hAnsi="Garamond"/>
          <w:color w:val="000000"/>
          <w:sz w:val="18"/>
        </w:rPr>
      </w:pPr>
      <w:r>
        <w:rPr>
          <w:rFonts w:ascii="Garamond" w:eastAsia="Times New Roman" w:hAnsi="Garamond"/>
          <w:color w:val="000000"/>
          <w:sz w:val="18"/>
        </w:rPr>
        <w:t xml:space="preserve">clinical equipoise, principle of, 213m9 clinical trials. </w:t>
      </w:r>
      <w:r>
        <w:rPr>
          <w:rFonts w:ascii="Garamond" w:eastAsia="Times New Roman" w:hAnsi="Garamond"/>
          <w:i/>
          <w:color w:val="000000"/>
          <w:sz w:val="18"/>
        </w:rPr>
        <w:t xml:space="preserve">See </w:t>
      </w:r>
      <w:r>
        <w:rPr>
          <w:rFonts w:ascii="Garamond" w:eastAsia="Times New Roman" w:hAnsi="Garamond"/>
          <w:color w:val="000000"/>
          <w:sz w:val="18"/>
        </w:rPr>
        <w:t>research, bioethics of, clinical trials</w:t>
      </w:r>
    </w:p>
    <w:p w:rsidR="000F377B" w:rsidRDefault="000F377B">
      <w:pPr>
        <w:spacing w:before="15" w:line="221" w:lineRule="exact"/>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cloning, 5zn32, 103-5, zz6, 241, </w:t>
      </w:r>
      <w:r>
        <w:rPr>
          <w:rFonts w:ascii="Garamond" w:eastAsia="Times New Roman" w:hAnsi="Garamond"/>
          <w:color w:val="000000"/>
          <w:spacing w:val="-3"/>
          <w:sz w:val="18"/>
          <w:vertAlign w:val="superscript"/>
        </w:rPr>
        <w:t>2</w:t>
      </w:r>
      <w:r>
        <w:rPr>
          <w:rFonts w:ascii="Garamond" w:eastAsia="Times New Roman" w:hAnsi="Garamond"/>
          <w:color w:val="000000"/>
          <w:spacing w:val="-3"/>
          <w:sz w:val="18"/>
        </w:rPr>
        <w:t>43</w:t>
      </w:r>
    </w:p>
    <w:p w:rsidR="000F377B" w:rsidRDefault="000F377B">
      <w:pPr>
        <w:spacing w:line="216" w:lineRule="exact"/>
        <w:textAlignment w:val="baseline"/>
        <w:rPr>
          <w:rFonts w:ascii="Garamond" w:eastAsia="Times New Roman" w:hAnsi="Garamond"/>
          <w:color w:val="000000"/>
          <w:sz w:val="18"/>
        </w:rPr>
      </w:pPr>
      <w:r>
        <w:rPr>
          <w:rFonts w:ascii="Garamond" w:eastAsia="Times New Roman" w:hAnsi="Garamond"/>
          <w:color w:val="000000"/>
          <w:sz w:val="18"/>
        </w:rPr>
        <w:t xml:space="preserve">cognitive enhancing drugs, </w:t>
      </w:r>
      <w:r>
        <w:rPr>
          <w:rFonts w:ascii="Garamond" w:eastAsia="Times New Roman" w:hAnsi="Garamond"/>
          <w:color w:val="000000"/>
          <w:sz w:val="15"/>
        </w:rPr>
        <w:t xml:space="preserve">221, </w:t>
      </w:r>
      <w:r>
        <w:rPr>
          <w:rFonts w:ascii="Garamond" w:eastAsia="Times New Roman" w:hAnsi="Garamond"/>
          <w:color w:val="000000"/>
          <w:sz w:val="18"/>
        </w:rPr>
        <w:t>222-24</w:t>
      </w:r>
    </w:p>
    <w:p w:rsidR="000F377B" w:rsidRDefault="000F377B">
      <w:pPr>
        <w:spacing w:line="220" w:lineRule="exact"/>
        <w:ind w:left="216" w:right="144" w:hanging="216"/>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comatose patients, 158-59; euthanasia and physician-assisted suicide on, 15o, 154, x55; health-care directives for, 129; intrinsic dignity of, z6z; personhood of, 55, 56; providing food and water to, 161, 162, 165-66. </w:t>
      </w:r>
      <w:r>
        <w:rPr>
          <w:rFonts w:ascii="Garamond" w:eastAsia="Times New Roman" w:hAnsi="Garamond"/>
          <w:i/>
          <w:color w:val="000000"/>
          <w:spacing w:val="-3"/>
          <w:sz w:val="18"/>
        </w:rPr>
        <w:t xml:space="preserve">See also </w:t>
      </w:r>
      <w:r>
        <w:rPr>
          <w:rFonts w:ascii="Garamond" w:eastAsia="Times New Roman" w:hAnsi="Garamond"/>
          <w:color w:val="000000"/>
          <w:spacing w:val="-3"/>
          <w:sz w:val="18"/>
        </w:rPr>
        <w:t>minimally conscious state (MCS) patients;</w:t>
      </w:r>
    </w:p>
    <w:p w:rsidR="000F377B" w:rsidRDefault="000F377B">
      <w:pPr>
        <w:sectPr w:rsidR="000F377B">
          <w:type w:val="continuous"/>
          <w:pgSz w:w="7920" w:h="12240"/>
          <w:pgMar w:top="520" w:right="703" w:bottom="718" w:left="991" w:header="720" w:footer="720" w:gutter="0"/>
          <w:cols w:num="2" w:space="0" w:equalWidth="0">
            <w:col w:w="3014" w:space="198"/>
            <w:col w:w="3014"/>
          </w:cols>
        </w:sectPr>
      </w:pPr>
    </w:p>
    <w:p w:rsidR="000F377B" w:rsidRDefault="000F377B">
      <w:pPr>
        <w:tabs>
          <w:tab w:val="right" w:pos="3744"/>
        </w:tabs>
        <w:spacing w:after="293" w:line="259" w:lineRule="exact"/>
        <w:ind w:left="72"/>
        <w:textAlignment w:val="baseline"/>
        <w:rPr>
          <w:rFonts w:ascii="Verdana" w:eastAsia="Times New Roman" w:hAnsi="Verdana"/>
          <w:color w:val="000000"/>
          <w:sz w:val="16"/>
        </w:rPr>
      </w:pPr>
      <w:r>
        <w:rPr>
          <w:rFonts w:ascii="Verdana" w:eastAsia="Times New Roman" w:hAnsi="Verdana"/>
          <w:color w:val="000000"/>
          <w:sz w:val="16"/>
        </w:rPr>
        <w:t>312,</w:t>
      </w:r>
      <w:r>
        <w:rPr>
          <w:rFonts w:ascii="Verdana" w:eastAsia="Times New Roman" w:hAnsi="Verdana"/>
          <w:color w:val="000000"/>
          <w:sz w:val="16"/>
        </w:rPr>
        <w:tab/>
        <w:t>Subject Index</w:t>
      </w:r>
    </w:p>
    <w:p w:rsidR="000F377B" w:rsidRDefault="000F377B">
      <w:pPr>
        <w:spacing w:after="293" w:line="259" w:lineRule="exact"/>
        <w:sectPr w:rsidR="000F377B">
          <w:pgSz w:w="7920" w:h="12240"/>
          <w:pgMar w:top="600" w:right="3490" w:bottom="618" w:left="610" w:header="720" w:footer="720" w:gutter="0"/>
          <w:cols w:space="720"/>
        </w:sectPr>
      </w:pPr>
    </w:p>
    <w:p w:rsidR="000F377B" w:rsidRDefault="000F377B">
      <w:pPr>
        <w:spacing w:before="20" w:line="219" w:lineRule="exact"/>
        <w:ind w:left="72"/>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comatose patients, </w:t>
      </w:r>
      <w:r>
        <w:rPr>
          <w:rFonts w:ascii="Garamond" w:eastAsia="Times New Roman" w:hAnsi="Garamond"/>
          <w:i/>
          <w:color w:val="000000"/>
          <w:spacing w:val="-1"/>
          <w:sz w:val="18"/>
        </w:rPr>
        <w:t>(coat</w:t>
      </w:r>
      <w:r>
        <w:rPr>
          <w:rFonts w:ascii="Garamond" w:eastAsia="Times New Roman" w:hAnsi="Garamond"/>
          <w:color w:val="000000"/>
          <w:spacing w:val="-1"/>
          <w:sz w:val="18"/>
        </w:rPr>
        <w:t>.)</w:t>
      </w:r>
    </w:p>
    <w:p w:rsidR="000F377B" w:rsidRDefault="000F377B">
      <w:pPr>
        <w:spacing w:before="5" w:line="219" w:lineRule="exact"/>
        <w:ind w:left="72" w:firstLine="144"/>
        <w:textAlignment w:val="baseline"/>
        <w:rPr>
          <w:rFonts w:ascii="Garamond" w:eastAsia="Times New Roman" w:hAnsi="Garamond"/>
          <w:color w:val="000000"/>
          <w:sz w:val="18"/>
        </w:rPr>
      </w:pPr>
      <w:r>
        <w:rPr>
          <w:rFonts w:ascii="Garamond" w:eastAsia="Times New Roman" w:hAnsi="Garamond"/>
          <w:color w:val="000000"/>
          <w:sz w:val="18"/>
        </w:rPr>
        <w:t>persistent vegetative state (PVS) patients; unconscious individuals commandments, 32, 4</w:t>
      </w:r>
      <w:r>
        <w:rPr>
          <w:rFonts w:ascii="Bookman Old Style" w:eastAsia="Times New Roman" w:hAnsi="Bookman Old Style"/>
          <w:color w:val="000000"/>
          <w:sz w:val="18"/>
          <w:vertAlign w:val="superscript"/>
        </w:rPr>
        <w:t>6</w:t>
      </w:r>
    </w:p>
    <w:p w:rsidR="000F377B" w:rsidRDefault="000F377B">
      <w:pPr>
        <w:spacing w:before="16" w:line="219" w:lineRule="exact"/>
        <w:ind w:left="216" w:right="72" w:hanging="144"/>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common good: euthanasia and physician-assisted suicide as threat to, 149, 152; of the family, u1; genetic engineering and, 219, 229, 232; human experimentation ordered to, z13nIo, 214; preservation of, 121, izz, 131, zio; proportionate distribution of, 189; role in bioethics, 32-33; service to, 141, 224. </w:t>
      </w:r>
      <w:r>
        <w:rPr>
          <w:rFonts w:ascii="Garamond" w:eastAsia="Times New Roman" w:hAnsi="Garamond"/>
          <w:i/>
          <w:color w:val="000000"/>
          <w:spacing w:val="-1"/>
          <w:sz w:val="18"/>
        </w:rPr>
        <w:t xml:space="preserve">See also </w:t>
      </w:r>
      <w:r>
        <w:rPr>
          <w:rFonts w:ascii="Garamond" w:eastAsia="Times New Roman" w:hAnsi="Garamond"/>
          <w:color w:val="000000"/>
          <w:spacing w:val="-1"/>
          <w:sz w:val="18"/>
        </w:rPr>
        <w:t>good(s)</w:t>
      </w:r>
    </w:p>
    <w:p w:rsidR="000F377B" w:rsidRDefault="000F377B">
      <w:pPr>
        <w:spacing w:line="215" w:lineRule="exact"/>
        <w:ind w:left="216" w:right="216" w:hanging="144"/>
        <w:textAlignment w:val="baseline"/>
        <w:rPr>
          <w:rFonts w:ascii="Garamond" w:eastAsia="Times New Roman" w:hAnsi="Garamond"/>
          <w:color w:val="000000"/>
          <w:spacing w:val="-12"/>
          <w:sz w:val="18"/>
        </w:rPr>
      </w:pPr>
      <w:r>
        <w:rPr>
          <w:rFonts w:ascii="Garamond" w:eastAsia="Times New Roman" w:hAnsi="Garamond"/>
          <w:color w:val="000000"/>
          <w:spacing w:val="-12"/>
          <w:sz w:val="18"/>
        </w:rPr>
        <w:t>community, human, 16, 31, 32-33, 1621176, 192</w:t>
      </w:r>
    </w:p>
    <w:p w:rsidR="000F377B" w:rsidRDefault="000F377B">
      <w:pPr>
        <w:spacing w:before="13" w:line="219" w:lineRule="exact"/>
        <w:ind w:left="72"/>
        <w:textAlignment w:val="baseline"/>
        <w:rPr>
          <w:rFonts w:ascii="Garamond" w:eastAsia="Times New Roman" w:hAnsi="Garamond"/>
          <w:color w:val="000000"/>
          <w:spacing w:val="-1"/>
          <w:sz w:val="18"/>
        </w:rPr>
      </w:pPr>
      <w:r>
        <w:rPr>
          <w:rFonts w:ascii="Garamond" w:eastAsia="Times New Roman" w:hAnsi="Garamond"/>
          <w:color w:val="000000"/>
          <w:spacing w:val="-1"/>
          <w:sz w:val="18"/>
        </w:rPr>
        <w:t>Comparini, Elizabeth, 72</w:t>
      </w:r>
    </w:p>
    <w:p w:rsidR="000F377B" w:rsidRDefault="000F377B">
      <w:pPr>
        <w:spacing w:line="218" w:lineRule="exact"/>
        <w:ind w:left="216" w:hanging="144"/>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compassion: euthanasia and physician-assisted suicide argument based on, </w:t>
      </w:r>
      <w:r>
        <w:rPr>
          <w:rFonts w:ascii="Bookman Old Style" w:eastAsia="Times New Roman" w:hAnsi="Bookman Old Style"/>
          <w:color w:val="000000"/>
          <w:spacing w:val="-1"/>
          <w:sz w:val="17"/>
          <w:vertAlign w:val="superscript"/>
        </w:rPr>
        <w:t>1</w:t>
      </w:r>
      <w:r>
        <w:rPr>
          <w:rFonts w:ascii="Garamond" w:eastAsia="Times New Roman" w:hAnsi="Garamond"/>
          <w:color w:val="000000"/>
          <w:spacing w:val="-1"/>
          <w:sz w:val="18"/>
        </w:rPr>
        <w:t>53</w:t>
      </w:r>
      <w:r>
        <w:rPr>
          <w:rFonts w:ascii="Bookman Old Style" w:eastAsia="Times New Roman" w:hAnsi="Bookman Old Style"/>
          <w:color w:val="000000"/>
          <w:spacing w:val="-1"/>
          <w:sz w:val="18"/>
          <w:vertAlign w:val="superscript"/>
        </w:rPr>
        <w:t>-</w:t>
      </w:r>
      <w:r>
        <w:rPr>
          <w:rFonts w:ascii="Garamond" w:eastAsia="Times New Roman" w:hAnsi="Garamond"/>
          <w:color w:val="000000"/>
          <w:spacing w:val="-1"/>
          <w:sz w:val="18"/>
        </w:rPr>
        <w:t>55, 165; in organ donation allocation, 205</w:t>
      </w:r>
    </w:p>
    <w:p w:rsidR="000F377B" w:rsidRDefault="000F377B">
      <w:pPr>
        <w:spacing w:before="31" w:line="214" w:lineRule="exact"/>
        <w:ind w:left="72" w:right="360"/>
        <w:textAlignment w:val="baseline"/>
        <w:rPr>
          <w:rFonts w:ascii="Garamond" w:eastAsia="Times New Roman" w:hAnsi="Garamond"/>
          <w:color w:val="000000"/>
          <w:spacing w:val="-3"/>
          <w:sz w:val="18"/>
        </w:rPr>
      </w:pPr>
      <w:r>
        <w:rPr>
          <w:rFonts w:ascii="Garamond" w:eastAsia="Times New Roman" w:hAnsi="Garamond"/>
          <w:color w:val="000000"/>
          <w:spacing w:val="-3"/>
          <w:sz w:val="18"/>
        </w:rPr>
        <w:t>conception, life begins at, 5</w:t>
      </w:r>
      <w:r>
        <w:rPr>
          <w:rFonts w:ascii="Bookman Old Style" w:eastAsia="Times New Roman" w:hAnsi="Bookman Old Style"/>
          <w:color w:val="000000"/>
          <w:spacing w:val="-3"/>
          <w:sz w:val="18"/>
          <w:vertAlign w:val="superscript"/>
        </w:rPr>
        <w:t>0-</w:t>
      </w:r>
      <w:r>
        <w:rPr>
          <w:rFonts w:ascii="Garamond" w:eastAsia="Times New Roman" w:hAnsi="Garamond"/>
          <w:color w:val="000000"/>
          <w:spacing w:val="-3"/>
          <w:sz w:val="18"/>
        </w:rPr>
        <w:t>54</w:t>
      </w:r>
      <w:r>
        <w:rPr>
          <w:rFonts w:ascii="Bookman Old Style" w:eastAsia="Times New Roman" w:hAnsi="Bookman Old Style"/>
          <w:color w:val="000000"/>
          <w:spacing w:val="-3"/>
          <w:sz w:val="18"/>
          <w:vertAlign w:val="superscript"/>
        </w:rPr>
        <w:t>, 2</w:t>
      </w:r>
      <w:r>
        <w:rPr>
          <w:rFonts w:ascii="Garamond" w:eastAsia="Times New Roman" w:hAnsi="Garamond"/>
          <w:color w:val="000000"/>
          <w:spacing w:val="-3"/>
          <w:sz w:val="18"/>
        </w:rPr>
        <w:t>57 confidentiality: in professional-patient relationship, 119-22</w:t>
      </w:r>
    </w:p>
    <w:p w:rsidR="000F377B" w:rsidRDefault="000F377B">
      <w:pPr>
        <w:spacing w:before="7" w:line="219" w:lineRule="exact"/>
        <w:ind w:left="72"/>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congenital defects. </w:t>
      </w:r>
      <w:r>
        <w:rPr>
          <w:rFonts w:ascii="Garamond" w:eastAsia="Times New Roman" w:hAnsi="Garamond"/>
          <w:i/>
          <w:color w:val="000000"/>
          <w:spacing w:val="-1"/>
          <w:sz w:val="18"/>
        </w:rPr>
        <w:t xml:space="preserve">See </w:t>
      </w:r>
      <w:r>
        <w:rPr>
          <w:rFonts w:ascii="Garamond" w:eastAsia="Times New Roman" w:hAnsi="Garamond"/>
          <w:color w:val="000000"/>
          <w:spacing w:val="-1"/>
          <w:sz w:val="18"/>
        </w:rPr>
        <w:t>prenatal testing</w:t>
      </w:r>
    </w:p>
    <w:p w:rsidR="000F377B" w:rsidRDefault="000F377B">
      <w:pPr>
        <w:spacing w:before="27" w:line="219" w:lineRule="exact"/>
        <w:ind w:left="216" w:right="72" w:hanging="144"/>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Congregation for the Doctrine of the Faith (CDF): </w:t>
      </w:r>
      <w:r>
        <w:rPr>
          <w:rFonts w:ascii="Garamond" w:eastAsia="Times New Roman" w:hAnsi="Garamond"/>
          <w:color w:val="000000"/>
          <w:spacing w:val="-3"/>
          <w:sz w:val="16"/>
        </w:rPr>
        <w:t xml:space="preserve">on </w:t>
      </w:r>
      <w:r>
        <w:rPr>
          <w:rFonts w:ascii="Garamond" w:eastAsia="Times New Roman" w:hAnsi="Garamond"/>
          <w:color w:val="000000"/>
          <w:spacing w:val="-3"/>
          <w:sz w:val="18"/>
        </w:rPr>
        <w:t xml:space="preserve">abortion, 63, 96-97; on adult stem cell research, 238; on beginning of life, 51; on cloning, 104-5; on embryonic research, 214-15; on euthanasia and physician-assisted suicide, 146, 148; on food and water provision, 160; on genetic research and therapies, 217-19; on infertility treatments, 98, 101, 1o9mIz; on research with controversial biological materials, 269-7o; on science, zio. </w:t>
      </w:r>
      <w:r>
        <w:rPr>
          <w:rFonts w:ascii="Garamond" w:eastAsia="Times New Roman" w:hAnsi="Garamond"/>
          <w:i/>
          <w:color w:val="000000"/>
          <w:spacing w:val="-3"/>
          <w:sz w:val="18"/>
        </w:rPr>
        <w:t xml:space="preserve">See also Declaration on Euthanasia </w:t>
      </w:r>
      <w:r>
        <w:rPr>
          <w:rFonts w:ascii="Garamond" w:eastAsia="Times New Roman" w:hAnsi="Garamond"/>
          <w:color w:val="000000"/>
          <w:spacing w:val="-3"/>
          <w:sz w:val="18"/>
        </w:rPr>
        <w:t xml:space="preserve">(CDF, 1980); </w:t>
      </w:r>
      <w:r>
        <w:rPr>
          <w:rFonts w:ascii="Garamond" w:eastAsia="Times New Roman" w:hAnsi="Garamond"/>
          <w:i/>
          <w:color w:val="000000"/>
          <w:spacing w:val="-3"/>
          <w:sz w:val="18"/>
        </w:rPr>
        <w:t xml:space="preserve">Declaration on Procured Abortion </w:t>
      </w:r>
      <w:r>
        <w:rPr>
          <w:rFonts w:ascii="Garamond" w:eastAsia="Times New Roman" w:hAnsi="Garamond"/>
          <w:color w:val="000000"/>
          <w:spacing w:val="-3"/>
          <w:sz w:val="18"/>
        </w:rPr>
        <w:t xml:space="preserve">(CDF, 1974); </w:t>
      </w:r>
      <w:r>
        <w:rPr>
          <w:rFonts w:ascii="Garamond" w:eastAsia="Times New Roman" w:hAnsi="Garamond"/>
          <w:i/>
          <w:color w:val="000000"/>
          <w:spacing w:val="-3"/>
          <w:sz w:val="18"/>
        </w:rPr>
        <w:t xml:space="preserve">Dignitas personae </w:t>
      </w:r>
      <w:r>
        <w:rPr>
          <w:rFonts w:ascii="Garamond" w:eastAsia="Times New Roman" w:hAnsi="Garamond"/>
          <w:color w:val="000000"/>
          <w:spacing w:val="-3"/>
          <w:sz w:val="18"/>
        </w:rPr>
        <w:t>(CDF, 2008)</w:t>
      </w:r>
    </w:p>
    <w:p w:rsidR="000F377B" w:rsidRDefault="000F377B">
      <w:pPr>
        <w:spacing w:line="224" w:lineRule="exact"/>
        <w:ind w:left="216" w:hanging="144"/>
        <w:textAlignment w:val="baseline"/>
        <w:rPr>
          <w:rFonts w:ascii="Garamond" w:eastAsia="Times New Roman" w:hAnsi="Garamond"/>
          <w:color w:val="000000"/>
          <w:spacing w:val="-4"/>
          <w:sz w:val="18"/>
        </w:rPr>
      </w:pPr>
      <w:r>
        <w:rPr>
          <w:rFonts w:ascii="Garamond" w:eastAsia="Times New Roman" w:hAnsi="Garamond"/>
          <w:color w:val="000000"/>
          <w:spacing w:val="-4"/>
          <w:sz w:val="18"/>
        </w:rPr>
        <w:t xml:space="preserve">conjugal acts, 106; infertility treatments must honor, 98-loo; open to transmission of life, </w:t>
      </w:r>
      <w:r>
        <w:rPr>
          <w:rFonts w:ascii="Garamond" w:eastAsia="Times New Roman" w:hAnsi="Garamond"/>
          <w:color w:val="000000"/>
          <w:spacing w:val="-4"/>
          <w:sz w:val="18"/>
          <w:vertAlign w:val="subscript"/>
        </w:rPr>
        <w:t>77</w:t>
      </w:r>
      <w:r>
        <w:rPr>
          <w:rFonts w:ascii="Garamond" w:eastAsia="Times New Roman" w:hAnsi="Garamond"/>
          <w:color w:val="000000"/>
          <w:spacing w:val="-4"/>
          <w:sz w:val="18"/>
        </w:rPr>
        <w:t xml:space="preserve"> 8o-81, 82-83; self-giving in, 76-77 8z-83, 86, </w:t>
      </w:r>
      <w:r>
        <w:rPr>
          <w:rFonts w:ascii="Garamond" w:eastAsia="Times New Roman" w:hAnsi="Garamond"/>
          <w:color w:val="000000"/>
          <w:spacing w:val="-4"/>
          <w:sz w:val="18"/>
          <w:vertAlign w:val="subscript"/>
        </w:rPr>
        <w:t>9</w:t>
      </w:r>
      <w:r>
        <w:rPr>
          <w:rFonts w:ascii="Garamond" w:eastAsia="Times New Roman" w:hAnsi="Garamond"/>
          <w:color w:val="000000"/>
          <w:spacing w:val="-4"/>
          <w:sz w:val="18"/>
        </w:rPr>
        <w:t>8, 104; unitive and procreative dimensions of, z, 74</w:t>
      </w:r>
      <w:r>
        <w:rPr>
          <w:rFonts w:ascii="Bookman Old Style" w:eastAsia="Times New Roman" w:hAnsi="Bookman Old Style"/>
          <w:color w:val="000000"/>
          <w:spacing w:val="-4"/>
          <w:sz w:val="18"/>
          <w:vertAlign w:val="superscript"/>
        </w:rPr>
        <w:t>-</w:t>
      </w:r>
      <w:r>
        <w:rPr>
          <w:rFonts w:ascii="Garamond" w:eastAsia="Times New Roman" w:hAnsi="Garamond"/>
          <w:color w:val="000000"/>
          <w:spacing w:val="-4"/>
          <w:sz w:val="18"/>
        </w:rPr>
        <w:t>75, 78, 84-88, 9</w:t>
      </w:r>
      <w:r>
        <w:rPr>
          <w:rFonts w:ascii="Bookman Old Style" w:eastAsia="Times New Roman" w:hAnsi="Bookman Old Style"/>
          <w:color w:val="000000"/>
          <w:spacing w:val="-4"/>
          <w:sz w:val="18"/>
          <w:vertAlign w:val="superscript"/>
        </w:rPr>
        <w:t>1-</w:t>
      </w:r>
      <w:r>
        <w:rPr>
          <w:rFonts w:ascii="Garamond" w:eastAsia="Times New Roman" w:hAnsi="Garamond"/>
          <w:color w:val="000000"/>
          <w:spacing w:val="-4"/>
          <w:sz w:val="18"/>
        </w:rPr>
        <w:t>9</w:t>
      </w:r>
      <w:r>
        <w:rPr>
          <w:rFonts w:ascii="Bookman Old Style" w:eastAsia="Times New Roman" w:hAnsi="Bookman Old Style"/>
          <w:color w:val="000000"/>
          <w:spacing w:val="-4"/>
          <w:sz w:val="18"/>
          <w:vertAlign w:val="superscript"/>
        </w:rPr>
        <w:t>2,</w:t>
      </w:r>
      <w:r>
        <w:rPr>
          <w:rFonts w:ascii="Garamond" w:eastAsia="Times New Roman" w:hAnsi="Garamond"/>
          <w:color w:val="000000"/>
          <w:spacing w:val="-4"/>
          <w:sz w:val="18"/>
        </w:rPr>
        <w:t xml:space="preserve"> 94</w:t>
      </w:r>
      <w:r>
        <w:rPr>
          <w:rFonts w:ascii="Bookman Old Style" w:eastAsia="Times New Roman" w:hAnsi="Bookman Old Style"/>
          <w:color w:val="000000"/>
          <w:spacing w:val="-4"/>
          <w:sz w:val="18"/>
          <w:vertAlign w:val="superscript"/>
        </w:rPr>
        <w:t>-</w:t>
      </w:r>
      <w:r>
        <w:rPr>
          <w:rFonts w:ascii="Garamond" w:eastAsia="Times New Roman" w:hAnsi="Garamond"/>
          <w:color w:val="000000"/>
          <w:spacing w:val="-4"/>
          <w:sz w:val="18"/>
        </w:rPr>
        <w:t>95</w:t>
      </w:r>
      <w:r>
        <w:rPr>
          <w:rFonts w:ascii="Bookman Old Style" w:eastAsia="Times New Roman" w:hAnsi="Bookman Old Style"/>
          <w:color w:val="000000"/>
          <w:spacing w:val="-4"/>
          <w:sz w:val="18"/>
          <w:vertAlign w:val="superscript"/>
        </w:rPr>
        <w:t>,</w:t>
      </w:r>
      <w:r>
        <w:rPr>
          <w:rFonts w:ascii="Garamond" w:eastAsia="Times New Roman" w:hAnsi="Garamond"/>
          <w:color w:val="000000"/>
          <w:spacing w:val="-4"/>
          <w:sz w:val="18"/>
        </w:rPr>
        <w:t xml:space="preserve"> 99</w:t>
      </w:r>
      <w:r>
        <w:rPr>
          <w:rFonts w:ascii="Bookman Old Style" w:eastAsia="Times New Roman" w:hAnsi="Bookman Old Style"/>
          <w:color w:val="000000"/>
          <w:spacing w:val="-4"/>
          <w:sz w:val="18"/>
          <w:vertAlign w:val="superscript"/>
        </w:rPr>
        <w:t>-100</w:t>
      </w:r>
    </w:p>
    <w:p w:rsidR="000F377B" w:rsidRDefault="000F377B">
      <w:pPr>
        <w:spacing w:before="32" w:line="219" w:lineRule="exact"/>
        <w:textAlignment w:val="baseline"/>
        <w:rPr>
          <w:rFonts w:ascii="Garamond" w:eastAsia="Times New Roman" w:hAnsi="Garamond"/>
          <w:color w:val="000000"/>
          <w:spacing w:val="-2"/>
          <w:sz w:val="18"/>
        </w:rPr>
      </w:pPr>
      <w:r>
        <w:br w:type="column"/>
      </w:r>
      <w:r>
        <w:rPr>
          <w:rFonts w:ascii="Garamond" w:eastAsia="Times New Roman" w:hAnsi="Garamond"/>
          <w:color w:val="000000"/>
          <w:spacing w:val="-2"/>
          <w:sz w:val="18"/>
        </w:rPr>
        <w:t>Connery, John R., 4</w:t>
      </w:r>
      <w:r>
        <w:rPr>
          <w:rFonts w:ascii="Bookman Old Style" w:eastAsia="Times New Roman" w:hAnsi="Bookman Old Style"/>
          <w:color w:val="000000"/>
          <w:spacing w:val="-2"/>
          <w:sz w:val="18"/>
          <w:vertAlign w:val="superscript"/>
        </w:rPr>
        <w:t>8</w:t>
      </w:r>
    </w:p>
    <w:p w:rsidR="000F377B" w:rsidRDefault="000F377B">
      <w:pPr>
        <w:spacing w:before="1" w:line="219" w:lineRule="exact"/>
        <w:ind w:left="216" w:right="288" w:hanging="216"/>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conscience: in health-care decision-making, 119, 125, 126, 127; health-care professionals' objections based on, 129-30, 131, 166-67, 247, </w:t>
      </w:r>
      <w:r>
        <w:rPr>
          <w:rFonts w:ascii="Bookman Old Style" w:eastAsia="Times New Roman" w:hAnsi="Bookman Old Style"/>
          <w:color w:val="000000"/>
          <w:spacing w:val="-3"/>
          <w:sz w:val="18"/>
          <w:vertAlign w:val="superscript"/>
        </w:rPr>
        <w:t>2</w:t>
      </w:r>
      <w:r>
        <w:rPr>
          <w:rFonts w:ascii="Garamond" w:eastAsia="Times New Roman" w:hAnsi="Garamond"/>
          <w:color w:val="000000"/>
          <w:spacing w:val="-3"/>
          <w:sz w:val="18"/>
        </w:rPr>
        <w:t>7</w:t>
      </w:r>
      <w:r>
        <w:rPr>
          <w:rFonts w:ascii="Bookman Old Style" w:eastAsia="Times New Roman" w:hAnsi="Bookman Old Style"/>
          <w:color w:val="000000"/>
          <w:spacing w:val="-3"/>
          <w:sz w:val="18"/>
          <w:vertAlign w:val="superscript"/>
        </w:rPr>
        <w:t>1</w:t>
      </w:r>
      <w:r>
        <w:rPr>
          <w:rFonts w:ascii="Garamond" w:eastAsia="Times New Roman" w:hAnsi="Garamond"/>
          <w:color w:val="000000"/>
          <w:spacing w:val="-3"/>
          <w:sz w:val="18"/>
        </w:rPr>
        <w:t xml:space="preserve">-74; infertility treatments and, loo; role in bioethics, 23, </w:t>
      </w:r>
      <w:r>
        <w:rPr>
          <w:rFonts w:ascii="Garamond" w:eastAsia="Times New Roman" w:hAnsi="Garamond"/>
          <w:color w:val="000000"/>
          <w:spacing w:val="-3"/>
          <w:sz w:val="18"/>
          <w:vertAlign w:val="subscript"/>
        </w:rPr>
        <w:t>35-39;</w:t>
      </w:r>
      <w:r>
        <w:rPr>
          <w:rFonts w:ascii="Garamond" w:eastAsia="Times New Roman" w:hAnsi="Garamond"/>
          <w:color w:val="000000"/>
          <w:spacing w:val="-3"/>
          <w:sz w:val="18"/>
        </w:rPr>
        <w:t xml:space="preserve"> in scientific research, 269-70</w:t>
      </w:r>
    </w:p>
    <w:p w:rsidR="000F377B" w:rsidRDefault="000F377B">
      <w:pPr>
        <w:spacing w:before="3" w:line="219"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conscience clauses, 167, 247-48, 272</w:t>
      </w:r>
    </w:p>
    <w:p w:rsidR="000F377B" w:rsidRDefault="000F377B">
      <w:pPr>
        <w:spacing w:before="10" w:line="219" w:lineRule="exact"/>
        <w:ind w:left="216" w:hanging="216"/>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consciousness: death defined as permanent </w:t>
      </w:r>
      <w:r>
        <w:rPr>
          <w:rFonts w:ascii="Garamond" w:eastAsia="Times New Roman" w:hAnsi="Garamond"/>
          <w:color w:val="000000"/>
          <w:spacing w:val="-1"/>
          <w:sz w:val="16"/>
        </w:rPr>
        <w:t xml:space="preserve">loss of, 192, 193, 197, </w:t>
      </w:r>
      <w:r>
        <w:rPr>
          <w:rFonts w:ascii="Garamond" w:eastAsia="Times New Roman" w:hAnsi="Garamond"/>
          <w:color w:val="000000"/>
          <w:spacing w:val="-1"/>
          <w:sz w:val="18"/>
        </w:rPr>
        <w:t xml:space="preserve">198; disorders of, 157-65. </w:t>
      </w:r>
      <w:r>
        <w:rPr>
          <w:rFonts w:ascii="Garamond" w:eastAsia="Times New Roman" w:hAnsi="Garamond"/>
          <w:i/>
          <w:color w:val="000000"/>
          <w:spacing w:val="-1"/>
          <w:sz w:val="18"/>
        </w:rPr>
        <w:t xml:space="preserve">See also </w:t>
      </w:r>
      <w:r>
        <w:rPr>
          <w:rFonts w:ascii="Garamond" w:eastAsia="Times New Roman" w:hAnsi="Garamond"/>
          <w:color w:val="000000"/>
          <w:spacing w:val="-1"/>
          <w:sz w:val="18"/>
        </w:rPr>
        <w:t>minimally conscious state (MCS) patients; persistent vegetative state (PVS) patients; unconscious individuals</w:t>
      </w:r>
    </w:p>
    <w:p w:rsidR="000F377B" w:rsidRDefault="000F377B">
      <w:pPr>
        <w:spacing w:before="17" w:line="219" w:lineRule="exact"/>
        <w:ind w:left="216" w:hanging="216"/>
        <w:textAlignment w:val="baseline"/>
        <w:rPr>
          <w:rFonts w:ascii="Garamond" w:eastAsia="Times New Roman" w:hAnsi="Garamond"/>
          <w:color w:val="000000"/>
          <w:sz w:val="18"/>
        </w:rPr>
      </w:pPr>
      <w:r>
        <w:rPr>
          <w:rFonts w:ascii="Garamond" w:eastAsia="Times New Roman" w:hAnsi="Garamond"/>
          <w:color w:val="000000"/>
          <w:sz w:val="18"/>
        </w:rPr>
        <w:t xml:space="preserve">contemplation, 245. </w:t>
      </w:r>
      <w:r>
        <w:rPr>
          <w:rFonts w:ascii="Garamond" w:eastAsia="Times New Roman" w:hAnsi="Garamond"/>
          <w:i/>
          <w:color w:val="000000"/>
          <w:sz w:val="18"/>
        </w:rPr>
        <w:t xml:space="preserve">See also </w:t>
      </w:r>
      <w:r>
        <w:rPr>
          <w:rFonts w:ascii="Garamond" w:eastAsia="Times New Roman" w:hAnsi="Garamond"/>
          <w:color w:val="000000"/>
          <w:sz w:val="18"/>
        </w:rPr>
        <w:t>wisdom, gift of the Holy Spirit</w:t>
      </w:r>
    </w:p>
    <w:p w:rsidR="000F377B" w:rsidRDefault="000F377B">
      <w:pPr>
        <w:spacing w:before="14" w:line="219" w:lineRule="exact"/>
        <w:ind w:left="216" w:right="72" w:hanging="216"/>
        <w:textAlignment w:val="baseline"/>
        <w:rPr>
          <w:rFonts w:ascii="Garamond" w:eastAsia="Times New Roman" w:hAnsi="Garamond"/>
          <w:color w:val="000000"/>
          <w:sz w:val="18"/>
        </w:rPr>
      </w:pPr>
      <w:r>
        <w:rPr>
          <w:rFonts w:ascii="Garamond" w:eastAsia="Times New Roman" w:hAnsi="Garamond"/>
          <w:color w:val="000000"/>
          <w:sz w:val="18"/>
        </w:rPr>
        <w:t xml:space="preserve">contraception: Church's teachings on, </w:t>
      </w:r>
      <w:r>
        <w:rPr>
          <w:rFonts w:ascii="Garamond" w:eastAsia="Times New Roman" w:hAnsi="Garamond"/>
          <w:color w:val="000000"/>
          <w:sz w:val="16"/>
        </w:rPr>
        <w:t xml:space="preserve">2, </w:t>
      </w:r>
      <w:r>
        <w:rPr>
          <w:rFonts w:ascii="Garamond" w:eastAsia="Times New Roman" w:hAnsi="Garamond"/>
          <w:color w:val="000000"/>
          <w:sz w:val="16"/>
          <w:vertAlign w:val="superscript"/>
        </w:rPr>
        <w:t>1</w:t>
      </w:r>
      <w:r>
        <w:rPr>
          <w:rFonts w:ascii="Garamond" w:eastAsia="Times New Roman" w:hAnsi="Garamond"/>
          <w:color w:val="000000"/>
          <w:sz w:val="16"/>
        </w:rPr>
        <w:t xml:space="preserve">7, </w:t>
      </w:r>
      <w:r>
        <w:rPr>
          <w:rFonts w:ascii="Garamond" w:eastAsia="Times New Roman" w:hAnsi="Garamond"/>
          <w:color w:val="000000"/>
          <w:sz w:val="18"/>
        </w:rPr>
        <w:t>23, 73-74, 78-80, 88-89; direct vs. indirect, 86, 8</w:t>
      </w:r>
      <w:r>
        <w:rPr>
          <w:rFonts w:ascii="Garamond" w:eastAsia="Times New Roman" w:hAnsi="Garamond"/>
          <w:color w:val="000000"/>
          <w:sz w:val="18"/>
          <w:vertAlign w:val="subscript"/>
        </w:rPr>
        <w:t>9</w:t>
      </w:r>
      <w:r>
        <w:rPr>
          <w:rFonts w:ascii="Garamond" w:eastAsia="Times New Roman" w:hAnsi="Garamond"/>
          <w:color w:val="000000"/>
          <w:sz w:val="18"/>
        </w:rPr>
        <w:t>-</w:t>
      </w:r>
      <w:r>
        <w:rPr>
          <w:rFonts w:ascii="Garamond" w:eastAsia="Times New Roman" w:hAnsi="Garamond"/>
          <w:color w:val="000000"/>
          <w:sz w:val="18"/>
          <w:vertAlign w:val="subscript"/>
        </w:rPr>
        <w:t>9</w:t>
      </w:r>
      <w:r>
        <w:rPr>
          <w:rFonts w:ascii="Garamond" w:eastAsia="Times New Roman" w:hAnsi="Garamond"/>
          <w:color w:val="000000"/>
          <w:sz w:val="18"/>
        </w:rPr>
        <w:t>0; methods of, 81-8z, 9o; negative effects on marriage, 83-84, 89; objections to Church's teachings, 84-89; results in sterilization of conjugal acts, 8o, 8</w:t>
      </w:r>
      <w:r>
        <w:rPr>
          <w:rFonts w:ascii="Garamond" w:eastAsia="Times New Roman" w:hAnsi="Garamond"/>
          <w:color w:val="000000"/>
          <w:sz w:val="18"/>
          <w:vertAlign w:val="subscript"/>
        </w:rPr>
        <w:t>3</w:t>
      </w:r>
      <w:r>
        <w:rPr>
          <w:rFonts w:ascii="Garamond" w:eastAsia="Times New Roman" w:hAnsi="Garamond"/>
          <w:color w:val="000000"/>
          <w:sz w:val="18"/>
        </w:rPr>
        <w:t>-8</w:t>
      </w:r>
      <w:r>
        <w:rPr>
          <w:rFonts w:ascii="Garamond" w:eastAsia="Times New Roman" w:hAnsi="Garamond"/>
          <w:color w:val="000000"/>
          <w:sz w:val="18"/>
          <w:vertAlign w:val="subscript"/>
        </w:rPr>
        <w:t>9</w:t>
      </w:r>
      <w:r>
        <w:rPr>
          <w:rFonts w:ascii="Garamond" w:eastAsia="Times New Roman" w:hAnsi="Garamond"/>
          <w:color w:val="000000"/>
          <w:sz w:val="18"/>
        </w:rPr>
        <w:t>; treating sexual assault victims with, 94-97; use of condoms to prevent HIV/AIDS transmission, 91-94</w:t>
      </w:r>
    </w:p>
    <w:p w:rsidR="000F377B" w:rsidRDefault="000F377B">
      <w:pPr>
        <w:spacing w:line="210"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contractarianism, 25111</w:t>
      </w:r>
    </w:p>
    <w:p w:rsidR="000F377B" w:rsidRDefault="000F377B">
      <w:pPr>
        <w:spacing w:before="12" w:line="219" w:lineRule="exact"/>
        <w:textAlignment w:val="baseline"/>
        <w:rPr>
          <w:rFonts w:ascii="Garamond" w:eastAsia="Times New Roman" w:hAnsi="Garamond"/>
          <w:color w:val="000000"/>
          <w:spacing w:val="-2"/>
          <w:sz w:val="18"/>
        </w:rPr>
      </w:pPr>
      <w:r>
        <w:rPr>
          <w:rFonts w:ascii="Garamond" w:eastAsia="Times New Roman" w:hAnsi="Garamond"/>
          <w:color w:val="000000"/>
          <w:spacing w:val="-2"/>
          <w:sz w:val="18"/>
        </w:rPr>
        <w:t>conventional compromise, 272, 273</w:t>
      </w:r>
    </w:p>
    <w:p w:rsidR="000F377B" w:rsidRDefault="000F377B">
      <w:pPr>
        <w:spacing w:before="1" w:line="219" w:lineRule="exact"/>
        <w:ind w:left="216" w:right="144" w:hanging="216"/>
        <w:textAlignment w:val="baseline"/>
        <w:rPr>
          <w:rFonts w:ascii="Garamond" w:eastAsia="Times New Roman" w:hAnsi="Garamond"/>
          <w:color w:val="000000"/>
          <w:spacing w:val="-4"/>
          <w:sz w:val="18"/>
        </w:rPr>
      </w:pPr>
      <w:r>
        <w:rPr>
          <w:rFonts w:ascii="Garamond" w:eastAsia="Times New Roman" w:hAnsi="Garamond"/>
          <w:color w:val="000000"/>
          <w:spacing w:val="-4"/>
          <w:sz w:val="18"/>
        </w:rPr>
        <w:t>cooperation in evil acts, 5, 263-7o; conscientious objection to immoral procedures, 271-74; material, 167, 264</w:t>
      </w:r>
      <w:r>
        <w:rPr>
          <w:rFonts w:ascii="Garamond" w:eastAsia="Times New Roman" w:hAnsi="Garamond"/>
          <w:color w:val="000000"/>
          <w:spacing w:val="-4"/>
          <w:sz w:val="18"/>
        </w:rPr>
        <w:softHyphen/>
        <w:t>66, 273; refusal to, 36, 181, 271; research with morally controversial materials, 239, 269-70</w:t>
      </w:r>
    </w:p>
    <w:p w:rsidR="000F377B" w:rsidRDefault="000F377B">
      <w:pPr>
        <w:spacing w:before="15" w:line="219" w:lineRule="exact"/>
        <w:ind w:left="216" w:right="288" w:hanging="216"/>
        <w:textAlignment w:val="baseline"/>
        <w:rPr>
          <w:rFonts w:ascii="Garamond" w:eastAsia="Times New Roman" w:hAnsi="Garamond"/>
          <w:color w:val="000000"/>
          <w:spacing w:val="-2"/>
          <w:sz w:val="18"/>
        </w:rPr>
      </w:pPr>
      <w:r>
        <w:rPr>
          <w:rFonts w:ascii="Garamond" w:eastAsia="Times New Roman" w:hAnsi="Garamond"/>
          <w:color w:val="000000"/>
          <w:spacing w:val="-2"/>
          <w:sz w:val="18"/>
        </w:rPr>
        <w:t>Council on Ethical and Judicial Affairs (AMA): on organ procurement from anencephalic infants, 181-8z</w:t>
      </w:r>
    </w:p>
    <w:p w:rsidR="000F377B" w:rsidRDefault="000F377B">
      <w:pPr>
        <w:spacing w:before="13" w:line="219" w:lineRule="exact"/>
        <w:ind w:right="288"/>
        <w:textAlignment w:val="baseline"/>
        <w:rPr>
          <w:rFonts w:ascii="Garamond" w:eastAsia="Times New Roman" w:hAnsi="Garamond"/>
          <w:color w:val="000000"/>
          <w:spacing w:val="-5"/>
          <w:sz w:val="18"/>
        </w:rPr>
      </w:pPr>
      <w:r>
        <w:rPr>
          <w:rFonts w:ascii="Garamond" w:eastAsia="Times New Roman" w:hAnsi="Garamond"/>
          <w:color w:val="000000"/>
          <w:spacing w:val="-5"/>
          <w:sz w:val="18"/>
        </w:rPr>
        <w:t xml:space="preserve">counsel, gift of the Holy Spirit, 19 courage, 17, 21, 167 </w:t>
      </w:r>
      <w:r>
        <w:rPr>
          <w:rFonts w:ascii="Garamond" w:eastAsia="Times New Roman" w:hAnsi="Garamond"/>
          <w:i/>
          <w:color w:val="000000"/>
          <w:spacing w:val="-5"/>
          <w:sz w:val="18"/>
        </w:rPr>
        <w:t xml:space="preserve">See also </w:t>
      </w:r>
      <w:r>
        <w:rPr>
          <w:rFonts w:ascii="Garamond" w:eastAsia="Times New Roman" w:hAnsi="Garamond"/>
          <w:color w:val="000000"/>
          <w:spacing w:val="-5"/>
          <w:sz w:val="18"/>
        </w:rPr>
        <w:t>fortitude, gift</w:t>
      </w:r>
    </w:p>
    <w:p w:rsidR="000F377B" w:rsidRDefault="000F377B">
      <w:pPr>
        <w:spacing w:line="211" w:lineRule="exact"/>
        <w:ind w:left="216"/>
        <w:textAlignment w:val="baseline"/>
        <w:rPr>
          <w:rFonts w:ascii="Garamond" w:eastAsia="Times New Roman" w:hAnsi="Garamond"/>
          <w:color w:val="000000"/>
          <w:spacing w:val="1"/>
          <w:sz w:val="18"/>
        </w:rPr>
      </w:pPr>
      <w:r>
        <w:rPr>
          <w:rFonts w:ascii="Garamond" w:eastAsia="Times New Roman" w:hAnsi="Garamond"/>
          <w:color w:val="000000"/>
          <w:spacing w:val="1"/>
          <w:sz w:val="18"/>
        </w:rPr>
        <w:t>of the Holy Spirit; fortitude, moral</w:t>
      </w:r>
    </w:p>
    <w:p w:rsidR="000F377B" w:rsidRDefault="000F377B">
      <w:pPr>
        <w:spacing w:line="210" w:lineRule="exact"/>
        <w:ind w:left="216"/>
        <w:textAlignment w:val="baseline"/>
        <w:rPr>
          <w:rFonts w:ascii="Garamond" w:eastAsia="Times New Roman" w:hAnsi="Garamond"/>
          <w:color w:val="000000"/>
          <w:sz w:val="18"/>
        </w:rPr>
      </w:pPr>
      <w:r>
        <w:rPr>
          <w:rFonts w:ascii="Garamond" w:eastAsia="Times New Roman" w:hAnsi="Garamond"/>
          <w:color w:val="000000"/>
          <w:sz w:val="18"/>
        </w:rPr>
        <w:t>virtue of</w:t>
      </w:r>
    </w:p>
    <w:p w:rsidR="000F377B" w:rsidRDefault="000F377B">
      <w:pPr>
        <w:spacing w:before="7" w:line="219" w:lineRule="exact"/>
        <w:ind w:left="216" w:right="432" w:hanging="216"/>
        <w:textAlignment w:val="baseline"/>
        <w:rPr>
          <w:rFonts w:ascii="Garamond" w:eastAsia="Times New Roman" w:hAnsi="Garamond"/>
          <w:color w:val="000000"/>
          <w:sz w:val="18"/>
        </w:rPr>
      </w:pPr>
      <w:r>
        <w:rPr>
          <w:rFonts w:ascii="Garamond" w:eastAsia="Times New Roman" w:hAnsi="Garamond"/>
          <w:color w:val="000000"/>
          <w:sz w:val="18"/>
        </w:rPr>
        <w:t>Craig, William Lane: on principle of sufficient reason, 2580</w:t>
      </w:r>
      <w:r>
        <w:rPr>
          <w:rFonts w:ascii="Garamond" w:eastAsia="Times New Roman" w:hAnsi="Garamond"/>
          <w:color w:val="000000"/>
          <w:sz w:val="18"/>
          <w:vertAlign w:val="subscript"/>
        </w:rPr>
        <w:t>3</w:t>
      </w:r>
      <w:r>
        <w:rPr>
          <w:rFonts w:ascii="Garamond" w:eastAsia="Times New Roman" w:hAnsi="Garamond"/>
          <w:color w:val="000000"/>
          <w:sz w:val="18"/>
        </w:rPr>
        <w:t>2</w:t>
      </w:r>
    </w:p>
    <w:p w:rsidR="000F377B" w:rsidRDefault="000F377B">
      <w:pPr>
        <w:spacing w:line="219" w:lineRule="exact"/>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creation, </w:t>
      </w:r>
      <w:r>
        <w:rPr>
          <w:rFonts w:ascii="Garamond" w:eastAsia="Times New Roman" w:hAnsi="Garamond"/>
          <w:color w:val="000000"/>
          <w:spacing w:val="-3"/>
          <w:sz w:val="16"/>
        </w:rPr>
        <w:t xml:space="preserve">21, </w:t>
      </w:r>
      <w:r>
        <w:rPr>
          <w:rFonts w:ascii="Garamond" w:eastAsia="Times New Roman" w:hAnsi="Garamond"/>
          <w:color w:val="000000"/>
          <w:spacing w:val="-3"/>
          <w:sz w:val="18"/>
        </w:rPr>
        <w:t>35-36, 75</w:t>
      </w:r>
    </w:p>
    <w:p w:rsidR="000F377B" w:rsidRDefault="000F377B">
      <w:pPr>
        <w:sectPr w:rsidR="000F377B">
          <w:type w:val="continuous"/>
          <w:pgSz w:w="7920" w:h="12240"/>
          <w:pgMar w:top="600" w:right="1075" w:bottom="618" w:left="619" w:header="720" w:footer="720" w:gutter="0"/>
          <w:cols w:num="2" w:space="0" w:equalWidth="0">
            <w:col w:w="3014" w:space="198"/>
            <w:col w:w="3014"/>
          </w:cols>
        </w:sectPr>
      </w:pPr>
    </w:p>
    <w:p w:rsidR="000F377B" w:rsidRDefault="000F377B">
      <w:pPr>
        <w:tabs>
          <w:tab w:val="right" w:pos="3744"/>
        </w:tabs>
        <w:spacing w:after="316" w:line="250" w:lineRule="exact"/>
        <w:ind w:left="72"/>
        <w:textAlignment w:val="baseline"/>
        <w:rPr>
          <w:rFonts w:ascii="Garamond" w:eastAsia="Times New Roman" w:hAnsi="Garamond"/>
          <w:color w:val="000000"/>
          <w:sz w:val="21"/>
        </w:rPr>
      </w:pPr>
      <w:r>
        <w:rPr>
          <w:rFonts w:ascii="Garamond" w:eastAsia="Times New Roman" w:hAnsi="Garamond"/>
          <w:color w:val="000000"/>
          <w:sz w:val="21"/>
        </w:rPr>
        <w:t>Subject Index</w:t>
      </w:r>
      <w:r>
        <w:rPr>
          <w:rFonts w:ascii="Garamond" w:eastAsia="Times New Roman" w:hAnsi="Garamond"/>
          <w:color w:val="000000"/>
          <w:sz w:val="21"/>
        </w:rPr>
        <w:tab/>
        <w:t>313</w:t>
      </w:r>
    </w:p>
    <w:p w:rsidR="000F377B" w:rsidRDefault="000F377B">
      <w:pPr>
        <w:spacing w:after="316" w:line="250" w:lineRule="exact"/>
        <w:sectPr w:rsidR="000F377B">
          <w:pgSz w:w="7920" w:h="12240"/>
          <w:pgMar w:top="600" w:right="626" w:bottom="727" w:left="3474" w:header="720" w:footer="720" w:gutter="0"/>
          <w:cols w:space="720"/>
        </w:sectPr>
      </w:pPr>
    </w:p>
    <w:p w:rsidR="000F377B" w:rsidRDefault="000F377B">
      <w:pPr>
        <w:spacing w:before="12" w:line="221"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Cross, the. </w:t>
      </w:r>
      <w:r>
        <w:rPr>
          <w:rFonts w:ascii="Garamond" w:eastAsia="Times New Roman" w:hAnsi="Garamond"/>
          <w:i/>
          <w:color w:val="000000"/>
          <w:spacing w:val="-1"/>
          <w:sz w:val="18"/>
        </w:rPr>
        <w:t>See J</w:t>
      </w:r>
      <w:r>
        <w:rPr>
          <w:rFonts w:ascii="Garamond" w:eastAsia="Times New Roman" w:hAnsi="Garamond"/>
          <w:color w:val="000000"/>
          <w:spacing w:val="-1"/>
          <w:sz w:val="18"/>
        </w:rPr>
        <w:t>esus Christ, passion, death</w:t>
      </w:r>
    </w:p>
    <w:p w:rsidR="000F377B" w:rsidRDefault="000F377B">
      <w:pPr>
        <w:spacing w:line="212" w:lineRule="exact"/>
        <w:ind w:left="216"/>
        <w:textAlignment w:val="baseline"/>
        <w:rPr>
          <w:rFonts w:ascii="Garamond" w:eastAsia="Times New Roman" w:hAnsi="Garamond"/>
          <w:color w:val="000000"/>
          <w:spacing w:val="-1"/>
          <w:sz w:val="18"/>
        </w:rPr>
      </w:pPr>
      <w:r>
        <w:rPr>
          <w:rFonts w:ascii="Garamond" w:eastAsia="Times New Roman" w:hAnsi="Garamond"/>
          <w:color w:val="000000"/>
          <w:spacing w:val="-1"/>
          <w:sz w:val="18"/>
        </w:rPr>
        <w:t>and resurrection of</w:t>
      </w:r>
    </w:p>
    <w:p w:rsidR="000F377B" w:rsidRDefault="000F377B">
      <w:pPr>
        <w:spacing w:before="13" w:line="221" w:lineRule="exact"/>
        <w:textAlignment w:val="baseline"/>
        <w:rPr>
          <w:rFonts w:ascii="Garamond" w:eastAsia="Times New Roman" w:hAnsi="Garamond"/>
          <w:color w:val="000000"/>
          <w:spacing w:val="-2"/>
          <w:sz w:val="18"/>
        </w:rPr>
      </w:pPr>
      <w:r>
        <w:rPr>
          <w:rFonts w:ascii="Garamond" w:eastAsia="Times New Roman" w:hAnsi="Garamond"/>
          <w:color w:val="000000"/>
          <w:spacing w:val="-2"/>
          <w:sz w:val="18"/>
        </w:rPr>
        <w:t>Cunningham, Bert, 175</w:t>
      </w:r>
    </w:p>
    <w:p w:rsidR="000F377B" w:rsidRDefault="000F377B">
      <w:pPr>
        <w:spacing w:line="208"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Cuomo, Mario, 5rnz8</w:t>
      </w:r>
    </w:p>
    <w:p w:rsidR="000F377B" w:rsidRDefault="000F377B">
      <w:pPr>
        <w:spacing w:before="8" w:line="221" w:lineRule="exact"/>
        <w:textAlignment w:val="baseline"/>
        <w:rPr>
          <w:rFonts w:ascii="Garamond" w:eastAsia="Times New Roman" w:hAnsi="Garamond"/>
          <w:color w:val="000000"/>
          <w:sz w:val="18"/>
        </w:rPr>
      </w:pPr>
      <w:r>
        <w:rPr>
          <w:rFonts w:ascii="Garamond" w:eastAsia="Times New Roman" w:hAnsi="Garamond"/>
          <w:color w:val="000000"/>
          <w:sz w:val="18"/>
        </w:rPr>
        <w:t>Curlin, Farr: on conscientious objection,</w:t>
      </w:r>
    </w:p>
    <w:p w:rsidR="000F377B" w:rsidRDefault="000F377B">
      <w:pPr>
        <w:spacing w:before="38" w:line="206" w:lineRule="exact"/>
        <w:ind w:left="216"/>
        <w:textAlignment w:val="baseline"/>
        <w:rPr>
          <w:rFonts w:ascii="Garamond" w:eastAsia="Times New Roman" w:hAnsi="Garamond"/>
          <w:color w:val="000000"/>
          <w:spacing w:val="-18"/>
          <w:sz w:val="18"/>
          <w:vertAlign w:val="superscript"/>
        </w:rPr>
      </w:pPr>
      <w:r>
        <w:rPr>
          <w:rFonts w:ascii="Garamond" w:eastAsia="Times New Roman" w:hAnsi="Garamond"/>
          <w:color w:val="000000"/>
          <w:spacing w:val="-18"/>
          <w:sz w:val="18"/>
          <w:vertAlign w:val="superscript"/>
        </w:rPr>
        <w:t>2</w:t>
      </w:r>
      <w:r>
        <w:rPr>
          <w:rFonts w:ascii="Garamond" w:eastAsia="Times New Roman" w:hAnsi="Garamond"/>
          <w:color w:val="000000"/>
          <w:spacing w:val="-18"/>
          <w:sz w:val="18"/>
        </w:rPr>
        <w:t>73</w:t>
      </w:r>
    </w:p>
    <w:p w:rsidR="000F377B" w:rsidRDefault="000F377B">
      <w:pPr>
        <w:spacing w:line="207"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cyclosporine A (immunosuppressant), 171</w:t>
      </w:r>
    </w:p>
    <w:p w:rsidR="000F377B" w:rsidRDefault="000F377B">
      <w:pPr>
        <w:spacing w:before="205" w:line="221" w:lineRule="exact"/>
        <w:textAlignment w:val="baseline"/>
        <w:rPr>
          <w:rFonts w:ascii="Garamond" w:eastAsia="Times New Roman" w:hAnsi="Garamond"/>
          <w:color w:val="000000"/>
          <w:spacing w:val="-3"/>
          <w:sz w:val="18"/>
        </w:rPr>
      </w:pPr>
      <w:r>
        <w:rPr>
          <w:rFonts w:ascii="Garamond" w:eastAsia="Times New Roman" w:hAnsi="Garamond"/>
          <w:color w:val="000000"/>
          <w:spacing w:val="-3"/>
          <w:sz w:val="18"/>
        </w:rPr>
        <w:t>Dameshek, Walter, 171</w:t>
      </w:r>
    </w:p>
    <w:p w:rsidR="000F377B" w:rsidRDefault="000F377B">
      <w:pPr>
        <w:spacing w:line="221" w:lineRule="exact"/>
        <w:ind w:left="216" w:right="72" w:hanging="216"/>
        <w:textAlignment w:val="baseline"/>
        <w:rPr>
          <w:rFonts w:ascii="Garamond" w:eastAsia="Times New Roman" w:hAnsi="Garamond"/>
          <w:color w:val="000000"/>
          <w:spacing w:val="-4"/>
          <w:sz w:val="18"/>
        </w:rPr>
      </w:pPr>
      <w:r>
        <w:rPr>
          <w:rFonts w:ascii="Garamond" w:eastAsia="Times New Roman" w:hAnsi="Garamond"/>
          <w:color w:val="000000"/>
          <w:spacing w:val="-4"/>
          <w:sz w:val="18"/>
        </w:rPr>
        <w:t>death, 257; biological definition of, 191-92, 1</w:t>
      </w:r>
      <w:r>
        <w:rPr>
          <w:rFonts w:ascii="Garamond" w:eastAsia="Times New Roman" w:hAnsi="Garamond"/>
          <w:color w:val="000000"/>
          <w:spacing w:val="-4"/>
          <w:sz w:val="18"/>
          <w:vertAlign w:val="subscript"/>
        </w:rPr>
        <w:t>9</w:t>
      </w:r>
      <w:r>
        <w:rPr>
          <w:rFonts w:ascii="Garamond" w:eastAsia="Times New Roman" w:hAnsi="Garamond"/>
          <w:color w:val="000000"/>
          <w:spacing w:val="-4"/>
          <w:sz w:val="18"/>
        </w:rPr>
        <w:t>5-96, 197, 198, 199, zoo-zo1; cardio</w:t>
      </w:r>
      <w:r>
        <w:rPr>
          <w:rFonts w:ascii="Garamond" w:eastAsia="Times New Roman" w:hAnsi="Garamond"/>
          <w:color w:val="000000"/>
          <w:spacing w:val="-4"/>
          <w:sz w:val="18"/>
        </w:rPr>
        <w:softHyphen/>
        <w:t>pulmonary criteria for, zoz-3; Christian meaning of, 136-38; definitions of, 190-zoz; DNR orders, 145-4</w:t>
      </w:r>
      <w:r>
        <w:rPr>
          <w:rFonts w:ascii="Garamond" w:eastAsia="Times New Roman" w:hAnsi="Garamond"/>
          <w:color w:val="000000"/>
          <w:spacing w:val="-4"/>
          <w:sz w:val="16"/>
        </w:rPr>
        <w:t>6</w:t>
      </w:r>
      <w:r>
        <w:rPr>
          <w:rFonts w:ascii="Garamond" w:eastAsia="Times New Roman" w:hAnsi="Garamond"/>
          <w:color w:val="000000"/>
          <w:spacing w:val="-4"/>
          <w:sz w:val="18"/>
        </w:rPr>
        <w:t xml:space="preserve">, zoz-4; fear of, 138-39; as loss of molecular integrity, zo1-z; management of pain before, </w:t>
      </w:r>
      <w:r>
        <w:rPr>
          <w:rFonts w:ascii="Garamond" w:eastAsia="Times New Roman" w:hAnsi="Garamond"/>
          <w:color w:val="000000"/>
          <w:spacing w:val="-4"/>
          <w:sz w:val="18"/>
          <w:vertAlign w:val="superscript"/>
        </w:rPr>
        <w:t>1</w:t>
      </w:r>
      <w:r>
        <w:rPr>
          <w:rFonts w:ascii="Garamond" w:eastAsia="Times New Roman" w:hAnsi="Garamond"/>
          <w:color w:val="000000"/>
          <w:spacing w:val="-4"/>
          <w:sz w:val="18"/>
        </w:rPr>
        <w:t>3</w:t>
      </w:r>
      <w:r>
        <w:rPr>
          <w:rFonts w:ascii="Garamond" w:eastAsia="Times New Roman" w:hAnsi="Garamond"/>
          <w:color w:val="000000"/>
          <w:spacing w:val="-4"/>
          <w:sz w:val="18"/>
          <w:vertAlign w:val="superscript"/>
        </w:rPr>
        <w:t>8-</w:t>
      </w:r>
      <w:r>
        <w:rPr>
          <w:rFonts w:ascii="Garamond" w:eastAsia="Times New Roman" w:hAnsi="Garamond"/>
          <w:color w:val="000000"/>
          <w:spacing w:val="-4"/>
          <w:sz w:val="18"/>
        </w:rPr>
        <w:t>4</w:t>
      </w:r>
      <w:r>
        <w:rPr>
          <w:rFonts w:ascii="Garamond" w:eastAsia="Times New Roman" w:hAnsi="Garamond"/>
          <w:color w:val="000000"/>
          <w:spacing w:val="-4"/>
          <w:sz w:val="18"/>
          <w:vertAlign w:val="superscript"/>
        </w:rPr>
        <w:t>1, 1</w:t>
      </w:r>
      <w:r>
        <w:rPr>
          <w:rFonts w:ascii="Garamond" w:eastAsia="Times New Roman" w:hAnsi="Garamond"/>
          <w:color w:val="000000"/>
          <w:spacing w:val="-4"/>
          <w:sz w:val="18"/>
        </w:rPr>
        <w:t>53</w:t>
      </w:r>
      <w:r>
        <w:rPr>
          <w:rFonts w:ascii="Garamond" w:eastAsia="Times New Roman" w:hAnsi="Garamond"/>
          <w:color w:val="000000"/>
          <w:spacing w:val="-4"/>
          <w:sz w:val="18"/>
          <w:vertAlign w:val="superscript"/>
        </w:rPr>
        <w:t>-</w:t>
      </w:r>
      <w:r>
        <w:rPr>
          <w:rFonts w:ascii="Garamond" w:eastAsia="Times New Roman" w:hAnsi="Garamond"/>
          <w:color w:val="000000"/>
          <w:spacing w:val="-4"/>
          <w:sz w:val="18"/>
        </w:rPr>
        <w:t xml:space="preserve">55; philosophical framework for defining, 190-93; preparation for, </w:t>
      </w:r>
      <w:r>
        <w:rPr>
          <w:rFonts w:ascii="Garamond" w:eastAsia="Times New Roman" w:hAnsi="Garamond"/>
          <w:color w:val="000000"/>
          <w:spacing w:val="-4"/>
          <w:sz w:val="18"/>
          <w:vertAlign w:val="superscript"/>
        </w:rPr>
        <w:t>1</w:t>
      </w:r>
      <w:r>
        <w:rPr>
          <w:rFonts w:ascii="Garamond" w:eastAsia="Times New Roman" w:hAnsi="Garamond"/>
          <w:color w:val="000000"/>
          <w:spacing w:val="-4"/>
          <w:sz w:val="18"/>
        </w:rPr>
        <w:t>3</w:t>
      </w:r>
      <w:r>
        <w:rPr>
          <w:rFonts w:ascii="Garamond" w:eastAsia="Times New Roman" w:hAnsi="Garamond"/>
          <w:color w:val="000000"/>
          <w:spacing w:val="-4"/>
          <w:sz w:val="18"/>
          <w:vertAlign w:val="superscript"/>
        </w:rPr>
        <w:t>2-</w:t>
      </w:r>
      <w:r>
        <w:rPr>
          <w:rFonts w:ascii="Garamond" w:eastAsia="Times New Roman" w:hAnsi="Garamond"/>
          <w:color w:val="000000"/>
          <w:spacing w:val="-4"/>
          <w:sz w:val="18"/>
        </w:rPr>
        <w:t>33</w:t>
      </w:r>
      <w:r>
        <w:rPr>
          <w:rFonts w:ascii="Garamond" w:eastAsia="Times New Roman" w:hAnsi="Garamond"/>
          <w:color w:val="000000"/>
          <w:spacing w:val="-4"/>
          <w:sz w:val="18"/>
          <w:vertAlign w:val="superscript"/>
        </w:rPr>
        <w:t>, 1</w:t>
      </w:r>
      <w:r>
        <w:rPr>
          <w:rFonts w:ascii="Garamond" w:eastAsia="Times New Roman" w:hAnsi="Garamond"/>
          <w:color w:val="000000"/>
          <w:spacing w:val="-4"/>
          <w:sz w:val="18"/>
        </w:rPr>
        <w:t>37</w:t>
      </w:r>
      <w:r>
        <w:rPr>
          <w:rFonts w:ascii="Garamond" w:eastAsia="Times New Roman" w:hAnsi="Garamond"/>
          <w:color w:val="000000"/>
          <w:spacing w:val="-4"/>
          <w:sz w:val="18"/>
          <w:vertAlign w:val="superscript"/>
        </w:rPr>
        <w:t>-</w:t>
      </w:r>
      <w:r>
        <w:rPr>
          <w:rFonts w:ascii="Garamond" w:eastAsia="Times New Roman" w:hAnsi="Garamond"/>
          <w:color w:val="000000"/>
          <w:spacing w:val="-4"/>
          <w:sz w:val="18"/>
        </w:rPr>
        <w:t>4</w:t>
      </w:r>
      <w:r>
        <w:rPr>
          <w:rFonts w:ascii="Garamond" w:eastAsia="Times New Roman" w:hAnsi="Garamond"/>
          <w:color w:val="000000"/>
          <w:spacing w:val="-4"/>
          <w:sz w:val="18"/>
          <w:vertAlign w:val="superscript"/>
        </w:rPr>
        <w:t>6, 1</w:t>
      </w:r>
      <w:r>
        <w:rPr>
          <w:rFonts w:ascii="Garamond" w:eastAsia="Times New Roman" w:hAnsi="Garamond"/>
          <w:color w:val="000000"/>
          <w:spacing w:val="-4"/>
          <w:sz w:val="18"/>
        </w:rPr>
        <w:t>5</w:t>
      </w:r>
      <w:r>
        <w:rPr>
          <w:rFonts w:ascii="Garamond" w:eastAsia="Times New Roman" w:hAnsi="Garamond"/>
          <w:color w:val="000000"/>
          <w:spacing w:val="-4"/>
          <w:sz w:val="18"/>
          <w:vertAlign w:val="superscript"/>
        </w:rPr>
        <w:t>1</w:t>
      </w:r>
      <w:r>
        <w:rPr>
          <w:rFonts w:ascii="Garamond" w:eastAsia="Times New Roman" w:hAnsi="Garamond"/>
          <w:color w:val="000000"/>
          <w:spacing w:val="-4"/>
          <w:sz w:val="18"/>
        </w:rPr>
        <w:t xml:space="preserve">, 153-54, 167-69; psychological definitions of, 192, </w:t>
      </w:r>
      <w:r>
        <w:rPr>
          <w:rFonts w:ascii="Garamond" w:eastAsia="Times New Roman" w:hAnsi="Garamond"/>
          <w:color w:val="000000"/>
          <w:spacing w:val="-4"/>
          <w:sz w:val="18"/>
          <w:vertAlign w:val="superscript"/>
        </w:rPr>
        <w:t>1</w:t>
      </w:r>
      <w:r>
        <w:rPr>
          <w:rFonts w:ascii="Garamond" w:eastAsia="Times New Roman" w:hAnsi="Garamond"/>
          <w:color w:val="000000"/>
          <w:spacing w:val="-4"/>
          <w:sz w:val="18"/>
        </w:rPr>
        <w:t>93</w:t>
      </w:r>
      <w:r>
        <w:rPr>
          <w:rFonts w:ascii="Garamond" w:eastAsia="Times New Roman" w:hAnsi="Garamond"/>
          <w:color w:val="000000"/>
          <w:spacing w:val="-4"/>
          <w:sz w:val="18"/>
          <w:vertAlign w:val="superscript"/>
        </w:rPr>
        <w:t>,</w:t>
      </w:r>
      <w:r>
        <w:rPr>
          <w:rFonts w:ascii="Garamond" w:eastAsia="Times New Roman" w:hAnsi="Garamond"/>
          <w:color w:val="000000"/>
          <w:spacing w:val="-4"/>
          <w:sz w:val="18"/>
        </w:rPr>
        <w:t xml:space="preserve"> 197; pulmonary-respiratory criterion for, 193; refusing medical treatments before, 141-44; sociological definitions of, 1</w:t>
      </w:r>
      <w:r>
        <w:rPr>
          <w:rFonts w:ascii="Garamond" w:eastAsia="Times New Roman" w:hAnsi="Garamond"/>
          <w:color w:val="000000"/>
          <w:spacing w:val="-4"/>
          <w:sz w:val="18"/>
          <w:vertAlign w:val="subscript"/>
        </w:rPr>
        <w:t>9</w:t>
      </w:r>
      <w:r>
        <w:rPr>
          <w:rFonts w:ascii="Garamond" w:eastAsia="Times New Roman" w:hAnsi="Garamond"/>
          <w:color w:val="000000"/>
          <w:spacing w:val="-4"/>
          <w:sz w:val="18"/>
        </w:rPr>
        <w:t xml:space="preserve">2; systems-based perspective for, 201-2. </w:t>
      </w:r>
      <w:r>
        <w:rPr>
          <w:rFonts w:ascii="Garamond" w:eastAsia="Times New Roman" w:hAnsi="Garamond"/>
          <w:i/>
          <w:color w:val="000000"/>
          <w:spacing w:val="-4"/>
          <w:sz w:val="18"/>
        </w:rPr>
        <w:t xml:space="preserve">See also </w:t>
      </w:r>
      <w:r>
        <w:rPr>
          <w:rFonts w:ascii="Garamond" w:eastAsia="Times New Roman" w:hAnsi="Garamond"/>
          <w:color w:val="000000"/>
          <w:spacing w:val="-4"/>
          <w:sz w:val="18"/>
        </w:rPr>
        <w:t>brain death; end of life, bioethical issues at; euthanasia and physician-assisted suicide</w:t>
      </w:r>
    </w:p>
    <w:p w:rsidR="000F377B" w:rsidRDefault="000F377B">
      <w:pPr>
        <w:spacing w:line="236" w:lineRule="exact"/>
        <w:ind w:left="216" w:hanging="216"/>
        <w:textAlignment w:val="baseline"/>
        <w:rPr>
          <w:rFonts w:ascii="Garamond" w:eastAsia="Times New Roman" w:hAnsi="Garamond"/>
          <w:color w:val="000000"/>
          <w:sz w:val="18"/>
        </w:rPr>
      </w:pPr>
      <w:r>
        <w:rPr>
          <w:rFonts w:ascii="Garamond" w:eastAsia="Times New Roman" w:hAnsi="Garamond"/>
          <w:color w:val="000000"/>
          <w:sz w:val="18"/>
        </w:rPr>
        <w:t xml:space="preserve">Death with Dignity Act of </w:t>
      </w:r>
      <w:r>
        <w:rPr>
          <w:rFonts w:ascii="Garamond" w:eastAsia="Times New Roman" w:hAnsi="Garamond"/>
          <w:color w:val="000000"/>
          <w:sz w:val="18"/>
          <w:vertAlign w:val="subscript"/>
        </w:rPr>
        <w:t>1994</w:t>
      </w:r>
      <w:r>
        <w:rPr>
          <w:rFonts w:ascii="Garamond" w:eastAsia="Times New Roman" w:hAnsi="Garamond"/>
          <w:color w:val="000000"/>
          <w:sz w:val="18"/>
        </w:rPr>
        <w:t xml:space="preserve"> (Oregon), 147</w:t>
      </w:r>
    </w:p>
    <w:p w:rsidR="000F377B" w:rsidRDefault="000F377B">
      <w:pPr>
        <w:spacing w:line="207" w:lineRule="exact"/>
        <w:ind w:left="216" w:right="144" w:hanging="216"/>
        <w:textAlignment w:val="baseline"/>
        <w:rPr>
          <w:rFonts w:ascii="Garamond" w:eastAsia="Times New Roman" w:hAnsi="Garamond"/>
          <w:color w:val="000000"/>
          <w:sz w:val="18"/>
        </w:rPr>
      </w:pPr>
      <w:r>
        <w:rPr>
          <w:rFonts w:ascii="Garamond" w:eastAsia="Times New Roman" w:hAnsi="Garamond"/>
          <w:color w:val="000000"/>
          <w:sz w:val="18"/>
        </w:rPr>
        <w:t xml:space="preserve">death with dignity movement, </w:t>
      </w:r>
      <w:r>
        <w:rPr>
          <w:rFonts w:ascii="Garamond" w:eastAsia="Times New Roman" w:hAnsi="Garamond"/>
          <w:color w:val="000000"/>
          <w:sz w:val="18"/>
          <w:vertAlign w:val="superscript"/>
        </w:rPr>
        <w:t>1</w:t>
      </w:r>
      <w:r>
        <w:rPr>
          <w:rFonts w:ascii="Garamond" w:eastAsia="Times New Roman" w:hAnsi="Garamond"/>
          <w:color w:val="000000"/>
          <w:sz w:val="18"/>
        </w:rPr>
        <w:t>53</w:t>
      </w:r>
      <w:r>
        <w:rPr>
          <w:rFonts w:ascii="Garamond" w:eastAsia="Times New Roman" w:hAnsi="Garamond"/>
          <w:color w:val="000000"/>
          <w:sz w:val="18"/>
          <w:vertAlign w:val="superscript"/>
        </w:rPr>
        <w:t>, 1</w:t>
      </w:r>
      <w:r>
        <w:rPr>
          <w:rFonts w:ascii="Garamond" w:eastAsia="Times New Roman" w:hAnsi="Garamond"/>
          <w:color w:val="000000"/>
          <w:sz w:val="18"/>
        </w:rPr>
        <w:t>54</w:t>
      </w:r>
      <w:r>
        <w:rPr>
          <w:rFonts w:ascii="Garamond" w:eastAsia="Times New Roman" w:hAnsi="Garamond"/>
          <w:color w:val="000000"/>
          <w:sz w:val="18"/>
          <w:vertAlign w:val="superscript"/>
        </w:rPr>
        <w:t>-</w:t>
      </w:r>
      <w:r>
        <w:rPr>
          <w:rFonts w:ascii="Garamond" w:eastAsia="Times New Roman" w:hAnsi="Garamond"/>
          <w:color w:val="000000"/>
          <w:sz w:val="18"/>
        </w:rPr>
        <w:t>55</w:t>
      </w:r>
      <w:r>
        <w:rPr>
          <w:rFonts w:ascii="Garamond" w:eastAsia="Times New Roman" w:hAnsi="Garamond"/>
          <w:color w:val="000000"/>
          <w:sz w:val="18"/>
          <w:vertAlign w:val="superscript"/>
        </w:rPr>
        <w:t>,</w:t>
      </w:r>
      <w:r>
        <w:rPr>
          <w:rFonts w:ascii="Garamond" w:eastAsia="Times New Roman" w:hAnsi="Garamond"/>
          <w:color w:val="000000"/>
          <w:sz w:val="18"/>
        </w:rPr>
        <w:t xml:space="preserve"> 165</w:t>
      </w:r>
    </w:p>
    <w:p w:rsidR="000F377B" w:rsidRDefault="000F377B">
      <w:pPr>
        <w:spacing w:line="218" w:lineRule="exact"/>
        <w:textAlignment w:val="baseline"/>
        <w:rPr>
          <w:rFonts w:ascii="Garamond" w:eastAsia="Times New Roman" w:hAnsi="Garamond"/>
          <w:color w:val="000000"/>
          <w:sz w:val="18"/>
        </w:rPr>
      </w:pPr>
      <w:r>
        <w:rPr>
          <w:rFonts w:ascii="Garamond" w:eastAsia="Times New Roman" w:hAnsi="Garamond"/>
          <w:color w:val="000000"/>
          <w:sz w:val="18"/>
        </w:rPr>
        <w:t>Decade of the Brain (1</w:t>
      </w:r>
      <w:r>
        <w:rPr>
          <w:rFonts w:ascii="Garamond" w:eastAsia="Times New Roman" w:hAnsi="Garamond"/>
          <w:color w:val="000000"/>
          <w:sz w:val="18"/>
          <w:vertAlign w:val="subscript"/>
        </w:rPr>
        <w:t>99</w:t>
      </w:r>
      <w:r>
        <w:rPr>
          <w:rFonts w:ascii="Garamond" w:eastAsia="Times New Roman" w:hAnsi="Garamond"/>
          <w:color w:val="000000"/>
          <w:sz w:val="18"/>
        </w:rPr>
        <w:t xml:space="preserve">0-z000), </w:t>
      </w:r>
      <w:r>
        <w:rPr>
          <w:rFonts w:ascii="Garamond" w:eastAsia="Times New Roman" w:hAnsi="Garamond"/>
          <w:color w:val="000000"/>
          <w:sz w:val="16"/>
        </w:rPr>
        <w:t>221</w:t>
      </w:r>
    </w:p>
    <w:p w:rsidR="000F377B" w:rsidRDefault="000F377B">
      <w:pPr>
        <w:spacing w:line="220" w:lineRule="exact"/>
        <w:ind w:left="216" w:hanging="216"/>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decision making: in bioethics, 19, 37, z52n14; as component of human actions, </w:t>
      </w:r>
      <w:r>
        <w:rPr>
          <w:rFonts w:ascii="Garamond" w:eastAsia="Times New Roman" w:hAnsi="Garamond"/>
          <w:color w:val="000000"/>
          <w:spacing w:val="-1"/>
          <w:sz w:val="16"/>
        </w:rPr>
        <w:t xml:space="preserve">12, 13, 18, 24-25; </w:t>
      </w:r>
      <w:r>
        <w:rPr>
          <w:rFonts w:ascii="Garamond" w:eastAsia="Times New Roman" w:hAnsi="Garamond"/>
          <w:color w:val="000000"/>
          <w:spacing w:val="-1"/>
          <w:sz w:val="18"/>
        </w:rPr>
        <w:t xml:space="preserve">freedom in, 125, 271; moral, 16, 23, 35, </w:t>
      </w:r>
      <w:r>
        <w:rPr>
          <w:rFonts w:ascii="Garamond" w:eastAsia="Times New Roman" w:hAnsi="Garamond"/>
          <w:color w:val="000000"/>
          <w:spacing w:val="-1"/>
          <w:sz w:val="18"/>
          <w:vertAlign w:val="subscript"/>
        </w:rPr>
        <w:t>3</w:t>
      </w:r>
      <w:r>
        <w:rPr>
          <w:rFonts w:ascii="Garamond" w:eastAsia="Times New Roman" w:hAnsi="Garamond"/>
          <w:color w:val="000000"/>
          <w:spacing w:val="-1"/>
          <w:sz w:val="18"/>
        </w:rPr>
        <w:t xml:space="preserve">6, 38, 271; virtues' role in, 41, 70. </w:t>
      </w:r>
      <w:r>
        <w:rPr>
          <w:rFonts w:ascii="Garamond" w:eastAsia="Times New Roman" w:hAnsi="Garamond"/>
          <w:i/>
          <w:color w:val="000000"/>
          <w:spacing w:val="-1"/>
          <w:sz w:val="18"/>
        </w:rPr>
        <w:t xml:space="preserve">See also </w:t>
      </w:r>
      <w:r>
        <w:rPr>
          <w:rFonts w:ascii="Garamond" w:eastAsia="Times New Roman" w:hAnsi="Garamond"/>
          <w:color w:val="000000"/>
          <w:spacing w:val="-1"/>
          <w:sz w:val="18"/>
        </w:rPr>
        <w:t>informed consent; patients, responsibility for health-care decisions</w:t>
      </w:r>
    </w:p>
    <w:p w:rsidR="000F377B" w:rsidRDefault="000F377B">
      <w:pPr>
        <w:spacing w:before="7" w:line="221" w:lineRule="exact"/>
        <w:ind w:left="216" w:right="144" w:hanging="216"/>
        <w:textAlignment w:val="baseline"/>
        <w:rPr>
          <w:rFonts w:ascii="Garamond" w:eastAsia="Times New Roman" w:hAnsi="Garamond"/>
          <w:color w:val="000000"/>
          <w:sz w:val="18"/>
        </w:rPr>
      </w:pPr>
      <w:r>
        <w:rPr>
          <w:rFonts w:ascii="Garamond" w:eastAsia="Times New Roman" w:hAnsi="Garamond"/>
          <w:color w:val="000000"/>
          <w:sz w:val="18"/>
        </w:rPr>
        <w:t xml:space="preserve">Declaration of Helsinki (World Medical Association, 1964), 4, </w:t>
      </w:r>
      <w:r>
        <w:rPr>
          <w:rFonts w:ascii="Garamond" w:eastAsia="Times New Roman" w:hAnsi="Garamond"/>
          <w:color w:val="000000"/>
          <w:sz w:val="16"/>
        </w:rPr>
        <w:t>211</w:t>
      </w:r>
    </w:p>
    <w:p w:rsidR="000F377B" w:rsidRDefault="000F377B">
      <w:pPr>
        <w:spacing w:line="217" w:lineRule="exact"/>
        <w:ind w:left="216" w:right="288" w:hanging="216"/>
        <w:textAlignment w:val="baseline"/>
        <w:rPr>
          <w:rFonts w:ascii="Garamond" w:eastAsia="Times New Roman" w:hAnsi="Garamond"/>
          <w:i/>
          <w:color w:val="000000"/>
          <w:sz w:val="18"/>
        </w:rPr>
      </w:pPr>
      <w:r>
        <w:rPr>
          <w:rFonts w:ascii="Garamond" w:eastAsia="Times New Roman" w:hAnsi="Garamond"/>
          <w:i/>
          <w:color w:val="000000"/>
          <w:sz w:val="18"/>
        </w:rPr>
        <w:t xml:space="preserve">Declaration on Euthanasia </w:t>
      </w:r>
      <w:r>
        <w:rPr>
          <w:rFonts w:ascii="Garamond" w:eastAsia="Times New Roman" w:hAnsi="Garamond"/>
          <w:color w:val="000000"/>
          <w:sz w:val="18"/>
        </w:rPr>
        <w:t>(CDF, 1980), 23, 140-41, 146n2,6</w:t>
      </w:r>
    </w:p>
    <w:p w:rsidR="000F377B" w:rsidRDefault="000F377B">
      <w:pPr>
        <w:spacing w:line="221" w:lineRule="exact"/>
        <w:ind w:left="216" w:right="72" w:hanging="216"/>
        <w:textAlignment w:val="baseline"/>
        <w:rPr>
          <w:rFonts w:ascii="Garamond" w:eastAsia="Times New Roman" w:hAnsi="Garamond"/>
          <w:i/>
          <w:color w:val="000000"/>
          <w:sz w:val="18"/>
        </w:rPr>
      </w:pPr>
      <w:r>
        <w:rPr>
          <w:rFonts w:ascii="Garamond" w:eastAsia="Times New Roman" w:hAnsi="Garamond"/>
          <w:i/>
          <w:color w:val="000000"/>
          <w:sz w:val="18"/>
        </w:rPr>
        <w:t xml:space="preserve">Declaration on Procured Abortion </w:t>
      </w:r>
      <w:r>
        <w:rPr>
          <w:rFonts w:ascii="Garamond" w:eastAsia="Times New Roman" w:hAnsi="Garamond"/>
          <w:color w:val="000000"/>
          <w:sz w:val="18"/>
        </w:rPr>
        <w:t>(CDF, 1974), 23, 69-70</w:t>
      </w:r>
    </w:p>
    <w:p w:rsidR="000F377B" w:rsidRDefault="000F377B">
      <w:pPr>
        <w:spacing w:line="217" w:lineRule="exact"/>
        <w:ind w:right="72"/>
        <w:jc w:val="both"/>
        <w:textAlignment w:val="baseline"/>
        <w:rPr>
          <w:rFonts w:ascii="Garamond" w:eastAsia="Times New Roman" w:hAnsi="Garamond"/>
          <w:color w:val="000000"/>
          <w:sz w:val="18"/>
        </w:rPr>
      </w:pPr>
      <w:r>
        <w:br w:type="column"/>
      </w:r>
      <w:r>
        <w:rPr>
          <w:rFonts w:ascii="Garamond" w:eastAsia="Times New Roman" w:hAnsi="Garamond"/>
          <w:color w:val="000000"/>
          <w:sz w:val="18"/>
        </w:rPr>
        <w:t>delayed hominization theory, 48nzo, 59-60 deliberation, 12, 13, 14, 16, 18, 23</w:t>
      </w:r>
    </w:p>
    <w:p w:rsidR="000F377B" w:rsidRDefault="000F377B">
      <w:pPr>
        <w:spacing w:before="14" w:line="221" w:lineRule="exact"/>
        <w:ind w:left="216" w:right="216" w:hanging="216"/>
        <w:textAlignment w:val="baseline"/>
        <w:rPr>
          <w:rFonts w:ascii="Garamond" w:eastAsia="Times New Roman" w:hAnsi="Garamond"/>
          <w:color w:val="000000"/>
          <w:spacing w:val="-4"/>
          <w:sz w:val="18"/>
        </w:rPr>
      </w:pPr>
      <w:r>
        <w:rPr>
          <w:rFonts w:ascii="Garamond" w:eastAsia="Times New Roman" w:hAnsi="Garamond"/>
          <w:color w:val="000000"/>
          <w:spacing w:val="-4"/>
          <w:sz w:val="18"/>
        </w:rPr>
        <w:t xml:space="preserve">demented individuals: euthanasia and physician-assisted suicide on, 150, </w:t>
      </w:r>
      <w:r>
        <w:rPr>
          <w:rFonts w:ascii="Garamond" w:eastAsia="Times New Roman" w:hAnsi="Garamond"/>
          <w:color w:val="000000"/>
          <w:spacing w:val="-4"/>
          <w:sz w:val="18"/>
          <w:vertAlign w:val="superscript"/>
        </w:rPr>
        <w:t>1</w:t>
      </w:r>
      <w:r>
        <w:rPr>
          <w:rFonts w:ascii="Garamond" w:eastAsia="Times New Roman" w:hAnsi="Garamond"/>
          <w:color w:val="000000"/>
          <w:spacing w:val="-4"/>
          <w:sz w:val="18"/>
        </w:rPr>
        <w:t>54</w:t>
      </w:r>
      <w:r>
        <w:rPr>
          <w:rFonts w:ascii="Garamond" w:eastAsia="Times New Roman" w:hAnsi="Garamond"/>
          <w:color w:val="000000"/>
          <w:spacing w:val="-4"/>
          <w:sz w:val="18"/>
          <w:vertAlign w:val="superscript"/>
        </w:rPr>
        <w:t>,</w:t>
      </w:r>
    </w:p>
    <w:p w:rsidR="000F377B" w:rsidRDefault="000F377B">
      <w:pPr>
        <w:spacing w:before="33" w:line="206" w:lineRule="exact"/>
        <w:ind w:left="216"/>
        <w:textAlignment w:val="baseline"/>
        <w:rPr>
          <w:rFonts w:ascii="Garamond" w:eastAsia="Times New Roman" w:hAnsi="Garamond"/>
          <w:color w:val="000000"/>
          <w:spacing w:val="-28"/>
          <w:sz w:val="18"/>
          <w:vertAlign w:val="superscript"/>
        </w:rPr>
      </w:pPr>
      <w:r>
        <w:rPr>
          <w:rFonts w:ascii="Garamond" w:eastAsia="Times New Roman" w:hAnsi="Garamond"/>
          <w:color w:val="000000"/>
          <w:spacing w:val="-28"/>
          <w:sz w:val="18"/>
          <w:vertAlign w:val="superscript"/>
        </w:rPr>
        <w:t>1</w:t>
      </w:r>
      <w:r>
        <w:rPr>
          <w:rFonts w:ascii="Garamond" w:eastAsia="Times New Roman" w:hAnsi="Garamond"/>
          <w:color w:val="000000"/>
          <w:spacing w:val="-28"/>
          <w:sz w:val="18"/>
        </w:rPr>
        <w:t>55</w:t>
      </w:r>
    </w:p>
    <w:p w:rsidR="000F377B" w:rsidRDefault="000F377B">
      <w:pPr>
        <w:spacing w:line="207" w:lineRule="exact"/>
        <w:ind w:left="216" w:right="144" w:hanging="216"/>
        <w:textAlignment w:val="baseline"/>
        <w:rPr>
          <w:rFonts w:ascii="Garamond" w:eastAsia="Times New Roman" w:hAnsi="Garamond"/>
          <w:color w:val="000000"/>
          <w:sz w:val="18"/>
        </w:rPr>
      </w:pPr>
      <w:r>
        <w:rPr>
          <w:rFonts w:ascii="Garamond" w:eastAsia="Times New Roman" w:hAnsi="Garamond"/>
          <w:color w:val="000000"/>
          <w:sz w:val="18"/>
        </w:rPr>
        <w:t xml:space="preserve">democracy. </w:t>
      </w:r>
      <w:r>
        <w:rPr>
          <w:rFonts w:ascii="Garamond" w:eastAsia="Times New Roman" w:hAnsi="Garamond"/>
          <w:i/>
          <w:color w:val="000000"/>
          <w:sz w:val="18"/>
        </w:rPr>
        <w:t xml:space="preserve">See </w:t>
      </w:r>
      <w:r>
        <w:rPr>
          <w:rFonts w:ascii="Garamond" w:eastAsia="Times New Roman" w:hAnsi="Garamond"/>
          <w:color w:val="000000"/>
          <w:sz w:val="18"/>
        </w:rPr>
        <w:t>liberal democracy; society, democratic</w:t>
      </w:r>
    </w:p>
    <w:p w:rsidR="000F377B" w:rsidRDefault="000F377B">
      <w:pPr>
        <w:spacing w:line="225" w:lineRule="exact"/>
        <w:ind w:right="792"/>
        <w:textAlignment w:val="baseline"/>
        <w:rPr>
          <w:rFonts w:ascii="Garamond" w:eastAsia="Times New Roman" w:hAnsi="Garamond"/>
          <w:color w:val="000000"/>
          <w:spacing w:val="-4"/>
          <w:sz w:val="18"/>
        </w:rPr>
      </w:pPr>
      <w:r>
        <w:rPr>
          <w:rFonts w:ascii="Garamond" w:eastAsia="Times New Roman" w:hAnsi="Garamond"/>
          <w:color w:val="000000"/>
          <w:spacing w:val="-4"/>
          <w:sz w:val="18"/>
        </w:rPr>
        <w:t xml:space="preserve">deontological theories, n, 251011 depression, </w:t>
      </w:r>
      <w:r>
        <w:rPr>
          <w:rFonts w:ascii="Garamond" w:eastAsia="Times New Roman" w:hAnsi="Garamond"/>
          <w:color w:val="000000"/>
          <w:spacing w:val="-4"/>
          <w:sz w:val="18"/>
          <w:vertAlign w:val="subscript"/>
        </w:rPr>
        <w:t>49-5o,</w:t>
      </w:r>
      <w:r>
        <w:rPr>
          <w:rFonts w:ascii="Garamond" w:eastAsia="Times New Roman" w:hAnsi="Garamond"/>
          <w:color w:val="000000"/>
          <w:spacing w:val="-4"/>
          <w:sz w:val="18"/>
        </w:rPr>
        <w:t xml:space="preserve"> 152, 222</w:t>
      </w:r>
    </w:p>
    <w:p w:rsidR="000F377B" w:rsidRDefault="000F377B">
      <w:pPr>
        <w:spacing w:before="1" w:line="221" w:lineRule="exact"/>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Descartes, </w:t>
      </w:r>
      <w:r>
        <w:rPr>
          <w:rFonts w:ascii="Garamond" w:eastAsia="Times New Roman" w:hAnsi="Garamond"/>
          <w:color w:val="000000"/>
          <w:spacing w:val="-3"/>
          <w:sz w:val="18"/>
          <w:lang w:val="fr-FR"/>
        </w:rPr>
        <w:t xml:space="preserve">René, </w:t>
      </w:r>
      <w:r>
        <w:rPr>
          <w:rFonts w:ascii="Garamond" w:eastAsia="Times New Roman" w:hAnsi="Garamond"/>
          <w:color w:val="000000"/>
          <w:spacing w:val="-3"/>
          <w:sz w:val="18"/>
          <w:vertAlign w:val="superscript"/>
        </w:rPr>
        <w:t>2</w:t>
      </w:r>
      <w:r>
        <w:rPr>
          <w:rFonts w:ascii="Garamond" w:eastAsia="Times New Roman" w:hAnsi="Garamond"/>
          <w:color w:val="000000"/>
          <w:spacing w:val="-3"/>
          <w:sz w:val="18"/>
        </w:rPr>
        <w:t>53</w:t>
      </w:r>
    </w:p>
    <w:p w:rsidR="000F377B" w:rsidRDefault="000F377B">
      <w:pPr>
        <w:spacing w:line="216" w:lineRule="exact"/>
        <w:ind w:left="216" w:right="216" w:hanging="216"/>
        <w:jc w:val="both"/>
        <w:textAlignment w:val="baseline"/>
        <w:rPr>
          <w:rFonts w:ascii="Garamond" w:eastAsia="Times New Roman" w:hAnsi="Garamond"/>
          <w:color w:val="000000"/>
          <w:sz w:val="18"/>
        </w:rPr>
      </w:pPr>
      <w:r>
        <w:rPr>
          <w:rFonts w:ascii="Garamond" w:eastAsia="Times New Roman" w:hAnsi="Garamond"/>
          <w:color w:val="000000"/>
          <w:sz w:val="18"/>
        </w:rPr>
        <w:t>desire, 1o, no, 168; preexisting elicited, ii, 12-13, 17</w:t>
      </w:r>
    </w:p>
    <w:p w:rsidR="000F377B" w:rsidRDefault="000F377B">
      <w:pPr>
        <w:spacing w:before="13" w:line="221" w:lineRule="exact"/>
        <w:textAlignment w:val="baseline"/>
        <w:rPr>
          <w:rFonts w:ascii="Garamond" w:eastAsia="Times New Roman" w:hAnsi="Garamond"/>
          <w:color w:val="000000"/>
          <w:spacing w:val="-2"/>
          <w:sz w:val="18"/>
        </w:rPr>
      </w:pPr>
      <w:r>
        <w:rPr>
          <w:rFonts w:ascii="Garamond" w:eastAsia="Times New Roman" w:hAnsi="Garamond"/>
          <w:color w:val="000000"/>
          <w:spacing w:val="-2"/>
          <w:sz w:val="18"/>
        </w:rPr>
        <w:t>despair, passion of, 16</w:t>
      </w:r>
    </w:p>
    <w:p w:rsidR="000F377B" w:rsidRDefault="000F377B">
      <w:pPr>
        <w:spacing w:line="218" w:lineRule="exact"/>
        <w:ind w:right="144"/>
        <w:jc w:val="both"/>
        <w:textAlignment w:val="baseline"/>
        <w:rPr>
          <w:rFonts w:ascii="Garamond" w:eastAsia="Times New Roman" w:hAnsi="Garamond"/>
          <w:color w:val="000000"/>
          <w:sz w:val="18"/>
        </w:rPr>
      </w:pPr>
      <w:r>
        <w:rPr>
          <w:rFonts w:ascii="Garamond" w:eastAsia="Times New Roman" w:hAnsi="Garamond"/>
          <w:color w:val="000000"/>
          <w:sz w:val="18"/>
        </w:rPr>
        <w:t xml:space="preserve">diagnoses, 66, 67, loo-Io1, 119, 132, 133, 207 </w:t>
      </w:r>
      <w:r>
        <w:rPr>
          <w:rFonts w:ascii="Garamond" w:eastAsia="Times New Roman" w:hAnsi="Garamond"/>
          <w:i/>
          <w:color w:val="000000"/>
          <w:sz w:val="18"/>
        </w:rPr>
        <w:t xml:space="preserve">Diamond v. Chakrabarty, </w:t>
      </w:r>
      <w:r>
        <w:rPr>
          <w:rFonts w:ascii="Garamond" w:eastAsia="Times New Roman" w:hAnsi="Garamond"/>
          <w:color w:val="000000"/>
          <w:sz w:val="18"/>
        </w:rPr>
        <w:t>229n74</w:t>
      </w:r>
    </w:p>
    <w:p w:rsidR="000F377B" w:rsidRDefault="000F377B">
      <w:pPr>
        <w:spacing w:line="217" w:lineRule="exact"/>
        <w:ind w:left="216" w:hanging="216"/>
        <w:textAlignment w:val="baseline"/>
        <w:rPr>
          <w:rFonts w:ascii="Garamond" w:eastAsia="Times New Roman" w:hAnsi="Garamond"/>
          <w:color w:val="000000"/>
          <w:sz w:val="18"/>
        </w:rPr>
      </w:pPr>
      <w:r>
        <w:rPr>
          <w:rFonts w:ascii="Garamond" w:eastAsia="Times New Roman" w:hAnsi="Garamond"/>
          <w:color w:val="000000"/>
          <w:sz w:val="18"/>
        </w:rPr>
        <w:t>Diamond, Eugene F.: on premature induction of labor, 68</w:t>
      </w:r>
    </w:p>
    <w:p w:rsidR="000F377B" w:rsidRDefault="000F377B">
      <w:pPr>
        <w:spacing w:line="228" w:lineRule="exact"/>
        <w:ind w:right="216"/>
        <w:textAlignment w:val="baseline"/>
        <w:rPr>
          <w:rFonts w:ascii="Garamond" w:eastAsia="Times New Roman" w:hAnsi="Garamond"/>
          <w:color w:val="000000"/>
          <w:sz w:val="18"/>
        </w:rPr>
      </w:pPr>
      <w:r>
        <w:rPr>
          <w:rFonts w:ascii="Garamond" w:eastAsia="Times New Roman" w:hAnsi="Garamond"/>
          <w:color w:val="000000"/>
          <w:sz w:val="18"/>
        </w:rPr>
        <w:t xml:space="preserve">Dicke, Klaus: on human dignity, 261-62 </w:t>
      </w:r>
      <w:r>
        <w:rPr>
          <w:rFonts w:ascii="Garamond" w:eastAsia="Times New Roman" w:hAnsi="Garamond"/>
          <w:i/>
          <w:color w:val="000000"/>
          <w:sz w:val="18"/>
        </w:rPr>
        <w:t xml:space="preserve">Didache </w:t>
      </w:r>
      <w:r>
        <w:rPr>
          <w:rFonts w:ascii="Garamond" w:eastAsia="Times New Roman" w:hAnsi="Garamond"/>
          <w:color w:val="000000"/>
          <w:sz w:val="18"/>
        </w:rPr>
        <w:t>(8o): condemnation of abortion in, 7</w:t>
      </w:r>
      <w:r>
        <w:rPr>
          <w:rFonts w:ascii="Garamond" w:eastAsia="Times New Roman" w:hAnsi="Garamond"/>
          <w:color w:val="000000"/>
          <w:sz w:val="18"/>
          <w:vertAlign w:val="superscript"/>
        </w:rPr>
        <w:t>,</w:t>
      </w:r>
      <w:r>
        <w:rPr>
          <w:rFonts w:ascii="Garamond" w:eastAsia="Times New Roman" w:hAnsi="Garamond"/>
          <w:color w:val="000000"/>
          <w:sz w:val="18"/>
        </w:rPr>
        <w:t xml:space="preserve"> 47</w:t>
      </w:r>
    </w:p>
    <w:p w:rsidR="000F377B" w:rsidRDefault="000F377B">
      <w:pPr>
        <w:spacing w:line="219" w:lineRule="exact"/>
        <w:ind w:left="216" w:right="72" w:hanging="216"/>
        <w:textAlignment w:val="baseline"/>
        <w:rPr>
          <w:rFonts w:ascii="Garamond" w:eastAsia="Times New Roman" w:hAnsi="Garamond"/>
          <w:i/>
          <w:color w:val="000000"/>
          <w:spacing w:val="-6"/>
          <w:sz w:val="18"/>
        </w:rPr>
      </w:pPr>
      <w:r>
        <w:rPr>
          <w:rFonts w:ascii="Garamond" w:eastAsia="Times New Roman" w:hAnsi="Garamond"/>
          <w:i/>
          <w:color w:val="000000"/>
          <w:spacing w:val="-6"/>
          <w:sz w:val="18"/>
        </w:rPr>
        <w:t xml:space="preserve">Dignitas personae (CDF, zoo8), </w:t>
      </w:r>
      <w:r>
        <w:rPr>
          <w:rFonts w:ascii="Garamond" w:eastAsia="Times New Roman" w:hAnsi="Garamond"/>
          <w:color w:val="000000"/>
          <w:spacing w:val="-6"/>
          <w:sz w:val="18"/>
        </w:rPr>
        <w:t>23, 2S5n23; on abortion for embryo reduction, 63; on animal/human hybrids, 243; on controversial biological materials, 26</w:t>
      </w:r>
      <w:r>
        <w:rPr>
          <w:rFonts w:ascii="Garamond" w:eastAsia="Times New Roman" w:hAnsi="Garamond"/>
          <w:color w:val="000000"/>
          <w:spacing w:val="-6"/>
          <w:sz w:val="18"/>
          <w:vertAlign w:val="subscript"/>
        </w:rPr>
        <w:t>9</w:t>
      </w:r>
      <w:r>
        <w:rPr>
          <w:rFonts w:ascii="Garamond" w:eastAsia="Times New Roman" w:hAnsi="Garamond"/>
          <w:color w:val="000000"/>
          <w:spacing w:val="-6"/>
          <w:sz w:val="18"/>
        </w:rPr>
        <w:softHyphen/>
        <w:t xml:space="preserve">7o; on cryopreservation of embryos, 1o9n113; on embryonic stem cell research, 237; on ensoulment, 7o; on procurement of organs from fetuses, 180; on selective embryo reduction, </w:t>
      </w:r>
      <w:r>
        <w:rPr>
          <w:rFonts w:ascii="Garamond" w:eastAsia="Times New Roman" w:hAnsi="Garamond"/>
          <w:color w:val="000000"/>
          <w:spacing w:val="-6"/>
          <w:sz w:val="18"/>
          <w:vertAlign w:val="subscript"/>
        </w:rPr>
        <w:t>99</w:t>
      </w:r>
      <w:r>
        <w:rPr>
          <w:rFonts w:ascii="Garamond" w:eastAsia="Times New Roman" w:hAnsi="Garamond"/>
          <w:color w:val="000000"/>
          <w:spacing w:val="-6"/>
          <w:sz w:val="18"/>
        </w:rPr>
        <w:t>-loo</w:t>
      </w:r>
    </w:p>
    <w:p w:rsidR="000F377B" w:rsidRDefault="000F377B">
      <w:pPr>
        <w:spacing w:line="208" w:lineRule="exact"/>
        <w:textAlignment w:val="baseline"/>
        <w:rPr>
          <w:rFonts w:ascii="Garamond" w:eastAsia="Times New Roman" w:hAnsi="Garamond"/>
          <w:color w:val="000000"/>
          <w:spacing w:val="-5"/>
          <w:sz w:val="18"/>
        </w:rPr>
      </w:pPr>
      <w:r>
        <w:rPr>
          <w:rFonts w:ascii="Garamond" w:eastAsia="Times New Roman" w:hAnsi="Garamond"/>
          <w:color w:val="000000"/>
          <w:spacing w:val="-5"/>
          <w:sz w:val="18"/>
        </w:rPr>
        <w:t>divine law, 35, 148</w:t>
      </w:r>
    </w:p>
    <w:p w:rsidR="000F377B" w:rsidRDefault="000F377B">
      <w:pPr>
        <w:spacing w:before="1" w:line="221" w:lineRule="exact"/>
        <w:ind w:left="216" w:right="216" w:hanging="216"/>
        <w:jc w:val="both"/>
        <w:textAlignment w:val="baseline"/>
        <w:rPr>
          <w:rFonts w:ascii="Garamond" w:eastAsia="Times New Roman" w:hAnsi="Garamond"/>
          <w:color w:val="000000"/>
          <w:spacing w:val="-4"/>
          <w:sz w:val="18"/>
        </w:rPr>
      </w:pPr>
      <w:r>
        <w:rPr>
          <w:rFonts w:ascii="Garamond" w:eastAsia="Times New Roman" w:hAnsi="Garamond"/>
          <w:color w:val="000000"/>
          <w:spacing w:val="-4"/>
          <w:sz w:val="18"/>
        </w:rPr>
        <w:t>divorce rate: lower among NFP couples, 83, no</w:t>
      </w:r>
    </w:p>
    <w:p w:rsidR="000F377B" w:rsidRDefault="000F377B">
      <w:pPr>
        <w:spacing w:before="11" w:line="221" w:lineRule="exact"/>
        <w:ind w:left="216" w:right="432" w:hanging="216"/>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doctors. </w:t>
      </w:r>
      <w:r>
        <w:rPr>
          <w:rFonts w:ascii="Garamond" w:eastAsia="Times New Roman" w:hAnsi="Garamond"/>
          <w:i/>
          <w:color w:val="000000"/>
          <w:spacing w:val="-2"/>
          <w:sz w:val="18"/>
        </w:rPr>
        <w:t xml:space="preserve">See </w:t>
      </w:r>
      <w:r>
        <w:rPr>
          <w:rFonts w:ascii="Garamond" w:eastAsia="Times New Roman" w:hAnsi="Garamond"/>
          <w:color w:val="000000"/>
          <w:spacing w:val="-2"/>
          <w:sz w:val="18"/>
        </w:rPr>
        <w:t>health-care professionals; physicians</w:t>
      </w:r>
    </w:p>
    <w:p w:rsidR="000F377B" w:rsidRDefault="000F377B">
      <w:pPr>
        <w:spacing w:line="220" w:lineRule="exact"/>
        <w:textAlignment w:val="baseline"/>
        <w:rPr>
          <w:rFonts w:ascii="Garamond" w:eastAsia="Times New Roman" w:hAnsi="Garamond"/>
          <w:i/>
          <w:color w:val="000000"/>
          <w:spacing w:val="-6"/>
          <w:sz w:val="18"/>
        </w:rPr>
      </w:pPr>
      <w:r>
        <w:rPr>
          <w:rFonts w:ascii="Garamond" w:eastAsia="Times New Roman" w:hAnsi="Garamond"/>
          <w:i/>
          <w:color w:val="000000"/>
          <w:spacing w:val="-6"/>
          <w:sz w:val="18"/>
        </w:rPr>
        <w:t xml:space="preserve">Doe </w:t>
      </w:r>
      <w:r>
        <w:rPr>
          <w:rFonts w:ascii="Garamond" w:eastAsia="Times New Roman" w:hAnsi="Garamond"/>
          <w:color w:val="000000"/>
          <w:spacing w:val="-6"/>
          <w:sz w:val="16"/>
        </w:rPr>
        <w:t xml:space="preserve">V. </w:t>
      </w:r>
      <w:r>
        <w:rPr>
          <w:rFonts w:ascii="Garamond" w:eastAsia="Times New Roman" w:hAnsi="Garamond"/>
          <w:i/>
          <w:color w:val="000000"/>
          <w:spacing w:val="-6"/>
          <w:sz w:val="18"/>
        </w:rPr>
        <w:t xml:space="preserve">Bolton, </w:t>
      </w:r>
      <w:r>
        <w:rPr>
          <w:rFonts w:ascii="Garamond" w:eastAsia="Times New Roman" w:hAnsi="Garamond"/>
          <w:color w:val="000000"/>
          <w:spacing w:val="-6"/>
          <w:sz w:val="18"/>
        </w:rPr>
        <w:t>43</w:t>
      </w:r>
    </w:p>
    <w:p w:rsidR="000F377B" w:rsidRDefault="000F377B">
      <w:pPr>
        <w:spacing w:before="1" w:line="221" w:lineRule="exact"/>
        <w:textAlignment w:val="baseline"/>
        <w:rPr>
          <w:rFonts w:ascii="Garamond" w:eastAsia="Times New Roman" w:hAnsi="Garamond"/>
          <w:color w:val="000000"/>
          <w:spacing w:val="-4"/>
          <w:sz w:val="18"/>
        </w:rPr>
      </w:pPr>
      <w:r>
        <w:rPr>
          <w:rFonts w:ascii="Garamond" w:eastAsia="Times New Roman" w:hAnsi="Garamond"/>
          <w:color w:val="000000"/>
          <w:spacing w:val="-4"/>
          <w:sz w:val="18"/>
        </w:rPr>
        <w:t>Dolly the sheep, 103, 241</w:t>
      </w:r>
    </w:p>
    <w:p w:rsidR="000F377B" w:rsidRDefault="000F377B">
      <w:pPr>
        <w:spacing w:line="214" w:lineRule="exact"/>
        <w:ind w:left="216" w:right="72" w:hanging="216"/>
        <w:jc w:val="both"/>
        <w:textAlignment w:val="baseline"/>
        <w:rPr>
          <w:rFonts w:ascii="Garamond" w:eastAsia="Times New Roman" w:hAnsi="Garamond"/>
          <w:color w:val="000000"/>
          <w:sz w:val="18"/>
        </w:rPr>
      </w:pPr>
      <w:r>
        <w:rPr>
          <w:rFonts w:ascii="Garamond" w:eastAsia="Times New Roman" w:hAnsi="Garamond"/>
          <w:color w:val="000000"/>
          <w:sz w:val="18"/>
        </w:rPr>
        <w:t>Donagan, Alan: deontological theories of, 25011</w:t>
      </w:r>
    </w:p>
    <w:p w:rsidR="000F377B" w:rsidRDefault="000F377B">
      <w:pPr>
        <w:spacing w:before="7" w:line="221" w:lineRule="exact"/>
        <w:ind w:left="216" w:hanging="216"/>
        <w:textAlignment w:val="baseline"/>
        <w:rPr>
          <w:rFonts w:ascii="Garamond" w:eastAsia="Times New Roman" w:hAnsi="Garamond"/>
          <w:color w:val="000000"/>
          <w:sz w:val="18"/>
        </w:rPr>
      </w:pPr>
      <w:r>
        <w:rPr>
          <w:rFonts w:ascii="Garamond" w:eastAsia="Times New Roman" w:hAnsi="Garamond"/>
          <w:color w:val="000000"/>
          <w:sz w:val="18"/>
        </w:rPr>
        <w:t>Donceel, Joseph F.: on delayed hominization theory, 5</w:t>
      </w:r>
      <w:r>
        <w:rPr>
          <w:rFonts w:ascii="Garamond" w:eastAsia="Times New Roman" w:hAnsi="Garamond"/>
          <w:color w:val="000000"/>
          <w:sz w:val="18"/>
          <w:vertAlign w:val="subscript"/>
        </w:rPr>
        <w:t>9</w:t>
      </w:r>
    </w:p>
    <w:p w:rsidR="000F377B" w:rsidRDefault="000F377B">
      <w:pPr>
        <w:spacing w:before="4" w:line="221" w:lineRule="exact"/>
        <w:ind w:left="216" w:right="216" w:hanging="216"/>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donors. </w:t>
      </w:r>
      <w:r>
        <w:rPr>
          <w:rFonts w:ascii="Garamond" w:eastAsia="Times New Roman" w:hAnsi="Garamond"/>
          <w:i/>
          <w:color w:val="000000"/>
          <w:spacing w:val="-1"/>
          <w:sz w:val="18"/>
        </w:rPr>
        <w:t xml:space="preserve">See </w:t>
      </w:r>
      <w:r>
        <w:rPr>
          <w:rFonts w:ascii="Garamond" w:eastAsia="Times New Roman" w:hAnsi="Garamond"/>
          <w:color w:val="000000"/>
          <w:spacing w:val="-1"/>
          <w:sz w:val="18"/>
        </w:rPr>
        <w:t>infertility treatments, donors and surrogates; organ donations and transplantations, bioethics of</w:t>
      </w:r>
    </w:p>
    <w:p w:rsidR="000F377B" w:rsidRDefault="000F377B">
      <w:pPr>
        <w:spacing w:line="214" w:lineRule="exact"/>
        <w:ind w:left="216" w:hanging="216"/>
        <w:textAlignment w:val="baseline"/>
        <w:rPr>
          <w:rFonts w:ascii="Garamond" w:eastAsia="Times New Roman" w:hAnsi="Garamond"/>
          <w:color w:val="000000"/>
          <w:sz w:val="18"/>
        </w:rPr>
      </w:pPr>
      <w:r>
        <w:rPr>
          <w:rFonts w:ascii="Garamond" w:eastAsia="Times New Roman" w:hAnsi="Garamond"/>
          <w:color w:val="000000"/>
          <w:sz w:val="18"/>
        </w:rPr>
        <w:t xml:space="preserve">do-not-resuscitate orders (DNRs), </w:t>
      </w:r>
      <w:r>
        <w:rPr>
          <w:rFonts w:ascii="Garamond" w:eastAsia="Times New Roman" w:hAnsi="Garamond"/>
          <w:color w:val="000000"/>
          <w:sz w:val="18"/>
          <w:vertAlign w:val="superscript"/>
        </w:rPr>
        <w:t>1</w:t>
      </w:r>
      <w:r>
        <w:rPr>
          <w:rFonts w:ascii="Garamond" w:eastAsia="Times New Roman" w:hAnsi="Garamond"/>
          <w:color w:val="000000"/>
          <w:sz w:val="18"/>
        </w:rPr>
        <w:t>45</w:t>
      </w:r>
      <w:r>
        <w:rPr>
          <w:rFonts w:ascii="Garamond" w:eastAsia="Times New Roman" w:hAnsi="Garamond"/>
          <w:color w:val="000000"/>
          <w:sz w:val="18"/>
          <w:vertAlign w:val="superscript"/>
        </w:rPr>
        <w:t>-</w:t>
      </w:r>
      <w:r>
        <w:rPr>
          <w:rFonts w:ascii="Garamond" w:eastAsia="Times New Roman" w:hAnsi="Garamond"/>
          <w:color w:val="000000"/>
          <w:sz w:val="18"/>
        </w:rPr>
        <w:t>4</w:t>
      </w:r>
      <w:r>
        <w:rPr>
          <w:rFonts w:ascii="Garamond" w:eastAsia="Times New Roman" w:hAnsi="Garamond"/>
          <w:color w:val="000000"/>
          <w:sz w:val="18"/>
          <w:vertAlign w:val="superscript"/>
        </w:rPr>
        <w:t>6,</w:t>
      </w:r>
      <w:r>
        <w:rPr>
          <w:rFonts w:ascii="Garamond" w:eastAsia="Times New Roman" w:hAnsi="Garamond"/>
          <w:color w:val="000000"/>
          <w:sz w:val="18"/>
        </w:rPr>
        <w:t xml:space="preserve"> 202-4</w:t>
      </w:r>
    </w:p>
    <w:p w:rsidR="000F377B" w:rsidRDefault="000F377B">
      <w:pPr>
        <w:sectPr w:rsidR="000F377B">
          <w:type w:val="continuous"/>
          <w:pgSz w:w="7920" w:h="12240"/>
          <w:pgMar w:top="600" w:right="652" w:bottom="727" w:left="1042" w:header="720" w:footer="720" w:gutter="0"/>
          <w:cols w:num="2" w:space="0" w:equalWidth="0">
            <w:col w:w="3014" w:space="198"/>
            <w:col w:w="3014"/>
          </w:cols>
        </w:sectPr>
      </w:pPr>
    </w:p>
    <w:p w:rsidR="000F377B" w:rsidRDefault="000F377B">
      <w:pPr>
        <w:tabs>
          <w:tab w:val="right" w:pos="3744"/>
        </w:tabs>
        <w:spacing w:before="71" w:after="324" w:line="220" w:lineRule="exact"/>
        <w:textAlignment w:val="baseline"/>
        <w:rPr>
          <w:rFonts w:ascii="Garamond" w:eastAsia="Times New Roman" w:hAnsi="Garamond"/>
          <w:color w:val="000000"/>
          <w:sz w:val="21"/>
        </w:rPr>
      </w:pPr>
      <w:r>
        <w:rPr>
          <w:rFonts w:ascii="Garamond" w:eastAsia="Times New Roman" w:hAnsi="Garamond"/>
          <w:color w:val="000000"/>
          <w:sz w:val="21"/>
        </w:rPr>
        <w:t>3</w:t>
      </w:r>
      <w:r>
        <w:rPr>
          <w:rFonts w:ascii="Garamond" w:eastAsia="Times New Roman" w:hAnsi="Garamond"/>
          <w:color w:val="000000"/>
          <w:sz w:val="21"/>
          <w:vertAlign w:val="superscript"/>
        </w:rPr>
        <w:t>1</w:t>
      </w:r>
      <w:r>
        <w:rPr>
          <w:rFonts w:ascii="Garamond" w:eastAsia="Times New Roman" w:hAnsi="Garamond"/>
          <w:color w:val="000000"/>
          <w:sz w:val="18"/>
        </w:rPr>
        <w:t>4</w:t>
      </w:r>
      <w:r>
        <w:rPr>
          <w:rFonts w:ascii="Garamond" w:eastAsia="Times New Roman" w:hAnsi="Garamond"/>
          <w:color w:val="000000"/>
          <w:sz w:val="18"/>
        </w:rPr>
        <w:tab/>
      </w:r>
      <w:r>
        <w:rPr>
          <w:rFonts w:ascii="Garamond" w:eastAsia="Times New Roman" w:hAnsi="Garamond"/>
          <w:color w:val="000000"/>
          <w:sz w:val="21"/>
        </w:rPr>
        <w:t>Subject Index</w:t>
      </w:r>
    </w:p>
    <w:p w:rsidR="000F377B" w:rsidRDefault="000F377B">
      <w:pPr>
        <w:spacing w:before="71" w:after="324" w:line="220" w:lineRule="exact"/>
        <w:sectPr w:rsidR="000F377B">
          <w:pgSz w:w="7920" w:h="12240"/>
          <w:pgMar w:top="580" w:right="3482" w:bottom="703" w:left="618" w:header="720" w:footer="720" w:gutter="0"/>
          <w:cols w:space="720"/>
        </w:sectPr>
      </w:pPr>
    </w:p>
    <w:p w:rsidR="000F377B" w:rsidRDefault="000F377B">
      <w:pPr>
        <w:spacing w:line="220" w:lineRule="exact"/>
        <w:ind w:left="72" w:right="72"/>
        <w:textAlignment w:val="baseline"/>
        <w:rPr>
          <w:rFonts w:ascii="Garamond" w:eastAsia="Times New Roman" w:hAnsi="Garamond"/>
          <w:i/>
          <w:color w:val="000000"/>
          <w:spacing w:val="7"/>
          <w:sz w:val="16"/>
        </w:rPr>
      </w:pPr>
      <w:r>
        <w:rPr>
          <w:rFonts w:ascii="Garamond" w:eastAsia="Times New Roman" w:hAnsi="Garamond"/>
          <w:i/>
          <w:color w:val="000000"/>
          <w:spacing w:val="7"/>
          <w:sz w:val="16"/>
        </w:rPr>
        <w:t xml:space="preserve">Donlan vitae </w:t>
      </w:r>
      <w:r>
        <w:rPr>
          <w:rFonts w:ascii="Garamond" w:eastAsia="Times New Roman" w:hAnsi="Garamond"/>
          <w:color w:val="000000"/>
          <w:spacing w:val="7"/>
          <w:sz w:val="18"/>
        </w:rPr>
        <w:t xml:space="preserve">(CDF, </w:t>
      </w:r>
      <w:r>
        <w:rPr>
          <w:rFonts w:ascii="Garamond" w:eastAsia="Times New Roman" w:hAnsi="Garamond"/>
          <w:color w:val="000000"/>
          <w:spacing w:val="7"/>
          <w:sz w:val="12"/>
        </w:rPr>
        <w:t>1987), 23</w:t>
      </w:r>
    </w:p>
    <w:p w:rsidR="000F377B" w:rsidRDefault="000F377B">
      <w:pPr>
        <w:spacing w:line="219" w:lineRule="exact"/>
        <w:ind w:left="216" w:right="72" w:hanging="144"/>
        <w:textAlignment w:val="baseline"/>
        <w:rPr>
          <w:rFonts w:ascii="Garamond" w:eastAsia="Times New Roman" w:hAnsi="Garamond"/>
          <w:color w:val="000000"/>
          <w:sz w:val="18"/>
        </w:rPr>
      </w:pPr>
      <w:r>
        <w:rPr>
          <w:rFonts w:ascii="Garamond" w:eastAsia="Times New Roman" w:hAnsi="Garamond"/>
          <w:color w:val="000000"/>
          <w:sz w:val="18"/>
        </w:rPr>
        <w:t>double effect, principle of, 37-39; in abortion argument, 62-63, 65, 68; in contraception, 9o; objections to, 39</w:t>
      </w:r>
      <w:r>
        <w:rPr>
          <w:rFonts w:ascii="Garamond" w:eastAsia="Times New Roman" w:hAnsi="Garamond"/>
          <w:color w:val="000000"/>
          <w:sz w:val="18"/>
          <w:vertAlign w:val="superscript"/>
        </w:rPr>
        <w:t>-</w:t>
      </w:r>
      <w:r>
        <w:rPr>
          <w:rFonts w:ascii="Garamond" w:eastAsia="Times New Roman" w:hAnsi="Garamond"/>
          <w:color w:val="000000"/>
          <w:sz w:val="18"/>
        </w:rPr>
        <w:t>4</w:t>
      </w:r>
      <w:r>
        <w:rPr>
          <w:rFonts w:ascii="Garamond" w:eastAsia="Times New Roman" w:hAnsi="Garamond"/>
          <w:color w:val="000000"/>
          <w:sz w:val="18"/>
          <w:vertAlign w:val="superscript"/>
        </w:rPr>
        <w:t>1</w:t>
      </w:r>
      <w:r>
        <w:rPr>
          <w:rFonts w:ascii="Garamond" w:eastAsia="Times New Roman" w:hAnsi="Garamond"/>
          <w:color w:val="000000"/>
          <w:sz w:val="18"/>
        </w:rPr>
        <w:t>; in organ donation, 175n16; in pain management, 13</w:t>
      </w:r>
      <w:r>
        <w:rPr>
          <w:rFonts w:ascii="Garamond" w:eastAsia="Times New Roman" w:hAnsi="Garamond"/>
          <w:color w:val="000000"/>
          <w:sz w:val="18"/>
          <w:vertAlign w:val="subscript"/>
        </w:rPr>
        <w:t>9</w:t>
      </w:r>
      <w:r>
        <w:rPr>
          <w:rFonts w:ascii="Garamond" w:eastAsia="Times New Roman" w:hAnsi="Garamond"/>
          <w:color w:val="000000"/>
          <w:sz w:val="18"/>
        </w:rPr>
        <w:t>-41; in surgical decisions, zzo; on withholding medical treatment, 157</w:t>
      </w:r>
    </w:p>
    <w:p w:rsidR="000F377B" w:rsidRDefault="000F377B">
      <w:pPr>
        <w:spacing w:before="7" w:line="220" w:lineRule="exact"/>
        <w:ind w:left="216" w:right="72" w:hanging="144"/>
        <w:textAlignment w:val="baseline"/>
        <w:rPr>
          <w:rFonts w:ascii="Garamond" w:eastAsia="Times New Roman" w:hAnsi="Garamond"/>
          <w:color w:val="000000"/>
          <w:sz w:val="18"/>
        </w:rPr>
      </w:pPr>
      <w:r>
        <w:rPr>
          <w:rFonts w:ascii="Garamond" w:eastAsia="Times New Roman" w:hAnsi="Garamond"/>
          <w:color w:val="000000"/>
          <w:sz w:val="18"/>
        </w:rPr>
        <w:t xml:space="preserve">drugs: abortifacients, </w:t>
      </w:r>
      <w:r>
        <w:rPr>
          <w:rFonts w:ascii="Garamond" w:eastAsia="Times New Roman" w:hAnsi="Garamond"/>
          <w:color w:val="000000"/>
          <w:sz w:val="18"/>
          <w:vertAlign w:val="subscript"/>
        </w:rPr>
        <w:t>95-97;</w:t>
      </w:r>
      <w:r>
        <w:rPr>
          <w:rFonts w:ascii="Garamond" w:eastAsia="Times New Roman" w:hAnsi="Garamond"/>
          <w:color w:val="000000"/>
          <w:sz w:val="18"/>
        </w:rPr>
        <w:t xml:space="preserve"> analgesics, 139-41; cognitive enhancers, </w:t>
      </w:r>
      <w:r>
        <w:rPr>
          <w:rFonts w:ascii="Garamond" w:eastAsia="Times New Roman" w:hAnsi="Garamond"/>
          <w:i/>
          <w:color w:val="000000"/>
          <w:sz w:val="16"/>
        </w:rPr>
        <w:t xml:space="preserve">221, </w:t>
      </w:r>
      <w:r>
        <w:rPr>
          <w:rFonts w:ascii="Garamond" w:eastAsia="Times New Roman" w:hAnsi="Garamond"/>
          <w:color w:val="000000"/>
          <w:sz w:val="18"/>
        </w:rPr>
        <w:t xml:space="preserve">zzz-zq.; for ectopic pregnancies, 64; immunosuppressants, 171-72; for infertility, 99; memory strengthening, 221; placebo, 213; psychotropic, </w:t>
      </w:r>
      <w:r>
        <w:rPr>
          <w:rFonts w:ascii="Garamond" w:eastAsia="Times New Roman" w:hAnsi="Garamond"/>
          <w:color w:val="000000"/>
          <w:sz w:val="12"/>
        </w:rPr>
        <w:t xml:space="preserve">222-24; </w:t>
      </w:r>
      <w:r>
        <w:rPr>
          <w:rFonts w:ascii="Garamond" w:eastAsia="Times New Roman" w:hAnsi="Garamond"/>
          <w:color w:val="000000"/>
          <w:sz w:val="18"/>
        </w:rPr>
        <w:t>sedative, 139; vaccines, 131, 228, 27o; zolpidem's effects on PVS patients, 158n6z, 15</w:t>
      </w:r>
      <w:r>
        <w:rPr>
          <w:rFonts w:ascii="Garamond" w:eastAsia="Times New Roman" w:hAnsi="Garamond"/>
          <w:color w:val="000000"/>
          <w:sz w:val="18"/>
          <w:vertAlign w:val="subscript"/>
        </w:rPr>
        <w:t>9</w:t>
      </w:r>
      <w:r>
        <w:rPr>
          <w:rFonts w:ascii="Garamond" w:eastAsia="Times New Roman" w:hAnsi="Garamond"/>
          <w:color w:val="000000"/>
          <w:sz w:val="18"/>
        </w:rPr>
        <w:t>n66</w:t>
      </w:r>
    </w:p>
    <w:p w:rsidR="000F377B" w:rsidRDefault="000F377B">
      <w:pPr>
        <w:spacing w:before="5" w:line="220" w:lineRule="exact"/>
        <w:ind w:left="72" w:right="72"/>
        <w:textAlignment w:val="baseline"/>
        <w:rPr>
          <w:rFonts w:ascii="Garamond" w:eastAsia="Times New Roman" w:hAnsi="Garamond"/>
          <w:color w:val="000000"/>
          <w:spacing w:val="-2"/>
          <w:sz w:val="18"/>
        </w:rPr>
      </w:pPr>
      <w:r>
        <w:rPr>
          <w:rFonts w:ascii="Garamond" w:eastAsia="Times New Roman" w:hAnsi="Garamond"/>
          <w:color w:val="000000"/>
          <w:spacing w:val="-2"/>
          <w:sz w:val="18"/>
        </w:rPr>
        <w:t>dualism, 56-57</w:t>
      </w:r>
    </w:p>
    <w:p w:rsidR="000F377B" w:rsidRDefault="000F377B">
      <w:pPr>
        <w:spacing w:before="9" w:line="220" w:lineRule="exact"/>
        <w:ind w:left="216" w:right="72" w:hanging="144"/>
        <w:jc w:val="both"/>
        <w:textAlignment w:val="baseline"/>
        <w:rPr>
          <w:rFonts w:ascii="Garamond" w:eastAsia="Times New Roman" w:hAnsi="Garamond"/>
          <w:color w:val="000000"/>
          <w:sz w:val="18"/>
        </w:rPr>
      </w:pPr>
      <w:r>
        <w:rPr>
          <w:rFonts w:ascii="Garamond" w:eastAsia="Times New Roman" w:hAnsi="Garamond"/>
          <w:color w:val="000000"/>
          <w:sz w:val="18"/>
        </w:rPr>
        <w:t>Dulles, Avery Cardinal: on Catholic public opinion, 88-89</w:t>
      </w:r>
    </w:p>
    <w:p w:rsidR="000F377B" w:rsidRDefault="000F377B">
      <w:pPr>
        <w:spacing w:before="2" w:line="220" w:lineRule="exact"/>
        <w:ind w:left="216" w:right="72" w:hanging="144"/>
        <w:textAlignment w:val="baseline"/>
        <w:rPr>
          <w:rFonts w:ascii="Garamond" w:eastAsia="Times New Roman" w:hAnsi="Garamond"/>
          <w:color w:val="000000"/>
          <w:sz w:val="18"/>
        </w:rPr>
      </w:pPr>
      <w:r>
        <w:rPr>
          <w:rFonts w:ascii="Garamond" w:eastAsia="Times New Roman" w:hAnsi="Garamond"/>
          <w:color w:val="000000"/>
          <w:sz w:val="18"/>
        </w:rPr>
        <w:t xml:space="preserve">durable power of attorney. </w:t>
      </w:r>
      <w:r>
        <w:rPr>
          <w:rFonts w:ascii="Garamond" w:eastAsia="Times New Roman" w:hAnsi="Garamond"/>
          <w:i/>
          <w:color w:val="000000"/>
          <w:sz w:val="16"/>
        </w:rPr>
        <w:t xml:space="preserve">See </w:t>
      </w:r>
      <w:r>
        <w:rPr>
          <w:rFonts w:ascii="Garamond" w:eastAsia="Times New Roman" w:hAnsi="Garamond"/>
          <w:color w:val="000000"/>
          <w:sz w:val="18"/>
        </w:rPr>
        <w:t>surrogates, for incompetent patients</w:t>
      </w:r>
    </w:p>
    <w:p w:rsidR="000F377B" w:rsidRDefault="000F377B">
      <w:pPr>
        <w:spacing w:before="1" w:line="220" w:lineRule="exact"/>
        <w:ind w:left="216" w:right="72" w:hanging="144"/>
        <w:textAlignment w:val="baseline"/>
        <w:rPr>
          <w:rFonts w:ascii="Garamond" w:eastAsia="Times New Roman" w:hAnsi="Garamond"/>
          <w:color w:val="000000"/>
          <w:sz w:val="18"/>
        </w:rPr>
      </w:pPr>
      <w:r>
        <w:rPr>
          <w:rFonts w:ascii="Garamond" w:eastAsia="Times New Roman" w:hAnsi="Garamond"/>
          <w:color w:val="000000"/>
          <w:sz w:val="18"/>
        </w:rPr>
        <w:t>Dworkin, Ronald: on euthanasia and physician-assisted suicide, 151</w:t>
      </w:r>
    </w:p>
    <w:p w:rsidR="000F377B" w:rsidRDefault="000F377B">
      <w:pPr>
        <w:spacing w:before="223" w:line="220" w:lineRule="exact"/>
        <w:ind w:left="72" w:right="288"/>
        <w:jc w:val="both"/>
        <w:textAlignment w:val="baseline"/>
        <w:rPr>
          <w:rFonts w:ascii="Garamond" w:eastAsia="Times New Roman" w:hAnsi="Garamond"/>
          <w:color w:val="000000"/>
          <w:sz w:val="18"/>
        </w:rPr>
      </w:pPr>
      <w:r>
        <w:rPr>
          <w:rFonts w:ascii="Garamond" w:eastAsia="Times New Roman" w:hAnsi="Garamond"/>
          <w:color w:val="000000"/>
          <w:sz w:val="18"/>
        </w:rPr>
        <w:t>ecological good: role in bioethics, 33</w:t>
      </w:r>
      <w:r>
        <w:rPr>
          <w:rFonts w:ascii="Garamond" w:eastAsia="Times New Roman" w:hAnsi="Garamond"/>
          <w:color w:val="000000"/>
          <w:sz w:val="18"/>
          <w:vertAlign w:val="superscript"/>
        </w:rPr>
        <w:t>-</w:t>
      </w:r>
      <w:r>
        <w:rPr>
          <w:rFonts w:ascii="Garamond" w:eastAsia="Times New Roman" w:hAnsi="Garamond"/>
          <w:color w:val="000000"/>
          <w:sz w:val="18"/>
        </w:rPr>
        <w:t>34 ectopic pregnancies, 64-65</w:t>
      </w:r>
    </w:p>
    <w:p w:rsidR="000F377B" w:rsidRDefault="000F377B">
      <w:pPr>
        <w:spacing w:line="220" w:lineRule="exact"/>
        <w:ind w:left="216" w:right="216" w:hanging="144"/>
        <w:textAlignment w:val="baseline"/>
        <w:rPr>
          <w:rFonts w:ascii="Garamond" w:eastAsia="Times New Roman" w:hAnsi="Garamond"/>
          <w:color w:val="000000"/>
          <w:spacing w:val="-4"/>
          <w:sz w:val="18"/>
        </w:rPr>
      </w:pPr>
      <w:r>
        <w:rPr>
          <w:rFonts w:ascii="Garamond" w:eastAsia="Times New Roman" w:hAnsi="Garamond"/>
          <w:color w:val="000000"/>
          <w:spacing w:val="-4"/>
          <w:sz w:val="18"/>
        </w:rPr>
        <w:t>eggs, human: chemoattractants in, 52n32; from donors, 101, 1o3; fertilization of, 5</w:t>
      </w:r>
      <w:r>
        <w:rPr>
          <w:rFonts w:ascii="Garamond" w:eastAsia="Times New Roman" w:hAnsi="Garamond"/>
          <w:color w:val="000000"/>
          <w:spacing w:val="-4"/>
          <w:sz w:val="18"/>
          <w:vertAlign w:val="superscript"/>
        </w:rPr>
        <w:t>1-</w:t>
      </w:r>
      <w:r>
        <w:rPr>
          <w:rFonts w:ascii="Garamond" w:eastAsia="Times New Roman" w:hAnsi="Garamond"/>
          <w:color w:val="000000"/>
          <w:spacing w:val="-4"/>
          <w:sz w:val="18"/>
        </w:rPr>
        <w:t>5</w:t>
      </w:r>
      <w:r>
        <w:rPr>
          <w:rFonts w:ascii="Garamond" w:eastAsia="Times New Roman" w:hAnsi="Garamond"/>
          <w:color w:val="000000"/>
          <w:spacing w:val="-4"/>
          <w:sz w:val="18"/>
          <w:vertAlign w:val="superscript"/>
        </w:rPr>
        <w:t>2,</w:t>
      </w:r>
      <w:r>
        <w:rPr>
          <w:rFonts w:ascii="Garamond" w:eastAsia="Times New Roman" w:hAnsi="Garamond"/>
          <w:color w:val="000000"/>
          <w:spacing w:val="-4"/>
          <w:sz w:val="18"/>
        </w:rPr>
        <w:t xml:space="preserve"> 6o, 8z, 94</w:t>
      </w:r>
      <w:r>
        <w:rPr>
          <w:rFonts w:ascii="Garamond" w:eastAsia="Times New Roman" w:hAnsi="Garamond"/>
          <w:color w:val="000000"/>
          <w:spacing w:val="-4"/>
          <w:sz w:val="18"/>
          <w:vertAlign w:val="superscript"/>
        </w:rPr>
        <w:t>-</w:t>
      </w:r>
      <w:r>
        <w:rPr>
          <w:rFonts w:ascii="Garamond" w:eastAsia="Times New Roman" w:hAnsi="Garamond"/>
          <w:color w:val="000000"/>
          <w:spacing w:val="-4"/>
          <w:sz w:val="18"/>
        </w:rPr>
        <w:t>95</w:t>
      </w:r>
      <w:r>
        <w:rPr>
          <w:rFonts w:ascii="Garamond" w:eastAsia="Times New Roman" w:hAnsi="Garamond"/>
          <w:color w:val="000000"/>
          <w:spacing w:val="-4"/>
          <w:sz w:val="18"/>
          <w:vertAlign w:val="superscript"/>
        </w:rPr>
        <w:t>,</w:t>
      </w:r>
      <w:r>
        <w:rPr>
          <w:rFonts w:ascii="Garamond" w:eastAsia="Times New Roman" w:hAnsi="Garamond"/>
          <w:color w:val="000000"/>
          <w:spacing w:val="-4"/>
          <w:sz w:val="18"/>
        </w:rPr>
        <w:t xml:space="preserve"> 99</w:t>
      </w:r>
      <w:r>
        <w:rPr>
          <w:rFonts w:ascii="Garamond" w:eastAsia="Times New Roman" w:hAnsi="Garamond"/>
          <w:color w:val="000000"/>
          <w:spacing w:val="-4"/>
          <w:sz w:val="18"/>
          <w:vertAlign w:val="superscript"/>
        </w:rPr>
        <w:t>,</w:t>
      </w:r>
      <w:r>
        <w:rPr>
          <w:rFonts w:ascii="Garamond" w:eastAsia="Times New Roman" w:hAnsi="Garamond"/>
          <w:color w:val="000000"/>
          <w:spacing w:val="-4"/>
          <w:sz w:val="18"/>
        </w:rPr>
        <w:t xml:space="preserve"> 243; genetic manipulation of, 216, 240. </w:t>
      </w:r>
      <w:r>
        <w:rPr>
          <w:rFonts w:ascii="Garamond" w:eastAsia="Times New Roman" w:hAnsi="Garamond"/>
          <w:i/>
          <w:color w:val="000000"/>
          <w:spacing w:val="-4"/>
          <w:sz w:val="16"/>
        </w:rPr>
        <w:t xml:space="preserve">See also </w:t>
      </w:r>
      <w:r>
        <w:rPr>
          <w:rFonts w:ascii="Garamond" w:eastAsia="Times New Roman" w:hAnsi="Garamond"/>
          <w:color w:val="000000"/>
          <w:spacing w:val="-4"/>
          <w:sz w:val="18"/>
        </w:rPr>
        <w:t>embryos, human; in vitro fertilization (IVF)</w:t>
      </w:r>
    </w:p>
    <w:p w:rsidR="000F377B" w:rsidRDefault="000F377B">
      <w:pPr>
        <w:spacing w:before="8" w:line="220" w:lineRule="exact"/>
        <w:ind w:left="216" w:right="72" w:hanging="144"/>
        <w:textAlignment w:val="baseline"/>
        <w:rPr>
          <w:rFonts w:ascii="Garamond" w:eastAsia="Times New Roman" w:hAnsi="Garamond"/>
          <w:color w:val="000000"/>
          <w:sz w:val="18"/>
        </w:rPr>
      </w:pPr>
      <w:r>
        <w:rPr>
          <w:rFonts w:ascii="Garamond" w:eastAsia="Times New Roman" w:hAnsi="Garamond"/>
          <w:color w:val="000000"/>
          <w:sz w:val="18"/>
        </w:rPr>
        <w:t>elective extraordinary means, principle of, 3</w:t>
      </w:r>
      <w:r>
        <w:rPr>
          <w:rFonts w:ascii="Garamond" w:eastAsia="Times New Roman" w:hAnsi="Garamond"/>
          <w:color w:val="000000"/>
          <w:sz w:val="18"/>
          <w:vertAlign w:val="superscript"/>
        </w:rPr>
        <w:t>, 1</w:t>
      </w:r>
      <w:r>
        <w:rPr>
          <w:rFonts w:ascii="Garamond" w:eastAsia="Times New Roman" w:hAnsi="Garamond"/>
          <w:color w:val="000000"/>
          <w:sz w:val="18"/>
        </w:rPr>
        <w:t>4</w:t>
      </w:r>
      <w:r>
        <w:rPr>
          <w:rFonts w:ascii="Garamond" w:eastAsia="Times New Roman" w:hAnsi="Garamond"/>
          <w:color w:val="000000"/>
          <w:sz w:val="18"/>
          <w:vertAlign w:val="superscript"/>
        </w:rPr>
        <w:t>1-</w:t>
      </w:r>
      <w:r>
        <w:rPr>
          <w:rFonts w:ascii="Garamond" w:eastAsia="Times New Roman" w:hAnsi="Garamond"/>
          <w:color w:val="000000"/>
          <w:sz w:val="18"/>
        </w:rPr>
        <w:t>44</w:t>
      </w:r>
      <w:r>
        <w:rPr>
          <w:rFonts w:ascii="Garamond" w:eastAsia="Times New Roman" w:hAnsi="Garamond"/>
          <w:color w:val="000000"/>
          <w:sz w:val="18"/>
          <w:vertAlign w:val="superscript"/>
        </w:rPr>
        <w:t>,</w:t>
      </w:r>
      <w:r>
        <w:rPr>
          <w:rFonts w:ascii="Garamond" w:eastAsia="Times New Roman" w:hAnsi="Garamond"/>
          <w:color w:val="000000"/>
          <w:sz w:val="18"/>
        </w:rPr>
        <w:t xml:space="preserve"> 156-57, 162, 163-64. </w:t>
      </w:r>
      <w:r>
        <w:rPr>
          <w:rFonts w:ascii="Garamond" w:eastAsia="Times New Roman" w:hAnsi="Garamond"/>
          <w:i/>
          <w:color w:val="000000"/>
          <w:sz w:val="16"/>
        </w:rPr>
        <w:t xml:space="preserve">See also </w:t>
      </w:r>
      <w:r>
        <w:rPr>
          <w:rFonts w:ascii="Garamond" w:eastAsia="Times New Roman" w:hAnsi="Garamond"/>
          <w:color w:val="000000"/>
          <w:sz w:val="18"/>
        </w:rPr>
        <w:t>extraordinary means of medical care; food and water provision</w:t>
      </w:r>
    </w:p>
    <w:p w:rsidR="000F377B" w:rsidRDefault="000F377B">
      <w:pPr>
        <w:spacing w:before="13" w:line="209" w:lineRule="exact"/>
        <w:ind w:left="216" w:right="72" w:hanging="144"/>
        <w:textAlignment w:val="baseline"/>
        <w:rPr>
          <w:rFonts w:ascii="Garamond" w:eastAsia="Times New Roman" w:hAnsi="Garamond"/>
          <w:color w:val="000000"/>
          <w:sz w:val="18"/>
        </w:rPr>
      </w:pPr>
      <w:r>
        <w:rPr>
          <w:rFonts w:ascii="Garamond" w:eastAsia="Times New Roman" w:hAnsi="Garamond"/>
          <w:color w:val="000000"/>
          <w:sz w:val="18"/>
        </w:rPr>
        <w:t>embryonic stem cells (ES), 4</w:t>
      </w:r>
      <w:r>
        <w:rPr>
          <w:rFonts w:ascii="Garamond" w:eastAsia="Times New Roman" w:hAnsi="Garamond"/>
          <w:color w:val="000000"/>
          <w:sz w:val="18"/>
          <w:vertAlign w:val="superscript"/>
        </w:rPr>
        <w:t>, 2</w:t>
      </w:r>
      <w:r>
        <w:rPr>
          <w:rFonts w:ascii="Garamond" w:eastAsia="Times New Roman" w:hAnsi="Garamond"/>
          <w:color w:val="000000"/>
          <w:sz w:val="18"/>
        </w:rPr>
        <w:t>33</w:t>
      </w:r>
      <w:r>
        <w:rPr>
          <w:rFonts w:ascii="Garamond" w:eastAsia="Times New Roman" w:hAnsi="Garamond"/>
          <w:color w:val="000000"/>
          <w:sz w:val="18"/>
          <w:vertAlign w:val="superscript"/>
        </w:rPr>
        <w:t>-</w:t>
      </w:r>
      <w:r>
        <w:rPr>
          <w:rFonts w:ascii="Garamond" w:eastAsia="Times New Roman" w:hAnsi="Garamond"/>
          <w:color w:val="000000"/>
          <w:sz w:val="18"/>
        </w:rPr>
        <w:t>4</w:t>
      </w:r>
      <w:r>
        <w:rPr>
          <w:rFonts w:ascii="Garamond" w:eastAsia="Times New Roman" w:hAnsi="Garamond"/>
          <w:color w:val="000000"/>
          <w:sz w:val="18"/>
          <w:vertAlign w:val="superscript"/>
        </w:rPr>
        <w:t>1, 2</w:t>
      </w:r>
      <w:r>
        <w:rPr>
          <w:rFonts w:ascii="Garamond" w:eastAsia="Times New Roman" w:hAnsi="Garamond"/>
          <w:color w:val="000000"/>
          <w:sz w:val="18"/>
        </w:rPr>
        <w:t>43</w:t>
      </w:r>
      <w:r>
        <w:rPr>
          <w:rFonts w:ascii="Garamond" w:eastAsia="Times New Roman" w:hAnsi="Garamond"/>
          <w:color w:val="000000"/>
          <w:sz w:val="18"/>
          <w:vertAlign w:val="superscript"/>
        </w:rPr>
        <w:t>,</w:t>
      </w:r>
      <w:r>
        <w:rPr>
          <w:rFonts w:ascii="Garamond" w:eastAsia="Times New Roman" w:hAnsi="Garamond"/>
          <w:color w:val="000000"/>
          <w:sz w:val="18"/>
        </w:rPr>
        <w:t xml:space="preserve"> 269</w:t>
      </w:r>
    </w:p>
    <w:p w:rsidR="000F377B" w:rsidRDefault="000F377B">
      <w:pPr>
        <w:spacing w:before="3" w:line="220" w:lineRule="exact"/>
        <w:ind w:left="216" w:right="72" w:hanging="144"/>
        <w:jc w:val="both"/>
        <w:textAlignment w:val="baseline"/>
        <w:rPr>
          <w:rFonts w:ascii="Garamond" w:eastAsia="Times New Roman" w:hAnsi="Garamond"/>
          <w:color w:val="000000"/>
          <w:spacing w:val="-6"/>
          <w:sz w:val="18"/>
        </w:rPr>
      </w:pPr>
      <w:r>
        <w:rPr>
          <w:rFonts w:ascii="Garamond" w:eastAsia="Times New Roman" w:hAnsi="Garamond"/>
          <w:color w:val="000000"/>
          <w:spacing w:val="-6"/>
          <w:sz w:val="18"/>
        </w:rPr>
        <w:t>embryos, human: adoption of abandoned, 107-1o, 237; beginning of life for, 5</w:t>
      </w:r>
      <w:r>
        <w:rPr>
          <w:rFonts w:ascii="Garamond" w:eastAsia="Times New Roman" w:hAnsi="Garamond"/>
          <w:color w:val="000000"/>
          <w:spacing w:val="-6"/>
          <w:sz w:val="18"/>
          <w:vertAlign w:val="superscript"/>
        </w:rPr>
        <w:t>1-</w:t>
      </w:r>
      <w:r>
        <w:rPr>
          <w:rFonts w:ascii="Garamond" w:eastAsia="Times New Roman" w:hAnsi="Garamond"/>
          <w:color w:val="000000"/>
          <w:spacing w:val="-6"/>
          <w:sz w:val="18"/>
        </w:rPr>
        <w:t>54</w:t>
      </w:r>
      <w:r>
        <w:rPr>
          <w:rFonts w:ascii="Garamond" w:eastAsia="Times New Roman" w:hAnsi="Garamond"/>
          <w:color w:val="000000"/>
          <w:spacing w:val="-6"/>
          <w:sz w:val="18"/>
          <w:vertAlign w:val="superscript"/>
        </w:rPr>
        <w:t>,</w:t>
      </w:r>
      <w:r>
        <w:rPr>
          <w:rFonts w:ascii="Garamond" w:eastAsia="Times New Roman" w:hAnsi="Garamond"/>
          <w:color w:val="000000"/>
          <w:spacing w:val="-6"/>
          <w:sz w:val="18"/>
        </w:rPr>
        <w:t xml:space="preserve"> 59</w:t>
      </w:r>
      <w:r>
        <w:rPr>
          <w:rFonts w:ascii="Garamond" w:eastAsia="Times New Roman" w:hAnsi="Garamond"/>
          <w:color w:val="000000"/>
          <w:spacing w:val="-6"/>
          <w:sz w:val="18"/>
          <w:vertAlign w:val="superscript"/>
        </w:rPr>
        <w:t>-60</w:t>
      </w:r>
      <w:r>
        <w:rPr>
          <w:rFonts w:ascii="Garamond" w:eastAsia="Times New Roman" w:hAnsi="Garamond"/>
          <w:color w:val="000000"/>
          <w:spacing w:val="-6"/>
          <w:sz w:val="18"/>
        </w:rPr>
        <w:t>; Church's opposition to research on, 23, 214-15, 269; cryopreservation of, 109-lo, 237; destruction of, 17, 51n28, 54</w:t>
      </w:r>
      <w:r>
        <w:rPr>
          <w:rFonts w:ascii="Garamond" w:eastAsia="Times New Roman" w:hAnsi="Garamond"/>
          <w:color w:val="000000"/>
          <w:spacing w:val="-6"/>
          <w:sz w:val="18"/>
          <w:vertAlign w:val="superscript"/>
        </w:rPr>
        <w:t>,</w:t>
      </w:r>
      <w:r>
        <w:rPr>
          <w:rFonts w:ascii="Garamond" w:eastAsia="Times New Roman" w:hAnsi="Garamond"/>
          <w:color w:val="000000"/>
          <w:spacing w:val="-6"/>
          <w:sz w:val="18"/>
        </w:rPr>
        <w:t xml:space="preserve"> 73, 10o, 101; medieval theories of, 48n2o;</w:t>
      </w:r>
    </w:p>
    <w:p w:rsidR="000F377B" w:rsidRDefault="000F377B">
      <w:pPr>
        <w:spacing w:before="8" w:line="220" w:lineRule="exact"/>
        <w:ind w:left="216" w:right="216"/>
        <w:textAlignment w:val="baseline"/>
        <w:rPr>
          <w:rFonts w:ascii="Garamond" w:eastAsia="Times New Roman" w:hAnsi="Garamond"/>
          <w:color w:val="000000"/>
          <w:sz w:val="18"/>
        </w:rPr>
      </w:pPr>
      <w:r>
        <w:br w:type="column"/>
      </w:r>
      <w:r>
        <w:rPr>
          <w:rFonts w:ascii="Garamond" w:eastAsia="Times New Roman" w:hAnsi="Garamond"/>
          <w:color w:val="000000"/>
          <w:sz w:val="18"/>
        </w:rPr>
        <w:t xml:space="preserve">moral status of, 55, 237; obtaining pluripotent stem cells from, z38-4o; personhood of, </w:t>
      </w:r>
      <w:r>
        <w:rPr>
          <w:rFonts w:ascii="Garamond" w:eastAsia="Times New Roman" w:hAnsi="Garamond"/>
          <w:color w:val="000000"/>
          <w:sz w:val="18"/>
          <w:vertAlign w:val="subscript"/>
        </w:rPr>
        <w:t>55-57</w:t>
      </w:r>
      <w:r>
        <w:rPr>
          <w:rFonts w:ascii="Garamond" w:eastAsia="Times New Roman" w:hAnsi="Garamond"/>
          <w:color w:val="000000"/>
          <w:sz w:val="18"/>
        </w:rPr>
        <w:t xml:space="preserve"> 70; selective reduction of multiple, 63, 73, 99</w:t>
      </w:r>
      <w:r>
        <w:rPr>
          <w:rFonts w:ascii="Garamond" w:eastAsia="Times New Roman" w:hAnsi="Garamond"/>
          <w:color w:val="000000"/>
          <w:sz w:val="18"/>
          <w:vertAlign w:val="superscript"/>
        </w:rPr>
        <w:t>-</w:t>
      </w:r>
      <w:r>
        <w:rPr>
          <w:rFonts w:ascii="Garamond" w:eastAsia="Times New Roman" w:hAnsi="Garamond"/>
          <w:color w:val="000000"/>
          <w:sz w:val="18"/>
        </w:rPr>
        <w:t>loo</w:t>
      </w:r>
      <w:r>
        <w:rPr>
          <w:rFonts w:ascii="Garamond" w:eastAsia="Times New Roman" w:hAnsi="Garamond"/>
          <w:color w:val="000000"/>
          <w:sz w:val="18"/>
          <w:vertAlign w:val="superscript"/>
        </w:rPr>
        <w:t>,</w:t>
      </w:r>
      <w:r>
        <w:rPr>
          <w:rFonts w:ascii="Garamond" w:eastAsia="Times New Roman" w:hAnsi="Garamond"/>
          <w:color w:val="000000"/>
          <w:sz w:val="18"/>
        </w:rPr>
        <w:t xml:space="preserve"> 101; totipotency of, 54</w:t>
      </w:r>
    </w:p>
    <w:p w:rsidR="000F377B" w:rsidRDefault="000F377B">
      <w:pPr>
        <w:spacing w:before="6" w:line="220"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emotions: virtues' role in regulating, 15-16</w:t>
      </w:r>
    </w:p>
    <w:p w:rsidR="000F377B" w:rsidRDefault="000F377B">
      <w:pPr>
        <w:spacing w:before="1" w:line="220" w:lineRule="exact"/>
        <w:ind w:left="216" w:hanging="216"/>
        <w:textAlignment w:val="baseline"/>
        <w:rPr>
          <w:rFonts w:ascii="Garamond" w:eastAsia="Times New Roman" w:hAnsi="Garamond"/>
          <w:color w:val="000000"/>
          <w:spacing w:val="-2"/>
          <w:sz w:val="18"/>
        </w:rPr>
      </w:pPr>
      <w:r>
        <w:rPr>
          <w:rFonts w:ascii="Garamond" w:eastAsia="Times New Roman" w:hAnsi="Garamond"/>
          <w:color w:val="000000"/>
          <w:spacing w:val="-2"/>
          <w:sz w:val="18"/>
        </w:rPr>
        <w:t>end of life, bioethical issues at, 135-6</w:t>
      </w:r>
      <w:r>
        <w:rPr>
          <w:rFonts w:ascii="Garamond" w:eastAsia="Times New Roman" w:hAnsi="Garamond"/>
          <w:color w:val="000000"/>
          <w:spacing w:val="-2"/>
          <w:sz w:val="18"/>
          <w:vertAlign w:val="subscript"/>
        </w:rPr>
        <w:t>9</w:t>
      </w:r>
      <w:r>
        <w:rPr>
          <w:rFonts w:ascii="Garamond" w:eastAsia="Times New Roman" w:hAnsi="Garamond"/>
          <w:color w:val="000000"/>
          <w:spacing w:val="-2"/>
          <w:sz w:val="18"/>
        </w:rPr>
        <w:t xml:space="preserve">; caring for patients at, 157-67; do-not-resuscitate (DNR) orders, </w:t>
      </w:r>
      <w:r>
        <w:rPr>
          <w:rFonts w:ascii="Garamond" w:eastAsia="Times New Roman" w:hAnsi="Garamond"/>
          <w:color w:val="000000"/>
          <w:spacing w:val="-2"/>
          <w:sz w:val="18"/>
          <w:vertAlign w:val="subscript"/>
        </w:rPr>
        <w:t>145-46;</w:t>
      </w:r>
      <w:r>
        <w:rPr>
          <w:rFonts w:ascii="Garamond" w:eastAsia="Times New Roman" w:hAnsi="Garamond"/>
          <w:color w:val="000000"/>
          <w:spacing w:val="-2"/>
          <w:sz w:val="18"/>
        </w:rPr>
        <w:t xml:space="preserve"> pain management at, </w:t>
      </w:r>
      <w:r>
        <w:rPr>
          <w:rFonts w:ascii="Garamond" w:eastAsia="Times New Roman" w:hAnsi="Garamond"/>
          <w:color w:val="000000"/>
          <w:spacing w:val="-2"/>
          <w:sz w:val="18"/>
          <w:vertAlign w:val="subscript"/>
        </w:rPr>
        <w:t>139-41;</w:t>
      </w:r>
      <w:r>
        <w:rPr>
          <w:rFonts w:ascii="Garamond" w:eastAsia="Times New Roman" w:hAnsi="Garamond"/>
          <w:color w:val="000000"/>
          <w:spacing w:val="-2"/>
          <w:sz w:val="18"/>
        </w:rPr>
        <w:t xml:space="preserve"> refusing medical treatment at, 141-44; virtues relevant to, 167-69; withholding medical treatment at, 156-57. </w:t>
      </w:r>
      <w:r>
        <w:rPr>
          <w:rFonts w:ascii="Garamond" w:eastAsia="Times New Roman" w:hAnsi="Garamond"/>
          <w:i/>
          <w:color w:val="000000"/>
          <w:spacing w:val="-2"/>
          <w:sz w:val="16"/>
        </w:rPr>
        <w:t xml:space="preserve">See also </w:t>
      </w:r>
      <w:r>
        <w:rPr>
          <w:rFonts w:ascii="Garamond" w:eastAsia="Times New Roman" w:hAnsi="Garamond"/>
          <w:color w:val="000000"/>
          <w:spacing w:val="-2"/>
          <w:sz w:val="18"/>
        </w:rPr>
        <w:t>death; euthanasia and physician-assisted suicide</w:t>
      </w:r>
    </w:p>
    <w:p w:rsidR="000F377B" w:rsidRDefault="000F377B">
      <w:pPr>
        <w:spacing w:before="2" w:line="220" w:lineRule="exact"/>
        <w:ind w:left="216" w:right="360" w:hanging="216"/>
        <w:textAlignment w:val="baseline"/>
        <w:rPr>
          <w:rFonts w:ascii="Garamond" w:eastAsia="Times New Roman" w:hAnsi="Garamond"/>
          <w:color w:val="000000"/>
          <w:sz w:val="18"/>
        </w:rPr>
      </w:pPr>
      <w:r>
        <w:rPr>
          <w:rFonts w:ascii="Garamond" w:eastAsia="Times New Roman" w:hAnsi="Garamond"/>
          <w:color w:val="000000"/>
          <w:sz w:val="18"/>
        </w:rPr>
        <w:t>endolnetriosis: permissibility of birth control pill to treat, 89, 90</w:t>
      </w:r>
    </w:p>
    <w:p w:rsidR="000F377B" w:rsidRDefault="000F377B">
      <w:pPr>
        <w:spacing w:before="25" w:line="208" w:lineRule="exact"/>
        <w:ind w:left="216" w:right="288" w:hanging="216"/>
        <w:textAlignment w:val="baseline"/>
        <w:rPr>
          <w:rFonts w:ascii="Garamond" w:eastAsia="Times New Roman" w:hAnsi="Garamond"/>
          <w:color w:val="000000"/>
          <w:sz w:val="18"/>
        </w:rPr>
      </w:pPr>
      <w:r>
        <w:rPr>
          <w:rFonts w:ascii="Garamond" w:eastAsia="Times New Roman" w:hAnsi="Garamond"/>
          <w:color w:val="000000"/>
          <w:sz w:val="18"/>
        </w:rPr>
        <w:t>ends, human, xzn19, 14, 3o</w:t>
      </w:r>
      <w:r>
        <w:rPr>
          <w:rFonts w:ascii="Garamond" w:eastAsia="Times New Roman" w:hAnsi="Garamond"/>
          <w:color w:val="000000"/>
          <w:sz w:val="18"/>
          <w:vertAlign w:val="superscript"/>
        </w:rPr>
        <w:t>-</w:t>
      </w:r>
      <w:r>
        <w:rPr>
          <w:rFonts w:ascii="Garamond" w:eastAsia="Times New Roman" w:hAnsi="Garamond"/>
          <w:color w:val="000000"/>
          <w:sz w:val="18"/>
        </w:rPr>
        <w:t>3</w:t>
      </w:r>
      <w:r>
        <w:rPr>
          <w:rFonts w:ascii="Garamond" w:eastAsia="Times New Roman" w:hAnsi="Garamond"/>
          <w:color w:val="000000"/>
          <w:sz w:val="18"/>
          <w:vertAlign w:val="superscript"/>
        </w:rPr>
        <w:t>1,</w:t>
      </w:r>
      <w:r>
        <w:rPr>
          <w:rFonts w:ascii="Garamond" w:eastAsia="Times New Roman" w:hAnsi="Garamond"/>
          <w:color w:val="000000"/>
          <w:sz w:val="18"/>
        </w:rPr>
        <w:t xml:space="preserve"> 33. </w:t>
      </w:r>
      <w:r>
        <w:rPr>
          <w:rFonts w:ascii="Garamond" w:eastAsia="Times New Roman" w:hAnsi="Garamond"/>
          <w:i/>
          <w:color w:val="000000"/>
          <w:sz w:val="16"/>
        </w:rPr>
        <w:t xml:space="preserve">See also </w:t>
      </w:r>
      <w:r>
        <w:rPr>
          <w:rFonts w:ascii="Garamond" w:eastAsia="Times New Roman" w:hAnsi="Garamond"/>
          <w:color w:val="000000"/>
          <w:sz w:val="18"/>
        </w:rPr>
        <w:t>purposes, of acts</w:t>
      </w:r>
    </w:p>
    <w:p w:rsidR="000F377B" w:rsidRDefault="000F377B">
      <w:pPr>
        <w:spacing w:before="7" w:line="220" w:lineRule="exact"/>
        <w:ind w:right="648"/>
        <w:textAlignment w:val="baseline"/>
        <w:rPr>
          <w:rFonts w:ascii="Garamond" w:eastAsia="Times New Roman" w:hAnsi="Garamond"/>
          <w:color w:val="000000"/>
          <w:spacing w:val="-4"/>
          <w:sz w:val="18"/>
        </w:rPr>
      </w:pPr>
      <w:r>
        <w:rPr>
          <w:rFonts w:ascii="Garamond" w:eastAsia="Times New Roman" w:hAnsi="Garamond"/>
          <w:color w:val="000000"/>
          <w:spacing w:val="-4"/>
          <w:sz w:val="18"/>
        </w:rPr>
        <w:t xml:space="preserve">Engelhardt, H. </w:t>
      </w:r>
      <w:r>
        <w:rPr>
          <w:rFonts w:ascii="Garamond" w:eastAsia="Times New Roman" w:hAnsi="Garamond"/>
          <w:color w:val="000000"/>
          <w:spacing w:val="-4"/>
          <w:sz w:val="18"/>
          <w:lang w:val="fr-FR"/>
        </w:rPr>
        <w:t xml:space="preserve">Tristam, </w:t>
      </w:r>
      <w:r>
        <w:rPr>
          <w:rFonts w:ascii="Garamond" w:eastAsia="Times New Roman" w:hAnsi="Garamond"/>
          <w:color w:val="000000"/>
          <w:spacing w:val="-4"/>
          <w:sz w:val="18"/>
        </w:rPr>
        <w:t xml:space="preserve">Jr., 257n31 Enlightenment, the, </w:t>
      </w:r>
      <w:r>
        <w:rPr>
          <w:rFonts w:ascii="Garamond" w:eastAsia="Times New Roman" w:hAnsi="Garamond"/>
          <w:color w:val="000000"/>
          <w:spacing w:val="-4"/>
          <w:sz w:val="18"/>
          <w:vertAlign w:val="superscript"/>
        </w:rPr>
        <w:t>2</w:t>
      </w:r>
      <w:r>
        <w:rPr>
          <w:rFonts w:ascii="Garamond" w:eastAsia="Times New Roman" w:hAnsi="Garamond"/>
          <w:color w:val="000000"/>
          <w:spacing w:val="-4"/>
          <w:sz w:val="18"/>
        </w:rPr>
        <w:t>53</w:t>
      </w:r>
    </w:p>
    <w:p w:rsidR="000F377B" w:rsidRDefault="000F377B">
      <w:pPr>
        <w:spacing w:line="215" w:lineRule="exact"/>
        <w:ind w:right="72"/>
        <w:jc w:val="both"/>
        <w:textAlignment w:val="baseline"/>
        <w:rPr>
          <w:rFonts w:ascii="Garamond" w:eastAsia="Times New Roman" w:hAnsi="Garamond"/>
          <w:color w:val="000000"/>
          <w:sz w:val="18"/>
        </w:rPr>
      </w:pPr>
      <w:r>
        <w:rPr>
          <w:rFonts w:ascii="Garamond" w:eastAsia="Times New Roman" w:hAnsi="Garamond"/>
          <w:color w:val="000000"/>
          <w:sz w:val="18"/>
        </w:rPr>
        <w:t xml:space="preserve">ensoulment, 59-6o, 69-70. </w:t>
      </w:r>
      <w:r>
        <w:rPr>
          <w:rFonts w:ascii="Garamond" w:eastAsia="Times New Roman" w:hAnsi="Garamond"/>
          <w:i/>
          <w:color w:val="000000"/>
          <w:sz w:val="16"/>
        </w:rPr>
        <w:t xml:space="preserve">See also </w:t>
      </w:r>
      <w:r>
        <w:rPr>
          <w:rFonts w:ascii="Garamond" w:eastAsia="Times New Roman" w:hAnsi="Garamond"/>
          <w:color w:val="000000"/>
          <w:sz w:val="18"/>
        </w:rPr>
        <w:t>soul, the environment, the, 33-34</w:t>
      </w:r>
    </w:p>
    <w:p w:rsidR="000F377B" w:rsidRDefault="000F377B">
      <w:pPr>
        <w:spacing w:line="216" w:lineRule="exact"/>
        <w:textAlignment w:val="baseline"/>
        <w:rPr>
          <w:rFonts w:ascii="Garamond" w:eastAsia="Times New Roman" w:hAnsi="Garamond"/>
          <w:color w:val="000000"/>
          <w:sz w:val="18"/>
        </w:rPr>
      </w:pPr>
      <w:r>
        <w:rPr>
          <w:rFonts w:ascii="Garamond" w:eastAsia="Times New Roman" w:hAnsi="Garamond"/>
          <w:color w:val="000000"/>
          <w:sz w:val="18"/>
        </w:rPr>
        <w:t>eternal law, 28-29</w:t>
      </w:r>
    </w:p>
    <w:p w:rsidR="000F377B" w:rsidRDefault="000F377B">
      <w:pPr>
        <w:spacing w:before="3" w:line="220" w:lineRule="exact"/>
        <w:textAlignment w:val="baseline"/>
        <w:rPr>
          <w:rFonts w:ascii="Garamond" w:eastAsia="Times New Roman" w:hAnsi="Garamond"/>
          <w:color w:val="000000"/>
          <w:sz w:val="18"/>
        </w:rPr>
      </w:pPr>
      <w:r>
        <w:rPr>
          <w:rFonts w:ascii="Garamond" w:eastAsia="Times New Roman" w:hAnsi="Garamond"/>
          <w:color w:val="000000"/>
          <w:sz w:val="18"/>
        </w:rPr>
        <w:t>eternal life, 18,168-69</w:t>
      </w:r>
    </w:p>
    <w:p w:rsidR="000F377B" w:rsidRDefault="000F377B">
      <w:pPr>
        <w:spacing w:before="22" w:line="220" w:lineRule="exact"/>
        <w:ind w:left="216" w:right="72" w:hanging="216"/>
        <w:textAlignment w:val="baseline"/>
        <w:rPr>
          <w:rFonts w:ascii="Garamond" w:eastAsia="Times New Roman" w:hAnsi="Garamond"/>
          <w:i/>
          <w:color w:val="000000"/>
          <w:spacing w:val="-2"/>
          <w:sz w:val="16"/>
        </w:rPr>
      </w:pPr>
      <w:r>
        <w:rPr>
          <w:rFonts w:ascii="Garamond" w:eastAsia="Times New Roman" w:hAnsi="Garamond"/>
          <w:i/>
          <w:color w:val="000000"/>
          <w:spacing w:val="-2"/>
          <w:sz w:val="16"/>
        </w:rPr>
        <w:t xml:space="preserve">Ethical and Religious Directives for Catholic Health Care Services </w:t>
      </w:r>
      <w:r>
        <w:rPr>
          <w:rFonts w:ascii="Garamond" w:eastAsia="Times New Roman" w:hAnsi="Garamond"/>
          <w:color w:val="000000"/>
          <w:spacing w:val="-2"/>
          <w:sz w:val="21"/>
          <w:lang w:val="de-DE"/>
        </w:rPr>
        <w:t>(USC</w:t>
      </w:r>
      <w:r>
        <w:rPr>
          <w:rFonts w:ascii="Garamond" w:eastAsia="Times New Roman" w:hAnsi="Garamond"/>
          <w:color w:val="000000"/>
          <w:spacing w:val="-2"/>
          <w:sz w:val="18"/>
        </w:rPr>
        <w:t xml:space="preserve">-CB): on abortion, 49, 63; on Catholic health-care institutions, </w:t>
      </w:r>
      <w:r>
        <w:rPr>
          <w:rFonts w:ascii="Garamond" w:eastAsia="Times New Roman" w:hAnsi="Garamond"/>
          <w:color w:val="000000"/>
          <w:spacing w:val="-2"/>
          <w:sz w:val="12"/>
        </w:rPr>
        <w:t xml:space="preserve">129-3o; </w:t>
      </w:r>
      <w:r>
        <w:rPr>
          <w:rFonts w:ascii="Garamond" w:eastAsia="Times New Roman" w:hAnsi="Garamond"/>
          <w:color w:val="000000"/>
          <w:spacing w:val="-2"/>
          <w:sz w:val="18"/>
        </w:rPr>
        <w:t>on contraception, 84, 9o; on cooperation in evil acts, 264n47 267, 269; on ectopic pregnancies, 64-65; on euthanasia and physician-assisted suicide, 147; on infertility treatments, 98, loo, 1oz; on informed consent, 124-25, 131; on medical treatment at end of life, 140, 141, 143, 16x, 167; on organ donations and transplantat</w:t>
      </w:r>
      <w:r>
        <w:rPr>
          <w:rFonts w:ascii="Garamond" w:eastAsia="Times New Roman" w:hAnsi="Garamond"/>
          <w:color w:val="000000"/>
          <w:spacing w:val="-2"/>
          <w:sz w:val="12"/>
        </w:rPr>
        <w:t xml:space="preserve">ions, 176-77, </w:t>
      </w:r>
      <w:r>
        <w:rPr>
          <w:rFonts w:ascii="Garamond" w:eastAsia="Times New Roman" w:hAnsi="Garamond"/>
          <w:color w:val="000000"/>
          <w:spacing w:val="-2"/>
          <w:sz w:val="18"/>
        </w:rPr>
        <w:t xml:space="preserve">183, 186, 191; on premature induction of labor, 68; on prenatal diagnoses, 67; on preparation for death, 138; on treatment of rape victims, 95, </w:t>
      </w:r>
      <w:r>
        <w:rPr>
          <w:rFonts w:ascii="Garamond" w:eastAsia="Times New Roman" w:hAnsi="Garamond"/>
          <w:color w:val="000000"/>
          <w:spacing w:val="-2"/>
          <w:sz w:val="18"/>
          <w:vertAlign w:val="subscript"/>
        </w:rPr>
        <w:t>9</w:t>
      </w:r>
      <w:r>
        <w:rPr>
          <w:rFonts w:ascii="Garamond" w:eastAsia="Times New Roman" w:hAnsi="Garamond"/>
          <w:color w:val="000000"/>
          <w:spacing w:val="-2"/>
          <w:sz w:val="18"/>
        </w:rPr>
        <w:t>6</w:t>
      </w:r>
    </w:p>
    <w:p w:rsidR="000F377B" w:rsidRDefault="000F377B">
      <w:pPr>
        <w:spacing w:line="209" w:lineRule="exact"/>
        <w:textAlignment w:val="baseline"/>
        <w:rPr>
          <w:rFonts w:ascii="Garamond" w:eastAsia="Times New Roman" w:hAnsi="Garamond"/>
          <w:color w:val="000000"/>
          <w:spacing w:val="-3"/>
          <w:sz w:val="18"/>
        </w:rPr>
      </w:pPr>
      <w:r>
        <w:rPr>
          <w:rFonts w:ascii="Garamond" w:eastAsia="Times New Roman" w:hAnsi="Garamond"/>
          <w:color w:val="000000"/>
          <w:spacing w:val="-3"/>
          <w:sz w:val="18"/>
        </w:rPr>
        <w:t>Eucharist, sacrament of, 127, 169</w:t>
      </w:r>
    </w:p>
    <w:p w:rsidR="000F377B" w:rsidRDefault="000F377B">
      <w:pPr>
        <w:spacing w:before="13" w:line="220" w:lineRule="exact"/>
        <w:textAlignment w:val="baseline"/>
        <w:rPr>
          <w:rFonts w:ascii="Garamond" w:eastAsia="Times New Roman" w:hAnsi="Garamond"/>
          <w:color w:val="000000"/>
          <w:spacing w:val="-4"/>
          <w:sz w:val="18"/>
        </w:rPr>
      </w:pPr>
      <w:r>
        <w:rPr>
          <w:rFonts w:ascii="Garamond" w:eastAsia="Times New Roman" w:hAnsi="Garamond"/>
          <w:color w:val="000000"/>
          <w:spacing w:val="-4"/>
          <w:sz w:val="18"/>
        </w:rPr>
        <w:t>eugenics, 66, lox, 218</w:t>
      </w:r>
    </w:p>
    <w:p w:rsidR="000F377B" w:rsidRDefault="000F377B">
      <w:pPr>
        <w:spacing w:before="2" w:line="218" w:lineRule="exact"/>
        <w:ind w:left="216" w:right="144" w:hanging="216"/>
        <w:jc w:val="both"/>
        <w:textAlignment w:val="baseline"/>
        <w:rPr>
          <w:rFonts w:ascii="Garamond" w:eastAsia="Times New Roman" w:hAnsi="Garamond"/>
          <w:color w:val="000000"/>
          <w:spacing w:val="-6"/>
          <w:sz w:val="18"/>
        </w:rPr>
      </w:pPr>
      <w:r>
        <w:rPr>
          <w:rFonts w:ascii="Garamond" w:eastAsia="Times New Roman" w:hAnsi="Garamond"/>
          <w:color w:val="000000"/>
          <w:spacing w:val="-6"/>
          <w:sz w:val="18"/>
        </w:rPr>
        <w:t>euthanasia and physician-assisted suicide: autonomy argument for, 151-5z, 165-66; avoiding, 17, 18; Church's teachings on,</w:t>
      </w:r>
    </w:p>
    <w:p w:rsidR="000F377B" w:rsidRDefault="000F377B">
      <w:pPr>
        <w:sectPr w:rsidR="000F377B">
          <w:type w:val="continuous"/>
          <w:pgSz w:w="7920" w:h="12240"/>
          <w:pgMar w:top="580" w:right="1063" w:bottom="703" w:left="631" w:header="720" w:footer="720" w:gutter="0"/>
          <w:cols w:num="2" w:space="0" w:equalWidth="0">
            <w:col w:w="3014" w:space="198"/>
            <w:col w:w="3014"/>
          </w:cols>
        </w:sectPr>
      </w:pPr>
    </w:p>
    <w:p w:rsidR="000F377B" w:rsidRDefault="000F377B">
      <w:pPr>
        <w:tabs>
          <w:tab w:val="right" w:pos="3816"/>
        </w:tabs>
        <w:spacing w:before="3" w:after="304" w:line="273" w:lineRule="exact"/>
        <w:ind w:left="72"/>
        <w:textAlignment w:val="baseline"/>
        <w:rPr>
          <w:rFonts w:ascii="Garamond" w:eastAsia="Times New Roman" w:hAnsi="Garamond"/>
          <w:color w:val="000000"/>
        </w:rPr>
      </w:pPr>
      <w:r>
        <w:rPr>
          <w:rFonts w:ascii="Garamond" w:eastAsia="Times New Roman" w:hAnsi="Garamond"/>
          <w:color w:val="000000"/>
        </w:rPr>
        <w:t>Subject Index</w:t>
      </w:r>
      <w:r>
        <w:rPr>
          <w:rFonts w:ascii="Garamond" w:eastAsia="Times New Roman" w:hAnsi="Garamond"/>
          <w:color w:val="000000"/>
        </w:rPr>
        <w:tab/>
      </w:r>
      <w:r>
        <w:rPr>
          <w:rFonts w:ascii="Garamond" w:eastAsia="Times New Roman" w:hAnsi="Garamond"/>
          <w:color w:val="000000"/>
          <w:sz w:val="18"/>
        </w:rPr>
        <w:t>3</w:t>
      </w:r>
      <w:r>
        <w:rPr>
          <w:rFonts w:ascii="Garamond" w:eastAsia="Times New Roman" w:hAnsi="Garamond"/>
          <w:color w:val="000000"/>
          <w:sz w:val="18"/>
          <w:vertAlign w:val="superscript"/>
        </w:rPr>
        <w:t>1</w:t>
      </w:r>
      <w:r>
        <w:rPr>
          <w:rFonts w:ascii="Garamond" w:eastAsia="Times New Roman" w:hAnsi="Garamond"/>
          <w:color w:val="000000"/>
          <w:sz w:val="12"/>
        </w:rPr>
        <w:t>5</w:t>
      </w:r>
    </w:p>
    <w:p w:rsidR="000F377B" w:rsidRDefault="000F377B">
      <w:pPr>
        <w:spacing w:before="3" w:after="304" w:line="273" w:lineRule="exact"/>
        <w:sectPr w:rsidR="000F377B">
          <w:pgSz w:w="7920" w:h="12240"/>
          <w:pgMar w:top="600" w:right="934" w:bottom="703" w:left="3166" w:header="720" w:footer="720" w:gutter="0"/>
          <w:cols w:space="720"/>
        </w:sectPr>
      </w:pPr>
    </w:p>
    <w:p w:rsidR="000F377B" w:rsidRDefault="000F377B">
      <w:pPr>
        <w:spacing w:before="12" w:line="221" w:lineRule="exact"/>
        <w:ind w:left="216" w:right="72"/>
        <w:textAlignment w:val="baseline"/>
        <w:rPr>
          <w:rFonts w:ascii="Garamond" w:eastAsia="Times New Roman" w:hAnsi="Garamond"/>
          <w:color w:val="000000"/>
          <w:spacing w:val="-4"/>
          <w:sz w:val="18"/>
        </w:rPr>
      </w:pPr>
      <w:r>
        <w:rPr>
          <w:rFonts w:ascii="Garamond" w:eastAsia="Times New Roman" w:hAnsi="Garamond"/>
          <w:color w:val="000000"/>
          <w:spacing w:val="-4"/>
          <w:sz w:val="18"/>
        </w:rPr>
        <w:t xml:space="preserve">7, z3, 146-51, 18z, 183, 267; compassion as argument for, zo, </w:t>
      </w:r>
      <w:r>
        <w:rPr>
          <w:rFonts w:ascii="Garamond" w:eastAsia="Times New Roman" w:hAnsi="Garamond"/>
          <w:color w:val="000000"/>
          <w:spacing w:val="-4"/>
          <w:sz w:val="18"/>
          <w:vertAlign w:val="subscript"/>
        </w:rPr>
        <w:t>153-55,</w:t>
      </w:r>
      <w:r>
        <w:rPr>
          <w:rFonts w:ascii="Garamond" w:eastAsia="Times New Roman" w:hAnsi="Garamond"/>
          <w:color w:val="000000"/>
          <w:spacing w:val="-4"/>
          <w:sz w:val="18"/>
        </w:rPr>
        <w:t xml:space="preserve"> 165-66; legalization of, 147, 148, 15o, </w:t>
      </w:r>
      <w:r>
        <w:rPr>
          <w:rFonts w:ascii="Garamond" w:eastAsia="Times New Roman" w:hAnsi="Garamond"/>
          <w:color w:val="000000"/>
          <w:spacing w:val="-4"/>
          <w:sz w:val="18"/>
          <w:vertAlign w:val="superscript"/>
        </w:rPr>
        <w:t>1</w:t>
      </w:r>
      <w:r>
        <w:rPr>
          <w:rFonts w:ascii="Garamond" w:eastAsia="Times New Roman" w:hAnsi="Garamond"/>
          <w:color w:val="000000"/>
          <w:spacing w:val="-4"/>
          <w:sz w:val="18"/>
        </w:rPr>
        <w:t xml:space="preserve">53n49; of newborn infants, 135; objections to Church's teachings, 151-57; palliative medicine distinguished from, 14o-41, </w:t>
      </w:r>
      <w:r>
        <w:rPr>
          <w:rFonts w:ascii="Garamond" w:eastAsia="Times New Roman" w:hAnsi="Garamond"/>
          <w:color w:val="000000"/>
          <w:spacing w:val="-4"/>
          <w:sz w:val="18"/>
          <w:vertAlign w:val="superscript"/>
        </w:rPr>
        <w:t>1</w:t>
      </w:r>
      <w:r>
        <w:rPr>
          <w:rFonts w:ascii="Garamond" w:eastAsia="Times New Roman" w:hAnsi="Garamond"/>
          <w:color w:val="000000"/>
          <w:spacing w:val="-4"/>
          <w:sz w:val="18"/>
        </w:rPr>
        <w:t>49</w:t>
      </w:r>
      <w:r>
        <w:rPr>
          <w:rFonts w:ascii="Garamond" w:eastAsia="Times New Roman" w:hAnsi="Garamond"/>
          <w:color w:val="000000"/>
          <w:spacing w:val="-4"/>
          <w:sz w:val="18"/>
          <w:vertAlign w:val="superscript"/>
        </w:rPr>
        <w:t>, 1</w:t>
      </w:r>
      <w:r>
        <w:rPr>
          <w:rFonts w:ascii="Garamond" w:eastAsia="Times New Roman" w:hAnsi="Garamond"/>
          <w:color w:val="000000"/>
          <w:spacing w:val="-4"/>
          <w:sz w:val="18"/>
        </w:rPr>
        <w:t>54; physicians refusing to perform, 166-67; statistics on, 15o; voluntary vs. involuntary, 146, 148, 15o; withdrawal of food and water distinguished from, 165-67; withholding medical treatment distinguished from, 146, 156-57</w:t>
      </w:r>
    </w:p>
    <w:p w:rsidR="000F377B" w:rsidRDefault="000F377B">
      <w:pPr>
        <w:spacing w:before="4" w:line="220" w:lineRule="exact"/>
        <w:ind w:left="216" w:right="144" w:hanging="216"/>
        <w:textAlignment w:val="baseline"/>
        <w:rPr>
          <w:rFonts w:ascii="Garamond" w:eastAsia="Times New Roman" w:hAnsi="Garamond"/>
          <w:i/>
          <w:color w:val="000000"/>
          <w:spacing w:val="-3"/>
          <w:sz w:val="18"/>
          <w:lang w:val="de-DE"/>
        </w:rPr>
      </w:pPr>
      <w:r>
        <w:rPr>
          <w:rFonts w:ascii="Garamond" w:eastAsia="Times New Roman" w:hAnsi="Garamond"/>
          <w:i/>
          <w:color w:val="000000"/>
          <w:spacing w:val="-3"/>
          <w:sz w:val="18"/>
          <w:lang w:val="de-DE"/>
        </w:rPr>
        <w:t xml:space="preserve">Evangelium </w:t>
      </w:r>
      <w:r>
        <w:rPr>
          <w:rFonts w:ascii="Garamond" w:eastAsia="Times New Roman" w:hAnsi="Garamond"/>
          <w:i/>
          <w:color w:val="000000"/>
          <w:spacing w:val="-3"/>
          <w:sz w:val="18"/>
        </w:rPr>
        <w:t xml:space="preserve">vitae </w:t>
      </w:r>
      <w:r>
        <w:rPr>
          <w:rFonts w:ascii="Garamond" w:eastAsia="Times New Roman" w:hAnsi="Garamond"/>
          <w:color w:val="000000"/>
          <w:spacing w:val="-3"/>
          <w:sz w:val="18"/>
        </w:rPr>
        <w:t xml:space="preserve">(Gospel of Life, John Paul II, </w:t>
      </w:r>
      <w:r>
        <w:rPr>
          <w:rFonts w:ascii="Garamond" w:eastAsia="Times New Roman" w:hAnsi="Garamond"/>
          <w:color w:val="000000"/>
          <w:spacing w:val="-3"/>
          <w:sz w:val="18"/>
          <w:vertAlign w:val="subscript"/>
        </w:rPr>
        <w:t>1995):</w:t>
      </w:r>
      <w:r>
        <w:rPr>
          <w:rFonts w:ascii="Garamond" w:eastAsia="Times New Roman" w:hAnsi="Garamond"/>
          <w:color w:val="000000"/>
          <w:spacing w:val="-3"/>
          <w:sz w:val="18"/>
        </w:rPr>
        <w:t xml:space="preserve"> condemnation of abortion in, </w:t>
      </w:r>
      <w:r>
        <w:rPr>
          <w:rFonts w:ascii="Garamond" w:eastAsia="Times New Roman" w:hAnsi="Garamond"/>
          <w:color w:val="000000"/>
          <w:spacing w:val="-3"/>
          <w:sz w:val="18"/>
          <w:vertAlign w:val="subscript"/>
        </w:rPr>
        <w:t>7,</w:t>
      </w:r>
      <w:r>
        <w:rPr>
          <w:rFonts w:ascii="Garamond" w:eastAsia="Times New Roman" w:hAnsi="Garamond"/>
          <w:color w:val="000000"/>
          <w:spacing w:val="-3"/>
          <w:sz w:val="18"/>
        </w:rPr>
        <w:t xml:space="preserve"> 23, 47</w:t>
      </w:r>
      <w:r>
        <w:rPr>
          <w:rFonts w:ascii="Garamond" w:eastAsia="Times New Roman" w:hAnsi="Garamond"/>
          <w:color w:val="000000"/>
          <w:spacing w:val="-3"/>
          <w:sz w:val="18"/>
          <w:vertAlign w:val="superscript"/>
        </w:rPr>
        <w:t>,</w:t>
      </w:r>
      <w:r>
        <w:rPr>
          <w:rFonts w:ascii="Garamond" w:eastAsia="Times New Roman" w:hAnsi="Garamond"/>
          <w:color w:val="000000"/>
          <w:spacing w:val="-3"/>
          <w:sz w:val="18"/>
        </w:rPr>
        <w:t xml:space="preserve"> 4</w:t>
      </w:r>
      <w:r>
        <w:rPr>
          <w:rFonts w:ascii="Garamond" w:eastAsia="Times New Roman" w:hAnsi="Garamond"/>
          <w:color w:val="000000"/>
          <w:spacing w:val="-3"/>
          <w:sz w:val="18"/>
          <w:vertAlign w:val="superscript"/>
        </w:rPr>
        <w:t>8-</w:t>
      </w:r>
      <w:r>
        <w:rPr>
          <w:rFonts w:ascii="Garamond" w:eastAsia="Times New Roman" w:hAnsi="Garamond"/>
          <w:color w:val="000000"/>
          <w:spacing w:val="-3"/>
          <w:sz w:val="18"/>
        </w:rPr>
        <w:t>49</w:t>
      </w:r>
      <w:r>
        <w:rPr>
          <w:rFonts w:ascii="Garamond" w:eastAsia="Times New Roman" w:hAnsi="Garamond"/>
          <w:color w:val="000000"/>
          <w:spacing w:val="-3"/>
          <w:sz w:val="18"/>
          <w:vertAlign w:val="superscript"/>
        </w:rPr>
        <w:t>,</w:t>
      </w:r>
      <w:r>
        <w:rPr>
          <w:rFonts w:ascii="Garamond" w:eastAsia="Times New Roman" w:hAnsi="Garamond"/>
          <w:color w:val="000000"/>
          <w:spacing w:val="-3"/>
          <w:sz w:val="18"/>
        </w:rPr>
        <w:t xml:space="preserve"> 5o; on health</w:t>
      </w:r>
      <w:r>
        <w:rPr>
          <w:rFonts w:ascii="Garamond" w:eastAsia="Times New Roman" w:hAnsi="Garamond"/>
          <w:color w:val="000000"/>
          <w:spacing w:val="-3"/>
          <w:sz w:val="18"/>
        </w:rPr>
        <w:softHyphen/>
        <w:t>care professionals, 116; on in vitro fertilization, 18o; on procurement of organs from fetuses, 18o</w:t>
      </w:r>
    </w:p>
    <w:p w:rsidR="000F377B" w:rsidRDefault="000F377B">
      <w:pPr>
        <w:spacing w:line="216" w:lineRule="exact"/>
        <w:ind w:left="216" w:right="216" w:hanging="216"/>
        <w:textAlignment w:val="baseline"/>
        <w:rPr>
          <w:rFonts w:ascii="Garamond" w:eastAsia="Times New Roman" w:hAnsi="Garamond"/>
          <w:color w:val="000000"/>
          <w:sz w:val="18"/>
        </w:rPr>
      </w:pPr>
      <w:r>
        <w:rPr>
          <w:rFonts w:ascii="Garamond" w:eastAsia="Times New Roman" w:hAnsi="Garamond"/>
          <w:color w:val="000000"/>
          <w:sz w:val="18"/>
        </w:rPr>
        <w:t xml:space="preserve">evil. </w:t>
      </w:r>
      <w:r>
        <w:rPr>
          <w:rFonts w:ascii="Garamond" w:eastAsia="Times New Roman" w:hAnsi="Garamond"/>
          <w:i/>
          <w:color w:val="000000"/>
          <w:sz w:val="18"/>
        </w:rPr>
        <w:t xml:space="preserve">See </w:t>
      </w:r>
      <w:r>
        <w:rPr>
          <w:rFonts w:ascii="Garamond" w:eastAsia="Times New Roman" w:hAnsi="Garamond"/>
          <w:color w:val="000000"/>
          <w:sz w:val="18"/>
        </w:rPr>
        <w:t>acts, human, evil; cooperation in evil acts</w:t>
      </w:r>
    </w:p>
    <w:p w:rsidR="000F377B" w:rsidRDefault="000F377B">
      <w:pPr>
        <w:spacing w:line="220" w:lineRule="exact"/>
        <w:ind w:left="216" w:right="144" w:hanging="216"/>
        <w:textAlignment w:val="baseline"/>
        <w:rPr>
          <w:rFonts w:ascii="Garamond" w:eastAsia="Times New Roman" w:hAnsi="Garamond"/>
          <w:color w:val="000000"/>
          <w:sz w:val="18"/>
        </w:rPr>
      </w:pPr>
      <w:r>
        <w:rPr>
          <w:rFonts w:ascii="Garamond" w:eastAsia="Times New Roman" w:hAnsi="Garamond"/>
          <w:color w:val="000000"/>
          <w:sz w:val="18"/>
        </w:rPr>
        <w:t>execution, in human acts, 12, 13, 16, 18, 19, 23</w:t>
      </w:r>
    </w:p>
    <w:p w:rsidR="000F377B" w:rsidRDefault="000F377B">
      <w:pPr>
        <w:spacing w:before="13" w:line="221" w:lineRule="exact"/>
        <w:textAlignment w:val="baseline"/>
        <w:rPr>
          <w:rFonts w:ascii="Garamond" w:eastAsia="Times New Roman" w:hAnsi="Garamond"/>
          <w:color w:val="000000"/>
          <w:sz w:val="18"/>
        </w:rPr>
      </w:pPr>
      <w:r>
        <w:rPr>
          <w:rFonts w:ascii="Garamond" w:eastAsia="Times New Roman" w:hAnsi="Garamond"/>
          <w:color w:val="000000"/>
          <w:sz w:val="18"/>
        </w:rPr>
        <w:t>expectant therapy for ectopic pregnancies,</w:t>
      </w:r>
    </w:p>
    <w:p w:rsidR="000F377B" w:rsidRDefault="000F377B">
      <w:pPr>
        <w:spacing w:before="30" w:line="204" w:lineRule="exact"/>
        <w:ind w:left="216"/>
        <w:textAlignment w:val="baseline"/>
        <w:rPr>
          <w:rFonts w:ascii="Garamond" w:eastAsia="Times New Roman" w:hAnsi="Garamond"/>
          <w:color w:val="000000"/>
          <w:spacing w:val="-6"/>
          <w:sz w:val="18"/>
          <w:vertAlign w:val="superscript"/>
        </w:rPr>
      </w:pPr>
      <w:r>
        <w:rPr>
          <w:rFonts w:ascii="Garamond" w:eastAsia="Times New Roman" w:hAnsi="Garamond"/>
          <w:color w:val="000000"/>
          <w:spacing w:val="-6"/>
          <w:sz w:val="18"/>
          <w:vertAlign w:val="superscript"/>
        </w:rPr>
        <w:t>6</w:t>
      </w:r>
      <w:r>
        <w:rPr>
          <w:rFonts w:ascii="Garamond" w:eastAsia="Times New Roman" w:hAnsi="Garamond"/>
          <w:color w:val="000000"/>
          <w:spacing w:val="-6"/>
          <w:sz w:val="18"/>
        </w:rPr>
        <w:t>4</w:t>
      </w:r>
      <w:r>
        <w:rPr>
          <w:rFonts w:ascii="Garamond" w:eastAsia="Times New Roman" w:hAnsi="Garamond"/>
          <w:color w:val="000000"/>
          <w:spacing w:val="-6"/>
          <w:sz w:val="18"/>
          <w:vertAlign w:val="superscript"/>
        </w:rPr>
        <w:t>, 6</w:t>
      </w:r>
      <w:r>
        <w:rPr>
          <w:rFonts w:ascii="Garamond" w:eastAsia="Times New Roman" w:hAnsi="Garamond"/>
          <w:color w:val="000000"/>
          <w:spacing w:val="-6"/>
          <w:sz w:val="18"/>
        </w:rPr>
        <w:t>5</w:t>
      </w:r>
    </w:p>
    <w:p w:rsidR="000F377B" w:rsidRDefault="000F377B">
      <w:pPr>
        <w:spacing w:line="207"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experimentation. </w:t>
      </w:r>
      <w:r>
        <w:rPr>
          <w:rFonts w:ascii="Garamond" w:eastAsia="Times New Roman" w:hAnsi="Garamond"/>
          <w:i/>
          <w:color w:val="000000"/>
          <w:spacing w:val="-1"/>
          <w:sz w:val="18"/>
        </w:rPr>
        <w:t xml:space="preserve">See </w:t>
      </w:r>
      <w:r>
        <w:rPr>
          <w:rFonts w:ascii="Garamond" w:eastAsia="Times New Roman" w:hAnsi="Garamond"/>
          <w:color w:val="000000"/>
          <w:spacing w:val="-1"/>
          <w:sz w:val="18"/>
        </w:rPr>
        <w:t>human</w:t>
      </w:r>
    </w:p>
    <w:p w:rsidR="000F377B" w:rsidRDefault="000F377B">
      <w:pPr>
        <w:spacing w:line="219" w:lineRule="exact"/>
        <w:ind w:left="216" w:right="144"/>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experimentation; research, bioethics of extraordinary means of medical care, 145, 146, 166, 183. </w:t>
      </w:r>
      <w:r>
        <w:rPr>
          <w:rFonts w:ascii="Garamond" w:eastAsia="Times New Roman" w:hAnsi="Garamond"/>
          <w:i/>
          <w:color w:val="000000"/>
          <w:spacing w:val="-2"/>
          <w:sz w:val="18"/>
        </w:rPr>
        <w:t xml:space="preserve">See also </w:t>
      </w:r>
      <w:r>
        <w:rPr>
          <w:rFonts w:ascii="Garamond" w:eastAsia="Times New Roman" w:hAnsi="Garamond"/>
          <w:color w:val="000000"/>
          <w:spacing w:val="-2"/>
          <w:sz w:val="18"/>
        </w:rPr>
        <w:t>elective extraordinary means, principle of</w:t>
      </w:r>
    </w:p>
    <w:p w:rsidR="000F377B" w:rsidRDefault="000F377B">
      <w:pPr>
        <w:spacing w:before="208" w:line="221"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fact-value distinction, 29n5o</w:t>
      </w:r>
    </w:p>
    <w:p w:rsidR="000F377B" w:rsidRDefault="000F377B">
      <w:pPr>
        <w:spacing w:before="12" w:line="221" w:lineRule="exact"/>
        <w:ind w:left="216" w:right="216" w:hanging="216"/>
        <w:textAlignment w:val="baseline"/>
        <w:rPr>
          <w:rFonts w:ascii="Garamond" w:eastAsia="Times New Roman" w:hAnsi="Garamond"/>
          <w:color w:val="000000"/>
          <w:spacing w:val="-3"/>
          <w:sz w:val="18"/>
        </w:rPr>
      </w:pPr>
      <w:r>
        <w:rPr>
          <w:rFonts w:ascii="Garamond" w:eastAsia="Times New Roman" w:hAnsi="Garamond"/>
          <w:color w:val="000000"/>
          <w:spacing w:val="-3"/>
          <w:sz w:val="18"/>
        </w:rPr>
        <w:t>faith: Church's infallibility on, 22, 23n43, 88; loss of confidence in, 253; reason's interplay with, I-2, 17, 18, 23</w:t>
      </w:r>
    </w:p>
    <w:p w:rsidR="000F377B" w:rsidRDefault="000F377B">
      <w:pPr>
        <w:spacing w:line="220" w:lineRule="exact"/>
        <w:ind w:left="216" w:right="144" w:hanging="216"/>
        <w:textAlignment w:val="baseline"/>
        <w:rPr>
          <w:rFonts w:ascii="Garamond" w:eastAsia="Times New Roman" w:hAnsi="Garamond"/>
          <w:color w:val="000000"/>
          <w:sz w:val="18"/>
        </w:rPr>
      </w:pPr>
      <w:r>
        <w:rPr>
          <w:rFonts w:ascii="Garamond" w:eastAsia="Times New Roman" w:hAnsi="Garamond"/>
          <w:color w:val="000000"/>
          <w:sz w:val="18"/>
        </w:rPr>
        <w:t>faith, theological virtue of, 17-18, 77, no; Catholic bioethics rooted in, 1, 7; of health-care professionals, 115-x6; in patients, 114, 127</w:t>
      </w:r>
    </w:p>
    <w:p w:rsidR="000F377B" w:rsidRDefault="000F377B">
      <w:pPr>
        <w:spacing w:line="220" w:lineRule="exact"/>
        <w:ind w:left="216" w:hanging="216"/>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family, the, 84n35, 103, </w:t>
      </w:r>
      <w:r>
        <w:rPr>
          <w:rFonts w:ascii="Garamond" w:eastAsia="Times New Roman" w:hAnsi="Garamond"/>
          <w:color w:val="000000"/>
          <w:spacing w:val="-2"/>
          <w:sz w:val="18"/>
          <w:lang w:val="fr-FR"/>
        </w:rPr>
        <w:t xml:space="preserve">ni, </w:t>
      </w:r>
      <w:r>
        <w:rPr>
          <w:rFonts w:ascii="Garamond" w:eastAsia="Times New Roman" w:hAnsi="Garamond"/>
          <w:color w:val="000000"/>
          <w:spacing w:val="-2"/>
          <w:sz w:val="18"/>
        </w:rPr>
        <w:t xml:space="preserve">162n76; deciding on size of, 78-80. </w:t>
      </w:r>
      <w:r>
        <w:rPr>
          <w:rFonts w:ascii="Garamond" w:eastAsia="Times New Roman" w:hAnsi="Garamond"/>
          <w:i/>
          <w:color w:val="000000"/>
          <w:spacing w:val="-2"/>
          <w:sz w:val="18"/>
        </w:rPr>
        <w:t xml:space="preserve">See also </w:t>
      </w:r>
      <w:r>
        <w:rPr>
          <w:rFonts w:ascii="Garamond" w:eastAsia="Times New Roman" w:hAnsi="Garamond"/>
          <w:color w:val="000000"/>
          <w:spacing w:val="-2"/>
          <w:sz w:val="18"/>
        </w:rPr>
        <w:t>children; natural family planning (NFP)</w:t>
      </w:r>
    </w:p>
    <w:p w:rsidR="000F377B" w:rsidRDefault="000F377B">
      <w:pPr>
        <w:spacing w:line="221" w:lineRule="exact"/>
        <w:textAlignment w:val="baseline"/>
        <w:rPr>
          <w:rFonts w:ascii="Garamond" w:eastAsia="Times New Roman" w:hAnsi="Garamond"/>
          <w:color w:val="000000"/>
          <w:spacing w:val="2"/>
          <w:sz w:val="18"/>
        </w:rPr>
      </w:pPr>
      <w:r>
        <w:rPr>
          <w:rFonts w:ascii="Garamond" w:eastAsia="Times New Roman" w:hAnsi="Garamond"/>
          <w:color w:val="000000"/>
          <w:spacing w:val="2"/>
          <w:sz w:val="18"/>
        </w:rPr>
        <w:t>fasting, iii</w:t>
      </w:r>
    </w:p>
    <w:p w:rsidR="000F377B" w:rsidRDefault="000F377B">
      <w:pPr>
        <w:spacing w:line="216" w:lineRule="exact"/>
        <w:ind w:right="144"/>
        <w:textAlignment w:val="baseline"/>
        <w:rPr>
          <w:rFonts w:ascii="Garamond" w:eastAsia="Times New Roman" w:hAnsi="Garamond"/>
          <w:color w:val="000000"/>
          <w:spacing w:val="4"/>
          <w:sz w:val="18"/>
        </w:rPr>
      </w:pPr>
      <w:r>
        <w:rPr>
          <w:rFonts w:ascii="Garamond" w:eastAsia="Times New Roman" w:hAnsi="Garamond"/>
          <w:color w:val="000000"/>
          <w:spacing w:val="4"/>
          <w:sz w:val="18"/>
        </w:rPr>
        <w:t>fear, passion of, 16, 17, 127, 138-39 fear of the Lord, gift of the Holy Spirit, 19</w:t>
      </w:r>
    </w:p>
    <w:p w:rsidR="000F377B" w:rsidRDefault="000F377B">
      <w:pPr>
        <w:spacing w:line="221" w:lineRule="exact"/>
        <w:ind w:left="216" w:right="216" w:hanging="216"/>
        <w:textAlignment w:val="baseline"/>
        <w:rPr>
          <w:rFonts w:ascii="Garamond" w:eastAsia="Times New Roman" w:hAnsi="Garamond"/>
          <w:color w:val="000000"/>
          <w:sz w:val="18"/>
        </w:rPr>
      </w:pPr>
      <w:r>
        <w:br w:type="column"/>
      </w:r>
      <w:r>
        <w:rPr>
          <w:rFonts w:ascii="Garamond" w:eastAsia="Times New Roman" w:hAnsi="Garamond"/>
          <w:color w:val="000000"/>
          <w:sz w:val="18"/>
        </w:rPr>
        <w:t xml:space="preserve">fertility: exchange of in conjugal acts, 77, 8o-81, 82-83; restoring, 217. </w:t>
      </w:r>
      <w:r>
        <w:rPr>
          <w:rFonts w:ascii="Garamond" w:eastAsia="Times New Roman" w:hAnsi="Garamond"/>
          <w:i/>
          <w:color w:val="000000"/>
          <w:sz w:val="18"/>
        </w:rPr>
        <w:t xml:space="preserve">See also </w:t>
      </w:r>
      <w:r>
        <w:rPr>
          <w:rFonts w:ascii="Garamond" w:eastAsia="Times New Roman" w:hAnsi="Garamond"/>
          <w:color w:val="000000"/>
          <w:sz w:val="18"/>
        </w:rPr>
        <w:t>infertility treatments</w:t>
      </w:r>
    </w:p>
    <w:p w:rsidR="000F377B" w:rsidRDefault="000F377B">
      <w:pPr>
        <w:spacing w:line="216" w:lineRule="exact"/>
        <w:ind w:left="216" w:right="72" w:hanging="216"/>
        <w:textAlignment w:val="baseline"/>
        <w:rPr>
          <w:rFonts w:ascii="Garamond" w:eastAsia="Times New Roman" w:hAnsi="Garamond"/>
          <w:color w:val="000000"/>
          <w:sz w:val="18"/>
        </w:rPr>
      </w:pPr>
      <w:r>
        <w:rPr>
          <w:rFonts w:ascii="Garamond" w:eastAsia="Times New Roman" w:hAnsi="Garamond"/>
          <w:color w:val="000000"/>
          <w:sz w:val="18"/>
        </w:rPr>
        <w:t xml:space="preserve">fertilization, human: artificial, </w:t>
      </w:r>
      <w:r>
        <w:rPr>
          <w:rFonts w:ascii="Garamond" w:eastAsia="Times New Roman" w:hAnsi="Garamond"/>
          <w:color w:val="000000"/>
          <w:sz w:val="18"/>
          <w:lang w:val="fr-FR"/>
        </w:rPr>
        <w:t xml:space="preserve">soi, </w:t>
      </w:r>
      <w:r>
        <w:rPr>
          <w:rFonts w:ascii="Garamond" w:eastAsia="Times New Roman" w:hAnsi="Garamond"/>
          <w:color w:val="000000"/>
          <w:sz w:val="18"/>
        </w:rPr>
        <w:t>104, 18o; beginning of life at, 51, 56, 57 6o, 69; definition of, 52</w:t>
      </w:r>
    </w:p>
    <w:p w:rsidR="000F377B" w:rsidRDefault="000F377B">
      <w:pPr>
        <w:spacing w:before="17" w:line="221" w:lineRule="exact"/>
        <w:ind w:left="216" w:right="72" w:hanging="216"/>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fetuses, human: animation of, 48; development of, </w:t>
      </w:r>
      <w:r>
        <w:rPr>
          <w:rFonts w:ascii="Garamond" w:eastAsia="Times New Roman" w:hAnsi="Garamond"/>
          <w:i/>
          <w:color w:val="000000"/>
          <w:spacing w:val="-3"/>
          <w:sz w:val="18"/>
          <w:vertAlign w:val="subscript"/>
        </w:rPr>
        <w:t>53-57;</w:t>
      </w:r>
      <w:r>
        <w:rPr>
          <w:rFonts w:ascii="Garamond" w:eastAsia="Times New Roman" w:hAnsi="Garamond"/>
          <w:color w:val="000000"/>
          <w:spacing w:val="-3"/>
          <w:sz w:val="18"/>
        </w:rPr>
        <w:t xml:space="preserve"> experimentation on prohibited, 214-15, 269; organ procurement from prohibited, 179-81. </w:t>
      </w:r>
      <w:r>
        <w:rPr>
          <w:rFonts w:ascii="Garamond" w:eastAsia="Times New Roman" w:hAnsi="Garamond"/>
          <w:i/>
          <w:color w:val="000000"/>
          <w:spacing w:val="-3"/>
          <w:sz w:val="18"/>
        </w:rPr>
        <w:t xml:space="preserve">See also </w:t>
      </w:r>
      <w:r>
        <w:rPr>
          <w:rFonts w:ascii="Garamond" w:eastAsia="Times New Roman" w:hAnsi="Garamond"/>
          <w:color w:val="000000"/>
          <w:spacing w:val="-3"/>
          <w:sz w:val="18"/>
        </w:rPr>
        <w:t>delayed hominization theory; embryos, human; prenatal testing</w:t>
      </w:r>
    </w:p>
    <w:p w:rsidR="000F377B" w:rsidRDefault="000F377B">
      <w:pPr>
        <w:spacing w:line="213" w:lineRule="exact"/>
        <w:ind w:left="216" w:right="504" w:hanging="216"/>
        <w:textAlignment w:val="baseline"/>
        <w:rPr>
          <w:rFonts w:ascii="Garamond" w:eastAsia="Times New Roman" w:hAnsi="Garamond"/>
          <w:color w:val="000000"/>
          <w:sz w:val="18"/>
        </w:rPr>
      </w:pPr>
      <w:r>
        <w:rPr>
          <w:rFonts w:ascii="Garamond" w:eastAsia="Times New Roman" w:hAnsi="Garamond"/>
          <w:color w:val="000000"/>
          <w:sz w:val="18"/>
        </w:rPr>
        <w:t>Finnis, John: on abortion, 26n48; on human nature, 29n5o</w:t>
      </w:r>
    </w:p>
    <w:p w:rsidR="000F377B" w:rsidRDefault="000F377B">
      <w:pPr>
        <w:spacing w:before="14" w:line="220" w:lineRule="exact"/>
        <w:ind w:right="216"/>
        <w:textAlignment w:val="baseline"/>
        <w:rPr>
          <w:rFonts w:ascii="Garamond" w:eastAsia="Times New Roman" w:hAnsi="Garamond"/>
          <w:color w:val="000000"/>
          <w:sz w:val="18"/>
        </w:rPr>
      </w:pPr>
      <w:r>
        <w:rPr>
          <w:rFonts w:ascii="Garamond" w:eastAsia="Times New Roman" w:hAnsi="Garamond"/>
          <w:color w:val="000000"/>
          <w:sz w:val="18"/>
        </w:rPr>
        <w:t xml:space="preserve">First Cause. </w:t>
      </w:r>
      <w:r>
        <w:rPr>
          <w:rFonts w:ascii="Garamond" w:eastAsia="Times New Roman" w:hAnsi="Garamond"/>
          <w:i/>
          <w:color w:val="000000"/>
          <w:sz w:val="18"/>
        </w:rPr>
        <w:t xml:space="preserve">See </w:t>
      </w:r>
      <w:r>
        <w:rPr>
          <w:rFonts w:ascii="Garamond" w:eastAsia="Times New Roman" w:hAnsi="Garamond"/>
          <w:color w:val="000000"/>
          <w:sz w:val="18"/>
        </w:rPr>
        <w:t>God, as First Cause First Vatican Council: on infallibility of Magisterium, 85n37</w:t>
      </w:r>
    </w:p>
    <w:p w:rsidR="000F377B" w:rsidRDefault="000F377B">
      <w:pPr>
        <w:spacing w:line="220" w:lineRule="exact"/>
        <w:ind w:right="576"/>
        <w:textAlignment w:val="baseline"/>
        <w:rPr>
          <w:rFonts w:ascii="Garamond" w:eastAsia="Times New Roman" w:hAnsi="Garamond"/>
          <w:color w:val="000000"/>
          <w:sz w:val="18"/>
        </w:rPr>
      </w:pPr>
      <w:r>
        <w:rPr>
          <w:rFonts w:ascii="Garamond" w:eastAsia="Times New Roman" w:hAnsi="Garamond"/>
          <w:color w:val="000000"/>
          <w:sz w:val="18"/>
        </w:rPr>
        <w:t xml:space="preserve">FK-5o6 (immunosuppressant), 172 Fletcher, Joseph, </w:t>
      </w:r>
      <w:r>
        <w:rPr>
          <w:rFonts w:ascii="Garamond" w:eastAsia="Times New Roman" w:hAnsi="Garamond"/>
          <w:color w:val="000000"/>
          <w:sz w:val="18"/>
          <w:vertAlign w:val="superscript"/>
        </w:rPr>
        <w:t>2</w:t>
      </w:r>
      <w:r>
        <w:rPr>
          <w:rFonts w:ascii="Garamond" w:eastAsia="Times New Roman" w:hAnsi="Garamond"/>
          <w:color w:val="000000"/>
          <w:sz w:val="18"/>
        </w:rPr>
        <w:t>54</w:t>
      </w:r>
    </w:p>
    <w:p w:rsidR="000F377B" w:rsidRDefault="000F377B">
      <w:pPr>
        <w:spacing w:line="220" w:lineRule="exact"/>
        <w:ind w:left="216" w:right="144" w:hanging="216"/>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food and water provision, 16o-65; ability to take contradicts whole-brain criterion of death, 197; as burdensome treatment, 163-64, 165; to comatose patients, 157, </w:t>
      </w:r>
      <w:r>
        <w:rPr>
          <w:rFonts w:ascii="Garamond" w:eastAsia="Times New Roman" w:hAnsi="Garamond"/>
          <w:color w:val="000000"/>
          <w:spacing w:val="-2"/>
          <w:sz w:val="18"/>
          <w:vertAlign w:val="subscript"/>
        </w:rPr>
        <w:t>159,</w:t>
      </w:r>
      <w:r>
        <w:rPr>
          <w:rFonts w:ascii="Garamond" w:eastAsia="Times New Roman" w:hAnsi="Garamond"/>
          <w:color w:val="000000"/>
          <w:spacing w:val="-2"/>
          <w:sz w:val="18"/>
        </w:rPr>
        <w:t xml:space="preserve"> 161, 162, 165-66; to dying patients, 157, 16o, </w:t>
      </w:r>
      <w:r>
        <w:rPr>
          <w:rFonts w:ascii="Garamond" w:eastAsia="Times New Roman" w:hAnsi="Garamond"/>
          <w:color w:val="000000"/>
          <w:spacing w:val="-2"/>
          <w:sz w:val="18"/>
          <w:vertAlign w:val="superscript"/>
        </w:rPr>
        <w:t>16</w:t>
      </w:r>
      <w:r>
        <w:rPr>
          <w:rFonts w:ascii="Garamond" w:eastAsia="Times New Roman" w:hAnsi="Garamond"/>
          <w:color w:val="000000"/>
          <w:spacing w:val="-2"/>
          <w:sz w:val="18"/>
        </w:rPr>
        <w:t>4</w:t>
      </w:r>
      <w:r>
        <w:rPr>
          <w:rFonts w:ascii="Garamond" w:eastAsia="Times New Roman" w:hAnsi="Garamond"/>
          <w:color w:val="000000"/>
          <w:spacing w:val="-2"/>
          <w:sz w:val="18"/>
          <w:vertAlign w:val="superscript"/>
        </w:rPr>
        <w:t>-6</w:t>
      </w:r>
      <w:r>
        <w:rPr>
          <w:rFonts w:ascii="Garamond" w:eastAsia="Times New Roman" w:hAnsi="Garamond"/>
          <w:color w:val="000000"/>
          <w:spacing w:val="-2"/>
          <w:sz w:val="18"/>
        </w:rPr>
        <w:t>5; euthanasia and physician-assisted suicide distinguished from, 166-67; as excessively burdensome treatment,</w:t>
      </w:r>
    </w:p>
    <w:p w:rsidR="000F377B" w:rsidRDefault="000F377B">
      <w:pPr>
        <w:numPr>
          <w:ilvl w:val="0"/>
          <w:numId w:val="141"/>
        </w:numPr>
        <w:tabs>
          <w:tab w:val="clear" w:pos="288"/>
          <w:tab w:val="left" w:pos="504"/>
        </w:tabs>
        <w:spacing w:line="220" w:lineRule="exact"/>
        <w:ind w:left="216"/>
        <w:textAlignment w:val="baseline"/>
        <w:rPr>
          <w:rFonts w:ascii="Garamond" w:eastAsia="Times New Roman" w:hAnsi="Garamond"/>
          <w:color w:val="000000"/>
          <w:spacing w:val="-4"/>
          <w:sz w:val="18"/>
        </w:rPr>
      </w:pPr>
      <w:r>
        <w:rPr>
          <w:rFonts w:ascii="Garamond" w:eastAsia="Times New Roman" w:hAnsi="Garamond"/>
          <w:color w:val="000000"/>
          <w:spacing w:val="-4"/>
          <w:sz w:val="18"/>
        </w:rPr>
        <w:t>162, 164, 165, 166; as extraordinary means of care, 162, 163-64; for infant patients, 164; to MCS patients, 161, 162; as morally obligatory, 16o, 161, 166; as morally optional, 161, 162, 164-65; as ordinary means of medical care, x6o, 161,</w:t>
      </w:r>
    </w:p>
    <w:p w:rsidR="000F377B" w:rsidRDefault="000F377B">
      <w:pPr>
        <w:numPr>
          <w:ilvl w:val="0"/>
          <w:numId w:val="141"/>
        </w:numPr>
        <w:tabs>
          <w:tab w:val="clear" w:pos="288"/>
          <w:tab w:val="left" w:pos="504"/>
        </w:tabs>
        <w:spacing w:line="221" w:lineRule="exact"/>
        <w:ind w:left="216" w:right="72"/>
        <w:textAlignment w:val="baseline"/>
        <w:rPr>
          <w:rFonts w:ascii="Garamond" w:eastAsia="Times New Roman" w:hAnsi="Garamond"/>
          <w:color w:val="000000"/>
          <w:spacing w:val="-1"/>
          <w:sz w:val="18"/>
        </w:rPr>
      </w:pPr>
      <w:r>
        <w:rPr>
          <w:rFonts w:ascii="Garamond" w:eastAsia="Times New Roman" w:hAnsi="Garamond"/>
          <w:color w:val="000000"/>
          <w:spacing w:val="-1"/>
          <w:sz w:val="18"/>
        </w:rPr>
        <w:t>164; to paralyzed patients, 159; to PVS patients, 162, 164; to unconscious patients, 165-66; withdrawal of, 164-67</w:t>
      </w:r>
    </w:p>
    <w:p w:rsidR="000F377B" w:rsidRDefault="000F377B">
      <w:pPr>
        <w:spacing w:line="214" w:lineRule="exact"/>
        <w:ind w:left="216" w:right="72" w:hanging="216"/>
        <w:textAlignment w:val="baseline"/>
        <w:rPr>
          <w:rFonts w:ascii="Garamond" w:eastAsia="Times New Roman" w:hAnsi="Garamond"/>
          <w:color w:val="000000"/>
          <w:sz w:val="18"/>
        </w:rPr>
      </w:pPr>
      <w:r>
        <w:rPr>
          <w:rFonts w:ascii="Garamond" w:eastAsia="Times New Roman" w:hAnsi="Garamond"/>
          <w:color w:val="000000"/>
          <w:sz w:val="18"/>
        </w:rPr>
        <w:t xml:space="preserve">Ford, John C.: on infallibility of </w:t>
      </w:r>
      <w:r>
        <w:rPr>
          <w:rFonts w:ascii="Garamond" w:eastAsia="Times New Roman" w:hAnsi="Garamond"/>
          <w:i/>
          <w:color w:val="000000"/>
          <w:sz w:val="18"/>
        </w:rPr>
        <w:t xml:space="preserve">Humanae vitae, </w:t>
      </w:r>
      <w:r>
        <w:rPr>
          <w:rFonts w:ascii="Garamond" w:eastAsia="Times New Roman" w:hAnsi="Garamond"/>
          <w:color w:val="000000"/>
          <w:sz w:val="18"/>
        </w:rPr>
        <w:t>85n37</w:t>
      </w:r>
    </w:p>
    <w:p w:rsidR="000F377B" w:rsidRDefault="000F377B">
      <w:pPr>
        <w:spacing w:before="8" w:line="221"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Ford, Norman: on premature induction of</w:t>
      </w:r>
    </w:p>
    <w:p w:rsidR="000F377B" w:rsidRDefault="000F377B">
      <w:pPr>
        <w:spacing w:line="221" w:lineRule="exact"/>
        <w:ind w:left="216"/>
        <w:textAlignment w:val="baseline"/>
        <w:rPr>
          <w:rFonts w:ascii="Garamond" w:eastAsia="Times New Roman" w:hAnsi="Garamond"/>
          <w:color w:val="000000"/>
          <w:sz w:val="18"/>
        </w:rPr>
      </w:pPr>
      <w:r>
        <w:rPr>
          <w:rFonts w:ascii="Garamond" w:eastAsia="Times New Roman" w:hAnsi="Garamond"/>
          <w:color w:val="000000"/>
          <w:sz w:val="18"/>
        </w:rPr>
        <w:t>labor for anencephalic babies, 67-68;</w:t>
      </w:r>
    </w:p>
    <w:p w:rsidR="000F377B" w:rsidRDefault="000F377B">
      <w:pPr>
        <w:spacing w:line="217" w:lineRule="exact"/>
        <w:ind w:firstLine="216"/>
        <w:textAlignment w:val="baseline"/>
        <w:rPr>
          <w:rFonts w:ascii="Garamond" w:eastAsia="Times New Roman" w:hAnsi="Garamond"/>
          <w:color w:val="000000"/>
          <w:sz w:val="18"/>
        </w:rPr>
      </w:pPr>
      <w:r>
        <w:rPr>
          <w:rFonts w:ascii="Garamond" w:eastAsia="Times New Roman" w:hAnsi="Garamond"/>
          <w:color w:val="000000"/>
          <w:sz w:val="18"/>
        </w:rPr>
        <w:t>on embryonic development, 53</w:t>
      </w:r>
      <w:r>
        <w:rPr>
          <w:rFonts w:ascii="Garamond" w:eastAsia="Times New Roman" w:hAnsi="Garamond"/>
          <w:color w:val="000000"/>
          <w:sz w:val="18"/>
          <w:vertAlign w:val="superscript"/>
        </w:rPr>
        <w:t>-</w:t>
      </w:r>
      <w:r>
        <w:rPr>
          <w:rFonts w:ascii="Garamond" w:eastAsia="Times New Roman" w:hAnsi="Garamond"/>
          <w:color w:val="000000"/>
          <w:sz w:val="18"/>
        </w:rPr>
        <w:t xml:space="preserve">54 forgiveness. </w:t>
      </w:r>
      <w:r>
        <w:rPr>
          <w:rFonts w:ascii="Garamond" w:eastAsia="Times New Roman" w:hAnsi="Garamond"/>
          <w:i/>
          <w:color w:val="000000"/>
          <w:sz w:val="18"/>
        </w:rPr>
        <w:t xml:space="preserve">See </w:t>
      </w:r>
      <w:r>
        <w:rPr>
          <w:rFonts w:ascii="Garamond" w:eastAsia="Times New Roman" w:hAnsi="Garamond"/>
          <w:color w:val="000000"/>
          <w:sz w:val="18"/>
        </w:rPr>
        <w:t>penance, sacrament of fornication, 25046, 152</w:t>
      </w:r>
    </w:p>
    <w:p w:rsidR="000F377B" w:rsidRDefault="000F377B">
      <w:pPr>
        <w:spacing w:before="14" w:line="216" w:lineRule="exact"/>
        <w:textAlignment w:val="baseline"/>
        <w:rPr>
          <w:rFonts w:ascii="Garamond" w:eastAsia="Times New Roman" w:hAnsi="Garamond"/>
          <w:color w:val="000000"/>
          <w:sz w:val="18"/>
        </w:rPr>
      </w:pPr>
      <w:r>
        <w:rPr>
          <w:rFonts w:ascii="Garamond" w:eastAsia="Times New Roman" w:hAnsi="Garamond"/>
          <w:color w:val="000000"/>
          <w:sz w:val="18"/>
        </w:rPr>
        <w:t>fortitude, gift of the Holy Spirit, 19</w:t>
      </w:r>
    </w:p>
    <w:p w:rsidR="000F377B" w:rsidRDefault="000F377B">
      <w:pPr>
        <w:sectPr w:rsidR="000F377B">
          <w:type w:val="continuous"/>
          <w:pgSz w:w="7920" w:h="12240"/>
          <w:pgMar w:top="600" w:right="965" w:bottom="703" w:left="729" w:header="720" w:footer="720" w:gutter="0"/>
          <w:cols w:num="2" w:space="0" w:equalWidth="0">
            <w:col w:w="3014" w:space="198"/>
            <w:col w:w="3014"/>
          </w:cols>
        </w:sectPr>
      </w:pPr>
    </w:p>
    <w:p w:rsidR="000F377B" w:rsidRDefault="000F377B">
      <w:pPr>
        <w:tabs>
          <w:tab w:val="right" w:pos="3744"/>
        </w:tabs>
        <w:spacing w:after="302" w:line="255" w:lineRule="exact"/>
        <w:ind w:left="72"/>
        <w:textAlignment w:val="baseline"/>
        <w:rPr>
          <w:rFonts w:ascii="Garamond" w:eastAsia="Times New Roman" w:hAnsi="Garamond"/>
          <w:color w:val="000000"/>
          <w:sz w:val="21"/>
        </w:rPr>
      </w:pPr>
      <w:r>
        <w:rPr>
          <w:rFonts w:ascii="Garamond" w:eastAsia="Times New Roman" w:hAnsi="Garamond"/>
          <w:color w:val="000000"/>
          <w:sz w:val="21"/>
        </w:rPr>
        <w:t>316</w:t>
      </w:r>
      <w:r>
        <w:rPr>
          <w:rFonts w:ascii="Garamond" w:eastAsia="Times New Roman" w:hAnsi="Garamond"/>
          <w:color w:val="000000"/>
          <w:sz w:val="21"/>
        </w:rPr>
        <w:tab/>
        <w:t>Subject Index</w:t>
      </w:r>
    </w:p>
    <w:p w:rsidR="000F377B" w:rsidRDefault="000F377B">
      <w:pPr>
        <w:spacing w:after="302" w:line="255" w:lineRule="exact"/>
        <w:sectPr w:rsidR="000F377B">
          <w:pgSz w:w="7920" w:h="12240"/>
          <w:pgMar w:top="580" w:right="3195" w:bottom="751" w:left="905" w:header="720" w:footer="720" w:gutter="0"/>
          <w:cols w:space="720"/>
        </w:sectPr>
      </w:pPr>
    </w:p>
    <w:p w:rsidR="000F377B" w:rsidRDefault="000F377B">
      <w:pPr>
        <w:spacing w:before="19" w:line="218" w:lineRule="exact"/>
        <w:ind w:left="216" w:right="288" w:hanging="144"/>
        <w:textAlignment w:val="baseline"/>
        <w:rPr>
          <w:rFonts w:ascii="Garamond" w:eastAsia="Times New Roman" w:hAnsi="Garamond"/>
          <w:color w:val="000000"/>
          <w:sz w:val="18"/>
        </w:rPr>
      </w:pPr>
      <w:r>
        <w:rPr>
          <w:rFonts w:ascii="Garamond" w:eastAsia="Times New Roman" w:hAnsi="Garamond"/>
          <w:color w:val="000000"/>
          <w:sz w:val="18"/>
        </w:rPr>
        <w:t xml:space="preserve">fortitude, moral virtue of, 16, 17, 71-72, 114, 127. </w:t>
      </w:r>
      <w:r>
        <w:rPr>
          <w:rFonts w:ascii="Garamond" w:eastAsia="Times New Roman" w:hAnsi="Garamond"/>
          <w:i/>
          <w:color w:val="000000"/>
          <w:sz w:val="18"/>
        </w:rPr>
        <w:t xml:space="preserve">See also </w:t>
      </w:r>
      <w:r>
        <w:rPr>
          <w:rFonts w:ascii="Garamond" w:eastAsia="Times New Roman" w:hAnsi="Garamond"/>
          <w:color w:val="000000"/>
          <w:sz w:val="18"/>
        </w:rPr>
        <w:t>courage</w:t>
      </w:r>
    </w:p>
    <w:p w:rsidR="000F377B" w:rsidRDefault="000F377B">
      <w:pPr>
        <w:spacing w:line="217" w:lineRule="exact"/>
        <w:ind w:left="216" w:hanging="144"/>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freedom: authentic, 9, 36, 83; in decision making, 125, 271; democratic, 275; human, 15z, 258, 262; moral, 46; personal, 256. </w:t>
      </w:r>
      <w:r>
        <w:rPr>
          <w:rFonts w:ascii="Garamond" w:eastAsia="Times New Roman" w:hAnsi="Garamond"/>
          <w:i/>
          <w:color w:val="000000"/>
          <w:spacing w:val="-2"/>
          <w:sz w:val="18"/>
        </w:rPr>
        <w:t xml:space="preserve">See also </w:t>
      </w:r>
      <w:r>
        <w:rPr>
          <w:rFonts w:ascii="Garamond" w:eastAsia="Times New Roman" w:hAnsi="Garamond"/>
          <w:color w:val="000000"/>
          <w:spacing w:val="-2"/>
          <w:sz w:val="18"/>
        </w:rPr>
        <w:t>autonomy; choices, freedom of; self-determination</w:t>
      </w:r>
    </w:p>
    <w:p w:rsidR="000F377B" w:rsidRDefault="000F377B">
      <w:pPr>
        <w:spacing w:before="13" w:line="218" w:lineRule="exact"/>
        <w:ind w:left="72"/>
        <w:textAlignment w:val="baseline"/>
        <w:rPr>
          <w:rFonts w:ascii="Garamond" w:eastAsia="Times New Roman" w:hAnsi="Garamond"/>
          <w:color w:val="000000"/>
          <w:spacing w:val="-3"/>
          <w:sz w:val="18"/>
        </w:rPr>
      </w:pPr>
      <w:r>
        <w:rPr>
          <w:rFonts w:ascii="Garamond" w:eastAsia="Times New Roman" w:hAnsi="Garamond"/>
          <w:color w:val="000000"/>
          <w:spacing w:val="-3"/>
          <w:sz w:val="18"/>
        </w:rPr>
        <w:t>friendship, 76; with God, 30-31</w:t>
      </w:r>
    </w:p>
    <w:p w:rsidR="000F377B" w:rsidRDefault="000F377B">
      <w:pPr>
        <w:spacing w:before="5" w:line="218" w:lineRule="exact"/>
        <w:ind w:left="216" w:right="288" w:hanging="144"/>
        <w:textAlignment w:val="baseline"/>
        <w:rPr>
          <w:rFonts w:ascii="Garamond" w:eastAsia="Times New Roman" w:hAnsi="Garamond"/>
          <w:color w:val="000000"/>
          <w:spacing w:val="-2"/>
          <w:sz w:val="18"/>
        </w:rPr>
      </w:pPr>
      <w:r>
        <w:rPr>
          <w:rFonts w:ascii="Garamond" w:eastAsia="Times New Roman" w:hAnsi="Garamond"/>
          <w:color w:val="000000"/>
          <w:spacing w:val="-2"/>
          <w:sz w:val="18"/>
        </w:rPr>
        <w:t>functional magnetic resonance imaging (fMRI), 221</w:t>
      </w:r>
    </w:p>
    <w:p w:rsidR="000F377B" w:rsidRDefault="000F377B">
      <w:pPr>
        <w:spacing w:before="233" w:line="218" w:lineRule="exact"/>
        <w:ind w:left="72"/>
        <w:textAlignment w:val="baseline"/>
        <w:rPr>
          <w:rFonts w:ascii="Garamond" w:eastAsia="Times New Roman" w:hAnsi="Garamond"/>
          <w:color w:val="000000"/>
          <w:sz w:val="18"/>
        </w:rPr>
      </w:pPr>
      <w:r>
        <w:rPr>
          <w:rFonts w:ascii="Garamond" w:eastAsia="Times New Roman" w:hAnsi="Garamond"/>
          <w:color w:val="000000"/>
          <w:sz w:val="18"/>
        </w:rPr>
        <w:t>gamete intrafallopian transfer (GIFT),</w:t>
      </w:r>
    </w:p>
    <w:p w:rsidR="000F377B" w:rsidRDefault="000F377B">
      <w:pPr>
        <w:spacing w:before="82" w:line="98" w:lineRule="exact"/>
        <w:ind w:left="216"/>
        <w:textAlignment w:val="baseline"/>
        <w:rPr>
          <w:rFonts w:ascii="Lucida Console" w:eastAsia="Times New Roman" w:hAnsi="Lucida Console"/>
          <w:color w:val="000000"/>
          <w:spacing w:val="6"/>
          <w:sz w:val="10"/>
        </w:rPr>
      </w:pPr>
      <w:r>
        <w:rPr>
          <w:rFonts w:ascii="Lucida Console" w:eastAsia="Times New Roman" w:hAnsi="Lucida Console"/>
          <w:color w:val="000000"/>
          <w:spacing w:val="6"/>
          <w:sz w:val="10"/>
        </w:rPr>
        <w:t>100</w:t>
      </w:r>
    </w:p>
    <w:p w:rsidR="000F377B" w:rsidRDefault="000F377B">
      <w:pPr>
        <w:spacing w:before="50" w:line="218" w:lineRule="exact"/>
        <w:ind w:left="216" w:right="144" w:hanging="144"/>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generosity, virtue of: organ donation motivated by, 204, 2.06. </w:t>
      </w:r>
      <w:r>
        <w:rPr>
          <w:rFonts w:ascii="Garamond" w:eastAsia="Times New Roman" w:hAnsi="Garamond"/>
          <w:i/>
          <w:color w:val="000000"/>
          <w:spacing w:val="-3"/>
          <w:sz w:val="18"/>
        </w:rPr>
        <w:t xml:space="preserve">See also </w:t>
      </w:r>
      <w:r>
        <w:rPr>
          <w:rFonts w:ascii="Garamond" w:eastAsia="Times New Roman" w:hAnsi="Garamond"/>
          <w:color w:val="000000"/>
          <w:spacing w:val="-3"/>
          <w:sz w:val="18"/>
        </w:rPr>
        <w:t>charity, theological virtue of; self-giving</w:t>
      </w:r>
    </w:p>
    <w:p w:rsidR="000F377B" w:rsidRDefault="000F377B">
      <w:pPr>
        <w:spacing w:line="210" w:lineRule="exact"/>
        <w:ind w:left="216" w:right="432" w:hanging="144"/>
        <w:textAlignment w:val="baseline"/>
        <w:rPr>
          <w:rFonts w:ascii="Garamond" w:eastAsia="Times New Roman" w:hAnsi="Garamond"/>
          <w:color w:val="000000"/>
          <w:sz w:val="18"/>
        </w:rPr>
      </w:pPr>
      <w:r>
        <w:rPr>
          <w:rFonts w:ascii="Garamond" w:eastAsia="Times New Roman" w:hAnsi="Garamond"/>
          <w:color w:val="000000"/>
          <w:sz w:val="18"/>
        </w:rPr>
        <w:t>gene therapies: germ cell, 216, 217-19; somatic cell, 216, 217</w:t>
      </w:r>
    </w:p>
    <w:p w:rsidR="000F377B" w:rsidRDefault="000F377B">
      <w:pPr>
        <w:spacing w:before="14" w:line="218" w:lineRule="exact"/>
        <w:ind w:left="72"/>
        <w:textAlignment w:val="baseline"/>
        <w:rPr>
          <w:rFonts w:ascii="Garamond" w:eastAsia="Times New Roman" w:hAnsi="Garamond"/>
          <w:color w:val="000000"/>
          <w:spacing w:val="-4"/>
          <w:sz w:val="18"/>
        </w:rPr>
      </w:pPr>
      <w:r>
        <w:rPr>
          <w:rFonts w:ascii="Garamond" w:eastAsia="Times New Roman" w:hAnsi="Garamond"/>
          <w:color w:val="000000"/>
          <w:spacing w:val="-4"/>
          <w:sz w:val="18"/>
        </w:rPr>
        <w:t>genethics, 215-19</w:t>
      </w:r>
    </w:p>
    <w:p w:rsidR="000F377B" w:rsidRDefault="000F377B">
      <w:pPr>
        <w:spacing w:before="11" w:line="218" w:lineRule="exact"/>
        <w:ind w:left="72" w:right="72"/>
        <w:textAlignment w:val="baseline"/>
        <w:rPr>
          <w:rFonts w:ascii="Garamond" w:eastAsia="Times New Roman" w:hAnsi="Garamond"/>
          <w:color w:val="000000"/>
          <w:spacing w:val="-2"/>
          <w:sz w:val="18"/>
        </w:rPr>
      </w:pPr>
      <w:r>
        <w:rPr>
          <w:rFonts w:ascii="Garamond" w:eastAsia="Times New Roman" w:hAnsi="Garamond"/>
          <w:color w:val="000000"/>
          <w:spacing w:val="-2"/>
          <w:sz w:val="18"/>
        </w:rPr>
        <w:t>genetically modified (GM) foods, 226-2</w:t>
      </w:r>
      <w:r>
        <w:rPr>
          <w:rFonts w:ascii="Garamond" w:eastAsia="Times New Roman" w:hAnsi="Garamond"/>
          <w:color w:val="000000"/>
          <w:spacing w:val="-2"/>
          <w:sz w:val="18"/>
          <w:vertAlign w:val="subscript"/>
        </w:rPr>
        <w:t>9</w:t>
      </w:r>
      <w:r>
        <w:rPr>
          <w:rFonts w:ascii="Garamond" w:eastAsia="Times New Roman" w:hAnsi="Garamond"/>
          <w:color w:val="000000"/>
          <w:spacing w:val="-2"/>
          <w:sz w:val="18"/>
        </w:rPr>
        <w:t xml:space="preserve"> genetic engineering, 215-21; of animals,</w:t>
      </w:r>
    </w:p>
    <w:p w:rsidR="000F377B" w:rsidRDefault="000F377B">
      <w:pPr>
        <w:spacing w:before="3" w:line="218" w:lineRule="exact"/>
        <w:ind w:left="216"/>
        <w:textAlignment w:val="baseline"/>
        <w:rPr>
          <w:rFonts w:ascii="Garamond" w:eastAsia="Times New Roman" w:hAnsi="Garamond"/>
          <w:color w:val="000000"/>
          <w:spacing w:val="-1"/>
          <w:sz w:val="18"/>
        </w:rPr>
      </w:pPr>
      <w:r>
        <w:rPr>
          <w:rFonts w:ascii="Garamond" w:eastAsia="Times New Roman" w:hAnsi="Garamond"/>
          <w:color w:val="000000"/>
          <w:spacing w:val="-1"/>
          <w:sz w:val="18"/>
        </w:rPr>
        <w:t>224-26, 241-43; morality of, 217-18;</w:t>
      </w:r>
    </w:p>
    <w:p w:rsidR="000F377B" w:rsidRDefault="000F377B">
      <w:pPr>
        <w:spacing w:before="1" w:line="218" w:lineRule="exact"/>
        <w:ind w:left="72" w:right="576" w:firstLine="144"/>
        <w:textAlignment w:val="baseline"/>
        <w:rPr>
          <w:rFonts w:ascii="Garamond" w:eastAsia="Times New Roman" w:hAnsi="Garamond"/>
          <w:color w:val="000000"/>
          <w:spacing w:val="-7"/>
          <w:sz w:val="18"/>
        </w:rPr>
      </w:pPr>
      <w:r>
        <w:rPr>
          <w:rFonts w:ascii="Garamond" w:eastAsia="Times New Roman" w:hAnsi="Garamond"/>
          <w:color w:val="000000"/>
          <w:spacing w:val="-7"/>
          <w:sz w:val="18"/>
        </w:rPr>
        <w:t xml:space="preserve">patent issues regarding, 229-32 germ cell gene therapy, 216, 217-18 Gilson, Etienne: on passions, 15-16 </w:t>
      </w:r>
      <w:r>
        <w:rPr>
          <w:rFonts w:ascii="Garamond" w:eastAsia="Times New Roman" w:hAnsi="Garamond"/>
          <w:i/>
          <w:color w:val="000000"/>
          <w:spacing w:val="-7"/>
          <w:sz w:val="18"/>
        </w:rPr>
        <w:t xml:space="preserve">Clucksberg, Washington v., </w:t>
      </w:r>
      <w:r>
        <w:rPr>
          <w:rFonts w:ascii="Garamond" w:eastAsia="Times New Roman" w:hAnsi="Garamond"/>
          <w:color w:val="000000"/>
          <w:spacing w:val="-7"/>
          <w:sz w:val="18"/>
        </w:rPr>
        <w:t>140</w:t>
      </w:r>
    </w:p>
    <w:p w:rsidR="000F377B" w:rsidRDefault="000F377B">
      <w:pPr>
        <w:spacing w:before="52" w:line="218" w:lineRule="exact"/>
        <w:ind w:left="216" w:hanging="144"/>
        <w:textAlignment w:val="baseline"/>
        <w:rPr>
          <w:rFonts w:ascii="Garamond" w:eastAsia="Times New Roman" w:hAnsi="Garamond"/>
          <w:color w:val="000000"/>
          <w:spacing w:val="-4"/>
          <w:sz w:val="18"/>
        </w:rPr>
      </w:pPr>
      <w:r>
        <w:rPr>
          <w:rFonts w:ascii="Garamond" w:eastAsia="Times New Roman" w:hAnsi="Garamond"/>
          <w:color w:val="000000"/>
          <w:spacing w:val="-4"/>
          <w:sz w:val="18"/>
        </w:rPr>
        <w:t>God, 31, 46, 11</w:t>
      </w:r>
      <w:r>
        <w:rPr>
          <w:rFonts w:ascii="Garamond" w:eastAsia="Times New Roman" w:hAnsi="Garamond"/>
          <w:color w:val="000000"/>
          <w:spacing w:val="-4"/>
          <w:sz w:val="18"/>
          <w:vertAlign w:val="subscript"/>
        </w:rPr>
        <w:t>3</w:t>
      </w:r>
      <w:r>
        <w:rPr>
          <w:rFonts w:ascii="Garamond" w:eastAsia="Times New Roman" w:hAnsi="Garamond"/>
          <w:color w:val="000000"/>
          <w:spacing w:val="-4"/>
          <w:sz w:val="18"/>
        </w:rPr>
        <w:t xml:space="preserve">, 205; communion with, 1, 10-II, 17, 30, 45, 137, 168-69, 274; comprehending, 209-so, z45; as Creator, 11, 30, 35-36, 77; as First Cause, </w:t>
      </w:r>
      <w:r>
        <w:rPr>
          <w:rFonts w:ascii="Garamond" w:eastAsia="Times New Roman" w:hAnsi="Garamond"/>
          <w:color w:val="000000"/>
          <w:spacing w:val="-4"/>
          <w:sz w:val="18"/>
          <w:vertAlign w:val="superscript"/>
        </w:rPr>
        <w:t>2</w:t>
      </w:r>
      <w:r>
        <w:rPr>
          <w:rFonts w:ascii="Garamond" w:eastAsia="Times New Roman" w:hAnsi="Garamond"/>
          <w:color w:val="000000"/>
          <w:spacing w:val="-4"/>
          <w:sz w:val="18"/>
        </w:rPr>
        <w:t>44</w:t>
      </w:r>
      <w:r>
        <w:rPr>
          <w:rFonts w:ascii="Garamond" w:eastAsia="Times New Roman" w:hAnsi="Garamond"/>
          <w:color w:val="000000"/>
          <w:spacing w:val="-4"/>
          <w:sz w:val="18"/>
          <w:vertAlign w:val="superscript"/>
        </w:rPr>
        <w:t>, 2</w:t>
      </w:r>
      <w:r>
        <w:rPr>
          <w:rFonts w:ascii="Garamond" w:eastAsia="Times New Roman" w:hAnsi="Garamond"/>
          <w:color w:val="000000"/>
          <w:spacing w:val="-4"/>
          <w:sz w:val="18"/>
        </w:rPr>
        <w:t>45</w:t>
      </w:r>
      <w:r>
        <w:rPr>
          <w:rFonts w:ascii="Garamond" w:eastAsia="Times New Roman" w:hAnsi="Garamond"/>
          <w:color w:val="000000"/>
          <w:spacing w:val="-4"/>
          <w:sz w:val="18"/>
          <w:vertAlign w:val="superscript"/>
        </w:rPr>
        <w:t>,</w:t>
      </w:r>
      <w:r>
        <w:rPr>
          <w:rFonts w:ascii="Garamond" w:eastAsia="Times New Roman" w:hAnsi="Garamond"/>
          <w:color w:val="000000"/>
          <w:spacing w:val="-4"/>
          <w:sz w:val="18"/>
        </w:rPr>
        <w:t xml:space="preserve"> </w:t>
      </w:r>
      <w:r>
        <w:rPr>
          <w:rFonts w:ascii="Garamond" w:eastAsia="Times New Roman" w:hAnsi="Garamond"/>
          <w:i/>
          <w:color w:val="000000"/>
          <w:spacing w:val="-4"/>
          <w:sz w:val="18"/>
        </w:rPr>
        <w:t xml:space="preserve">z57; </w:t>
      </w:r>
      <w:r>
        <w:rPr>
          <w:rFonts w:ascii="Garamond" w:eastAsia="Times New Roman" w:hAnsi="Garamond"/>
          <w:color w:val="000000"/>
          <w:spacing w:val="-4"/>
          <w:sz w:val="18"/>
        </w:rPr>
        <w:t xml:space="preserve">friendship with, 30-31; goodness of, 168, 274; grace of, </w:t>
      </w:r>
      <w:r>
        <w:rPr>
          <w:rFonts w:ascii="Garamond" w:eastAsia="Times New Roman" w:hAnsi="Garamond"/>
          <w:color w:val="000000"/>
          <w:spacing w:val="-4"/>
          <w:sz w:val="15"/>
        </w:rPr>
        <w:t xml:space="preserve">2, 15, 21, 31, </w:t>
      </w:r>
      <w:r>
        <w:rPr>
          <w:rFonts w:ascii="Garamond" w:eastAsia="Times New Roman" w:hAnsi="Garamond"/>
          <w:color w:val="000000"/>
          <w:spacing w:val="-4"/>
          <w:sz w:val="18"/>
        </w:rPr>
        <w:t xml:space="preserve">127; happiness in, 29, 8o; humans made in image and likeness of, </w:t>
      </w:r>
      <w:r>
        <w:rPr>
          <w:rFonts w:ascii="Garamond" w:eastAsia="Times New Roman" w:hAnsi="Garamond"/>
          <w:color w:val="000000"/>
          <w:spacing w:val="-4"/>
          <w:sz w:val="18"/>
          <w:vertAlign w:val="subscript"/>
        </w:rPr>
        <w:t>45,</w:t>
      </w:r>
      <w:r>
        <w:rPr>
          <w:rFonts w:ascii="Garamond" w:eastAsia="Times New Roman" w:hAnsi="Garamond"/>
          <w:color w:val="000000"/>
          <w:spacing w:val="-4"/>
          <w:sz w:val="18"/>
          <w:vertAlign w:val="superscript"/>
        </w:rPr>
        <w:t xml:space="preserve"> 47, 11</w:t>
      </w:r>
      <w:r>
        <w:rPr>
          <w:rFonts w:ascii="Garamond" w:eastAsia="Times New Roman" w:hAnsi="Garamond"/>
          <w:color w:val="000000"/>
          <w:spacing w:val="-4"/>
          <w:sz w:val="18"/>
        </w:rPr>
        <w:t>4</w:t>
      </w:r>
      <w:r>
        <w:rPr>
          <w:rFonts w:ascii="Garamond" w:eastAsia="Times New Roman" w:hAnsi="Garamond"/>
          <w:color w:val="000000"/>
          <w:spacing w:val="-4"/>
          <w:sz w:val="18"/>
          <w:vertAlign w:val="superscript"/>
        </w:rPr>
        <w:t>, 1</w:t>
      </w:r>
      <w:r>
        <w:rPr>
          <w:rFonts w:ascii="Garamond" w:eastAsia="Times New Roman" w:hAnsi="Garamond"/>
          <w:color w:val="000000"/>
          <w:spacing w:val="-4"/>
          <w:sz w:val="18"/>
        </w:rPr>
        <w:t>55</w:t>
      </w:r>
      <w:r>
        <w:rPr>
          <w:rFonts w:ascii="Garamond" w:eastAsia="Times New Roman" w:hAnsi="Garamond"/>
          <w:color w:val="000000"/>
          <w:spacing w:val="-4"/>
          <w:sz w:val="18"/>
          <w:vertAlign w:val="superscript"/>
        </w:rPr>
        <w:t>,</w:t>
      </w:r>
      <w:r>
        <w:rPr>
          <w:rFonts w:ascii="Garamond" w:eastAsia="Times New Roman" w:hAnsi="Garamond"/>
          <w:color w:val="000000"/>
          <w:spacing w:val="-4"/>
          <w:sz w:val="18"/>
        </w:rPr>
        <w:t xml:space="preserve"> 173, 223; knowledge of, 18, 3</w:t>
      </w:r>
      <w:r>
        <w:rPr>
          <w:rFonts w:ascii="Garamond" w:eastAsia="Times New Roman" w:hAnsi="Garamond"/>
          <w:color w:val="000000"/>
          <w:spacing w:val="-4"/>
          <w:sz w:val="18"/>
          <w:vertAlign w:val="superscript"/>
        </w:rPr>
        <w:t>0,</w:t>
      </w:r>
      <w:r>
        <w:rPr>
          <w:rFonts w:ascii="Garamond" w:eastAsia="Times New Roman" w:hAnsi="Garamond"/>
          <w:color w:val="000000"/>
          <w:spacing w:val="-4"/>
          <w:sz w:val="18"/>
        </w:rPr>
        <w:t xml:space="preserve"> 45, </w:t>
      </w:r>
      <w:r>
        <w:rPr>
          <w:rFonts w:ascii="Garamond" w:eastAsia="Times New Roman" w:hAnsi="Garamond"/>
          <w:color w:val="000000"/>
          <w:spacing w:val="-4"/>
          <w:sz w:val="18"/>
          <w:vertAlign w:val="superscript"/>
        </w:rPr>
        <w:t>2</w:t>
      </w:r>
      <w:r>
        <w:rPr>
          <w:rFonts w:ascii="Garamond" w:eastAsia="Times New Roman" w:hAnsi="Garamond"/>
          <w:color w:val="000000"/>
          <w:spacing w:val="-4"/>
          <w:sz w:val="18"/>
        </w:rPr>
        <w:t xml:space="preserve">45; life as gift from, 136, 141, 148, 174; love for, 18, 31, 45, 05-16, 2o4; love from, 18, 77; mercy of, 18, 50, 127; reconciliation with, 143, 146; seeking, 9-10, 209-1o; will of, 9, 18, 35, 257. </w:t>
      </w:r>
      <w:r>
        <w:rPr>
          <w:rFonts w:ascii="Garamond" w:eastAsia="Times New Roman" w:hAnsi="Garamond"/>
          <w:i/>
          <w:color w:val="000000"/>
          <w:spacing w:val="-4"/>
          <w:sz w:val="18"/>
        </w:rPr>
        <w:t xml:space="preserve">See also </w:t>
      </w:r>
      <w:r>
        <w:rPr>
          <w:rFonts w:ascii="Garamond" w:eastAsia="Times New Roman" w:hAnsi="Garamond"/>
          <w:color w:val="000000"/>
          <w:spacing w:val="-4"/>
          <w:sz w:val="18"/>
        </w:rPr>
        <w:t>Holy Spirit; Jesus Christ; Trinity, the</w:t>
      </w:r>
    </w:p>
    <w:p w:rsidR="000F377B" w:rsidRDefault="000F377B">
      <w:pPr>
        <w:spacing w:before="11" w:line="218" w:lineRule="exact"/>
        <w:ind w:left="216" w:hanging="144"/>
        <w:textAlignment w:val="baseline"/>
        <w:rPr>
          <w:rFonts w:ascii="Garamond" w:eastAsia="Times New Roman" w:hAnsi="Garamond"/>
          <w:color w:val="000000"/>
          <w:spacing w:val="-7"/>
          <w:sz w:val="18"/>
        </w:rPr>
      </w:pPr>
      <w:r>
        <w:rPr>
          <w:rFonts w:ascii="Garamond" w:eastAsia="Times New Roman" w:hAnsi="Garamond"/>
          <w:color w:val="000000"/>
          <w:spacing w:val="-7"/>
          <w:sz w:val="18"/>
        </w:rPr>
        <w:t xml:space="preserve">good(s), 2o, 2.9n5o, 1z1; authentic, 15, 16, 18, 19, </w:t>
      </w:r>
      <w:r>
        <w:rPr>
          <w:rFonts w:ascii="Garamond" w:eastAsia="Times New Roman" w:hAnsi="Garamond"/>
          <w:color w:val="000000"/>
          <w:spacing w:val="-7"/>
          <w:sz w:val="15"/>
        </w:rPr>
        <w:t xml:space="preserve">21, </w:t>
      </w:r>
      <w:r>
        <w:rPr>
          <w:rFonts w:ascii="Garamond" w:eastAsia="Times New Roman" w:hAnsi="Garamond"/>
          <w:color w:val="000000"/>
          <w:spacing w:val="-7"/>
          <w:sz w:val="18"/>
        </w:rPr>
        <w:t xml:space="preserve">35, 126, 127; desire for, 16, 30, 106; ecological, </w:t>
      </w:r>
      <w:r>
        <w:rPr>
          <w:rFonts w:ascii="Garamond" w:eastAsia="Times New Roman" w:hAnsi="Garamond"/>
          <w:color w:val="000000"/>
          <w:spacing w:val="-7"/>
          <w:sz w:val="18"/>
          <w:vertAlign w:val="subscript"/>
        </w:rPr>
        <w:t>33-34;</w:t>
      </w:r>
      <w:r>
        <w:rPr>
          <w:rFonts w:ascii="Garamond" w:eastAsia="Times New Roman" w:hAnsi="Garamond"/>
          <w:color w:val="000000"/>
          <w:spacing w:val="-7"/>
          <w:sz w:val="18"/>
        </w:rPr>
        <w:t xml:space="preserve"> God as ultimate, 168, 274; higher, 58; proportionate, z68, 269;</w:t>
      </w:r>
    </w:p>
    <w:p w:rsidR="000F377B" w:rsidRDefault="000F377B">
      <w:pPr>
        <w:spacing w:before="33" w:line="218" w:lineRule="exact"/>
        <w:ind w:left="216" w:right="216"/>
        <w:textAlignment w:val="baseline"/>
        <w:rPr>
          <w:rFonts w:ascii="Garamond" w:eastAsia="Times New Roman" w:hAnsi="Garamond"/>
          <w:color w:val="000000"/>
          <w:spacing w:val="-4"/>
          <w:sz w:val="18"/>
        </w:rPr>
      </w:pPr>
      <w:r>
        <w:br w:type="column"/>
      </w:r>
      <w:r>
        <w:rPr>
          <w:rFonts w:ascii="Garamond" w:eastAsia="Times New Roman" w:hAnsi="Garamond"/>
          <w:color w:val="000000"/>
          <w:spacing w:val="-4"/>
          <w:sz w:val="18"/>
        </w:rPr>
        <w:t xml:space="preserve">pursuit of, 17, 275. </w:t>
      </w:r>
      <w:r>
        <w:rPr>
          <w:rFonts w:ascii="Garamond" w:eastAsia="Times New Roman" w:hAnsi="Garamond"/>
          <w:i/>
          <w:color w:val="000000"/>
          <w:spacing w:val="-4"/>
          <w:sz w:val="18"/>
        </w:rPr>
        <w:t xml:space="preserve">See also </w:t>
      </w:r>
      <w:r>
        <w:rPr>
          <w:rFonts w:ascii="Garamond" w:eastAsia="Times New Roman" w:hAnsi="Garamond"/>
          <w:color w:val="000000"/>
          <w:spacing w:val="-4"/>
          <w:sz w:val="18"/>
        </w:rPr>
        <w:t>acts, human, good; common good</w:t>
      </w:r>
    </w:p>
    <w:p w:rsidR="000F377B" w:rsidRDefault="000F377B">
      <w:pPr>
        <w:spacing w:line="211" w:lineRule="exact"/>
        <w:textAlignment w:val="baseline"/>
        <w:rPr>
          <w:rFonts w:ascii="Garamond" w:eastAsia="Times New Roman" w:hAnsi="Garamond"/>
          <w:color w:val="000000"/>
          <w:spacing w:val="-3"/>
          <w:sz w:val="18"/>
        </w:rPr>
      </w:pPr>
      <w:r>
        <w:rPr>
          <w:rFonts w:ascii="Garamond" w:eastAsia="Times New Roman" w:hAnsi="Garamond"/>
          <w:color w:val="000000"/>
          <w:spacing w:val="-3"/>
          <w:sz w:val="18"/>
        </w:rPr>
        <w:t>Gorsuch, Neil M., 14.9</w:t>
      </w:r>
    </w:p>
    <w:p w:rsidR="000F377B" w:rsidRDefault="000F377B">
      <w:pPr>
        <w:spacing w:before="18" w:line="218" w:lineRule="exact"/>
        <w:ind w:left="216" w:hanging="216"/>
        <w:textAlignment w:val="baseline"/>
        <w:rPr>
          <w:rFonts w:ascii="Garamond" w:eastAsia="Times New Roman" w:hAnsi="Garamond"/>
          <w:color w:val="000000"/>
          <w:sz w:val="18"/>
        </w:rPr>
      </w:pPr>
      <w:r>
        <w:rPr>
          <w:rFonts w:ascii="Garamond" w:eastAsia="Times New Roman" w:hAnsi="Garamond"/>
          <w:color w:val="000000"/>
          <w:sz w:val="18"/>
        </w:rPr>
        <w:t xml:space="preserve">grace, 126, 137; ordering actions through, 9, 12, 30, 35; virtues received with, 5n5, 15. </w:t>
      </w:r>
      <w:r>
        <w:rPr>
          <w:rFonts w:ascii="Garamond" w:eastAsia="Times New Roman" w:hAnsi="Garamond"/>
          <w:i/>
          <w:color w:val="000000"/>
          <w:sz w:val="18"/>
        </w:rPr>
        <w:t xml:space="preserve">See also </w:t>
      </w:r>
      <w:r>
        <w:rPr>
          <w:rFonts w:ascii="Garamond" w:eastAsia="Times New Roman" w:hAnsi="Garamond"/>
          <w:color w:val="000000"/>
          <w:sz w:val="18"/>
        </w:rPr>
        <w:t>God, grace of</w:t>
      </w:r>
    </w:p>
    <w:p w:rsidR="000F377B" w:rsidRDefault="000F377B">
      <w:pPr>
        <w:spacing w:line="213" w:lineRule="exact"/>
        <w:ind w:left="216" w:right="216" w:hanging="216"/>
        <w:textAlignment w:val="baseline"/>
        <w:rPr>
          <w:rFonts w:ascii="Garamond" w:eastAsia="Times New Roman" w:hAnsi="Garamond"/>
          <w:color w:val="000000"/>
          <w:sz w:val="18"/>
        </w:rPr>
      </w:pPr>
      <w:r>
        <w:rPr>
          <w:rFonts w:ascii="Garamond" w:eastAsia="Times New Roman" w:hAnsi="Garamond"/>
          <w:color w:val="000000"/>
          <w:sz w:val="18"/>
        </w:rPr>
        <w:t>gratitude, virtue of: for organ donation, zo5-6</w:t>
      </w:r>
    </w:p>
    <w:p w:rsidR="000F377B" w:rsidRDefault="000F377B">
      <w:pPr>
        <w:spacing w:before="6" w:line="218" w:lineRule="exact"/>
        <w:ind w:left="216" w:right="216" w:hanging="216"/>
        <w:textAlignment w:val="baseline"/>
        <w:rPr>
          <w:rFonts w:ascii="Garamond" w:eastAsia="Times New Roman" w:hAnsi="Garamond"/>
          <w:color w:val="000000"/>
          <w:sz w:val="18"/>
        </w:rPr>
      </w:pPr>
      <w:r>
        <w:rPr>
          <w:rFonts w:ascii="Garamond" w:eastAsia="Times New Roman" w:hAnsi="Garamond"/>
          <w:color w:val="000000"/>
          <w:sz w:val="18"/>
        </w:rPr>
        <w:t>Green, Ronald M.: on chemoattractants, 52n32</w:t>
      </w:r>
    </w:p>
    <w:p w:rsidR="000F377B" w:rsidRDefault="000F377B">
      <w:pPr>
        <w:spacing w:before="33" w:line="218" w:lineRule="exact"/>
        <w:ind w:left="216" w:hanging="216"/>
        <w:textAlignment w:val="baseline"/>
        <w:rPr>
          <w:rFonts w:ascii="Garamond" w:eastAsia="Times New Roman" w:hAnsi="Garamond"/>
          <w:color w:val="000000"/>
          <w:spacing w:val="-2"/>
          <w:sz w:val="18"/>
          <w:lang w:val="fr-FR"/>
        </w:rPr>
      </w:pPr>
      <w:r>
        <w:rPr>
          <w:rFonts w:ascii="Garamond" w:eastAsia="Times New Roman" w:hAnsi="Garamond"/>
          <w:color w:val="000000"/>
          <w:spacing w:val="-2"/>
          <w:sz w:val="18"/>
          <w:lang w:val="fr-FR"/>
        </w:rPr>
        <w:t xml:space="preserve">Grisez, </w:t>
      </w:r>
      <w:r>
        <w:rPr>
          <w:rFonts w:ascii="Garamond" w:eastAsia="Times New Roman" w:hAnsi="Garamond"/>
          <w:color w:val="000000"/>
          <w:spacing w:val="-2"/>
          <w:sz w:val="18"/>
        </w:rPr>
        <w:t xml:space="preserve">Germain: on abortion, 26n48; categories of human goods, 3on52; on human nature, 29050; on infallibility of </w:t>
      </w:r>
      <w:r>
        <w:rPr>
          <w:rFonts w:ascii="Garamond" w:eastAsia="Times New Roman" w:hAnsi="Garamond"/>
          <w:i/>
          <w:color w:val="000000"/>
          <w:spacing w:val="-2"/>
          <w:sz w:val="18"/>
        </w:rPr>
        <w:t xml:space="preserve">Humanae vitae, </w:t>
      </w:r>
      <w:r>
        <w:rPr>
          <w:rFonts w:ascii="Garamond" w:eastAsia="Times New Roman" w:hAnsi="Garamond"/>
          <w:color w:val="000000"/>
          <w:spacing w:val="-2"/>
          <w:sz w:val="18"/>
        </w:rPr>
        <w:t xml:space="preserve">85037; on ordinary risk in research, 214; on organ </w:t>
      </w:r>
      <w:r>
        <w:rPr>
          <w:rFonts w:ascii="Garamond" w:eastAsia="Times New Roman" w:hAnsi="Garamond"/>
          <w:i/>
          <w:color w:val="000000"/>
          <w:spacing w:val="-2"/>
          <w:sz w:val="18"/>
        </w:rPr>
        <w:t>donation, t75nt6</w:t>
      </w:r>
    </w:p>
    <w:p w:rsidR="000F377B" w:rsidRDefault="000F377B">
      <w:pPr>
        <w:spacing w:line="225" w:lineRule="exact"/>
        <w:ind w:left="216" w:right="144" w:hanging="216"/>
        <w:textAlignment w:val="baseline"/>
        <w:rPr>
          <w:rFonts w:ascii="Garamond" w:eastAsia="Times New Roman" w:hAnsi="Garamond"/>
          <w:color w:val="000000"/>
          <w:sz w:val="18"/>
        </w:rPr>
      </w:pPr>
      <w:r>
        <w:rPr>
          <w:rFonts w:ascii="Garamond" w:eastAsia="Times New Roman" w:hAnsi="Garamond"/>
          <w:color w:val="000000"/>
          <w:sz w:val="18"/>
        </w:rPr>
        <w:t xml:space="preserve">Groningen Protocol (2005, Netherlands), </w:t>
      </w:r>
      <w:r>
        <w:rPr>
          <w:rFonts w:ascii="Garamond" w:eastAsia="Times New Roman" w:hAnsi="Garamond"/>
          <w:color w:val="000000"/>
          <w:sz w:val="18"/>
          <w:vertAlign w:val="superscript"/>
        </w:rPr>
        <w:t>1</w:t>
      </w:r>
      <w:r>
        <w:rPr>
          <w:rFonts w:ascii="Garamond" w:eastAsia="Times New Roman" w:hAnsi="Garamond"/>
          <w:color w:val="000000"/>
          <w:sz w:val="18"/>
        </w:rPr>
        <w:t>35</w:t>
      </w:r>
      <w:r>
        <w:rPr>
          <w:rFonts w:ascii="Garamond" w:eastAsia="Times New Roman" w:hAnsi="Garamond"/>
          <w:color w:val="000000"/>
          <w:sz w:val="18"/>
          <w:vertAlign w:val="superscript"/>
        </w:rPr>
        <w:t>, 1</w:t>
      </w:r>
      <w:r>
        <w:rPr>
          <w:rFonts w:ascii="Garamond" w:eastAsia="Times New Roman" w:hAnsi="Garamond"/>
          <w:color w:val="000000"/>
          <w:sz w:val="18"/>
        </w:rPr>
        <w:t>47</w:t>
      </w:r>
      <w:r>
        <w:rPr>
          <w:rFonts w:ascii="Garamond" w:eastAsia="Times New Roman" w:hAnsi="Garamond"/>
          <w:color w:val="000000"/>
          <w:sz w:val="18"/>
          <w:vertAlign w:val="superscript"/>
        </w:rPr>
        <w:t>, 1</w:t>
      </w:r>
      <w:r>
        <w:rPr>
          <w:rFonts w:ascii="Garamond" w:eastAsia="Times New Roman" w:hAnsi="Garamond"/>
          <w:color w:val="000000"/>
          <w:sz w:val="18"/>
        </w:rPr>
        <w:t>53</w:t>
      </w:r>
    </w:p>
    <w:p w:rsidR="000F377B" w:rsidRDefault="000F377B">
      <w:pPr>
        <w:spacing w:line="207" w:lineRule="exact"/>
        <w:ind w:left="216" w:right="216" w:hanging="216"/>
        <w:textAlignment w:val="baseline"/>
        <w:rPr>
          <w:rFonts w:ascii="Garamond" w:eastAsia="Times New Roman" w:hAnsi="Garamond"/>
          <w:color w:val="000000"/>
          <w:sz w:val="18"/>
        </w:rPr>
      </w:pPr>
      <w:r>
        <w:rPr>
          <w:rFonts w:ascii="Garamond" w:eastAsia="Times New Roman" w:hAnsi="Garamond"/>
          <w:color w:val="000000"/>
          <w:sz w:val="18"/>
        </w:rPr>
        <w:t>Guttmacher Institute: study of women's reasons for abortion, 70</w:t>
      </w:r>
    </w:p>
    <w:p w:rsidR="000F377B" w:rsidRDefault="000F377B">
      <w:pPr>
        <w:spacing w:before="235" w:line="218" w:lineRule="exact"/>
        <w:ind w:left="216" w:right="576" w:hanging="216"/>
        <w:textAlignment w:val="baseline"/>
        <w:rPr>
          <w:rFonts w:ascii="Garamond" w:eastAsia="Times New Roman" w:hAnsi="Garamond"/>
          <w:color w:val="000000"/>
          <w:sz w:val="18"/>
        </w:rPr>
      </w:pPr>
      <w:r>
        <w:rPr>
          <w:rFonts w:ascii="Garamond" w:eastAsia="Times New Roman" w:hAnsi="Garamond"/>
          <w:color w:val="000000"/>
          <w:sz w:val="18"/>
        </w:rPr>
        <w:t>Hall, Alan E., 41; on conscientious objection, 273</w:t>
      </w:r>
    </w:p>
    <w:p w:rsidR="000F377B" w:rsidRDefault="000F377B">
      <w:pPr>
        <w:spacing w:before="2" w:line="218" w:lineRule="exact"/>
        <w:ind w:left="216" w:right="504" w:hanging="216"/>
        <w:textAlignment w:val="baseline"/>
        <w:rPr>
          <w:rFonts w:ascii="Garamond" w:eastAsia="Times New Roman" w:hAnsi="Garamond"/>
          <w:color w:val="000000"/>
          <w:sz w:val="18"/>
        </w:rPr>
      </w:pPr>
      <w:r>
        <w:rPr>
          <w:rFonts w:ascii="Garamond" w:eastAsia="Times New Roman" w:hAnsi="Garamond"/>
          <w:color w:val="000000"/>
          <w:sz w:val="18"/>
        </w:rPr>
        <w:t xml:space="preserve">handicapped individuals, 68, 1o7; euthanasia and physician-assisted suicide on, i5o, </w:t>
      </w:r>
      <w:r>
        <w:rPr>
          <w:rFonts w:ascii="Garamond" w:eastAsia="Times New Roman" w:hAnsi="Garamond"/>
          <w:color w:val="000000"/>
          <w:sz w:val="18"/>
          <w:vertAlign w:val="superscript"/>
        </w:rPr>
        <w:t>1</w:t>
      </w:r>
      <w:r>
        <w:rPr>
          <w:rFonts w:ascii="Garamond" w:eastAsia="Times New Roman" w:hAnsi="Garamond"/>
          <w:color w:val="000000"/>
          <w:sz w:val="18"/>
        </w:rPr>
        <w:t>53</w:t>
      </w:r>
    </w:p>
    <w:p w:rsidR="000F377B" w:rsidRDefault="000F377B">
      <w:pPr>
        <w:spacing w:before="15" w:line="218" w:lineRule="exact"/>
        <w:textAlignment w:val="baseline"/>
        <w:rPr>
          <w:rFonts w:ascii="Garamond" w:eastAsia="Times New Roman" w:hAnsi="Garamond"/>
          <w:color w:val="000000"/>
          <w:sz w:val="18"/>
        </w:rPr>
      </w:pPr>
      <w:r>
        <w:rPr>
          <w:rFonts w:ascii="Garamond" w:eastAsia="Times New Roman" w:hAnsi="Garamond"/>
          <w:color w:val="000000"/>
          <w:sz w:val="18"/>
        </w:rPr>
        <w:t xml:space="preserve">happiness. </w:t>
      </w:r>
      <w:r>
        <w:rPr>
          <w:rFonts w:ascii="Garamond" w:eastAsia="Times New Roman" w:hAnsi="Garamond"/>
          <w:i/>
          <w:color w:val="000000"/>
          <w:sz w:val="18"/>
        </w:rPr>
        <w:t xml:space="preserve">See </w:t>
      </w:r>
      <w:r>
        <w:rPr>
          <w:rFonts w:ascii="Garamond" w:eastAsia="Times New Roman" w:hAnsi="Garamond"/>
          <w:color w:val="000000"/>
          <w:sz w:val="18"/>
        </w:rPr>
        <w:t xml:space="preserve">beatitude; God, happiness in Harvard OncoMouse, 229, </w:t>
      </w:r>
      <w:r>
        <w:rPr>
          <w:rFonts w:ascii="Garamond" w:eastAsia="Times New Roman" w:hAnsi="Garamond"/>
          <w:color w:val="000000"/>
          <w:sz w:val="18"/>
          <w:vertAlign w:val="superscript"/>
        </w:rPr>
        <w:t>2</w:t>
      </w:r>
      <w:r>
        <w:rPr>
          <w:rFonts w:ascii="Garamond" w:eastAsia="Times New Roman" w:hAnsi="Garamond"/>
          <w:color w:val="000000"/>
          <w:sz w:val="18"/>
        </w:rPr>
        <w:t>4</w:t>
      </w:r>
      <w:r>
        <w:rPr>
          <w:rFonts w:ascii="Garamond" w:eastAsia="Times New Roman" w:hAnsi="Garamond"/>
          <w:color w:val="000000"/>
          <w:sz w:val="18"/>
          <w:vertAlign w:val="superscript"/>
        </w:rPr>
        <w:t>2-</w:t>
      </w:r>
      <w:r>
        <w:rPr>
          <w:rFonts w:ascii="Garamond" w:eastAsia="Times New Roman" w:hAnsi="Garamond"/>
          <w:color w:val="000000"/>
          <w:sz w:val="18"/>
        </w:rPr>
        <w:t>43 hatred, passion of, i6</w:t>
      </w:r>
    </w:p>
    <w:p w:rsidR="000F377B" w:rsidRDefault="000F377B">
      <w:pPr>
        <w:spacing w:before="5" w:line="218" w:lineRule="exact"/>
        <w:ind w:left="216" w:right="144" w:hanging="216"/>
        <w:textAlignment w:val="baseline"/>
        <w:rPr>
          <w:rFonts w:ascii="Garamond" w:eastAsia="Times New Roman" w:hAnsi="Garamond"/>
          <w:color w:val="000000"/>
          <w:spacing w:val="-8"/>
          <w:sz w:val="18"/>
        </w:rPr>
      </w:pPr>
      <w:r>
        <w:rPr>
          <w:rFonts w:ascii="Garamond" w:eastAsia="Times New Roman" w:hAnsi="Garamond"/>
          <w:color w:val="000000"/>
          <w:spacing w:val="-8"/>
          <w:sz w:val="18"/>
        </w:rPr>
        <w:t xml:space="preserve">healing: genetic interventions for, 216-17; human actions of, </w:t>
      </w:r>
      <w:r>
        <w:rPr>
          <w:rFonts w:ascii="Garamond" w:eastAsia="Times New Roman" w:hAnsi="Garamond"/>
          <w:color w:val="000000"/>
          <w:spacing w:val="-8"/>
          <w:sz w:val="18"/>
          <w:vertAlign w:val="subscript"/>
        </w:rPr>
        <w:t>39</w:t>
      </w:r>
      <w:r>
        <w:rPr>
          <w:rFonts w:ascii="Garamond" w:eastAsia="Times New Roman" w:hAnsi="Garamond"/>
          <w:color w:val="000000"/>
          <w:spacing w:val="-8"/>
          <w:sz w:val="18"/>
        </w:rPr>
        <w:t xml:space="preserve"> 50, 107, 115-16, 118. </w:t>
      </w:r>
      <w:r>
        <w:rPr>
          <w:rFonts w:ascii="Garamond" w:eastAsia="Times New Roman" w:hAnsi="Garamond"/>
          <w:i/>
          <w:color w:val="000000"/>
          <w:spacing w:val="-8"/>
          <w:sz w:val="18"/>
        </w:rPr>
        <w:t xml:space="preserve">See also </w:t>
      </w:r>
      <w:r>
        <w:rPr>
          <w:rFonts w:ascii="Garamond" w:eastAsia="Times New Roman" w:hAnsi="Garamond"/>
          <w:color w:val="000000"/>
          <w:spacing w:val="-8"/>
          <w:sz w:val="18"/>
        </w:rPr>
        <w:t>treatment, medical</w:t>
      </w:r>
    </w:p>
    <w:p w:rsidR="000F377B" w:rsidRDefault="000F377B">
      <w:pPr>
        <w:spacing w:before="26" w:line="218" w:lineRule="exact"/>
        <w:ind w:left="216" w:hanging="216"/>
        <w:textAlignment w:val="baseline"/>
        <w:rPr>
          <w:rFonts w:ascii="Garamond" w:eastAsia="Times New Roman" w:hAnsi="Garamond"/>
          <w:color w:val="000000"/>
          <w:spacing w:val="-1"/>
          <w:sz w:val="18"/>
        </w:rPr>
      </w:pPr>
      <w:r>
        <w:rPr>
          <w:rFonts w:ascii="Garamond" w:eastAsia="Times New Roman" w:hAnsi="Garamond"/>
          <w:color w:val="000000"/>
          <w:spacing w:val="-1"/>
          <w:sz w:val="18"/>
        </w:rPr>
        <w:t>health-care institutions, Catholic: abortions prohibited at, 4</w:t>
      </w:r>
      <w:r>
        <w:rPr>
          <w:rFonts w:ascii="Garamond" w:eastAsia="Times New Roman" w:hAnsi="Garamond"/>
          <w:color w:val="000000"/>
          <w:spacing w:val="-1"/>
          <w:sz w:val="18"/>
          <w:vertAlign w:val="subscript"/>
        </w:rPr>
        <w:t>9</w:t>
      </w:r>
      <w:r>
        <w:rPr>
          <w:rFonts w:ascii="Garamond" w:eastAsia="Times New Roman" w:hAnsi="Garamond"/>
          <w:color w:val="000000"/>
          <w:spacing w:val="-1"/>
          <w:sz w:val="18"/>
        </w:rPr>
        <w:t xml:space="preserve">, 267; conscientious objections by, 271-74; contraceptive methods not to be condoned </w:t>
      </w:r>
      <w:r>
        <w:rPr>
          <w:rFonts w:ascii="Garamond" w:eastAsia="Times New Roman" w:hAnsi="Garamond"/>
          <w:color w:val="000000"/>
          <w:spacing w:val="-1"/>
          <w:sz w:val="21"/>
        </w:rPr>
        <w:t xml:space="preserve">by, </w:t>
      </w:r>
      <w:r>
        <w:rPr>
          <w:rFonts w:ascii="Garamond" w:eastAsia="Times New Roman" w:hAnsi="Garamond"/>
          <w:color w:val="000000"/>
          <w:spacing w:val="-1"/>
          <w:sz w:val="18"/>
        </w:rPr>
        <w:t>84; cooperation in evil acts prohibited, 264n47 267, 26</w:t>
      </w:r>
      <w:r>
        <w:rPr>
          <w:rFonts w:ascii="Garamond" w:eastAsia="Times New Roman" w:hAnsi="Garamond"/>
          <w:color w:val="000000"/>
          <w:spacing w:val="-1"/>
          <w:sz w:val="18"/>
          <w:vertAlign w:val="subscript"/>
        </w:rPr>
        <w:t>9</w:t>
      </w:r>
      <w:r>
        <w:rPr>
          <w:rFonts w:ascii="Garamond" w:eastAsia="Times New Roman" w:hAnsi="Garamond"/>
          <w:color w:val="000000"/>
          <w:spacing w:val="-1"/>
          <w:sz w:val="18"/>
        </w:rPr>
        <w:t xml:space="preserve">; direct sterilization prohibited, 90, 267; euthanasia and physician-assisted suicide prohibited in, 267; organ transplants in, 177 179; refusing treatments not in accord with Catholic teachings, 130. </w:t>
      </w:r>
      <w:r>
        <w:rPr>
          <w:rFonts w:ascii="Garamond" w:eastAsia="Times New Roman" w:hAnsi="Garamond"/>
          <w:i/>
          <w:color w:val="000000"/>
          <w:spacing w:val="-1"/>
          <w:sz w:val="18"/>
        </w:rPr>
        <w:t xml:space="preserve">See also </w:t>
      </w:r>
      <w:r>
        <w:rPr>
          <w:rFonts w:ascii="Garamond" w:eastAsia="Times New Roman" w:hAnsi="Garamond"/>
          <w:color w:val="000000"/>
          <w:spacing w:val="-1"/>
          <w:sz w:val="18"/>
        </w:rPr>
        <w:t>clinical encounters, bioethics of</w:t>
      </w:r>
    </w:p>
    <w:p w:rsidR="000F377B" w:rsidRDefault="000F377B">
      <w:pPr>
        <w:spacing w:before="4" w:line="218" w:lineRule="exact"/>
        <w:ind w:left="216" w:right="432" w:hanging="216"/>
        <w:textAlignment w:val="baseline"/>
        <w:rPr>
          <w:rFonts w:ascii="Garamond" w:eastAsia="Times New Roman" w:hAnsi="Garamond"/>
          <w:color w:val="000000"/>
          <w:sz w:val="18"/>
        </w:rPr>
      </w:pPr>
      <w:r>
        <w:rPr>
          <w:rFonts w:ascii="Garamond" w:eastAsia="Times New Roman" w:hAnsi="Garamond"/>
          <w:color w:val="000000"/>
          <w:sz w:val="18"/>
        </w:rPr>
        <w:t xml:space="preserve">health-care interventions. </w:t>
      </w:r>
      <w:r>
        <w:rPr>
          <w:rFonts w:ascii="Garamond" w:eastAsia="Times New Roman" w:hAnsi="Garamond"/>
          <w:i/>
          <w:color w:val="000000"/>
          <w:sz w:val="18"/>
        </w:rPr>
        <w:t xml:space="preserve">See </w:t>
      </w:r>
      <w:r>
        <w:rPr>
          <w:rFonts w:ascii="Garamond" w:eastAsia="Times New Roman" w:hAnsi="Garamond"/>
          <w:color w:val="000000"/>
          <w:sz w:val="18"/>
        </w:rPr>
        <w:t>medical interventions</w:t>
      </w:r>
    </w:p>
    <w:p w:rsidR="000F377B" w:rsidRDefault="000F377B">
      <w:pPr>
        <w:sectPr w:rsidR="000F377B">
          <w:type w:val="continuous"/>
          <w:pgSz w:w="7920" w:h="12240"/>
          <w:pgMar w:top="580" w:right="794" w:bottom="751" w:left="900" w:header="720" w:footer="720" w:gutter="0"/>
          <w:cols w:num="2" w:space="0" w:equalWidth="0">
            <w:col w:w="3014" w:space="198"/>
            <w:col w:w="3014"/>
          </w:cols>
        </w:sectPr>
      </w:pPr>
    </w:p>
    <w:p w:rsidR="000F377B" w:rsidRDefault="000F377B">
      <w:pPr>
        <w:tabs>
          <w:tab w:val="right" w:pos="3816"/>
        </w:tabs>
        <w:spacing w:before="65" w:after="249" w:line="220" w:lineRule="exact"/>
        <w:ind w:left="72"/>
        <w:textAlignment w:val="baseline"/>
        <w:rPr>
          <w:rFonts w:ascii="Garamond" w:eastAsia="Times New Roman" w:hAnsi="Garamond"/>
          <w:color w:val="000000"/>
          <w:sz w:val="18"/>
        </w:rPr>
      </w:pPr>
      <w:r>
        <w:rPr>
          <w:rFonts w:ascii="Garamond" w:eastAsia="Times New Roman" w:hAnsi="Garamond"/>
          <w:color w:val="000000"/>
          <w:sz w:val="18"/>
        </w:rPr>
        <w:t>Subject Index</w:t>
      </w:r>
      <w:r>
        <w:rPr>
          <w:rFonts w:ascii="Garamond" w:eastAsia="Times New Roman" w:hAnsi="Garamond"/>
          <w:color w:val="000000"/>
          <w:sz w:val="18"/>
        </w:rPr>
        <w:tab/>
        <w:t>3</w:t>
      </w:r>
      <w:r>
        <w:rPr>
          <w:rFonts w:ascii="Verdana" w:eastAsia="Times New Roman" w:hAnsi="Verdana"/>
          <w:color w:val="000000"/>
          <w:sz w:val="18"/>
          <w:vertAlign w:val="superscript"/>
        </w:rPr>
        <w:t>1</w:t>
      </w:r>
      <w:r>
        <w:rPr>
          <w:rFonts w:ascii="Garamond" w:eastAsia="Times New Roman" w:hAnsi="Garamond"/>
          <w:color w:val="000000"/>
          <w:sz w:val="18"/>
        </w:rPr>
        <w:t>7</w:t>
      </w:r>
    </w:p>
    <w:p w:rsidR="000F377B" w:rsidRDefault="000F377B">
      <w:pPr>
        <w:spacing w:before="65" w:after="249" w:line="220" w:lineRule="exact"/>
        <w:sectPr w:rsidR="000F377B">
          <w:pgSz w:w="7920" w:h="12240"/>
          <w:pgMar w:top="560" w:right="852" w:bottom="695" w:left="3248" w:header="720" w:footer="720" w:gutter="0"/>
          <w:cols w:space="720"/>
        </w:sectPr>
      </w:pPr>
    </w:p>
    <w:p w:rsidR="000F377B" w:rsidRDefault="000F377B">
      <w:pPr>
        <w:spacing w:before="81" w:line="220" w:lineRule="exact"/>
        <w:ind w:left="144" w:right="72" w:hanging="144"/>
        <w:textAlignment w:val="baseline"/>
        <w:rPr>
          <w:rFonts w:ascii="Garamond" w:eastAsia="Times New Roman" w:hAnsi="Garamond"/>
          <w:color w:val="000000"/>
          <w:sz w:val="18"/>
        </w:rPr>
      </w:pPr>
      <w:r>
        <w:rPr>
          <w:rFonts w:ascii="Garamond" w:eastAsia="Times New Roman" w:hAnsi="Garamond"/>
          <w:color w:val="000000"/>
          <w:sz w:val="18"/>
        </w:rPr>
        <w:t xml:space="preserve">health-care professionals: conscientious objections by, </w:t>
      </w:r>
      <w:r>
        <w:rPr>
          <w:rFonts w:ascii="Garamond" w:eastAsia="Times New Roman" w:hAnsi="Garamond"/>
          <w:color w:val="000000"/>
          <w:sz w:val="11"/>
        </w:rPr>
        <w:t xml:space="preserve">129-30, 131, 166-67, 247, 271-74; </w:t>
      </w:r>
      <w:r>
        <w:rPr>
          <w:rFonts w:ascii="Garamond" w:eastAsia="Times New Roman" w:hAnsi="Garamond"/>
          <w:color w:val="000000"/>
          <w:sz w:val="18"/>
        </w:rPr>
        <w:t xml:space="preserve">patients' relationship with, 1,8-22, 123, 132, </w:t>
      </w:r>
      <w:r>
        <w:rPr>
          <w:rFonts w:ascii="Garamond" w:eastAsia="Times New Roman" w:hAnsi="Garamond"/>
          <w:color w:val="000000"/>
          <w:sz w:val="18"/>
          <w:vertAlign w:val="superscript"/>
        </w:rPr>
        <w:t>1</w:t>
      </w:r>
      <w:r>
        <w:rPr>
          <w:rFonts w:ascii="Garamond" w:eastAsia="Times New Roman" w:hAnsi="Garamond"/>
          <w:color w:val="000000"/>
          <w:sz w:val="18"/>
        </w:rPr>
        <w:t>33</w:t>
      </w:r>
      <w:r>
        <w:rPr>
          <w:rFonts w:ascii="Garamond" w:eastAsia="Times New Roman" w:hAnsi="Garamond"/>
          <w:color w:val="000000"/>
          <w:sz w:val="18"/>
          <w:vertAlign w:val="superscript"/>
        </w:rPr>
        <w:t>-</w:t>
      </w:r>
      <w:r>
        <w:rPr>
          <w:rFonts w:ascii="Garamond" w:eastAsia="Times New Roman" w:hAnsi="Garamond"/>
          <w:color w:val="000000"/>
          <w:sz w:val="18"/>
        </w:rPr>
        <w:t>34</w:t>
      </w:r>
      <w:r>
        <w:rPr>
          <w:rFonts w:ascii="Garamond" w:eastAsia="Times New Roman" w:hAnsi="Garamond"/>
          <w:color w:val="000000"/>
          <w:sz w:val="18"/>
          <w:vertAlign w:val="superscript"/>
        </w:rPr>
        <w:t>,</w:t>
      </w:r>
      <w:r>
        <w:rPr>
          <w:rFonts w:ascii="Garamond" w:eastAsia="Times New Roman" w:hAnsi="Garamond"/>
          <w:color w:val="000000"/>
          <w:sz w:val="18"/>
        </w:rPr>
        <w:t xml:space="preserve"> 148-49, </w:t>
      </w:r>
      <w:r>
        <w:rPr>
          <w:rFonts w:ascii="Garamond" w:eastAsia="Times New Roman" w:hAnsi="Garamond"/>
          <w:color w:val="000000"/>
          <w:sz w:val="11"/>
        </w:rPr>
        <w:t xml:space="preserve">152, 166, </w:t>
      </w:r>
      <w:r>
        <w:rPr>
          <w:rFonts w:ascii="Garamond" w:eastAsia="Times New Roman" w:hAnsi="Garamond"/>
          <w:color w:val="000000"/>
          <w:sz w:val="18"/>
        </w:rPr>
        <w:t xml:space="preserve">25mu; prayer for, 117-18; role in end-of-life decisions, 166-67; virtues applicable to, 18; vocation of, 115-18. </w:t>
      </w:r>
      <w:r>
        <w:rPr>
          <w:rFonts w:ascii="Garamond" w:eastAsia="Times New Roman" w:hAnsi="Garamond"/>
          <w:i/>
          <w:color w:val="000000"/>
          <w:sz w:val="18"/>
        </w:rPr>
        <w:t xml:space="preserve">See also </w:t>
      </w:r>
      <w:r>
        <w:rPr>
          <w:rFonts w:ascii="Garamond" w:eastAsia="Times New Roman" w:hAnsi="Garamond"/>
          <w:color w:val="000000"/>
          <w:sz w:val="18"/>
        </w:rPr>
        <w:t>clinical encounters, bioethics of; physicians</w:t>
      </w:r>
    </w:p>
    <w:p w:rsidR="000F377B" w:rsidRDefault="000F377B">
      <w:pPr>
        <w:spacing w:before="1" w:line="220" w:lineRule="exact"/>
        <w:ind w:left="144" w:right="360" w:hanging="144"/>
        <w:textAlignment w:val="baseline"/>
        <w:rPr>
          <w:rFonts w:ascii="Garamond" w:eastAsia="Times New Roman" w:hAnsi="Garamond"/>
          <w:color w:val="000000"/>
          <w:sz w:val="18"/>
        </w:rPr>
      </w:pPr>
      <w:r>
        <w:rPr>
          <w:rFonts w:ascii="Garamond" w:eastAsia="Times New Roman" w:hAnsi="Garamond"/>
          <w:color w:val="000000"/>
          <w:sz w:val="18"/>
        </w:rPr>
        <w:t xml:space="preserve">health-care proxies. </w:t>
      </w:r>
      <w:r>
        <w:rPr>
          <w:rFonts w:ascii="Garamond" w:eastAsia="Times New Roman" w:hAnsi="Garamond"/>
          <w:i/>
          <w:color w:val="000000"/>
          <w:sz w:val="18"/>
        </w:rPr>
        <w:t xml:space="preserve">See </w:t>
      </w:r>
      <w:r>
        <w:rPr>
          <w:rFonts w:ascii="Garamond" w:eastAsia="Times New Roman" w:hAnsi="Garamond"/>
          <w:color w:val="000000"/>
          <w:sz w:val="18"/>
        </w:rPr>
        <w:t>surrogates, for incompetent patients</w:t>
      </w:r>
    </w:p>
    <w:p w:rsidR="000F377B" w:rsidRDefault="000F377B">
      <w:pPr>
        <w:spacing w:line="214" w:lineRule="exact"/>
        <w:ind w:right="216"/>
        <w:textAlignment w:val="baseline"/>
        <w:rPr>
          <w:rFonts w:ascii="Garamond" w:eastAsia="Times New Roman" w:hAnsi="Garamond"/>
          <w:color w:val="000000"/>
          <w:sz w:val="18"/>
        </w:rPr>
      </w:pPr>
      <w:r>
        <w:rPr>
          <w:rFonts w:ascii="Garamond" w:eastAsia="Times New Roman" w:hAnsi="Garamond"/>
          <w:color w:val="000000"/>
          <w:sz w:val="18"/>
        </w:rPr>
        <w:t>hearts, non-beating: donation of, 202-3 heaven, 18, 168-69</w:t>
      </w:r>
    </w:p>
    <w:p w:rsidR="000F377B" w:rsidRDefault="000F377B">
      <w:pPr>
        <w:spacing w:before="15" w:line="220" w:lineRule="exact"/>
        <w:ind w:left="144" w:hanging="144"/>
        <w:textAlignment w:val="baseline"/>
        <w:rPr>
          <w:rFonts w:ascii="Garamond" w:eastAsia="Times New Roman" w:hAnsi="Garamond"/>
          <w:color w:val="000000"/>
          <w:sz w:val="18"/>
        </w:rPr>
      </w:pPr>
      <w:r>
        <w:rPr>
          <w:rFonts w:ascii="Garamond" w:eastAsia="Times New Roman" w:hAnsi="Garamond"/>
          <w:color w:val="000000"/>
          <w:sz w:val="18"/>
        </w:rPr>
        <w:t>Hendin, Herbert: on euthanasia and physician-assisted suicides, 150</w:t>
      </w:r>
    </w:p>
    <w:p w:rsidR="000F377B" w:rsidRDefault="000F377B">
      <w:pPr>
        <w:spacing w:before="2" w:line="220" w:lineRule="exact"/>
        <w:textAlignment w:val="baseline"/>
        <w:rPr>
          <w:rFonts w:ascii="Garamond" w:eastAsia="Times New Roman" w:hAnsi="Garamond"/>
          <w:color w:val="000000"/>
          <w:sz w:val="18"/>
        </w:rPr>
      </w:pPr>
      <w:r>
        <w:rPr>
          <w:rFonts w:ascii="Garamond" w:eastAsia="Times New Roman" w:hAnsi="Garamond"/>
          <w:color w:val="000000"/>
          <w:sz w:val="18"/>
        </w:rPr>
        <w:t xml:space="preserve">Herrick, Richard and Ronald, 171 Hippocratic Oath, </w:t>
      </w:r>
      <w:r>
        <w:rPr>
          <w:rFonts w:ascii="Garamond" w:eastAsia="Times New Roman" w:hAnsi="Garamond"/>
          <w:color w:val="000000"/>
          <w:sz w:val="11"/>
        </w:rPr>
        <w:t>120</w:t>
      </w:r>
    </w:p>
    <w:p w:rsidR="000F377B" w:rsidRDefault="000F377B">
      <w:pPr>
        <w:spacing w:before="1" w:line="220" w:lineRule="exact"/>
        <w:textAlignment w:val="baseline"/>
        <w:rPr>
          <w:rFonts w:ascii="Garamond" w:eastAsia="Times New Roman" w:hAnsi="Garamond"/>
          <w:color w:val="000000"/>
          <w:sz w:val="18"/>
        </w:rPr>
      </w:pPr>
      <w:r>
        <w:rPr>
          <w:rFonts w:ascii="Garamond" w:eastAsia="Times New Roman" w:hAnsi="Garamond"/>
          <w:color w:val="000000"/>
          <w:sz w:val="18"/>
        </w:rPr>
        <w:t>HIV/AIDS, preventing transmission of,</w:t>
      </w:r>
    </w:p>
    <w:p w:rsidR="000F377B" w:rsidRDefault="000F377B">
      <w:pPr>
        <w:spacing w:line="211" w:lineRule="exact"/>
        <w:ind w:left="144"/>
        <w:textAlignment w:val="baseline"/>
        <w:rPr>
          <w:rFonts w:ascii="Garamond" w:eastAsia="Times New Roman" w:hAnsi="Garamond"/>
          <w:color w:val="000000"/>
          <w:spacing w:val="7"/>
          <w:sz w:val="18"/>
        </w:rPr>
      </w:pPr>
      <w:r>
        <w:rPr>
          <w:rFonts w:ascii="Garamond" w:eastAsia="Times New Roman" w:hAnsi="Garamond"/>
          <w:color w:val="000000"/>
          <w:spacing w:val="7"/>
          <w:sz w:val="18"/>
        </w:rPr>
        <w:t xml:space="preserve">91-94, </w:t>
      </w:r>
      <w:r>
        <w:rPr>
          <w:rFonts w:ascii="Garamond" w:eastAsia="Times New Roman" w:hAnsi="Garamond"/>
          <w:color w:val="000000"/>
          <w:spacing w:val="7"/>
          <w:sz w:val="11"/>
        </w:rPr>
        <w:t xml:space="preserve">122, 216, </w:t>
      </w:r>
      <w:r>
        <w:rPr>
          <w:rFonts w:ascii="Garamond" w:eastAsia="Times New Roman" w:hAnsi="Garamond"/>
          <w:color w:val="000000"/>
          <w:spacing w:val="7"/>
          <w:sz w:val="18"/>
        </w:rPr>
        <w:t>225</w:t>
      </w:r>
    </w:p>
    <w:p w:rsidR="000F377B" w:rsidRDefault="000F377B">
      <w:pPr>
        <w:spacing w:before="11" w:line="220" w:lineRule="exact"/>
        <w:ind w:left="144" w:right="360" w:hanging="144"/>
        <w:textAlignment w:val="baseline"/>
        <w:rPr>
          <w:rFonts w:ascii="Garamond" w:eastAsia="Times New Roman" w:hAnsi="Garamond"/>
          <w:color w:val="000000"/>
          <w:sz w:val="18"/>
        </w:rPr>
      </w:pPr>
      <w:r>
        <w:rPr>
          <w:rFonts w:ascii="Garamond" w:eastAsia="Times New Roman" w:hAnsi="Garamond"/>
          <w:color w:val="000000"/>
          <w:sz w:val="18"/>
        </w:rPr>
        <w:t xml:space="preserve">holiness, 1, 18, 88, 113, 126. </w:t>
      </w:r>
      <w:r>
        <w:rPr>
          <w:rFonts w:ascii="Garamond" w:eastAsia="Times New Roman" w:hAnsi="Garamond"/>
          <w:i/>
          <w:color w:val="000000"/>
          <w:sz w:val="18"/>
        </w:rPr>
        <w:t xml:space="preserve">See also </w:t>
      </w:r>
      <w:r>
        <w:rPr>
          <w:rFonts w:ascii="Garamond" w:eastAsia="Times New Roman" w:hAnsi="Garamond"/>
          <w:color w:val="000000"/>
          <w:sz w:val="18"/>
        </w:rPr>
        <w:t>God; Jesus Christ; Trinity, the</w:t>
      </w:r>
    </w:p>
    <w:p w:rsidR="000F377B" w:rsidRDefault="000F377B">
      <w:pPr>
        <w:spacing w:before="2" w:line="220" w:lineRule="exact"/>
        <w:ind w:right="72"/>
        <w:textAlignment w:val="baseline"/>
        <w:rPr>
          <w:rFonts w:ascii="Garamond" w:eastAsia="Times New Roman" w:hAnsi="Garamond"/>
          <w:color w:val="000000"/>
          <w:sz w:val="18"/>
        </w:rPr>
      </w:pPr>
      <w:r>
        <w:rPr>
          <w:rFonts w:ascii="Garamond" w:eastAsia="Times New Roman" w:hAnsi="Garamond"/>
          <w:color w:val="000000"/>
          <w:sz w:val="18"/>
        </w:rPr>
        <w:t xml:space="preserve">Holy Spirit, </w:t>
      </w:r>
      <w:r>
        <w:rPr>
          <w:rFonts w:ascii="Garamond" w:eastAsia="Times New Roman" w:hAnsi="Garamond"/>
          <w:color w:val="000000"/>
          <w:sz w:val="11"/>
        </w:rPr>
        <w:t xml:space="preserve">zz, </w:t>
      </w:r>
      <w:r>
        <w:rPr>
          <w:rFonts w:ascii="Garamond" w:eastAsia="Times New Roman" w:hAnsi="Garamond"/>
          <w:color w:val="000000"/>
          <w:sz w:val="18"/>
        </w:rPr>
        <w:t xml:space="preserve">88, 169; gifts of, 18-19, </w:t>
      </w:r>
      <w:r>
        <w:rPr>
          <w:rFonts w:ascii="Garamond" w:eastAsia="Times New Roman" w:hAnsi="Garamond"/>
          <w:color w:val="000000"/>
          <w:sz w:val="18"/>
          <w:vertAlign w:val="superscript"/>
        </w:rPr>
        <w:t>2</w:t>
      </w:r>
      <w:r>
        <w:rPr>
          <w:rFonts w:ascii="Garamond" w:eastAsia="Times New Roman" w:hAnsi="Garamond"/>
          <w:color w:val="000000"/>
          <w:sz w:val="18"/>
        </w:rPr>
        <w:t>45 honesty, virtue of: in physician-patient</w:t>
      </w:r>
    </w:p>
    <w:p w:rsidR="000F377B" w:rsidRDefault="000F377B">
      <w:pPr>
        <w:spacing w:before="1" w:line="220" w:lineRule="exact"/>
        <w:ind w:right="216" w:firstLine="144"/>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relationship, 133-34. </w:t>
      </w:r>
      <w:r>
        <w:rPr>
          <w:rFonts w:ascii="Garamond" w:eastAsia="Times New Roman" w:hAnsi="Garamond"/>
          <w:i/>
          <w:color w:val="000000"/>
          <w:spacing w:val="-2"/>
          <w:sz w:val="18"/>
        </w:rPr>
        <w:t xml:space="preserve">See also </w:t>
      </w:r>
      <w:r>
        <w:rPr>
          <w:rFonts w:ascii="Garamond" w:eastAsia="Times New Roman" w:hAnsi="Garamond"/>
          <w:color w:val="000000"/>
          <w:spacing w:val="-2"/>
          <w:sz w:val="18"/>
        </w:rPr>
        <w:t>truth hope, theological virtue of, 1, 17-18, no,</w:t>
      </w:r>
    </w:p>
    <w:p w:rsidR="000F377B" w:rsidRDefault="000F377B">
      <w:pPr>
        <w:spacing w:line="212" w:lineRule="exact"/>
        <w:ind w:left="144"/>
        <w:textAlignment w:val="baseline"/>
        <w:rPr>
          <w:rFonts w:ascii="Garamond" w:eastAsia="Times New Roman" w:hAnsi="Garamond"/>
          <w:color w:val="000000"/>
          <w:spacing w:val="-2"/>
          <w:sz w:val="18"/>
        </w:rPr>
      </w:pPr>
      <w:r>
        <w:rPr>
          <w:rFonts w:ascii="Garamond" w:eastAsia="Times New Roman" w:hAnsi="Garamond"/>
          <w:color w:val="000000"/>
          <w:spacing w:val="-2"/>
          <w:sz w:val="18"/>
        </w:rPr>
        <w:t>136; Act of, 168; for end-of-life issues,</w:t>
      </w:r>
    </w:p>
    <w:p w:rsidR="000F377B" w:rsidRDefault="000F377B">
      <w:pPr>
        <w:spacing w:before="11" w:line="220" w:lineRule="exact"/>
        <w:ind w:right="432" w:firstLine="144"/>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167-69; in patients, 114, 127, 132 hospitals. </w:t>
      </w:r>
      <w:r>
        <w:rPr>
          <w:rFonts w:ascii="Garamond" w:eastAsia="Times New Roman" w:hAnsi="Garamond"/>
          <w:i/>
          <w:color w:val="000000"/>
          <w:spacing w:val="-1"/>
          <w:sz w:val="18"/>
        </w:rPr>
        <w:t xml:space="preserve">See </w:t>
      </w:r>
      <w:r>
        <w:rPr>
          <w:rFonts w:ascii="Garamond" w:eastAsia="Times New Roman" w:hAnsi="Garamond"/>
          <w:color w:val="000000"/>
          <w:spacing w:val="-1"/>
          <w:sz w:val="18"/>
        </w:rPr>
        <w:t>health-care institutions,</w:t>
      </w:r>
    </w:p>
    <w:p w:rsidR="000F377B" w:rsidRDefault="000F377B">
      <w:pPr>
        <w:spacing w:line="208" w:lineRule="exact"/>
        <w:ind w:left="144"/>
        <w:textAlignment w:val="baseline"/>
        <w:rPr>
          <w:rFonts w:ascii="Garamond" w:eastAsia="Times New Roman" w:hAnsi="Garamond"/>
          <w:color w:val="000000"/>
          <w:sz w:val="18"/>
        </w:rPr>
      </w:pPr>
      <w:r>
        <w:rPr>
          <w:rFonts w:ascii="Garamond" w:eastAsia="Times New Roman" w:hAnsi="Garamond"/>
          <w:color w:val="000000"/>
          <w:sz w:val="18"/>
        </w:rPr>
        <w:t>Catholic</w:t>
      </w:r>
    </w:p>
    <w:p w:rsidR="000F377B" w:rsidRDefault="000F377B">
      <w:pPr>
        <w:spacing w:before="16" w:line="220" w:lineRule="exact"/>
        <w:ind w:left="144" w:right="360" w:hanging="144"/>
        <w:textAlignment w:val="baseline"/>
        <w:rPr>
          <w:rFonts w:ascii="Garamond" w:eastAsia="Times New Roman" w:hAnsi="Garamond"/>
          <w:i/>
          <w:color w:val="000000"/>
          <w:sz w:val="18"/>
        </w:rPr>
      </w:pPr>
      <w:r>
        <w:rPr>
          <w:rFonts w:ascii="Garamond" w:eastAsia="Times New Roman" w:hAnsi="Garamond"/>
          <w:i/>
          <w:color w:val="000000"/>
          <w:sz w:val="18"/>
        </w:rPr>
        <w:t xml:space="preserve">Hutnanae vitae </w:t>
      </w:r>
      <w:r>
        <w:rPr>
          <w:rFonts w:ascii="Garamond" w:eastAsia="Times New Roman" w:hAnsi="Garamond"/>
          <w:color w:val="000000"/>
          <w:sz w:val="18"/>
        </w:rPr>
        <w:t>(Of Human Life, Paul VI, 1968): on contraception, 23, 84, 85, 87-88; infallibility of, 85n37; on inseparability principle, 86</w:t>
      </w:r>
    </w:p>
    <w:p w:rsidR="000F377B" w:rsidRDefault="000F377B">
      <w:pPr>
        <w:spacing w:before="4" w:line="220" w:lineRule="exact"/>
        <w:ind w:left="144" w:right="72" w:hanging="144"/>
        <w:textAlignment w:val="baseline"/>
        <w:rPr>
          <w:rFonts w:ascii="Garamond" w:eastAsia="Times New Roman" w:hAnsi="Garamond"/>
          <w:color w:val="000000"/>
          <w:spacing w:val="-5"/>
          <w:sz w:val="18"/>
        </w:rPr>
      </w:pPr>
      <w:r>
        <w:rPr>
          <w:rFonts w:ascii="Garamond" w:eastAsia="Times New Roman" w:hAnsi="Garamond"/>
          <w:color w:val="000000"/>
          <w:spacing w:val="-5"/>
          <w:sz w:val="18"/>
        </w:rPr>
        <w:t xml:space="preserve">human agents, 23, 38, 87, 251n11; autonomy of, II, 46; means chosen by, 24, 261148, </w:t>
      </w:r>
      <w:r>
        <w:rPr>
          <w:rFonts w:ascii="Garamond" w:eastAsia="Times New Roman" w:hAnsi="Garamond"/>
          <w:i/>
          <w:color w:val="000000"/>
          <w:spacing w:val="-5"/>
          <w:sz w:val="18"/>
        </w:rPr>
        <w:t xml:space="preserve">27; </w:t>
      </w:r>
      <w:r>
        <w:rPr>
          <w:rFonts w:ascii="Garamond" w:eastAsia="Times New Roman" w:hAnsi="Garamond"/>
          <w:color w:val="000000"/>
          <w:spacing w:val="-5"/>
          <w:sz w:val="18"/>
        </w:rPr>
        <w:t xml:space="preserve">perfecting, 28-33; virtues' assistance to, z, 5-6, 14-18; will of, 18, zo5. </w:t>
      </w:r>
      <w:r>
        <w:rPr>
          <w:rFonts w:ascii="Garamond" w:eastAsia="Times New Roman" w:hAnsi="Garamond"/>
          <w:i/>
          <w:color w:val="000000"/>
          <w:spacing w:val="-5"/>
          <w:sz w:val="18"/>
        </w:rPr>
        <w:t xml:space="preserve">See also </w:t>
      </w:r>
      <w:r>
        <w:rPr>
          <w:rFonts w:ascii="Garamond" w:eastAsia="Times New Roman" w:hAnsi="Garamond"/>
          <w:color w:val="000000"/>
          <w:spacing w:val="-5"/>
          <w:sz w:val="18"/>
        </w:rPr>
        <w:t>acts, human; cooperation in evil acts</w:t>
      </w:r>
    </w:p>
    <w:p w:rsidR="000F377B" w:rsidRDefault="000F377B">
      <w:pPr>
        <w:spacing w:before="1" w:line="220"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human beings: Church's teachings</w:t>
      </w:r>
    </w:p>
    <w:p w:rsidR="000F377B" w:rsidRDefault="000F377B">
      <w:pPr>
        <w:spacing w:before="5" w:line="220" w:lineRule="exact"/>
        <w:ind w:left="144" w:right="72"/>
        <w:textAlignment w:val="baseline"/>
        <w:rPr>
          <w:rFonts w:ascii="Garamond" w:eastAsia="Times New Roman" w:hAnsi="Garamond"/>
          <w:color w:val="000000"/>
          <w:spacing w:val="-2"/>
          <w:sz w:val="11"/>
        </w:rPr>
      </w:pPr>
      <w:r>
        <w:rPr>
          <w:rFonts w:ascii="Garamond" w:eastAsia="Times New Roman" w:hAnsi="Garamond"/>
          <w:color w:val="000000"/>
          <w:spacing w:val="-2"/>
          <w:sz w:val="11"/>
        </w:rPr>
        <w:t xml:space="preserve">011, </w:t>
      </w:r>
      <w:r>
        <w:rPr>
          <w:rFonts w:ascii="Garamond" w:eastAsia="Times New Roman" w:hAnsi="Garamond"/>
          <w:color w:val="000000"/>
          <w:spacing w:val="-2"/>
          <w:sz w:val="11"/>
          <w:vertAlign w:val="subscript"/>
        </w:rPr>
        <w:t>44-47;</w:t>
      </w:r>
      <w:r>
        <w:rPr>
          <w:rFonts w:ascii="Garamond" w:eastAsia="Times New Roman" w:hAnsi="Garamond"/>
          <w:color w:val="000000"/>
          <w:spacing w:val="-2"/>
          <w:sz w:val="18"/>
        </w:rPr>
        <w:t xml:space="preserve"> communion of, 75-77; determination of </w:t>
      </w:r>
      <w:r>
        <w:rPr>
          <w:rFonts w:ascii="Garamond" w:eastAsia="Times New Roman" w:hAnsi="Garamond"/>
          <w:i/>
          <w:color w:val="000000"/>
          <w:spacing w:val="-2"/>
          <w:sz w:val="18"/>
        </w:rPr>
        <w:t xml:space="preserve">sex, </w:t>
      </w:r>
      <w:r>
        <w:rPr>
          <w:rFonts w:ascii="Garamond" w:eastAsia="Times New Roman" w:hAnsi="Garamond"/>
          <w:color w:val="000000"/>
          <w:spacing w:val="-2"/>
          <w:sz w:val="18"/>
        </w:rPr>
        <w:t xml:space="preserve">5mz9; equality of, 46-47, 218, 262-63; freedom of, 152, </w:t>
      </w:r>
      <w:r>
        <w:rPr>
          <w:rFonts w:ascii="Garamond" w:eastAsia="Times New Roman" w:hAnsi="Garamond"/>
          <w:i/>
          <w:color w:val="000000"/>
          <w:spacing w:val="-2"/>
          <w:sz w:val="18"/>
        </w:rPr>
        <w:t xml:space="preserve">257, </w:t>
      </w:r>
      <w:r>
        <w:rPr>
          <w:rFonts w:ascii="Garamond" w:eastAsia="Times New Roman" w:hAnsi="Garamond"/>
          <w:color w:val="000000"/>
          <w:spacing w:val="-2"/>
          <w:sz w:val="18"/>
        </w:rPr>
        <w:t>258n34; made in image and likeness of God, 45</w:t>
      </w:r>
      <w:r>
        <w:rPr>
          <w:rFonts w:ascii="Garamond" w:eastAsia="Times New Roman" w:hAnsi="Garamond"/>
          <w:color w:val="000000"/>
          <w:spacing w:val="-2"/>
          <w:sz w:val="18"/>
          <w:vertAlign w:val="superscript"/>
        </w:rPr>
        <w:t>,</w:t>
      </w:r>
      <w:r>
        <w:rPr>
          <w:rFonts w:ascii="Garamond" w:eastAsia="Times New Roman" w:hAnsi="Garamond"/>
          <w:color w:val="000000"/>
          <w:spacing w:val="-2"/>
          <w:sz w:val="18"/>
        </w:rPr>
        <w:t xml:space="preserve"> 47; moral status of, 10-u, 16, 194, 257; nature of, ,zn19, z9n5o, 31, 56, 251; objectification of not allowed,</w:t>
      </w:r>
    </w:p>
    <w:p w:rsidR="000F377B" w:rsidRDefault="000F377B">
      <w:pPr>
        <w:spacing w:before="65" w:line="220" w:lineRule="exact"/>
        <w:ind w:left="216"/>
        <w:textAlignment w:val="baseline"/>
        <w:rPr>
          <w:rFonts w:ascii="Garamond" w:eastAsia="Times New Roman" w:hAnsi="Garamond"/>
          <w:color w:val="000000"/>
          <w:sz w:val="18"/>
        </w:rPr>
      </w:pPr>
      <w:r>
        <w:br w:type="column"/>
      </w:r>
      <w:r>
        <w:rPr>
          <w:rFonts w:ascii="Garamond" w:eastAsia="Times New Roman" w:hAnsi="Garamond"/>
          <w:color w:val="000000"/>
          <w:sz w:val="18"/>
        </w:rPr>
        <w:t xml:space="preserve">46, </w:t>
      </w:r>
      <w:r>
        <w:rPr>
          <w:rFonts w:ascii="Garamond" w:eastAsia="Times New Roman" w:hAnsi="Garamond"/>
          <w:color w:val="000000"/>
          <w:sz w:val="18"/>
          <w:vertAlign w:val="subscript"/>
        </w:rPr>
        <w:t>9</w:t>
      </w:r>
      <w:r>
        <w:rPr>
          <w:rFonts w:ascii="Garamond" w:eastAsia="Times New Roman" w:hAnsi="Garamond"/>
          <w:color w:val="000000"/>
          <w:sz w:val="18"/>
        </w:rPr>
        <w:t xml:space="preserve">8, </w:t>
      </w:r>
      <w:r>
        <w:rPr>
          <w:rFonts w:ascii="Garamond" w:eastAsia="Times New Roman" w:hAnsi="Garamond"/>
          <w:color w:val="000000"/>
          <w:sz w:val="18"/>
          <w:vertAlign w:val="subscript"/>
        </w:rPr>
        <w:t>99</w:t>
      </w:r>
      <w:r>
        <w:rPr>
          <w:rFonts w:ascii="Garamond" w:eastAsia="Times New Roman" w:hAnsi="Garamond"/>
          <w:color w:val="000000"/>
          <w:sz w:val="18"/>
        </w:rPr>
        <w:t>-100; personhood of, 55</w:t>
      </w:r>
      <w:r>
        <w:rPr>
          <w:rFonts w:ascii="Garamond" w:eastAsia="Times New Roman" w:hAnsi="Garamond"/>
          <w:color w:val="000000"/>
          <w:sz w:val="18"/>
          <w:vertAlign w:val="superscript"/>
        </w:rPr>
        <w:t>-</w:t>
      </w:r>
      <w:r>
        <w:rPr>
          <w:rFonts w:ascii="Garamond" w:eastAsia="Times New Roman" w:hAnsi="Garamond"/>
          <w:color w:val="000000"/>
          <w:sz w:val="18"/>
        </w:rPr>
        <w:t xml:space="preserve">57; unity of, </w:t>
      </w:r>
      <w:r>
        <w:rPr>
          <w:rFonts w:ascii="Garamond" w:eastAsia="Times New Roman" w:hAnsi="Garamond"/>
          <w:color w:val="000000"/>
          <w:sz w:val="15"/>
          <w:lang w:val="fr-FR"/>
        </w:rPr>
        <w:t xml:space="preserve">i, </w:t>
      </w:r>
      <w:r>
        <w:rPr>
          <w:rFonts w:ascii="Garamond" w:eastAsia="Times New Roman" w:hAnsi="Garamond"/>
          <w:color w:val="000000"/>
          <w:sz w:val="18"/>
        </w:rPr>
        <w:t xml:space="preserve">262. </w:t>
      </w:r>
      <w:r>
        <w:rPr>
          <w:rFonts w:ascii="Garamond" w:eastAsia="Times New Roman" w:hAnsi="Garamond"/>
          <w:i/>
          <w:color w:val="000000"/>
          <w:sz w:val="18"/>
        </w:rPr>
        <w:t xml:space="preserve">See also </w:t>
      </w:r>
      <w:r>
        <w:rPr>
          <w:rFonts w:ascii="Garamond" w:eastAsia="Times New Roman" w:hAnsi="Garamond"/>
          <w:color w:val="000000"/>
          <w:sz w:val="18"/>
        </w:rPr>
        <w:t>beginning of life, bioethical issues at; embryos, human; end of life, bioethical issues at; fetuses, human; human experimentation; life, human</w:t>
      </w:r>
    </w:p>
    <w:p w:rsidR="000F377B" w:rsidRDefault="000F377B">
      <w:pPr>
        <w:spacing w:before="29" w:line="220" w:lineRule="exact"/>
        <w:ind w:left="216" w:hanging="216"/>
        <w:textAlignment w:val="baseline"/>
        <w:rPr>
          <w:rFonts w:ascii="Garamond" w:eastAsia="Times New Roman" w:hAnsi="Garamond"/>
          <w:color w:val="000000"/>
          <w:spacing w:val="-4"/>
          <w:sz w:val="18"/>
        </w:rPr>
      </w:pPr>
      <w:r>
        <w:rPr>
          <w:rFonts w:ascii="Garamond" w:eastAsia="Times New Roman" w:hAnsi="Garamond"/>
          <w:color w:val="000000"/>
          <w:spacing w:val="-4"/>
          <w:sz w:val="18"/>
        </w:rPr>
        <w:t>human beings, dignity of, z, 9.44</w:t>
      </w:r>
      <w:r>
        <w:rPr>
          <w:rFonts w:ascii="Garamond" w:eastAsia="Times New Roman" w:hAnsi="Garamond"/>
          <w:color w:val="000000"/>
          <w:spacing w:val="-4"/>
          <w:sz w:val="18"/>
          <w:vertAlign w:val="superscript"/>
        </w:rPr>
        <w:t>-</w:t>
      </w:r>
      <w:r>
        <w:rPr>
          <w:rFonts w:ascii="Garamond" w:eastAsia="Times New Roman" w:hAnsi="Garamond"/>
          <w:color w:val="000000"/>
          <w:spacing w:val="-4"/>
          <w:sz w:val="18"/>
        </w:rPr>
        <w:t xml:space="preserve">47 165; </w:t>
      </w:r>
      <w:r>
        <w:rPr>
          <w:rFonts w:ascii="Garamond" w:eastAsia="Times New Roman" w:hAnsi="Garamond"/>
          <w:i/>
          <w:color w:val="000000"/>
          <w:spacing w:val="-4"/>
          <w:sz w:val="18"/>
        </w:rPr>
        <w:t xml:space="preserve">animal </w:t>
      </w:r>
      <w:r>
        <w:rPr>
          <w:rFonts w:ascii="Garamond" w:eastAsia="Times New Roman" w:hAnsi="Garamond"/>
          <w:color w:val="000000"/>
          <w:spacing w:val="-4"/>
          <w:sz w:val="18"/>
        </w:rPr>
        <w:t xml:space="preserve">suffering contrary to, zz5-z6; beginning-of-life issues in light of, 44-47, 61; children's, 61, 106-7, 237, z6z; cloning's effects on, </w:t>
      </w:r>
      <w:r>
        <w:rPr>
          <w:rFonts w:ascii="Garamond" w:eastAsia="Times New Roman" w:hAnsi="Garamond"/>
          <w:color w:val="000000"/>
          <w:spacing w:val="-4"/>
          <w:sz w:val="18"/>
          <w:vertAlign w:val="superscript"/>
        </w:rPr>
        <w:t>10</w:t>
      </w:r>
      <w:r>
        <w:rPr>
          <w:rFonts w:ascii="Garamond" w:eastAsia="Times New Roman" w:hAnsi="Garamond"/>
          <w:color w:val="000000"/>
          <w:spacing w:val="-4"/>
          <w:sz w:val="18"/>
        </w:rPr>
        <w:t>3</w:t>
      </w:r>
      <w:r>
        <w:rPr>
          <w:rFonts w:ascii="Garamond" w:eastAsia="Times New Roman" w:hAnsi="Garamond"/>
          <w:color w:val="000000"/>
          <w:spacing w:val="-4"/>
          <w:sz w:val="18"/>
          <w:vertAlign w:val="superscript"/>
        </w:rPr>
        <w:t>-</w:t>
      </w:r>
      <w:r>
        <w:rPr>
          <w:rFonts w:ascii="Garamond" w:eastAsia="Times New Roman" w:hAnsi="Garamond"/>
          <w:color w:val="000000"/>
          <w:spacing w:val="-4"/>
          <w:sz w:val="18"/>
        </w:rPr>
        <w:t xml:space="preserve">4; contraception's violence to, 89; dispute over, z6o-61; euthanasia and physician-assisted suicide as attack on, 147-48; extrinsic nature of, </w:t>
      </w:r>
      <w:r>
        <w:rPr>
          <w:rFonts w:ascii="Garamond" w:eastAsia="Times New Roman" w:hAnsi="Garamond"/>
          <w:color w:val="000000"/>
          <w:spacing w:val="-4"/>
          <w:sz w:val="18"/>
          <w:vertAlign w:val="subscript"/>
        </w:rPr>
        <w:t>154-55,</w:t>
      </w:r>
      <w:r>
        <w:rPr>
          <w:rFonts w:ascii="Garamond" w:eastAsia="Times New Roman" w:hAnsi="Garamond"/>
          <w:color w:val="000000"/>
          <w:spacing w:val="-4"/>
          <w:sz w:val="18"/>
        </w:rPr>
        <w:t xml:space="preserve"> 262-63; in health-care decision-making, 124, iz5; infertility treatments must honor, 9</w:t>
      </w:r>
      <w:r>
        <w:rPr>
          <w:rFonts w:ascii="Garamond" w:eastAsia="Times New Roman" w:hAnsi="Garamond"/>
          <w:color w:val="000000"/>
          <w:spacing w:val="-4"/>
          <w:sz w:val="18"/>
          <w:vertAlign w:val="superscript"/>
        </w:rPr>
        <w:t>8,</w:t>
      </w:r>
      <w:r>
        <w:rPr>
          <w:rFonts w:ascii="Garamond" w:eastAsia="Times New Roman" w:hAnsi="Garamond"/>
          <w:color w:val="000000"/>
          <w:spacing w:val="-4"/>
          <w:sz w:val="18"/>
        </w:rPr>
        <w:t xml:space="preserve"> 99</w:t>
      </w:r>
      <w:r>
        <w:rPr>
          <w:rFonts w:ascii="Garamond" w:eastAsia="Times New Roman" w:hAnsi="Garamond"/>
          <w:color w:val="000000"/>
          <w:spacing w:val="-4"/>
          <w:sz w:val="18"/>
          <w:vertAlign w:val="superscript"/>
        </w:rPr>
        <w:t>,</w:t>
      </w:r>
      <w:r>
        <w:rPr>
          <w:rFonts w:ascii="Garamond" w:eastAsia="Times New Roman" w:hAnsi="Garamond"/>
          <w:color w:val="000000"/>
          <w:spacing w:val="-4"/>
          <w:sz w:val="18"/>
        </w:rPr>
        <w:t xml:space="preserve"> 106; intrinsic nature of, </w:t>
      </w:r>
      <w:r>
        <w:rPr>
          <w:rFonts w:ascii="Garamond" w:eastAsia="Times New Roman" w:hAnsi="Garamond"/>
          <w:color w:val="000000"/>
          <w:spacing w:val="-4"/>
          <w:sz w:val="18"/>
          <w:vertAlign w:val="subscript"/>
        </w:rPr>
        <w:t>45,</w:t>
      </w:r>
      <w:r>
        <w:rPr>
          <w:rFonts w:ascii="Garamond" w:eastAsia="Times New Roman" w:hAnsi="Garamond"/>
          <w:color w:val="000000"/>
          <w:spacing w:val="-4"/>
          <w:sz w:val="18"/>
          <w:vertAlign w:val="superscript"/>
        </w:rPr>
        <w:t xml:space="preserve"> 47,</w:t>
      </w:r>
      <w:r>
        <w:rPr>
          <w:rFonts w:ascii="Garamond" w:eastAsia="Times New Roman" w:hAnsi="Garamond"/>
          <w:color w:val="000000"/>
          <w:spacing w:val="-4"/>
          <w:sz w:val="18"/>
        </w:rPr>
        <w:t xml:space="preserve"> 9</w:t>
      </w:r>
      <w:r>
        <w:rPr>
          <w:rFonts w:ascii="Garamond" w:eastAsia="Times New Roman" w:hAnsi="Garamond"/>
          <w:color w:val="000000"/>
          <w:spacing w:val="-4"/>
          <w:sz w:val="18"/>
          <w:vertAlign w:val="superscript"/>
        </w:rPr>
        <w:t>8,</w:t>
      </w:r>
      <w:r>
        <w:rPr>
          <w:rFonts w:ascii="Garamond" w:eastAsia="Times New Roman" w:hAnsi="Garamond"/>
          <w:color w:val="000000"/>
          <w:spacing w:val="-4"/>
          <w:sz w:val="18"/>
        </w:rPr>
        <w:t xml:space="preserve"> 114, 155, ,8z, 257, 261-63; inviolable nature of, 46, 147-48, 178, 182, 236, 269-70, 271; maintaining during research, </w:t>
      </w:r>
      <w:r>
        <w:rPr>
          <w:rFonts w:ascii="Garamond" w:eastAsia="Times New Roman" w:hAnsi="Garamond"/>
          <w:color w:val="000000"/>
          <w:spacing w:val="-4"/>
          <w:sz w:val="18"/>
          <w:lang w:val="de-DE"/>
        </w:rPr>
        <w:t xml:space="preserve">zu, </w:t>
      </w:r>
      <w:r>
        <w:rPr>
          <w:rFonts w:ascii="Garamond" w:eastAsia="Times New Roman" w:hAnsi="Garamond"/>
          <w:color w:val="000000"/>
          <w:spacing w:val="-4"/>
          <w:sz w:val="18"/>
        </w:rPr>
        <w:t xml:space="preserve">212, 215, 236, 243, 269-70; organ donation in light of, </w:t>
      </w:r>
      <w:r>
        <w:rPr>
          <w:rFonts w:ascii="Garamond" w:eastAsia="Times New Roman" w:hAnsi="Garamond"/>
          <w:color w:val="000000"/>
          <w:spacing w:val="-4"/>
          <w:sz w:val="18"/>
          <w:vertAlign w:val="subscript"/>
        </w:rPr>
        <w:t>173-74,</w:t>
      </w:r>
      <w:r>
        <w:rPr>
          <w:rFonts w:ascii="Garamond" w:eastAsia="Times New Roman" w:hAnsi="Garamond"/>
          <w:color w:val="000000"/>
          <w:spacing w:val="-4"/>
          <w:sz w:val="18"/>
        </w:rPr>
        <w:t xml:space="preserve"> 178, 179, 180, x82, 183, 186-87, 189; in procreation, 36, 79; in professional-patient relationship, x19--zz</w:t>
      </w:r>
    </w:p>
    <w:p w:rsidR="000F377B" w:rsidRDefault="000F377B">
      <w:pPr>
        <w:spacing w:before="2" w:line="220" w:lineRule="exact"/>
        <w:ind w:left="216" w:right="144" w:hanging="216"/>
        <w:textAlignment w:val="baseline"/>
        <w:rPr>
          <w:rFonts w:ascii="Garamond" w:eastAsia="Times New Roman" w:hAnsi="Garamond"/>
          <w:color w:val="000000"/>
          <w:sz w:val="18"/>
        </w:rPr>
      </w:pPr>
      <w:r>
        <w:rPr>
          <w:rFonts w:ascii="Garamond" w:eastAsia="Times New Roman" w:hAnsi="Garamond"/>
          <w:color w:val="000000"/>
          <w:sz w:val="18"/>
        </w:rPr>
        <w:t>human chorionic gonadotropin hormone (hCG), 66</w:t>
      </w:r>
    </w:p>
    <w:p w:rsidR="000F377B" w:rsidRDefault="000F377B">
      <w:pPr>
        <w:spacing w:before="1" w:line="220" w:lineRule="exact"/>
        <w:ind w:left="216" w:right="72" w:hanging="216"/>
        <w:textAlignment w:val="baseline"/>
        <w:rPr>
          <w:rFonts w:ascii="Garamond" w:eastAsia="Times New Roman" w:hAnsi="Garamond"/>
          <w:color w:val="000000"/>
          <w:sz w:val="18"/>
        </w:rPr>
      </w:pPr>
      <w:r>
        <w:rPr>
          <w:rFonts w:ascii="Garamond" w:eastAsia="Times New Roman" w:hAnsi="Garamond"/>
          <w:color w:val="000000"/>
          <w:sz w:val="18"/>
        </w:rPr>
        <w:t xml:space="preserve">human experimentation, 207, </w:t>
      </w:r>
      <w:r>
        <w:rPr>
          <w:rFonts w:ascii="Garamond" w:eastAsia="Times New Roman" w:hAnsi="Garamond"/>
          <w:i/>
          <w:color w:val="000000"/>
          <w:sz w:val="18"/>
        </w:rPr>
        <w:t xml:space="preserve">209; </w:t>
      </w:r>
      <w:r>
        <w:rPr>
          <w:rFonts w:ascii="Garamond" w:eastAsia="Times New Roman" w:hAnsi="Garamond"/>
          <w:color w:val="000000"/>
          <w:sz w:val="18"/>
        </w:rPr>
        <w:t xml:space="preserve">on adults, 4, 210-14, 235, 236, 238; </w:t>
      </w:r>
      <w:r>
        <w:rPr>
          <w:rFonts w:ascii="Arial" w:eastAsia="Times New Roman" w:hAnsi="Arial"/>
          <w:color w:val="000000"/>
          <w:sz w:val="15"/>
        </w:rPr>
        <w:t>cell-</w:t>
      </w:r>
      <w:r>
        <w:rPr>
          <w:rFonts w:ascii="Garamond" w:eastAsia="Times New Roman" w:hAnsi="Garamond"/>
          <w:color w:val="000000"/>
          <w:sz w:val="18"/>
        </w:rPr>
        <w:t>related,</w:t>
      </w:r>
      <w:r>
        <w:rPr>
          <w:rFonts w:ascii="Garamond" w:eastAsia="Times New Roman" w:hAnsi="Garamond"/>
          <w:color w:val="000000"/>
          <w:sz w:val="11"/>
        </w:rPr>
        <w:t xml:space="preserve">180-81, 232-36, 240, 242-43, 269-70; </w:t>
      </w:r>
      <w:r>
        <w:rPr>
          <w:rFonts w:ascii="Garamond" w:eastAsia="Times New Roman" w:hAnsi="Garamond"/>
          <w:color w:val="000000"/>
          <w:sz w:val="18"/>
        </w:rPr>
        <w:t>Church's teachings on, z1,-15; on embryos, fetuses and children, 180</w:t>
      </w:r>
      <w:r>
        <w:rPr>
          <w:rFonts w:ascii="Garamond" w:eastAsia="Times New Roman" w:hAnsi="Garamond"/>
          <w:color w:val="000000"/>
          <w:sz w:val="18"/>
        </w:rPr>
        <w:softHyphen/>
        <w:t xml:space="preserve">81, 214-15; human/animal chimeras and hybrids, 241-43; neuroscience, 221-24. </w:t>
      </w:r>
      <w:r>
        <w:rPr>
          <w:rFonts w:ascii="Garamond" w:eastAsia="Times New Roman" w:hAnsi="Garamond"/>
          <w:i/>
          <w:color w:val="000000"/>
          <w:sz w:val="18"/>
        </w:rPr>
        <w:t xml:space="preserve">See also </w:t>
      </w:r>
      <w:r>
        <w:rPr>
          <w:rFonts w:ascii="Garamond" w:eastAsia="Times New Roman" w:hAnsi="Garamond"/>
          <w:color w:val="000000"/>
          <w:sz w:val="18"/>
        </w:rPr>
        <w:t>stem cells, research on</w:t>
      </w:r>
    </w:p>
    <w:p w:rsidR="000F377B" w:rsidRDefault="000F377B">
      <w:pPr>
        <w:spacing w:before="7" w:line="220" w:lineRule="exact"/>
        <w:ind w:right="504"/>
        <w:textAlignment w:val="baseline"/>
        <w:rPr>
          <w:rFonts w:ascii="Garamond" w:eastAsia="Times New Roman" w:hAnsi="Garamond"/>
          <w:color w:val="000000"/>
          <w:sz w:val="18"/>
        </w:rPr>
      </w:pPr>
      <w:r>
        <w:rPr>
          <w:rFonts w:ascii="Garamond" w:eastAsia="Times New Roman" w:hAnsi="Garamond"/>
          <w:color w:val="000000"/>
          <w:sz w:val="18"/>
        </w:rPr>
        <w:t xml:space="preserve">human genomes, 103, 215-17, z,8, 23o human rights. </w:t>
      </w:r>
      <w:r>
        <w:rPr>
          <w:rFonts w:ascii="Garamond" w:eastAsia="Times New Roman" w:hAnsi="Garamond"/>
          <w:i/>
          <w:color w:val="000000"/>
          <w:sz w:val="18"/>
        </w:rPr>
        <w:t xml:space="preserve">See </w:t>
      </w:r>
      <w:r>
        <w:rPr>
          <w:rFonts w:ascii="Garamond" w:eastAsia="Times New Roman" w:hAnsi="Garamond"/>
          <w:color w:val="000000"/>
          <w:sz w:val="18"/>
        </w:rPr>
        <w:t>rights</w:t>
      </w:r>
    </w:p>
    <w:p w:rsidR="000F377B" w:rsidRDefault="000F377B">
      <w:pPr>
        <w:spacing w:before="2" w:line="220" w:lineRule="exact"/>
        <w:ind w:right="288"/>
        <w:textAlignment w:val="baseline"/>
        <w:rPr>
          <w:rFonts w:ascii="Garamond" w:eastAsia="Times New Roman" w:hAnsi="Garamond"/>
          <w:color w:val="000000"/>
          <w:sz w:val="18"/>
        </w:rPr>
      </w:pPr>
      <w:r>
        <w:rPr>
          <w:rFonts w:ascii="Garamond" w:eastAsia="Times New Roman" w:hAnsi="Garamond"/>
          <w:color w:val="000000"/>
          <w:sz w:val="18"/>
        </w:rPr>
        <w:t xml:space="preserve">Hume, David: on human nature, z9n5o hybrids, human/animal, 241-43 hysterectomies, </w:t>
      </w:r>
      <w:r>
        <w:rPr>
          <w:rFonts w:ascii="Garamond" w:eastAsia="Times New Roman" w:hAnsi="Garamond"/>
          <w:color w:val="000000"/>
          <w:sz w:val="11"/>
        </w:rPr>
        <w:t>90</w:t>
      </w:r>
    </w:p>
    <w:p w:rsidR="000F377B" w:rsidRDefault="000F377B">
      <w:pPr>
        <w:spacing w:before="1" w:line="220" w:lineRule="exact"/>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Hyun, Insoo: on </w:t>
      </w:r>
      <w:r>
        <w:rPr>
          <w:rFonts w:ascii="Garamond" w:eastAsia="Times New Roman" w:hAnsi="Garamond"/>
          <w:i/>
          <w:color w:val="000000"/>
          <w:spacing w:val="-3"/>
          <w:sz w:val="18"/>
        </w:rPr>
        <w:t xml:space="preserve">Dignitas personnae, </w:t>
      </w:r>
      <w:r>
        <w:rPr>
          <w:rFonts w:ascii="Garamond" w:eastAsia="Times New Roman" w:hAnsi="Garamond"/>
          <w:color w:val="000000"/>
          <w:spacing w:val="-3"/>
          <w:sz w:val="18"/>
        </w:rPr>
        <w:t>z55nz3</w:t>
      </w:r>
    </w:p>
    <w:p w:rsidR="000F377B" w:rsidRDefault="000F377B">
      <w:pPr>
        <w:spacing w:before="222" w:line="220" w:lineRule="exact"/>
        <w:textAlignment w:val="baseline"/>
        <w:rPr>
          <w:rFonts w:ascii="Garamond" w:eastAsia="Times New Roman" w:hAnsi="Garamond"/>
          <w:color w:val="000000"/>
          <w:spacing w:val="-2"/>
          <w:sz w:val="18"/>
        </w:rPr>
      </w:pPr>
      <w:r>
        <w:rPr>
          <w:rFonts w:ascii="Garamond" w:eastAsia="Times New Roman" w:hAnsi="Garamond"/>
          <w:color w:val="000000"/>
          <w:spacing w:val="-2"/>
          <w:sz w:val="18"/>
        </w:rPr>
        <w:t>identity, human, 57, 243; organ</w:t>
      </w:r>
    </w:p>
    <w:p w:rsidR="000F377B" w:rsidRDefault="000F377B">
      <w:pPr>
        <w:spacing w:before="1" w:line="220" w:lineRule="exact"/>
        <w:ind w:left="216" w:right="144"/>
        <w:textAlignment w:val="baseline"/>
        <w:rPr>
          <w:rFonts w:ascii="Garamond" w:eastAsia="Times New Roman" w:hAnsi="Garamond"/>
          <w:color w:val="000000"/>
          <w:spacing w:val="-6"/>
          <w:sz w:val="18"/>
        </w:rPr>
      </w:pPr>
      <w:r>
        <w:rPr>
          <w:rFonts w:ascii="Garamond" w:eastAsia="Times New Roman" w:hAnsi="Garamond"/>
          <w:color w:val="000000"/>
          <w:spacing w:val="-6"/>
          <w:sz w:val="18"/>
        </w:rPr>
        <w:t xml:space="preserve">transplantation's effects on, 176n18, 178, 185. </w:t>
      </w:r>
      <w:r>
        <w:rPr>
          <w:rFonts w:ascii="Garamond" w:eastAsia="Times New Roman" w:hAnsi="Garamond"/>
          <w:i/>
          <w:color w:val="000000"/>
          <w:spacing w:val="-6"/>
          <w:sz w:val="18"/>
        </w:rPr>
        <w:t xml:space="preserve">See also </w:t>
      </w:r>
      <w:r>
        <w:rPr>
          <w:rFonts w:ascii="Garamond" w:eastAsia="Times New Roman" w:hAnsi="Garamond"/>
          <w:color w:val="000000"/>
          <w:spacing w:val="-6"/>
          <w:sz w:val="18"/>
        </w:rPr>
        <w:t>human beings, dignity of</w:t>
      </w:r>
    </w:p>
    <w:p w:rsidR="000F377B" w:rsidRDefault="000F377B">
      <w:pPr>
        <w:sectPr w:rsidR="000F377B">
          <w:type w:val="continuous"/>
          <w:pgSz w:w="7920" w:h="12240"/>
          <w:pgMar w:top="560" w:right="909" w:bottom="695" w:left="785" w:header="720" w:footer="720" w:gutter="0"/>
          <w:cols w:num="2" w:space="0" w:equalWidth="0">
            <w:col w:w="3014" w:space="198"/>
            <w:col w:w="3014"/>
          </w:cols>
        </w:sectPr>
      </w:pPr>
    </w:p>
    <w:p w:rsidR="000F377B" w:rsidRDefault="000F377B">
      <w:pPr>
        <w:tabs>
          <w:tab w:val="right" w:pos="3744"/>
        </w:tabs>
        <w:spacing w:after="312" w:line="254" w:lineRule="exact"/>
        <w:textAlignment w:val="baseline"/>
        <w:rPr>
          <w:rFonts w:ascii="Garamond" w:eastAsia="Times New Roman" w:hAnsi="Garamond"/>
          <w:color w:val="000000"/>
          <w:sz w:val="18"/>
        </w:rPr>
      </w:pPr>
      <w:r>
        <w:rPr>
          <w:rFonts w:ascii="Garamond" w:eastAsia="Times New Roman" w:hAnsi="Garamond"/>
          <w:color w:val="000000"/>
          <w:sz w:val="18"/>
        </w:rPr>
        <w:t>318</w:t>
      </w:r>
      <w:r>
        <w:rPr>
          <w:rFonts w:ascii="Garamond" w:eastAsia="Times New Roman" w:hAnsi="Garamond"/>
          <w:color w:val="000000"/>
          <w:sz w:val="18"/>
        </w:rPr>
        <w:tab/>
      </w:r>
      <w:r>
        <w:rPr>
          <w:rFonts w:ascii="Garamond" w:eastAsia="Times New Roman" w:hAnsi="Garamond"/>
          <w:color w:val="000000"/>
        </w:rPr>
        <w:t>Subject Index</w:t>
      </w:r>
    </w:p>
    <w:p w:rsidR="000F377B" w:rsidRDefault="000F377B">
      <w:pPr>
        <w:spacing w:after="312" w:line="254" w:lineRule="exact"/>
        <w:sectPr w:rsidR="000F377B">
          <w:pgSz w:w="7920" w:h="12240"/>
          <w:pgMar w:top="600" w:right="3262" w:bottom="727" w:left="838" w:header="720" w:footer="720" w:gutter="0"/>
          <w:cols w:space="720"/>
        </w:sectPr>
      </w:pPr>
    </w:p>
    <w:p w:rsidR="000F377B" w:rsidRDefault="000F377B">
      <w:pPr>
        <w:spacing w:line="217" w:lineRule="exact"/>
        <w:ind w:left="216" w:right="144" w:hanging="144"/>
        <w:textAlignment w:val="baseline"/>
        <w:rPr>
          <w:rFonts w:ascii="Garamond" w:eastAsia="Times New Roman" w:hAnsi="Garamond"/>
          <w:color w:val="000000"/>
          <w:spacing w:val="-4"/>
          <w:sz w:val="18"/>
        </w:rPr>
      </w:pPr>
      <w:r>
        <w:rPr>
          <w:rFonts w:ascii="Garamond" w:eastAsia="Times New Roman" w:hAnsi="Garamond"/>
          <w:color w:val="000000"/>
          <w:spacing w:val="-4"/>
          <w:sz w:val="18"/>
        </w:rPr>
        <w:t xml:space="preserve">illnesses, 113, 114, 118, 127; curing, 216, </w:t>
      </w:r>
      <w:r>
        <w:rPr>
          <w:rFonts w:ascii="Garamond" w:eastAsia="Times New Roman" w:hAnsi="Garamond"/>
          <w:color w:val="000000"/>
          <w:spacing w:val="-4"/>
          <w:sz w:val="18"/>
          <w:vertAlign w:val="superscript"/>
        </w:rPr>
        <w:t>2</w:t>
      </w:r>
      <w:r>
        <w:rPr>
          <w:rFonts w:ascii="Garamond" w:eastAsia="Times New Roman" w:hAnsi="Garamond"/>
          <w:color w:val="000000"/>
          <w:spacing w:val="-4"/>
          <w:sz w:val="18"/>
        </w:rPr>
        <w:t>34</w:t>
      </w:r>
      <w:r>
        <w:rPr>
          <w:rFonts w:ascii="Garamond" w:eastAsia="Times New Roman" w:hAnsi="Garamond"/>
          <w:color w:val="000000"/>
          <w:spacing w:val="-4"/>
          <w:sz w:val="18"/>
          <w:vertAlign w:val="superscript"/>
        </w:rPr>
        <w:t>-</w:t>
      </w:r>
      <w:r>
        <w:rPr>
          <w:rFonts w:ascii="Garamond" w:eastAsia="Times New Roman" w:hAnsi="Garamond"/>
          <w:color w:val="000000"/>
          <w:spacing w:val="-4"/>
          <w:sz w:val="18"/>
        </w:rPr>
        <w:t>35</w:t>
      </w:r>
      <w:r>
        <w:rPr>
          <w:rFonts w:ascii="Garamond" w:eastAsia="Times New Roman" w:hAnsi="Garamond"/>
          <w:color w:val="000000"/>
          <w:spacing w:val="-4"/>
          <w:sz w:val="18"/>
          <w:vertAlign w:val="superscript"/>
        </w:rPr>
        <w:t>,</w:t>
      </w:r>
      <w:r>
        <w:rPr>
          <w:rFonts w:ascii="Garamond" w:eastAsia="Times New Roman" w:hAnsi="Garamond"/>
          <w:color w:val="000000"/>
          <w:spacing w:val="-4"/>
          <w:sz w:val="18"/>
        </w:rPr>
        <w:t xml:space="preserve"> 238. </w:t>
      </w:r>
      <w:r>
        <w:rPr>
          <w:rFonts w:ascii="Garamond" w:eastAsia="Times New Roman" w:hAnsi="Garamond"/>
          <w:i/>
          <w:color w:val="000000"/>
          <w:spacing w:val="-4"/>
          <w:sz w:val="18"/>
        </w:rPr>
        <w:t xml:space="preserve">See also </w:t>
      </w:r>
      <w:r>
        <w:rPr>
          <w:rFonts w:ascii="Garamond" w:eastAsia="Times New Roman" w:hAnsi="Garamond"/>
          <w:color w:val="000000"/>
          <w:spacing w:val="-4"/>
          <w:sz w:val="18"/>
        </w:rPr>
        <w:t>suffering; treatment, medical</w:t>
      </w:r>
    </w:p>
    <w:p w:rsidR="000F377B" w:rsidRDefault="000F377B">
      <w:pPr>
        <w:spacing w:before="10" w:line="220" w:lineRule="exact"/>
        <w:ind w:left="72"/>
        <w:textAlignment w:val="baseline"/>
        <w:rPr>
          <w:rFonts w:ascii="Garamond" w:eastAsia="Times New Roman" w:hAnsi="Garamond"/>
          <w:color w:val="000000"/>
          <w:spacing w:val="-5"/>
          <w:sz w:val="18"/>
        </w:rPr>
      </w:pPr>
      <w:r>
        <w:rPr>
          <w:rFonts w:ascii="Garamond" w:eastAsia="Times New Roman" w:hAnsi="Garamond"/>
          <w:color w:val="000000"/>
          <w:spacing w:val="-5"/>
          <w:sz w:val="18"/>
        </w:rPr>
        <w:t>immortality, human, 137, 138</w:t>
      </w:r>
    </w:p>
    <w:p w:rsidR="000F377B" w:rsidRDefault="000F377B">
      <w:pPr>
        <w:spacing w:line="216" w:lineRule="exact"/>
        <w:ind w:left="72"/>
        <w:textAlignment w:val="baseline"/>
        <w:rPr>
          <w:rFonts w:ascii="Garamond" w:eastAsia="Times New Roman" w:hAnsi="Garamond"/>
          <w:color w:val="000000"/>
          <w:sz w:val="18"/>
        </w:rPr>
      </w:pPr>
      <w:r>
        <w:rPr>
          <w:rFonts w:ascii="Garamond" w:eastAsia="Times New Roman" w:hAnsi="Garamond"/>
          <w:color w:val="000000"/>
          <w:sz w:val="18"/>
        </w:rPr>
        <w:t>immune systems, 171-72, 184, 2,16 immunizations, 131, zz8, 270</w:t>
      </w:r>
    </w:p>
    <w:p w:rsidR="000F377B" w:rsidRDefault="000F377B">
      <w:pPr>
        <w:spacing w:before="12" w:line="220" w:lineRule="exact"/>
        <w:ind w:left="216" w:right="216" w:hanging="144"/>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incompetent patients: euthanasia of, 15o. </w:t>
      </w:r>
      <w:r>
        <w:rPr>
          <w:rFonts w:ascii="Garamond" w:eastAsia="Times New Roman" w:hAnsi="Garamond"/>
          <w:i/>
          <w:color w:val="000000"/>
          <w:spacing w:val="-3"/>
          <w:sz w:val="18"/>
        </w:rPr>
        <w:t xml:space="preserve">See also </w:t>
      </w:r>
      <w:r>
        <w:rPr>
          <w:rFonts w:ascii="Garamond" w:eastAsia="Times New Roman" w:hAnsi="Garamond"/>
          <w:color w:val="000000"/>
          <w:spacing w:val="-3"/>
          <w:sz w:val="18"/>
        </w:rPr>
        <w:t>surrogates, for incompetent patients</w:t>
      </w:r>
    </w:p>
    <w:p w:rsidR="000F377B" w:rsidRDefault="000F377B">
      <w:pPr>
        <w:spacing w:line="211" w:lineRule="exact"/>
        <w:ind w:left="72"/>
        <w:jc w:val="both"/>
        <w:textAlignment w:val="baseline"/>
        <w:rPr>
          <w:rFonts w:ascii="Garamond" w:eastAsia="Times New Roman" w:hAnsi="Garamond"/>
          <w:color w:val="000000"/>
          <w:sz w:val="18"/>
        </w:rPr>
      </w:pPr>
      <w:r>
        <w:rPr>
          <w:rFonts w:ascii="Garamond" w:eastAsia="Times New Roman" w:hAnsi="Garamond"/>
          <w:color w:val="000000"/>
          <w:sz w:val="18"/>
        </w:rPr>
        <w:t>incontinent individuals: euthanasia and</w:t>
      </w:r>
    </w:p>
    <w:p w:rsidR="000F377B" w:rsidRDefault="000F377B">
      <w:pPr>
        <w:spacing w:before="22" w:line="215" w:lineRule="exact"/>
        <w:ind w:left="72" w:right="216" w:firstLine="144"/>
        <w:jc w:val="both"/>
        <w:textAlignment w:val="baseline"/>
        <w:rPr>
          <w:rFonts w:ascii="Garamond" w:eastAsia="Times New Roman" w:hAnsi="Garamond"/>
          <w:color w:val="000000"/>
          <w:sz w:val="18"/>
        </w:rPr>
      </w:pPr>
      <w:r>
        <w:rPr>
          <w:rFonts w:ascii="Garamond" w:eastAsia="Times New Roman" w:hAnsi="Garamond"/>
          <w:color w:val="000000"/>
          <w:sz w:val="18"/>
        </w:rPr>
        <w:t xml:space="preserve">physician-assisted suicide for, </w:t>
      </w:r>
      <w:r>
        <w:rPr>
          <w:rFonts w:ascii="Garamond" w:eastAsia="Times New Roman" w:hAnsi="Garamond"/>
          <w:color w:val="000000"/>
          <w:sz w:val="18"/>
          <w:vertAlign w:val="superscript"/>
        </w:rPr>
        <w:t>1</w:t>
      </w:r>
      <w:r>
        <w:rPr>
          <w:rFonts w:ascii="Garamond" w:eastAsia="Times New Roman" w:hAnsi="Garamond"/>
          <w:color w:val="000000"/>
          <w:sz w:val="18"/>
        </w:rPr>
        <w:t>54</w:t>
      </w:r>
      <w:r>
        <w:rPr>
          <w:rFonts w:ascii="Garamond" w:eastAsia="Times New Roman" w:hAnsi="Garamond"/>
          <w:color w:val="000000"/>
          <w:sz w:val="18"/>
          <w:vertAlign w:val="superscript"/>
        </w:rPr>
        <w:t>,</w:t>
      </w:r>
      <w:r>
        <w:rPr>
          <w:rFonts w:ascii="Garamond" w:eastAsia="Times New Roman" w:hAnsi="Garamond"/>
          <w:color w:val="000000"/>
          <w:sz w:val="18"/>
        </w:rPr>
        <w:t xml:space="preserve"> 155 individualism. </w:t>
      </w:r>
      <w:r>
        <w:rPr>
          <w:rFonts w:ascii="Garamond" w:eastAsia="Times New Roman" w:hAnsi="Garamond"/>
          <w:i/>
          <w:color w:val="000000"/>
          <w:sz w:val="18"/>
        </w:rPr>
        <w:t xml:space="preserve">See </w:t>
      </w:r>
      <w:r>
        <w:rPr>
          <w:rFonts w:ascii="Garamond" w:eastAsia="Times New Roman" w:hAnsi="Garamond"/>
          <w:color w:val="000000"/>
          <w:sz w:val="18"/>
        </w:rPr>
        <w:t>autonomy; self-</w:t>
      </w:r>
    </w:p>
    <w:p w:rsidR="000F377B" w:rsidRDefault="000F377B">
      <w:pPr>
        <w:spacing w:line="211" w:lineRule="exact"/>
        <w:ind w:left="216"/>
        <w:jc w:val="both"/>
        <w:textAlignment w:val="baseline"/>
        <w:rPr>
          <w:rFonts w:ascii="Garamond" w:eastAsia="Times New Roman" w:hAnsi="Garamond"/>
          <w:color w:val="000000"/>
          <w:sz w:val="18"/>
        </w:rPr>
      </w:pPr>
      <w:r>
        <w:rPr>
          <w:rFonts w:ascii="Garamond" w:eastAsia="Times New Roman" w:hAnsi="Garamond"/>
          <w:color w:val="000000"/>
          <w:sz w:val="18"/>
        </w:rPr>
        <w:t>determination</w:t>
      </w:r>
    </w:p>
    <w:p w:rsidR="000F377B" w:rsidRDefault="000F377B">
      <w:pPr>
        <w:spacing w:before="10" w:line="220" w:lineRule="exact"/>
        <w:ind w:left="72"/>
        <w:textAlignment w:val="baseline"/>
        <w:rPr>
          <w:rFonts w:ascii="Garamond" w:eastAsia="Times New Roman" w:hAnsi="Garamond"/>
          <w:color w:val="000000"/>
          <w:spacing w:val="-1"/>
          <w:sz w:val="18"/>
        </w:rPr>
      </w:pPr>
      <w:r>
        <w:rPr>
          <w:rFonts w:ascii="Garamond" w:eastAsia="Times New Roman" w:hAnsi="Garamond"/>
          <w:color w:val="000000"/>
          <w:spacing w:val="-1"/>
          <w:sz w:val="18"/>
        </w:rPr>
        <w:t>induced pluripotent stem cells (iPS), 241,</w:t>
      </w:r>
    </w:p>
    <w:p w:rsidR="000F377B" w:rsidRDefault="000F377B">
      <w:pPr>
        <w:spacing w:before="30" w:line="206" w:lineRule="exact"/>
        <w:ind w:left="216"/>
        <w:textAlignment w:val="baseline"/>
        <w:rPr>
          <w:rFonts w:ascii="Garamond" w:eastAsia="Times New Roman" w:hAnsi="Garamond"/>
          <w:color w:val="000000"/>
          <w:spacing w:val="-5"/>
          <w:sz w:val="18"/>
          <w:vertAlign w:val="superscript"/>
        </w:rPr>
      </w:pPr>
      <w:r>
        <w:rPr>
          <w:rFonts w:ascii="Garamond" w:eastAsia="Times New Roman" w:hAnsi="Garamond"/>
          <w:color w:val="000000"/>
          <w:spacing w:val="-5"/>
          <w:sz w:val="18"/>
          <w:vertAlign w:val="superscript"/>
        </w:rPr>
        <w:t>2</w:t>
      </w:r>
      <w:r>
        <w:rPr>
          <w:rFonts w:ascii="Garamond" w:eastAsia="Times New Roman" w:hAnsi="Garamond"/>
          <w:color w:val="000000"/>
          <w:spacing w:val="-5"/>
          <w:sz w:val="18"/>
        </w:rPr>
        <w:t>4</w:t>
      </w:r>
      <w:r>
        <w:rPr>
          <w:rFonts w:ascii="Garamond" w:eastAsia="Times New Roman" w:hAnsi="Garamond"/>
          <w:color w:val="000000"/>
          <w:spacing w:val="-5"/>
          <w:sz w:val="18"/>
          <w:vertAlign w:val="superscript"/>
        </w:rPr>
        <w:t>6</w:t>
      </w:r>
    </w:p>
    <w:p w:rsidR="000F377B" w:rsidRDefault="000F377B">
      <w:pPr>
        <w:spacing w:line="213" w:lineRule="exact"/>
        <w:ind w:left="72"/>
        <w:jc w:val="both"/>
        <w:textAlignment w:val="baseline"/>
        <w:rPr>
          <w:rFonts w:ascii="Garamond" w:eastAsia="Times New Roman" w:hAnsi="Garamond"/>
          <w:color w:val="000000"/>
          <w:spacing w:val="-3"/>
          <w:sz w:val="18"/>
        </w:rPr>
      </w:pPr>
      <w:r>
        <w:rPr>
          <w:rFonts w:ascii="Garamond" w:eastAsia="Times New Roman" w:hAnsi="Garamond"/>
          <w:color w:val="000000"/>
          <w:spacing w:val="-3"/>
          <w:sz w:val="18"/>
        </w:rPr>
        <w:t>infallibility, principle of, 22-23, 85n37 infanticide: Church's teachings on,q.8, 164;</w:t>
      </w:r>
    </w:p>
    <w:p w:rsidR="000F377B" w:rsidRDefault="000F377B">
      <w:pPr>
        <w:spacing w:line="220" w:lineRule="exact"/>
        <w:ind w:left="216"/>
        <w:textAlignment w:val="baseline"/>
        <w:rPr>
          <w:rFonts w:ascii="Garamond" w:eastAsia="Times New Roman" w:hAnsi="Garamond"/>
          <w:color w:val="000000"/>
          <w:spacing w:val="-1"/>
          <w:sz w:val="18"/>
        </w:rPr>
      </w:pPr>
      <w:r>
        <w:rPr>
          <w:rFonts w:ascii="Garamond" w:eastAsia="Times New Roman" w:hAnsi="Garamond"/>
          <w:color w:val="000000"/>
          <w:spacing w:val="-1"/>
          <w:sz w:val="18"/>
        </w:rPr>
        <w:t>as euthanasia and physician-assisted</w:t>
      </w:r>
    </w:p>
    <w:p w:rsidR="000F377B" w:rsidRDefault="000F377B">
      <w:pPr>
        <w:spacing w:line="211" w:lineRule="exact"/>
        <w:ind w:left="216"/>
        <w:textAlignment w:val="baseline"/>
        <w:rPr>
          <w:rFonts w:ascii="Garamond" w:eastAsia="Times New Roman" w:hAnsi="Garamond"/>
          <w:color w:val="000000"/>
          <w:spacing w:val="-9"/>
          <w:sz w:val="18"/>
        </w:rPr>
      </w:pPr>
      <w:r>
        <w:rPr>
          <w:rFonts w:ascii="Garamond" w:eastAsia="Times New Roman" w:hAnsi="Garamond"/>
          <w:color w:val="000000"/>
          <w:spacing w:val="-9"/>
          <w:sz w:val="18"/>
        </w:rPr>
        <w:t>suicide, 135, 146, 147, 153</w:t>
      </w:r>
    </w:p>
    <w:p w:rsidR="000F377B" w:rsidRDefault="000F377B">
      <w:pPr>
        <w:spacing w:before="12" w:line="220" w:lineRule="exact"/>
        <w:ind w:left="216" w:right="144" w:hanging="144"/>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infants. </w:t>
      </w:r>
      <w:r>
        <w:rPr>
          <w:rFonts w:ascii="Garamond" w:eastAsia="Times New Roman" w:hAnsi="Garamond"/>
          <w:i/>
          <w:color w:val="000000"/>
          <w:spacing w:val="-3"/>
          <w:sz w:val="18"/>
        </w:rPr>
        <w:t xml:space="preserve">See </w:t>
      </w:r>
      <w:r>
        <w:rPr>
          <w:rFonts w:ascii="Garamond" w:eastAsia="Times New Roman" w:hAnsi="Garamond"/>
          <w:color w:val="000000"/>
          <w:spacing w:val="-3"/>
          <w:sz w:val="18"/>
        </w:rPr>
        <w:t>anencephalic babies; children; embryos, human; fetuses, human</w:t>
      </w:r>
    </w:p>
    <w:p w:rsidR="000F377B" w:rsidRDefault="000F377B">
      <w:pPr>
        <w:spacing w:before="8" w:line="220" w:lineRule="exact"/>
        <w:ind w:left="216" w:hanging="144"/>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infertility treatments: artificial insemination by husband (AIH), zoo; Church's teachings on, 97-110; donors and surrogates, io1-3; gamete intrafallopian transfer (GIFT), loo; hormonal treatments, 99; intracytoplasmic sperm injection (ICSI), 99; multiple embryos from, 63, 73, 99-zoo, </w:t>
      </w:r>
      <w:r>
        <w:rPr>
          <w:rFonts w:ascii="Garamond" w:eastAsia="Times New Roman" w:hAnsi="Garamond"/>
          <w:color w:val="000000"/>
          <w:spacing w:val="2"/>
          <w:sz w:val="15"/>
        </w:rPr>
        <w:t xml:space="preserve">101; </w:t>
      </w:r>
      <w:r>
        <w:rPr>
          <w:rFonts w:ascii="Garamond" w:eastAsia="Times New Roman" w:hAnsi="Garamond"/>
          <w:color w:val="000000"/>
          <w:spacing w:val="2"/>
          <w:sz w:val="18"/>
        </w:rPr>
        <w:t xml:space="preserve">Natural Procreative (NaPro) Technology, io6; preimplantation genetic treatments, loo-Io1; surgical interventions, 99; zygote intrafallopian tube transfer (ZIFT), 99. </w:t>
      </w:r>
      <w:r>
        <w:rPr>
          <w:rFonts w:ascii="Garamond" w:eastAsia="Times New Roman" w:hAnsi="Garamond"/>
          <w:i/>
          <w:color w:val="000000"/>
          <w:spacing w:val="2"/>
          <w:sz w:val="18"/>
        </w:rPr>
        <w:t xml:space="preserve">See also </w:t>
      </w:r>
      <w:r>
        <w:rPr>
          <w:rFonts w:ascii="Garamond" w:eastAsia="Times New Roman" w:hAnsi="Garamond"/>
          <w:color w:val="000000"/>
          <w:spacing w:val="2"/>
          <w:sz w:val="18"/>
        </w:rPr>
        <w:t>assisted reproductive technologies (ART); in vitro fertilization (IVF)</w:t>
      </w:r>
    </w:p>
    <w:p w:rsidR="000F377B" w:rsidRDefault="000F377B">
      <w:pPr>
        <w:spacing w:before="11" w:line="220" w:lineRule="exact"/>
        <w:ind w:left="216" w:hanging="144"/>
        <w:textAlignment w:val="baseline"/>
        <w:rPr>
          <w:rFonts w:ascii="Garamond" w:eastAsia="Times New Roman" w:hAnsi="Garamond"/>
          <w:color w:val="000000"/>
          <w:spacing w:val="-3"/>
          <w:sz w:val="18"/>
        </w:rPr>
      </w:pPr>
      <w:r>
        <w:rPr>
          <w:rFonts w:ascii="Garamond" w:eastAsia="Times New Roman" w:hAnsi="Garamond"/>
          <w:color w:val="000000"/>
          <w:spacing w:val="-3"/>
          <w:sz w:val="18"/>
        </w:rPr>
        <w:t>informed consent, 36; advanced health-care directives and, 128-30; best-interests standard, 13o; exceptions to, 131-33; for genetic therapy, zi8; health-care proxies and, 130-31; for human experimentation, 211, 212, 214, 215; moral guidance for, 122-28; for organ donation, 178-79, 181, 183, 233; for prenatal testing, 66;</w:t>
      </w:r>
    </w:p>
    <w:p w:rsidR="000F377B" w:rsidRDefault="000F377B">
      <w:pPr>
        <w:spacing w:line="220" w:lineRule="exact"/>
        <w:ind w:left="216"/>
        <w:textAlignment w:val="baseline"/>
        <w:rPr>
          <w:rFonts w:ascii="Garamond" w:eastAsia="Times New Roman" w:hAnsi="Garamond"/>
          <w:color w:val="000000"/>
          <w:spacing w:val="-6"/>
          <w:sz w:val="18"/>
        </w:rPr>
      </w:pPr>
      <w:r>
        <w:br w:type="column"/>
      </w:r>
      <w:r>
        <w:rPr>
          <w:rFonts w:ascii="Garamond" w:eastAsia="Times New Roman" w:hAnsi="Garamond"/>
          <w:color w:val="000000"/>
          <w:spacing w:val="-6"/>
          <w:sz w:val="18"/>
        </w:rPr>
        <w:t>presumed consent vs., 131, 179;</w:t>
      </w:r>
    </w:p>
    <w:p w:rsidR="000F377B" w:rsidRDefault="000F377B">
      <w:pPr>
        <w:spacing w:before="9" w:line="220" w:lineRule="exact"/>
        <w:ind w:left="216" w:right="72"/>
        <w:textAlignment w:val="baseline"/>
        <w:rPr>
          <w:rFonts w:ascii="Garamond" w:eastAsia="Times New Roman" w:hAnsi="Garamond"/>
          <w:color w:val="000000"/>
          <w:spacing w:val="-4"/>
          <w:sz w:val="18"/>
        </w:rPr>
      </w:pPr>
      <w:r>
        <w:rPr>
          <w:rFonts w:ascii="Garamond" w:eastAsia="Times New Roman" w:hAnsi="Garamond"/>
          <w:color w:val="000000"/>
          <w:spacing w:val="-4"/>
          <w:sz w:val="18"/>
        </w:rPr>
        <w:t xml:space="preserve">reasonableness standards of, iz4-z5; for research, 207, 24o; subjective standard, 12.5; substituted judgment standard, 13o; withholding information from patients, 132, </w:t>
      </w:r>
      <w:r>
        <w:rPr>
          <w:rFonts w:ascii="Garamond" w:eastAsia="Times New Roman" w:hAnsi="Garamond"/>
          <w:color w:val="000000"/>
          <w:spacing w:val="-4"/>
          <w:sz w:val="18"/>
          <w:vertAlign w:val="subscript"/>
        </w:rPr>
        <w:t>133-34•</w:t>
      </w:r>
      <w:r>
        <w:rPr>
          <w:rFonts w:ascii="Garamond" w:eastAsia="Times New Roman" w:hAnsi="Garamond"/>
          <w:i/>
          <w:color w:val="000000"/>
          <w:spacing w:val="-4"/>
          <w:sz w:val="18"/>
        </w:rPr>
        <w:t xml:space="preserve"> See also </w:t>
      </w:r>
      <w:r>
        <w:rPr>
          <w:rFonts w:ascii="Garamond" w:eastAsia="Times New Roman" w:hAnsi="Garamond"/>
          <w:color w:val="000000"/>
          <w:spacing w:val="-4"/>
          <w:sz w:val="18"/>
        </w:rPr>
        <w:t>surrogates, for incompetent patients</w:t>
      </w:r>
    </w:p>
    <w:p w:rsidR="000F377B" w:rsidRDefault="000F377B">
      <w:pPr>
        <w:spacing w:before="3" w:line="220" w:lineRule="exact"/>
        <w:ind w:left="216" w:right="288" w:hanging="216"/>
        <w:textAlignment w:val="baseline"/>
        <w:rPr>
          <w:rFonts w:ascii="Garamond" w:eastAsia="Times New Roman" w:hAnsi="Garamond"/>
          <w:color w:val="000000"/>
          <w:sz w:val="18"/>
        </w:rPr>
      </w:pPr>
      <w:r>
        <w:rPr>
          <w:rFonts w:ascii="Garamond" w:eastAsia="Times New Roman" w:hAnsi="Garamond"/>
          <w:color w:val="000000"/>
          <w:sz w:val="18"/>
        </w:rPr>
        <w:t xml:space="preserve">inseparability principle, 2, 8o, 83, 86, 88. </w:t>
      </w:r>
      <w:r>
        <w:rPr>
          <w:rFonts w:ascii="Garamond" w:eastAsia="Times New Roman" w:hAnsi="Garamond"/>
          <w:i/>
          <w:color w:val="000000"/>
          <w:sz w:val="18"/>
        </w:rPr>
        <w:t xml:space="preserve">See also </w:t>
      </w:r>
      <w:r>
        <w:rPr>
          <w:rFonts w:ascii="Garamond" w:eastAsia="Times New Roman" w:hAnsi="Garamond"/>
          <w:color w:val="000000"/>
          <w:sz w:val="18"/>
        </w:rPr>
        <w:t>conjugal acts, unitive and procreative dimensions of</w:t>
      </w:r>
    </w:p>
    <w:p w:rsidR="000F377B" w:rsidRDefault="000F377B">
      <w:pPr>
        <w:spacing w:before="4" w:line="220" w:lineRule="exact"/>
        <w:ind w:left="216" w:right="72" w:hanging="216"/>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intellect, the: abstinence's effects on, no, In; conscience and, 35, 271; Holy Spirit's gifts for, 18, </w:t>
      </w:r>
      <w:r>
        <w:rPr>
          <w:rFonts w:ascii="Garamond" w:eastAsia="Times New Roman" w:hAnsi="Garamond"/>
          <w:color w:val="000000"/>
          <w:spacing w:val="-3"/>
          <w:sz w:val="15"/>
        </w:rPr>
        <w:t xml:space="preserve">19; </w:t>
      </w:r>
      <w:r>
        <w:rPr>
          <w:rFonts w:ascii="Garamond" w:eastAsia="Times New Roman" w:hAnsi="Garamond"/>
          <w:color w:val="000000"/>
          <w:spacing w:val="-3"/>
          <w:sz w:val="18"/>
        </w:rPr>
        <w:t xml:space="preserve">obedience of, 23n43, 85; role in human actions, 1z, 13, 46, 127; virtues applicable to, </w:t>
      </w:r>
      <w:r>
        <w:rPr>
          <w:rFonts w:ascii="Garamond" w:eastAsia="Times New Roman" w:hAnsi="Garamond"/>
          <w:color w:val="000000"/>
          <w:spacing w:val="-3"/>
          <w:sz w:val="18"/>
          <w:vertAlign w:val="subscript"/>
        </w:rPr>
        <w:t>14-15,</w:t>
      </w:r>
      <w:r>
        <w:rPr>
          <w:rFonts w:ascii="Garamond" w:eastAsia="Times New Roman" w:hAnsi="Garamond"/>
          <w:color w:val="000000"/>
          <w:spacing w:val="-3"/>
          <w:sz w:val="18"/>
          <w:vertAlign w:val="superscript"/>
        </w:rPr>
        <w:t xml:space="preserve"> 114, 2</w:t>
      </w:r>
      <w:r>
        <w:rPr>
          <w:rFonts w:ascii="Garamond" w:eastAsia="Times New Roman" w:hAnsi="Garamond"/>
          <w:color w:val="000000"/>
          <w:spacing w:val="-3"/>
          <w:sz w:val="18"/>
        </w:rPr>
        <w:t>44</w:t>
      </w:r>
    </w:p>
    <w:p w:rsidR="000F377B" w:rsidRDefault="000F377B">
      <w:pPr>
        <w:spacing w:before="1" w:line="220" w:lineRule="exact"/>
        <w:ind w:left="216" w:right="216" w:hanging="216"/>
        <w:textAlignment w:val="baseline"/>
        <w:rPr>
          <w:rFonts w:ascii="Garamond" w:eastAsia="Times New Roman" w:hAnsi="Garamond"/>
          <w:color w:val="000000"/>
          <w:spacing w:val="-5"/>
          <w:sz w:val="18"/>
        </w:rPr>
      </w:pPr>
      <w:r>
        <w:rPr>
          <w:rFonts w:ascii="Garamond" w:eastAsia="Times New Roman" w:hAnsi="Garamond"/>
          <w:color w:val="000000"/>
          <w:spacing w:val="-5"/>
          <w:sz w:val="18"/>
        </w:rPr>
        <w:t>intention(s), 12-13, 16, 18, 23, 25n46; actions evaluated by, 27, z8, 38, 138-41</w:t>
      </w:r>
    </w:p>
    <w:p w:rsidR="000F377B" w:rsidRDefault="000F377B">
      <w:pPr>
        <w:spacing w:before="1" w:line="220" w:lineRule="exact"/>
        <w:textAlignment w:val="baseline"/>
        <w:rPr>
          <w:rFonts w:ascii="Garamond" w:eastAsia="Times New Roman" w:hAnsi="Garamond"/>
          <w:color w:val="000000"/>
          <w:sz w:val="18"/>
        </w:rPr>
      </w:pPr>
      <w:r>
        <w:rPr>
          <w:rFonts w:ascii="Garamond" w:eastAsia="Times New Roman" w:hAnsi="Garamond"/>
          <w:color w:val="000000"/>
          <w:sz w:val="18"/>
        </w:rPr>
        <w:t>intracytoplasmic sperm injection (ICSI),</w:t>
      </w:r>
    </w:p>
    <w:p w:rsidR="000F377B" w:rsidRDefault="000F377B">
      <w:pPr>
        <w:spacing w:before="59" w:line="176" w:lineRule="exact"/>
        <w:ind w:left="216"/>
        <w:textAlignment w:val="baseline"/>
        <w:rPr>
          <w:rFonts w:ascii="Garamond" w:eastAsia="Times New Roman" w:hAnsi="Garamond"/>
          <w:color w:val="000000"/>
          <w:spacing w:val="-6"/>
          <w:sz w:val="18"/>
        </w:rPr>
      </w:pPr>
      <w:r>
        <w:rPr>
          <w:rFonts w:ascii="Garamond" w:eastAsia="Times New Roman" w:hAnsi="Garamond"/>
          <w:color w:val="000000"/>
          <w:spacing w:val="-6"/>
          <w:sz w:val="18"/>
        </w:rPr>
        <w:t>99</w:t>
      </w:r>
    </w:p>
    <w:p w:rsidR="000F377B" w:rsidRDefault="000F377B">
      <w:pPr>
        <w:spacing w:line="207" w:lineRule="exact"/>
        <w:textAlignment w:val="baseline"/>
        <w:rPr>
          <w:rFonts w:ascii="Garamond" w:eastAsia="Times New Roman" w:hAnsi="Garamond"/>
          <w:color w:val="000000"/>
          <w:spacing w:val="-3"/>
          <w:sz w:val="18"/>
        </w:rPr>
      </w:pPr>
      <w:r>
        <w:rPr>
          <w:rFonts w:ascii="Garamond" w:eastAsia="Times New Roman" w:hAnsi="Garamond"/>
          <w:color w:val="000000"/>
          <w:spacing w:val="-3"/>
          <w:sz w:val="18"/>
        </w:rPr>
        <w:t>in vitro fertilization (IVF), 73, 99, 1OI, 18o,</w:t>
      </w:r>
    </w:p>
    <w:p w:rsidR="000F377B" w:rsidRDefault="000F377B">
      <w:pPr>
        <w:spacing w:before="29" w:line="206" w:lineRule="exact"/>
        <w:ind w:left="216"/>
        <w:textAlignment w:val="baseline"/>
        <w:rPr>
          <w:rFonts w:ascii="Garamond" w:eastAsia="Times New Roman" w:hAnsi="Garamond"/>
          <w:color w:val="000000"/>
          <w:spacing w:val="-6"/>
          <w:sz w:val="15"/>
          <w:vertAlign w:val="superscript"/>
        </w:rPr>
      </w:pPr>
      <w:r>
        <w:rPr>
          <w:rFonts w:ascii="Garamond" w:eastAsia="Times New Roman" w:hAnsi="Garamond"/>
          <w:color w:val="000000"/>
          <w:spacing w:val="-6"/>
          <w:sz w:val="15"/>
          <w:vertAlign w:val="superscript"/>
        </w:rPr>
        <w:t>2</w:t>
      </w:r>
      <w:r>
        <w:rPr>
          <w:rFonts w:ascii="Garamond" w:eastAsia="Times New Roman" w:hAnsi="Garamond"/>
          <w:color w:val="000000"/>
          <w:spacing w:val="-6"/>
          <w:sz w:val="18"/>
        </w:rPr>
        <w:t>39</w:t>
      </w:r>
      <w:r>
        <w:rPr>
          <w:rFonts w:ascii="Garamond" w:eastAsia="Times New Roman" w:hAnsi="Garamond"/>
          <w:color w:val="000000"/>
          <w:spacing w:val="-6"/>
          <w:sz w:val="18"/>
          <w:vertAlign w:val="superscript"/>
        </w:rPr>
        <w:t>, 2</w:t>
      </w:r>
      <w:r>
        <w:rPr>
          <w:rFonts w:ascii="Garamond" w:eastAsia="Times New Roman" w:hAnsi="Garamond"/>
          <w:color w:val="000000"/>
          <w:spacing w:val="-6"/>
          <w:sz w:val="18"/>
        </w:rPr>
        <w:t>43</w:t>
      </w:r>
    </w:p>
    <w:p w:rsidR="000F377B" w:rsidRDefault="000F377B">
      <w:pPr>
        <w:spacing w:line="197"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irrationalism, z5o</w:t>
      </w:r>
    </w:p>
    <w:p w:rsidR="000F377B" w:rsidRDefault="000F377B">
      <w:pPr>
        <w:spacing w:line="220" w:lineRule="exact"/>
        <w:textAlignment w:val="baseline"/>
        <w:rPr>
          <w:rFonts w:ascii="Garamond" w:eastAsia="Times New Roman" w:hAnsi="Garamond"/>
          <w:color w:val="000000"/>
          <w:spacing w:val="-2"/>
          <w:sz w:val="18"/>
        </w:rPr>
      </w:pPr>
      <w:r>
        <w:rPr>
          <w:rFonts w:ascii="Garamond" w:eastAsia="Times New Roman" w:hAnsi="Garamond"/>
          <w:color w:val="000000"/>
          <w:spacing w:val="-2"/>
          <w:sz w:val="18"/>
        </w:rPr>
        <w:t>"is" statements, z9n5o</w:t>
      </w:r>
    </w:p>
    <w:p w:rsidR="000F377B" w:rsidRDefault="000F377B">
      <w:pPr>
        <w:spacing w:before="237" w:line="220" w:lineRule="exact"/>
        <w:ind w:left="216" w:right="72" w:hanging="216"/>
        <w:textAlignment w:val="baseline"/>
        <w:rPr>
          <w:rFonts w:ascii="Garamond" w:eastAsia="Times New Roman" w:hAnsi="Garamond"/>
          <w:color w:val="000000"/>
          <w:spacing w:val="-6"/>
          <w:sz w:val="18"/>
        </w:rPr>
      </w:pPr>
      <w:r>
        <w:rPr>
          <w:rFonts w:ascii="Garamond" w:eastAsia="Times New Roman" w:hAnsi="Garamond"/>
          <w:color w:val="000000"/>
          <w:spacing w:val="-6"/>
          <w:sz w:val="18"/>
        </w:rPr>
        <w:t xml:space="preserve">Jesus Christ, </w:t>
      </w:r>
      <w:r>
        <w:rPr>
          <w:rFonts w:ascii="Garamond" w:eastAsia="Times New Roman" w:hAnsi="Garamond"/>
          <w:color w:val="000000"/>
          <w:spacing w:val="-6"/>
          <w:sz w:val="15"/>
        </w:rPr>
        <w:t xml:space="preserve">115, </w:t>
      </w:r>
      <w:r>
        <w:rPr>
          <w:rFonts w:ascii="Garamond" w:eastAsia="Times New Roman" w:hAnsi="Garamond"/>
          <w:color w:val="000000"/>
          <w:spacing w:val="-6"/>
          <w:sz w:val="18"/>
        </w:rPr>
        <w:t xml:space="preserve">168, 275; Church's union with, 22, 77; imitation of, </w:t>
      </w:r>
      <w:r>
        <w:rPr>
          <w:rFonts w:ascii="Garamond" w:eastAsia="Times New Roman" w:hAnsi="Garamond"/>
          <w:color w:val="000000"/>
          <w:spacing w:val="-6"/>
          <w:sz w:val="15"/>
        </w:rPr>
        <w:t xml:space="preserve">z, 10, </w:t>
      </w:r>
      <w:r>
        <w:rPr>
          <w:rFonts w:ascii="Garamond" w:eastAsia="Times New Roman" w:hAnsi="Garamond"/>
          <w:color w:val="000000"/>
          <w:spacing w:val="-6"/>
          <w:sz w:val="18"/>
        </w:rPr>
        <w:t>35, 115; mandate to evangelize, 5, 257; moral vision of, 8-9; passion, death and resurrection of, 15, ¡07, 133, 136, 137, 169, 1</w:t>
      </w:r>
      <w:r>
        <w:rPr>
          <w:rFonts w:ascii="Garamond" w:eastAsia="Times New Roman" w:hAnsi="Garamond"/>
          <w:color w:val="000000"/>
          <w:spacing w:val="-6"/>
          <w:sz w:val="18"/>
          <w:vertAlign w:val="subscript"/>
        </w:rPr>
        <w:t>7</w:t>
      </w:r>
      <w:r>
        <w:rPr>
          <w:rFonts w:ascii="Garamond" w:eastAsia="Times New Roman" w:hAnsi="Garamond"/>
          <w:color w:val="000000"/>
          <w:spacing w:val="-6"/>
          <w:sz w:val="18"/>
        </w:rPr>
        <w:t xml:space="preserve">5, 275; as path to perfection, </w:t>
      </w:r>
      <w:r>
        <w:rPr>
          <w:rFonts w:ascii="Garamond" w:eastAsia="Times New Roman" w:hAnsi="Garamond"/>
          <w:color w:val="000000"/>
          <w:spacing w:val="-6"/>
          <w:sz w:val="15"/>
          <w:lang w:val="fr-FR"/>
        </w:rPr>
        <w:t xml:space="preserve">Io, </w:t>
      </w:r>
      <w:r>
        <w:rPr>
          <w:rFonts w:ascii="Garamond" w:eastAsia="Times New Roman" w:hAnsi="Garamond"/>
          <w:color w:val="000000"/>
          <w:spacing w:val="-6"/>
          <w:sz w:val="15"/>
        </w:rPr>
        <w:t xml:space="preserve">38, 113; </w:t>
      </w:r>
      <w:r>
        <w:rPr>
          <w:rFonts w:ascii="Garamond" w:eastAsia="Times New Roman" w:hAnsi="Garamond"/>
          <w:color w:val="000000"/>
          <w:spacing w:val="-6"/>
          <w:sz w:val="18"/>
        </w:rPr>
        <w:t xml:space="preserve">suffering of, 18, 21, 114, n6. </w:t>
      </w:r>
      <w:r>
        <w:rPr>
          <w:rFonts w:ascii="Garamond" w:eastAsia="Times New Roman" w:hAnsi="Garamond"/>
          <w:i/>
          <w:color w:val="000000"/>
          <w:spacing w:val="-6"/>
          <w:sz w:val="18"/>
        </w:rPr>
        <w:t xml:space="preserve">See also </w:t>
      </w:r>
      <w:r>
        <w:rPr>
          <w:rFonts w:ascii="Garamond" w:eastAsia="Times New Roman" w:hAnsi="Garamond"/>
          <w:color w:val="000000"/>
          <w:spacing w:val="-6"/>
          <w:sz w:val="18"/>
        </w:rPr>
        <w:t>God; Holy Spirit; Trinity, the</w:t>
      </w:r>
    </w:p>
    <w:p w:rsidR="000F377B" w:rsidRDefault="000F377B">
      <w:pPr>
        <w:spacing w:before="1" w:line="220"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Job (Old Testament): suffering of, 21</w:t>
      </w:r>
    </w:p>
    <w:p w:rsidR="000F377B" w:rsidRDefault="000F377B">
      <w:pPr>
        <w:spacing w:before="5" w:line="220" w:lineRule="exact"/>
        <w:ind w:left="216" w:right="72" w:hanging="216"/>
        <w:textAlignment w:val="baseline"/>
        <w:rPr>
          <w:rFonts w:ascii="Garamond" w:eastAsia="Times New Roman" w:hAnsi="Garamond"/>
          <w:color w:val="000000"/>
          <w:spacing w:val="-4"/>
          <w:sz w:val="18"/>
        </w:rPr>
      </w:pPr>
      <w:r>
        <w:rPr>
          <w:rFonts w:ascii="Garamond" w:eastAsia="Times New Roman" w:hAnsi="Garamond"/>
          <w:color w:val="000000"/>
          <w:spacing w:val="-4"/>
          <w:sz w:val="18"/>
        </w:rPr>
        <w:t xml:space="preserve">John Paul II, Blessed Pope: on cell research, 233; on conscience, 35; on contraception, 84, 86; on definitions of death, </w:t>
      </w:r>
      <w:r>
        <w:rPr>
          <w:rFonts w:ascii="Garamond" w:eastAsia="Times New Roman" w:hAnsi="Garamond"/>
          <w:color w:val="000000"/>
          <w:spacing w:val="-4"/>
          <w:sz w:val="18"/>
          <w:vertAlign w:val="subscript"/>
        </w:rPr>
        <w:t>194-95,</w:t>
      </w:r>
      <w:r>
        <w:rPr>
          <w:rFonts w:ascii="Garamond" w:eastAsia="Times New Roman" w:hAnsi="Garamond"/>
          <w:color w:val="000000"/>
          <w:spacing w:val="-4"/>
          <w:sz w:val="18"/>
        </w:rPr>
        <w:t xml:space="preserve"> 196, 198, </w:t>
      </w:r>
      <w:r>
        <w:rPr>
          <w:rFonts w:ascii="Garamond" w:eastAsia="Times New Roman" w:hAnsi="Garamond"/>
          <w:color w:val="000000"/>
          <w:spacing w:val="-4"/>
          <w:sz w:val="15"/>
        </w:rPr>
        <w:t xml:space="preserve">zoo; </w:t>
      </w:r>
      <w:r>
        <w:rPr>
          <w:rFonts w:ascii="Garamond" w:eastAsia="Times New Roman" w:hAnsi="Garamond"/>
          <w:color w:val="000000"/>
          <w:spacing w:val="-4"/>
          <w:sz w:val="18"/>
        </w:rPr>
        <w:t>on direct abortions, 63; on euthanasia and physician-assisted suicides, 15o-51, 153, 183; on the family, 79, 84n35; on food and water provision, i6o, 161; on genetic research, 216-17, 218, z3o; on human actions, 24; on human dignity, 46; on mental illness drugs, 223; on organ transplantations, 177-78, 183, 186-87;</w:t>
      </w:r>
    </w:p>
    <w:p w:rsidR="000F377B" w:rsidRDefault="000F377B">
      <w:pPr>
        <w:sectPr w:rsidR="000F377B">
          <w:type w:val="continuous"/>
          <w:pgSz w:w="7920" w:h="12240"/>
          <w:pgMar w:top="600" w:right="842" w:bottom="727" w:left="852" w:header="720" w:footer="720" w:gutter="0"/>
          <w:cols w:num="2" w:space="0" w:equalWidth="0">
            <w:col w:w="3014" w:space="198"/>
            <w:col w:w="3014"/>
          </w:cols>
        </w:sectPr>
      </w:pPr>
    </w:p>
    <w:p w:rsidR="000F377B" w:rsidRDefault="000F377B">
      <w:pPr>
        <w:tabs>
          <w:tab w:val="right" w:pos="3816"/>
        </w:tabs>
        <w:spacing w:before="76" w:after="298" w:line="221" w:lineRule="exact"/>
        <w:ind w:left="72"/>
        <w:textAlignment w:val="baseline"/>
        <w:rPr>
          <w:rFonts w:ascii="Garamond" w:eastAsia="Times New Roman" w:hAnsi="Garamond"/>
          <w:color w:val="000000"/>
        </w:rPr>
      </w:pPr>
      <w:r>
        <w:rPr>
          <w:rFonts w:ascii="Garamond" w:eastAsia="Times New Roman" w:hAnsi="Garamond"/>
          <w:color w:val="000000"/>
        </w:rPr>
        <w:t>Subject Index</w:t>
      </w:r>
      <w:r>
        <w:rPr>
          <w:rFonts w:ascii="Garamond" w:eastAsia="Times New Roman" w:hAnsi="Garamond"/>
          <w:color w:val="000000"/>
        </w:rPr>
        <w:tab/>
        <w:t>3</w:t>
      </w:r>
      <w:r>
        <w:rPr>
          <w:rFonts w:ascii="Garamond" w:eastAsia="Times New Roman" w:hAnsi="Garamond"/>
          <w:color w:val="000000"/>
          <w:vertAlign w:val="superscript"/>
        </w:rPr>
        <w:t>1</w:t>
      </w:r>
      <w:r>
        <w:rPr>
          <w:rFonts w:ascii="Garamond" w:eastAsia="Times New Roman" w:hAnsi="Garamond"/>
          <w:color w:val="000000"/>
          <w:sz w:val="18"/>
        </w:rPr>
        <w:t>9</w:t>
      </w:r>
    </w:p>
    <w:p w:rsidR="000F377B" w:rsidRDefault="000F377B">
      <w:pPr>
        <w:spacing w:before="76" w:after="298" w:line="221" w:lineRule="exact"/>
        <w:sectPr w:rsidR="000F377B">
          <w:pgSz w:w="7920" w:h="12240"/>
          <w:pgMar w:top="600" w:right="648" w:bottom="642" w:left="3452" w:header="720" w:footer="720" w:gutter="0"/>
          <w:cols w:space="720"/>
        </w:sectPr>
      </w:pPr>
    </w:p>
    <w:p w:rsidR="000F377B" w:rsidRDefault="000F377B">
      <w:pPr>
        <w:spacing w:before="19" w:line="221" w:lineRule="exact"/>
        <w:ind w:left="144" w:right="72"/>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on persistent vegetative state (PVS) patients, 165-66; on physician-patient relationship, 118-19; on plant research, 226; on postmodernity, </w:t>
      </w:r>
      <w:r>
        <w:rPr>
          <w:rFonts w:ascii="Garamond" w:eastAsia="Times New Roman" w:hAnsi="Garamond"/>
          <w:color w:val="000000"/>
          <w:spacing w:val="-2"/>
          <w:sz w:val="18"/>
          <w:vertAlign w:val="subscript"/>
        </w:rPr>
        <w:t>249-50;</w:t>
      </w:r>
      <w:r>
        <w:rPr>
          <w:rFonts w:ascii="Garamond" w:eastAsia="Times New Roman" w:hAnsi="Garamond"/>
          <w:color w:val="000000"/>
          <w:spacing w:val="-2"/>
          <w:sz w:val="18"/>
        </w:rPr>
        <w:t xml:space="preserve"> prayer for health-care professionals, 117-18; on scientists' vocation, zo8-io; on suffering, zo; theology of the body, z, 74-77, 78, 88; on xenotransplantation, 185. </w:t>
      </w:r>
      <w:r>
        <w:rPr>
          <w:rFonts w:ascii="Garamond" w:eastAsia="Times New Roman" w:hAnsi="Garamond"/>
          <w:i/>
          <w:color w:val="000000"/>
          <w:spacing w:val="-2"/>
          <w:sz w:val="18"/>
        </w:rPr>
        <w:t xml:space="preserve">See also Evanelium vitae </w:t>
      </w:r>
      <w:r>
        <w:rPr>
          <w:rFonts w:ascii="Garamond" w:eastAsia="Times New Roman" w:hAnsi="Garamond"/>
          <w:color w:val="000000"/>
          <w:spacing w:val="-2"/>
          <w:sz w:val="18"/>
        </w:rPr>
        <w:t xml:space="preserve">(Gospel of Life, John Paul II, </w:t>
      </w:r>
      <w:r>
        <w:rPr>
          <w:rFonts w:ascii="Garamond" w:eastAsia="Times New Roman" w:hAnsi="Garamond"/>
          <w:color w:val="000000"/>
          <w:spacing w:val="-2"/>
          <w:sz w:val="18"/>
          <w:vertAlign w:val="subscript"/>
        </w:rPr>
        <w:t>1995);</w:t>
      </w:r>
      <w:r>
        <w:rPr>
          <w:rFonts w:ascii="Garamond" w:eastAsia="Times New Roman" w:hAnsi="Garamond"/>
          <w:i/>
          <w:color w:val="000000"/>
          <w:spacing w:val="-2"/>
          <w:sz w:val="18"/>
        </w:rPr>
        <w:t xml:space="preserve"> Veritatis splendor </w:t>
      </w:r>
      <w:r>
        <w:rPr>
          <w:rFonts w:ascii="Garamond" w:eastAsia="Times New Roman" w:hAnsi="Garamond"/>
          <w:color w:val="000000"/>
          <w:spacing w:val="-2"/>
          <w:sz w:val="18"/>
        </w:rPr>
        <w:t>(Splendor of Truth, John Paul II, 1993)</w:t>
      </w:r>
    </w:p>
    <w:p w:rsidR="000F377B" w:rsidRDefault="000F377B">
      <w:pPr>
        <w:spacing w:line="216" w:lineRule="exact"/>
        <w:ind w:right="72"/>
        <w:textAlignment w:val="baseline"/>
        <w:rPr>
          <w:rFonts w:ascii="Garamond" w:eastAsia="Times New Roman" w:hAnsi="Garamond"/>
          <w:color w:val="000000"/>
          <w:sz w:val="18"/>
        </w:rPr>
      </w:pPr>
      <w:r>
        <w:rPr>
          <w:rFonts w:ascii="Garamond" w:eastAsia="Times New Roman" w:hAnsi="Garamond"/>
          <w:color w:val="000000"/>
          <w:sz w:val="18"/>
        </w:rPr>
        <w:t>Jonsen, Albert: on casuistry, 252m4</w:t>
      </w:r>
    </w:p>
    <w:p w:rsidR="000F377B" w:rsidRDefault="000F377B">
      <w:pPr>
        <w:spacing w:before="4" w:line="221" w:lineRule="exact"/>
        <w:ind w:right="72"/>
        <w:textAlignment w:val="baseline"/>
        <w:rPr>
          <w:rFonts w:ascii="Garamond" w:eastAsia="Times New Roman" w:hAnsi="Garamond"/>
          <w:color w:val="000000"/>
          <w:spacing w:val="-2"/>
          <w:sz w:val="18"/>
        </w:rPr>
      </w:pPr>
      <w:r>
        <w:rPr>
          <w:rFonts w:ascii="Garamond" w:eastAsia="Times New Roman" w:hAnsi="Garamond"/>
          <w:color w:val="000000"/>
          <w:spacing w:val="-2"/>
          <w:sz w:val="18"/>
        </w:rPr>
        <w:t>Joseph, Saint, 19</w:t>
      </w:r>
    </w:p>
    <w:p w:rsidR="000F377B" w:rsidRDefault="000F377B">
      <w:pPr>
        <w:spacing w:line="212" w:lineRule="exact"/>
        <w:ind w:right="72"/>
        <w:textAlignment w:val="baseline"/>
        <w:rPr>
          <w:rFonts w:ascii="Garamond" w:eastAsia="Times New Roman" w:hAnsi="Garamond"/>
          <w:color w:val="000000"/>
          <w:sz w:val="18"/>
        </w:rPr>
      </w:pPr>
      <w:r>
        <w:rPr>
          <w:rFonts w:ascii="Garamond" w:eastAsia="Times New Roman" w:hAnsi="Garamond"/>
          <w:color w:val="000000"/>
          <w:sz w:val="18"/>
        </w:rPr>
        <w:t>Jude Thaddeus, Saint, 19</w:t>
      </w:r>
    </w:p>
    <w:p w:rsidR="000F377B" w:rsidRDefault="000F377B">
      <w:pPr>
        <w:spacing w:line="219" w:lineRule="exact"/>
        <w:ind w:left="144" w:right="432" w:hanging="144"/>
        <w:textAlignment w:val="baseline"/>
        <w:rPr>
          <w:rFonts w:ascii="Garamond" w:eastAsia="Times New Roman" w:hAnsi="Garamond"/>
          <w:color w:val="000000"/>
          <w:sz w:val="18"/>
        </w:rPr>
      </w:pPr>
      <w:r>
        <w:rPr>
          <w:rFonts w:ascii="Garamond" w:eastAsia="Times New Roman" w:hAnsi="Garamond"/>
          <w:color w:val="000000"/>
          <w:sz w:val="18"/>
        </w:rPr>
        <w:t>judgments: ethical, 251n13; moral, 245, 2521114</w:t>
      </w:r>
    </w:p>
    <w:p w:rsidR="000F377B" w:rsidRDefault="000F377B">
      <w:pPr>
        <w:spacing w:before="11" w:line="221" w:lineRule="exact"/>
        <w:ind w:left="144" w:right="72" w:hanging="144"/>
        <w:textAlignment w:val="baseline"/>
        <w:rPr>
          <w:rFonts w:ascii="Garamond" w:eastAsia="Times New Roman" w:hAnsi="Garamond"/>
          <w:color w:val="000000"/>
          <w:spacing w:val="-2"/>
          <w:sz w:val="18"/>
        </w:rPr>
      </w:pPr>
      <w:r>
        <w:rPr>
          <w:rFonts w:ascii="Garamond" w:eastAsia="Times New Roman" w:hAnsi="Garamond"/>
          <w:color w:val="000000"/>
          <w:spacing w:val="-2"/>
          <w:sz w:val="18"/>
        </w:rPr>
        <w:t>justice, moral virtue of, 16, 17, 262; in bioethics, 274, 275; in genetic engineering, 218-1</w:t>
      </w:r>
      <w:r>
        <w:rPr>
          <w:rFonts w:ascii="Garamond" w:eastAsia="Times New Roman" w:hAnsi="Garamond"/>
          <w:color w:val="000000"/>
          <w:spacing w:val="-2"/>
          <w:sz w:val="18"/>
          <w:vertAlign w:val="subscript"/>
        </w:rPr>
        <w:t>9</w:t>
      </w:r>
      <w:r>
        <w:rPr>
          <w:rFonts w:ascii="Garamond" w:eastAsia="Times New Roman" w:hAnsi="Garamond"/>
          <w:color w:val="000000"/>
          <w:spacing w:val="-2"/>
          <w:sz w:val="18"/>
        </w:rPr>
        <w:t>, 229; in organ donation allocation, zo5; in professional-patient relationship, 33, 116,</w:t>
      </w:r>
    </w:p>
    <w:p w:rsidR="000F377B" w:rsidRDefault="000F377B">
      <w:pPr>
        <w:spacing w:before="53" w:line="162" w:lineRule="exact"/>
        <w:ind w:left="144" w:right="72"/>
        <w:textAlignment w:val="baseline"/>
        <w:rPr>
          <w:rFonts w:ascii="Garamond" w:eastAsia="Times New Roman" w:hAnsi="Garamond"/>
          <w:color w:val="000000"/>
          <w:sz w:val="14"/>
        </w:rPr>
      </w:pPr>
      <w:r>
        <w:rPr>
          <w:rFonts w:ascii="Garamond" w:eastAsia="Times New Roman" w:hAnsi="Garamond"/>
          <w:color w:val="000000"/>
          <w:sz w:val="14"/>
        </w:rPr>
        <w:t>120, 133</w:t>
      </w:r>
    </w:p>
    <w:p w:rsidR="000F377B" w:rsidRDefault="000F377B">
      <w:pPr>
        <w:spacing w:before="220" w:line="221" w:lineRule="exact"/>
        <w:ind w:left="144" w:right="72" w:hanging="144"/>
        <w:textAlignment w:val="baseline"/>
        <w:rPr>
          <w:rFonts w:ascii="Garamond" w:eastAsia="Times New Roman" w:hAnsi="Garamond"/>
          <w:color w:val="000000"/>
          <w:sz w:val="18"/>
        </w:rPr>
      </w:pPr>
      <w:r>
        <w:rPr>
          <w:rFonts w:ascii="Garamond" w:eastAsia="Times New Roman" w:hAnsi="Garamond"/>
          <w:color w:val="000000"/>
          <w:sz w:val="18"/>
        </w:rPr>
        <w:t>Kaveny, M. Cathleen: on appropriation of evil, 267-6</w:t>
      </w:r>
      <w:r>
        <w:rPr>
          <w:rFonts w:ascii="Garamond" w:eastAsia="Times New Roman" w:hAnsi="Garamond"/>
          <w:color w:val="000000"/>
          <w:sz w:val="18"/>
          <w:vertAlign w:val="subscript"/>
        </w:rPr>
        <w:t>9</w:t>
      </w:r>
    </w:p>
    <w:p w:rsidR="000F377B" w:rsidRDefault="000F377B">
      <w:pPr>
        <w:spacing w:line="218" w:lineRule="exact"/>
        <w:ind w:left="144" w:right="72" w:hanging="144"/>
        <w:textAlignment w:val="baseline"/>
        <w:rPr>
          <w:rFonts w:ascii="Garamond" w:eastAsia="Times New Roman" w:hAnsi="Garamond"/>
          <w:color w:val="000000"/>
          <w:sz w:val="18"/>
        </w:rPr>
      </w:pPr>
      <w:r>
        <w:rPr>
          <w:rFonts w:ascii="Garamond" w:eastAsia="Times New Roman" w:hAnsi="Garamond"/>
          <w:color w:val="000000"/>
          <w:sz w:val="18"/>
        </w:rPr>
        <w:t>Kelly, David F.: on contraception, 85-86, 87</w:t>
      </w:r>
    </w:p>
    <w:p w:rsidR="000F377B" w:rsidRDefault="000F377B">
      <w:pPr>
        <w:spacing w:before="11" w:line="221" w:lineRule="exact"/>
        <w:ind w:left="144" w:right="72" w:hanging="144"/>
        <w:textAlignment w:val="baseline"/>
        <w:rPr>
          <w:rFonts w:ascii="Garamond" w:eastAsia="Times New Roman" w:hAnsi="Garamond"/>
          <w:color w:val="000000"/>
          <w:sz w:val="18"/>
        </w:rPr>
      </w:pPr>
      <w:r>
        <w:rPr>
          <w:rFonts w:ascii="Garamond" w:eastAsia="Times New Roman" w:hAnsi="Garamond"/>
          <w:color w:val="000000"/>
          <w:sz w:val="18"/>
        </w:rPr>
        <w:t xml:space="preserve">kidneys: first transplant of, 171; sale of, 17o, 187-89. </w:t>
      </w:r>
      <w:r>
        <w:rPr>
          <w:rFonts w:ascii="Garamond" w:eastAsia="Times New Roman" w:hAnsi="Garamond"/>
          <w:i/>
          <w:color w:val="000000"/>
          <w:sz w:val="18"/>
        </w:rPr>
        <w:t xml:space="preserve">See also </w:t>
      </w:r>
      <w:r>
        <w:rPr>
          <w:rFonts w:ascii="Garamond" w:eastAsia="Times New Roman" w:hAnsi="Garamond"/>
          <w:color w:val="000000"/>
          <w:sz w:val="18"/>
        </w:rPr>
        <w:t>organ donations and transplantations, bioethics of</w:t>
      </w:r>
    </w:p>
    <w:p w:rsidR="000F377B" w:rsidRDefault="000F377B">
      <w:pPr>
        <w:spacing w:line="220" w:lineRule="exact"/>
        <w:ind w:left="144" w:right="72" w:hanging="144"/>
        <w:textAlignment w:val="baseline"/>
        <w:rPr>
          <w:rFonts w:ascii="Garamond" w:eastAsia="Times New Roman" w:hAnsi="Garamond"/>
          <w:color w:val="000000"/>
          <w:sz w:val="18"/>
        </w:rPr>
      </w:pPr>
      <w:r>
        <w:rPr>
          <w:rFonts w:ascii="Garamond" w:eastAsia="Times New Roman" w:hAnsi="Garamond"/>
          <w:color w:val="000000"/>
          <w:sz w:val="18"/>
        </w:rPr>
        <w:t>killing, 31-32; abortion as act of, 5</w:t>
      </w:r>
      <w:r>
        <w:rPr>
          <w:rFonts w:ascii="Garamond" w:eastAsia="Times New Roman" w:hAnsi="Garamond"/>
          <w:color w:val="000000"/>
          <w:sz w:val="18"/>
          <w:vertAlign w:val="superscript"/>
        </w:rPr>
        <w:t>8-</w:t>
      </w:r>
      <w:r>
        <w:rPr>
          <w:rFonts w:ascii="Garamond" w:eastAsia="Times New Roman" w:hAnsi="Garamond"/>
          <w:color w:val="000000"/>
          <w:sz w:val="18"/>
        </w:rPr>
        <w:t>59; by act of omission, 144; allowing to die distinguished from, 157 183; Church's prohibition against, 202; euthanasia and physician-assisted suicides as,147,152; preventing resuscitation as, zo3</w:t>
      </w:r>
    </w:p>
    <w:p w:rsidR="000F377B" w:rsidRDefault="000F377B">
      <w:pPr>
        <w:spacing w:line="219" w:lineRule="exact"/>
        <w:ind w:left="144" w:right="72" w:hanging="144"/>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knowledge: first principles of, 244; as gift of the Holy Spirit, 19; human, 18, 46; radical temporality of, z5on6; of truth, 14, 30. </w:t>
      </w:r>
      <w:r>
        <w:rPr>
          <w:rFonts w:ascii="Garamond" w:eastAsia="Times New Roman" w:hAnsi="Garamond"/>
          <w:i/>
          <w:color w:val="000000"/>
          <w:spacing w:val="-2"/>
          <w:sz w:val="18"/>
        </w:rPr>
        <w:t xml:space="preserve">See also </w:t>
      </w:r>
      <w:r>
        <w:rPr>
          <w:rFonts w:ascii="Garamond" w:eastAsia="Times New Roman" w:hAnsi="Garamond"/>
          <w:color w:val="000000"/>
          <w:spacing w:val="-2"/>
          <w:sz w:val="18"/>
        </w:rPr>
        <w:t xml:space="preserve">God, knowledge of; sure-knowledge </w:t>
      </w:r>
      <w:r>
        <w:rPr>
          <w:rFonts w:ascii="Garamond" w:eastAsia="Times New Roman" w:hAnsi="Garamond"/>
          <w:i/>
          <w:color w:val="000000"/>
          <w:spacing w:val="-2"/>
          <w:sz w:val="18"/>
        </w:rPr>
        <w:t xml:space="preserve">(scientia), </w:t>
      </w:r>
      <w:r>
        <w:rPr>
          <w:rFonts w:ascii="Garamond" w:eastAsia="Times New Roman" w:hAnsi="Garamond"/>
          <w:color w:val="000000"/>
          <w:spacing w:val="-2"/>
          <w:sz w:val="18"/>
        </w:rPr>
        <w:t>intellectual virtue of</w:t>
      </w:r>
    </w:p>
    <w:p w:rsidR="000F377B" w:rsidRDefault="000F377B">
      <w:pPr>
        <w:spacing w:before="213" w:line="221" w:lineRule="exact"/>
        <w:ind w:left="144" w:right="216" w:hanging="144"/>
        <w:textAlignment w:val="baseline"/>
        <w:rPr>
          <w:rFonts w:ascii="Garamond" w:eastAsia="Times New Roman" w:hAnsi="Garamond"/>
          <w:color w:val="000000"/>
          <w:sz w:val="18"/>
        </w:rPr>
      </w:pPr>
      <w:r>
        <w:rPr>
          <w:rFonts w:ascii="Garamond" w:eastAsia="Times New Roman" w:hAnsi="Garamond"/>
          <w:color w:val="000000"/>
          <w:sz w:val="18"/>
        </w:rPr>
        <w:t>labor (childbirth), premature induction of, 67-69</w:t>
      </w:r>
    </w:p>
    <w:p w:rsidR="000F377B" w:rsidRDefault="000F377B">
      <w:pPr>
        <w:spacing w:before="7" w:line="221" w:lineRule="exact"/>
        <w:ind w:right="72"/>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Lambeth Conference (x93o), </w:t>
      </w:r>
      <w:r>
        <w:rPr>
          <w:rFonts w:ascii="Garamond" w:eastAsia="Times New Roman" w:hAnsi="Garamond"/>
          <w:color w:val="000000"/>
          <w:spacing w:val="-3"/>
          <w:sz w:val="18"/>
          <w:vertAlign w:val="superscript"/>
        </w:rPr>
        <w:t>8</w:t>
      </w:r>
      <w:r>
        <w:rPr>
          <w:rFonts w:ascii="Garamond" w:eastAsia="Times New Roman" w:hAnsi="Garamond"/>
          <w:color w:val="000000"/>
          <w:spacing w:val="-3"/>
          <w:sz w:val="18"/>
        </w:rPr>
        <w:t>4n33</w:t>
      </w:r>
    </w:p>
    <w:p w:rsidR="000F377B" w:rsidRDefault="000F377B">
      <w:pPr>
        <w:spacing w:line="221" w:lineRule="exact"/>
        <w:textAlignment w:val="baseline"/>
        <w:rPr>
          <w:rFonts w:ascii="Garamond" w:eastAsia="Times New Roman" w:hAnsi="Garamond"/>
          <w:color w:val="000000"/>
          <w:sz w:val="18"/>
        </w:rPr>
      </w:pPr>
      <w:r>
        <w:br w:type="column"/>
      </w:r>
      <w:r>
        <w:rPr>
          <w:rFonts w:ascii="Garamond" w:eastAsia="Times New Roman" w:hAnsi="Garamond"/>
          <w:color w:val="000000"/>
          <w:sz w:val="18"/>
        </w:rPr>
        <w:t>Lamm, Richard D.: on euthanasia and</w:t>
      </w:r>
    </w:p>
    <w:p w:rsidR="000F377B" w:rsidRDefault="000F377B">
      <w:pPr>
        <w:spacing w:before="16" w:line="221" w:lineRule="exact"/>
        <w:ind w:right="720" w:firstLine="216"/>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physician-assisted suicide, </w:t>
      </w:r>
      <w:r>
        <w:rPr>
          <w:rFonts w:ascii="Garamond" w:eastAsia="Times New Roman" w:hAnsi="Garamond"/>
          <w:color w:val="000000"/>
          <w:spacing w:val="-2"/>
          <w:sz w:val="18"/>
          <w:vertAlign w:val="superscript"/>
        </w:rPr>
        <w:t>1</w:t>
      </w:r>
      <w:r>
        <w:rPr>
          <w:rFonts w:ascii="Garamond" w:eastAsia="Times New Roman" w:hAnsi="Garamond"/>
          <w:color w:val="000000"/>
          <w:spacing w:val="-2"/>
          <w:sz w:val="18"/>
        </w:rPr>
        <w:t>49 Lauritzen, Paul: on inseparability</w:t>
      </w:r>
    </w:p>
    <w:p w:rsidR="000F377B" w:rsidRDefault="000F377B">
      <w:pPr>
        <w:spacing w:line="220" w:lineRule="exact"/>
        <w:ind w:left="216"/>
        <w:textAlignment w:val="baseline"/>
        <w:rPr>
          <w:rFonts w:ascii="Garamond" w:eastAsia="Times New Roman" w:hAnsi="Garamond"/>
          <w:color w:val="000000"/>
          <w:sz w:val="18"/>
        </w:rPr>
      </w:pPr>
      <w:r>
        <w:rPr>
          <w:rFonts w:ascii="Garamond" w:eastAsia="Times New Roman" w:hAnsi="Garamond"/>
          <w:color w:val="000000"/>
          <w:sz w:val="18"/>
        </w:rPr>
        <w:t>principle, 86</w:t>
      </w:r>
    </w:p>
    <w:p w:rsidR="000F377B" w:rsidRDefault="000F377B">
      <w:pPr>
        <w:spacing w:line="215" w:lineRule="exact"/>
        <w:ind w:left="216" w:hanging="216"/>
        <w:textAlignment w:val="baseline"/>
        <w:rPr>
          <w:rFonts w:ascii="Garamond" w:eastAsia="Times New Roman" w:hAnsi="Garamond"/>
          <w:color w:val="000000"/>
          <w:sz w:val="18"/>
        </w:rPr>
      </w:pPr>
      <w:r>
        <w:rPr>
          <w:rFonts w:ascii="Garamond" w:eastAsia="Times New Roman" w:hAnsi="Garamond"/>
          <w:color w:val="000000"/>
          <w:sz w:val="18"/>
        </w:rPr>
        <w:t xml:space="preserve">law(s), z51mu, 271. </w:t>
      </w:r>
      <w:r>
        <w:rPr>
          <w:rFonts w:ascii="Garamond" w:eastAsia="Times New Roman" w:hAnsi="Garamond"/>
          <w:i/>
          <w:color w:val="000000"/>
          <w:sz w:val="18"/>
        </w:rPr>
        <w:t xml:space="preserve">See also </w:t>
      </w:r>
      <w:r>
        <w:rPr>
          <w:rFonts w:ascii="Garamond" w:eastAsia="Times New Roman" w:hAnsi="Garamond"/>
          <w:color w:val="000000"/>
          <w:sz w:val="18"/>
        </w:rPr>
        <w:t>canon law; divine law; eternal law; natural law</w:t>
      </w:r>
    </w:p>
    <w:p w:rsidR="000F377B" w:rsidRDefault="000F377B">
      <w:pPr>
        <w:spacing w:line="221" w:lineRule="exact"/>
        <w:textAlignment w:val="baseline"/>
        <w:rPr>
          <w:rFonts w:ascii="Garamond" w:eastAsia="Times New Roman" w:hAnsi="Garamond"/>
          <w:color w:val="000000"/>
          <w:sz w:val="18"/>
        </w:rPr>
      </w:pPr>
      <w:r>
        <w:rPr>
          <w:rFonts w:ascii="Garamond" w:eastAsia="Times New Roman" w:hAnsi="Garamond"/>
          <w:color w:val="000000"/>
          <w:sz w:val="18"/>
        </w:rPr>
        <w:t xml:space="preserve">Lazarus phenomenon. </w:t>
      </w:r>
      <w:r>
        <w:rPr>
          <w:rFonts w:ascii="Garamond" w:eastAsia="Times New Roman" w:hAnsi="Garamond"/>
          <w:i/>
          <w:color w:val="000000"/>
          <w:sz w:val="18"/>
        </w:rPr>
        <w:t xml:space="preserve">See </w:t>
      </w:r>
      <w:r>
        <w:rPr>
          <w:rFonts w:ascii="Garamond" w:eastAsia="Times New Roman" w:hAnsi="Garamond"/>
          <w:color w:val="000000"/>
          <w:sz w:val="18"/>
        </w:rPr>
        <w:t xml:space="preserve">autoresuscitation liberal democracy, 248, </w:t>
      </w:r>
      <w:r>
        <w:rPr>
          <w:rFonts w:ascii="Garamond" w:eastAsia="Times New Roman" w:hAnsi="Garamond"/>
          <w:color w:val="000000"/>
          <w:sz w:val="18"/>
          <w:vertAlign w:val="superscript"/>
        </w:rPr>
        <w:t>2</w:t>
      </w:r>
      <w:r>
        <w:rPr>
          <w:rFonts w:ascii="Garamond" w:eastAsia="Times New Roman" w:hAnsi="Garamond"/>
          <w:color w:val="000000"/>
          <w:sz w:val="18"/>
        </w:rPr>
        <w:t>49</w:t>
      </w:r>
      <w:r>
        <w:rPr>
          <w:rFonts w:ascii="Garamond" w:eastAsia="Times New Roman" w:hAnsi="Garamond"/>
          <w:color w:val="000000"/>
          <w:sz w:val="18"/>
          <w:vertAlign w:val="superscript"/>
        </w:rPr>
        <w:t>, 2</w:t>
      </w:r>
      <w:r>
        <w:rPr>
          <w:rFonts w:ascii="Garamond" w:eastAsia="Times New Roman" w:hAnsi="Garamond"/>
          <w:color w:val="000000"/>
          <w:sz w:val="18"/>
        </w:rPr>
        <w:t>53</w:t>
      </w:r>
      <w:r>
        <w:rPr>
          <w:rFonts w:ascii="Garamond" w:eastAsia="Times New Roman" w:hAnsi="Garamond"/>
          <w:color w:val="000000"/>
          <w:sz w:val="18"/>
          <w:vertAlign w:val="superscript"/>
        </w:rPr>
        <w:t>,</w:t>
      </w:r>
      <w:r>
        <w:rPr>
          <w:rFonts w:ascii="Garamond" w:eastAsia="Times New Roman" w:hAnsi="Garamond"/>
          <w:color w:val="000000"/>
          <w:sz w:val="18"/>
        </w:rPr>
        <w:t xml:space="preserve"> 254'119, 272.</w:t>
      </w:r>
    </w:p>
    <w:p w:rsidR="000F377B" w:rsidRDefault="000F377B">
      <w:pPr>
        <w:spacing w:before="2" w:line="221" w:lineRule="exact"/>
        <w:ind w:left="216" w:right="72" w:hanging="216"/>
        <w:textAlignment w:val="baseline"/>
        <w:rPr>
          <w:rFonts w:ascii="Garamond" w:eastAsia="Times New Roman" w:hAnsi="Garamond"/>
          <w:color w:val="000000"/>
          <w:sz w:val="18"/>
        </w:rPr>
      </w:pPr>
      <w:r>
        <w:rPr>
          <w:rFonts w:ascii="Garamond" w:eastAsia="Times New Roman" w:hAnsi="Garamond"/>
          <w:color w:val="000000"/>
          <w:sz w:val="18"/>
        </w:rPr>
        <w:t xml:space="preserve">liberalism, 451112, 155, 261, 274; of contemporary society, 5, 2531118, </w:t>
      </w:r>
      <w:r>
        <w:rPr>
          <w:rFonts w:ascii="Garamond" w:eastAsia="Times New Roman" w:hAnsi="Garamond"/>
          <w:color w:val="000000"/>
          <w:sz w:val="18"/>
          <w:vertAlign w:val="superscript"/>
        </w:rPr>
        <w:t>2</w:t>
      </w:r>
      <w:r>
        <w:rPr>
          <w:rFonts w:ascii="Garamond" w:eastAsia="Times New Roman" w:hAnsi="Garamond"/>
          <w:color w:val="000000"/>
          <w:sz w:val="18"/>
        </w:rPr>
        <w:t>55</w:t>
      </w:r>
      <w:r>
        <w:rPr>
          <w:rFonts w:ascii="Garamond" w:eastAsia="Times New Roman" w:hAnsi="Garamond"/>
          <w:color w:val="000000"/>
          <w:sz w:val="18"/>
          <w:vertAlign w:val="superscript"/>
        </w:rPr>
        <w:t>-</w:t>
      </w:r>
      <w:r>
        <w:rPr>
          <w:rFonts w:ascii="Garamond" w:eastAsia="Times New Roman" w:hAnsi="Garamond"/>
          <w:color w:val="000000"/>
          <w:sz w:val="18"/>
        </w:rPr>
        <w:t>5</w:t>
      </w:r>
      <w:r>
        <w:rPr>
          <w:rFonts w:ascii="Garamond" w:eastAsia="Times New Roman" w:hAnsi="Garamond"/>
          <w:color w:val="000000"/>
          <w:sz w:val="18"/>
          <w:vertAlign w:val="superscript"/>
        </w:rPr>
        <w:t>6,</w:t>
      </w:r>
      <w:r>
        <w:rPr>
          <w:rFonts w:ascii="Garamond" w:eastAsia="Times New Roman" w:hAnsi="Garamond"/>
          <w:color w:val="000000"/>
          <w:sz w:val="18"/>
        </w:rPr>
        <w:t xml:space="preserve"> 262-63</w:t>
      </w:r>
    </w:p>
    <w:p w:rsidR="000F377B" w:rsidRDefault="000F377B">
      <w:pPr>
        <w:spacing w:before="8" w:line="221" w:lineRule="exact"/>
        <w:ind w:left="216" w:right="504" w:hanging="216"/>
        <w:textAlignment w:val="baseline"/>
        <w:rPr>
          <w:rFonts w:ascii="Garamond" w:eastAsia="Times New Roman" w:hAnsi="Garamond"/>
          <w:color w:val="000000"/>
          <w:sz w:val="18"/>
        </w:rPr>
      </w:pPr>
      <w:r>
        <w:rPr>
          <w:rFonts w:ascii="Garamond" w:eastAsia="Times New Roman" w:hAnsi="Garamond"/>
          <w:color w:val="000000"/>
          <w:sz w:val="18"/>
        </w:rPr>
        <w:t>liberality, virtue of: organ donations motivated by, 204</w:t>
      </w:r>
    </w:p>
    <w:p w:rsidR="000F377B" w:rsidRDefault="000F377B">
      <w:pPr>
        <w:spacing w:line="221" w:lineRule="exact"/>
        <w:ind w:left="216" w:hanging="216"/>
        <w:textAlignment w:val="baseline"/>
        <w:rPr>
          <w:rFonts w:ascii="Garamond" w:eastAsia="Times New Roman" w:hAnsi="Garamond"/>
          <w:color w:val="000000"/>
          <w:sz w:val="18"/>
        </w:rPr>
      </w:pPr>
      <w:r>
        <w:rPr>
          <w:rFonts w:ascii="Garamond" w:eastAsia="Times New Roman" w:hAnsi="Garamond"/>
          <w:color w:val="000000"/>
          <w:sz w:val="18"/>
        </w:rPr>
        <w:t xml:space="preserve">life, human, 31, 116, ,6o, </w:t>
      </w:r>
      <w:r>
        <w:rPr>
          <w:rFonts w:ascii="Garamond" w:eastAsia="Times New Roman" w:hAnsi="Garamond"/>
          <w:i/>
          <w:color w:val="000000"/>
          <w:sz w:val="18"/>
        </w:rPr>
        <w:t xml:space="preserve">162, </w:t>
      </w:r>
      <w:r>
        <w:rPr>
          <w:rFonts w:ascii="Garamond" w:eastAsia="Times New Roman" w:hAnsi="Garamond"/>
          <w:color w:val="000000"/>
          <w:sz w:val="18"/>
        </w:rPr>
        <w:t xml:space="preserve">211, 255. </w:t>
      </w:r>
      <w:r>
        <w:rPr>
          <w:rFonts w:ascii="Garamond" w:eastAsia="Times New Roman" w:hAnsi="Garamond"/>
          <w:i/>
          <w:color w:val="000000"/>
          <w:sz w:val="18"/>
        </w:rPr>
        <w:t xml:space="preserve">See also </w:t>
      </w:r>
      <w:r>
        <w:rPr>
          <w:rFonts w:ascii="Garamond" w:eastAsia="Times New Roman" w:hAnsi="Garamond"/>
          <w:color w:val="000000"/>
          <w:sz w:val="18"/>
        </w:rPr>
        <w:t>beginning of life, bioethical issues at; end of life, bioethical issues; God, life as gift from; human beings</w:t>
      </w:r>
    </w:p>
    <w:p w:rsidR="000F377B" w:rsidRDefault="000F377B">
      <w:pPr>
        <w:spacing w:line="220" w:lineRule="exact"/>
        <w:textAlignment w:val="baseline"/>
        <w:rPr>
          <w:rFonts w:ascii="Garamond" w:eastAsia="Times New Roman" w:hAnsi="Garamond"/>
          <w:color w:val="000000"/>
          <w:spacing w:val="-2"/>
          <w:sz w:val="18"/>
        </w:rPr>
      </w:pPr>
      <w:r>
        <w:rPr>
          <w:rFonts w:ascii="Garamond" w:eastAsia="Times New Roman" w:hAnsi="Garamond"/>
          <w:color w:val="000000"/>
          <w:spacing w:val="-2"/>
          <w:sz w:val="18"/>
        </w:rPr>
        <w:t>life patents, 231-32</w:t>
      </w:r>
    </w:p>
    <w:p w:rsidR="000F377B" w:rsidRDefault="000F377B">
      <w:pPr>
        <w:spacing w:line="221" w:lineRule="exact"/>
        <w:textAlignment w:val="baseline"/>
        <w:rPr>
          <w:rFonts w:ascii="Garamond" w:eastAsia="Times New Roman" w:hAnsi="Garamond"/>
          <w:color w:val="000000"/>
          <w:sz w:val="18"/>
        </w:rPr>
      </w:pPr>
      <w:r>
        <w:rPr>
          <w:rFonts w:ascii="Garamond" w:eastAsia="Times New Roman" w:hAnsi="Garamond"/>
          <w:color w:val="000000"/>
          <w:sz w:val="18"/>
        </w:rPr>
        <w:t>living wills, 128-29</w:t>
      </w:r>
    </w:p>
    <w:p w:rsidR="000F377B" w:rsidRDefault="000F377B">
      <w:pPr>
        <w:spacing w:line="221" w:lineRule="exact"/>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locked-in syndrome, </w:t>
      </w:r>
      <w:r>
        <w:rPr>
          <w:rFonts w:ascii="Garamond" w:eastAsia="Times New Roman" w:hAnsi="Garamond"/>
          <w:color w:val="000000"/>
          <w:spacing w:val="-2"/>
          <w:sz w:val="18"/>
          <w:vertAlign w:val="superscript"/>
        </w:rPr>
        <w:t>1</w:t>
      </w:r>
      <w:r>
        <w:rPr>
          <w:rFonts w:ascii="Garamond" w:eastAsia="Times New Roman" w:hAnsi="Garamond"/>
          <w:color w:val="000000"/>
          <w:spacing w:val="-2"/>
          <w:sz w:val="18"/>
        </w:rPr>
        <w:t>59</w:t>
      </w:r>
    </w:p>
    <w:p w:rsidR="000F377B" w:rsidRDefault="000F377B">
      <w:pPr>
        <w:spacing w:line="219" w:lineRule="exact"/>
        <w:ind w:left="216" w:right="144" w:hanging="216"/>
        <w:textAlignment w:val="baseline"/>
        <w:rPr>
          <w:rFonts w:ascii="Garamond" w:eastAsia="Times New Roman" w:hAnsi="Garamond"/>
          <w:color w:val="000000"/>
          <w:spacing w:val="-4"/>
          <w:sz w:val="18"/>
        </w:rPr>
      </w:pPr>
      <w:r>
        <w:rPr>
          <w:rFonts w:ascii="Garamond" w:eastAsia="Times New Roman" w:hAnsi="Garamond"/>
          <w:color w:val="000000"/>
          <w:spacing w:val="-4"/>
          <w:sz w:val="18"/>
        </w:rPr>
        <w:t xml:space="preserve">love, 1, 71, no, 115-16; in conjugal acts, 8x, </w:t>
      </w:r>
      <w:r>
        <w:rPr>
          <w:rFonts w:ascii="Garamond" w:eastAsia="Times New Roman" w:hAnsi="Garamond"/>
          <w:color w:val="000000"/>
          <w:spacing w:val="-4"/>
          <w:sz w:val="18"/>
          <w:vertAlign w:val="subscript"/>
        </w:rPr>
        <w:t>83,</w:t>
      </w:r>
      <w:r>
        <w:rPr>
          <w:rFonts w:ascii="Garamond" w:eastAsia="Times New Roman" w:hAnsi="Garamond"/>
          <w:color w:val="000000"/>
          <w:spacing w:val="-4"/>
          <w:sz w:val="18"/>
        </w:rPr>
        <w:t xml:space="preserve"> 88; for God, 18, </w:t>
      </w:r>
      <w:r>
        <w:rPr>
          <w:rFonts w:ascii="Garamond" w:eastAsia="Times New Roman" w:hAnsi="Garamond"/>
          <w:color w:val="000000"/>
          <w:spacing w:val="-4"/>
          <w:sz w:val="18"/>
          <w:vertAlign w:val="subscript"/>
        </w:rPr>
        <w:t>45,</w:t>
      </w:r>
      <w:r>
        <w:rPr>
          <w:rFonts w:ascii="Garamond" w:eastAsia="Times New Roman" w:hAnsi="Garamond"/>
          <w:color w:val="000000"/>
          <w:spacing w:val="-4"/>
          <w:sz w:val="18"/>
        </w:rPr>
        <w:t xml:space="preserve"> 115-16, 204; from God, 18, 77; for neighbors, 18, 31, 115, 274; passion of, 16; spousal, 75-77, 93</w:t>
      </w:r>
      <w:r>
        <w:rPr>
          <w:rFonts w:ascii="Garamond" w:eastAsia="Times New Roman" w:hAnsi="Garamond"/>
          <w:color w:val="000000"/>
          <w:spacing w:val="-4"/>
          <w:sz w:val="18"/>
          <w:vertAlign w:val="superscript"/>
        </w:rPr>
        <w:t>,</w:t>
      </w:r>
      <w:r>
        <w:rPr>
          <w:rFonts w:ascii="Garamond" w:eastAsia="Times New Roman" w:hAnsi="Garamond"/>
          <w:color w:val="000000"/>
          <w:spacing w:val="-4"/>
          <w:sz w:val="18"/>
        </w:rPr>
        <w:t xml:space="preserve"> 98, 106. </w:t>
      </w:r>
      <w:r>
        <w:rPr>
          <w:rFonts w:ascii="Garamond" w:eastAsia="Times New Roman" w:hAnsi="Garamond"/>
          <w:i/>
          <w:color w:val="000000"/>
          <w:spacing w:val="-4"/>
          <w:sz w:val="18"/>
        </w:rPr>
        <w:t xml:space="preserve">See also </w:t>
      </w:r>
      <w:r>
        <w:rPr>
          <w:rFonts w:ascii="Garamond" w:eastAsia="Times New Roman" w:hAnsi="Garamond"/>
          <w:color w:val="000000"/>
          <w:spacing w:val="-4"/>
          <w:sz w:val="18"/>
        </w:rPr>
        <w:t>charity, theological virtue of</w:t>
      </w:r>
    </w:p>
    <w:p w:rsidR="000F377B" w:rsidRDefault="000F377B">
      <w:pPr>
        <w:spacing w:before="10" w:line="221" w:lineRule="exact"/>
        <w:ind w:left="216" w:hanging="216"/>
        <w:textAlignment w:val="baseline"/>
        <w:rPr>
          <w:rFonts w:ascii="Garamond" w:eastAsia="Times New Roman" w:hAnsi="Garamond"/>
          <w:i/>
          <w:color w:val="000000"/>
          <w:sz w:val="18"/>
        </w:rPr>
      </w:pPr>
      <w:r>
        <w:rPr>
          <w:rFonts w:ascii="Garamond" w:eastAsia="Times New Roman" w:hAnsi="Garamond"/>
          <w:i/>
          <w:color w:val="000000"/>
          <w:sz w:val="18"/>
        </w:rPr>
        <w:t xml:space="preserve">Lumen gentium </w:t>
      </w:r>
      <w:r>
        <w:rPr>
          <w:rFonts w:ascii="Garamond" w:eastAsia="Times New Roman" w:hAnsi="Garamond"/>
          <w:color w:val="000000"/>
          <w:sz w:val="18"/>
        </w:rPr>
        <w:t xml:space="preserve">(Light of the Nations, SVC, 1964), </w:t>
      </w:r>
      <w:r>
        <w:rPr>
          <w:rFonts w:ascii="Arial Narrow" w:eastAsia="Times New Roman" w:hAnsi="Arial Narrow"/>
          <w:color w:val="000000"/>
          <w:sz w:val="12"/>
        </w:rPr>
        <w:t>x</w:t>
      </w:r>
    </w:p>
    <w:p w:rsidR="000F377B" w:rsidRDefault="000F377B">
      <w:pPr>
        <w:spacing w:line="209" w:lineRule="exact"/>
        <w:textAlignment w:val="baseline"/>
        <w:rPr>
          <w:rFonts w:ascii="Garamond" w:eastAsia="Times New Roman" w:hAnsi="Garamond"/>
          <w:color w:val="000000"/>
          <w:sz w:val="18"/>
        </w:rPr>
      </w:pPr>
      <w:r>
        <w:rPr>
          <w:rFonts w:ascii="Garamond" w:eastAsia="Times New Roman" w:hAnsi="Garamond"/>
          <w:color w:val="000000"/>
          <w:sz w:val="18"/>
        </w:rPr>
        <w:t xml:space="preserve">lust, vice of, </w:t>
      </w:r>
      <w:r>
        <w:rPr>
          <w:rFonts w:ascii="Garamond" w:eastAsia="Times New Roman" w:hAnsi="Garamond"/>
          <w:color w:val="000000"/>
          <w:sz w:val="14"/>
        </w:rPr>
        <w:t>110</w:t>
      </w:r>
    </w:p>
    <w:p w:rsidR="000F377B" w:rsidRDefault="000F377B">
      <w:pPr>
        <w:spacing w:before="12" w:line="221" w:lineRule="exact"/>
        <w:textAlignment w:val="baseline"/>
        <w:rPr>
          <w:rFonts w:ascii="Garamond" w:eastAsia="Times New Roman" w:hAnsi="Garamond"/>
          <w:color w:val="000000"/>
          <w:spacing w:val="-4"/>
          <w:sz w:val="18"/>
        </w:rPr>
      </w:pPr>
      <w:r>
        <w:rPr>
          <w:rFonts w:ascii="Garamond" w:eastAsia="Times New Roman" w:hAnsi="Garamond"/>
          <w:color w:val="000000"/>
          <w:spacing w:val="-4"/>
          <w:sz w:val="18"/>
        </w:rPr>
        <w:t>lying, z6, 83, 152</w:t>
      </w:r>
    </w:p>
    <w:p w:rsidR="000F377B" w:rsidRDefault="000F377B">
      <w:pPr>
        <w:spacing w:line="221"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Lyotard, </w:t>
      </w:r>
      <w:r>
        <w:rPr>
          <w:rFonts w:ascii="Garamond" w:eastAsia="Times New Roman" w:hAnsi="Garamond"/>
          <w:color w:val="000000"/>
          <w:spacing w:val="-1"/>
          <w:sz w:val="18"/>
          <w:lang w:val="fr-FR"/>
        </w:rPr>
        <w:t xml:space="preserve">Jean-François, </w:t>
      </w:r>
      <w:r>
        <w:rPr>
          <w:rFonts w:ascii="Garamond" w:eastAsia="Times New Roman" w:hAnsi="Garamond"/>
          <w:color w:val="000000"/>
          <w:spacing w:val="-1"/>
          <w:sz w:val="18"/>
          <w:vertAlign w:val="superscript"/>
        </w:rPr>
        <w:t>2</w:t>
      </w:r>
      <w:r>
        <w:rPr>
          <w:rFonts w:ascii="Garamond" w:eastAsia="Times New Roman" w:hAnsi="Garamond"/>
          <w:color w:val="000000"/>
          <w:spacing w:val="-1"/>
          <w:sz w:val="18"/>
        </w:rPr>
        <w:t>49</w:t>
      </w:r>
    </w:p>
    <w:p w:rsidR="000F377B" w:rsidRDefault="000F377B">
      <w:pPr>
        <w:spacing w:before="220" w:line="221" w:lineRule="exact"/>
        <w:textAlignment w:val="baseline"/>
        <w:rPr>
          <w:rFonts w:ascii="Garamond" w:eastAsia="Times New Roman" w:hAnsi="Garamond"/>
          <w:color w:val="000000"/>
          <w:sz w:val="18"/>
        </w:rPr>
      </w:pPr>
      <w:r>
        <w:rPr>
          <w:rFonts w:ascii="Garamond" w:eastAsia="Times New Roman" w:hAnsi="Garamond"/>
          <w:color w:val="000000"/>
          <w:sz w:val="18"/>
        </w:rPr>
        <w:t>Maastridi protocol, zo3nIo9</w:t>
      </w:r>
    </w:p>
    <w:p w:rsidR="000F377B" w:rsidRDefault="000F377B">
      <w:pPr>
        <w:spacing w:line="221" w:lineRule="exact"/>
        <w:ind w:right="72"/>
        <w:textAlignment w:val="baseline"/>
        <w:rPr>
          <w:rFonts w:ascii="Garamond" w:eastAsia="Times New Roman" w:hAnsi="Garamond"/>
          <w:color w:val="000000"/>
          <w:sz w:val="18"/>
        </w:rPr>
      </w:pPr>
      <w:r>
        <w:rPr>
          <w:rFonts w:ascii="Garamond" w:eastAsia="Times New Roman" w:hAnsi="Garamond"/>
          <w:color w:val="000000"/>
          <w:sz w:val="18"/>
        </w:rPr>
        <w:t>McCormick, Richard A., z54; on ART, xo6; on objects of moral actions, z5n46 McCorvey, Norma L., 43</w:t>
      </w:r>
    </w:p>
    <w:p w:rsidR="000F377B" w:rsidRDefault="000F377B">
      <w:pPr>
        <w:spacing w:line="220" w:lineRule="exact"/>
        <w:ind w:left="216" w:right="504" w:hanging="216"/>
        <w:textAlignment w:val="baseline"/>
        <w:rPr>
          <w:rFonts w:ascii="Garamond" w:eastAsia="Times New Roman" w:hAnsi="Garamond"/>
          <w:color w:val="000000"/>
          <w:sz w:val="18"/>
        </w:rPr>
      </w:pPr>
      <w:r>
        <w:rPr>
          <w:rFonts w:ascii="Garamond" w:eastAsia="Times New Roman" w:hAnsi="Garamond"/>
          <w:color w:val="000000"/>
          <w:sz w:val="18"/>
        </w:rPr>
        <w:t>Maclntyre, Alisdair, 5; on tradition-constituted inquiry, 258-61</w:t>
      </w:r>
    </w:p>
    <w:p w:rsidR="000F377B" w:rsidRDefault="000F377B">
      <w:pPr>
        <w:spacing w:line="221" w:lineRule="exact"/>
        <w:textAlignment w:val="baseline"/>
        <w:rPr>
          <w:rFonts w:ascii="Garamond" w:eastAsia="Times New Roman" w:hAnsi="Garamond"/>
          <w:color w:val="000000"/>
          <w:spacing w:val="-3"/>
          <w:sz w:val="18"/>
        </w:rPr>
      </w:pPr>
      <w:r>
        <w:rPr>
          <w:rFonts w:ascii="Garamond" w:eastAsia="Times New Roman" w:hAnsi="Garamond"/>
          <w:color w:val="000000"/>
          <w:spacing w:val="-3"/>
          <w:sz w:val="18"/>
        </w:rPr>
        <w:t>Macklin, Ruth, 551137; on human dignity,</w:t>
      </w:r>
    </w:p>
    <w:p w:rsidR="000F377B" w:rsidRDefault="000F377B">
      <w:pPr>
        <w:spacing w:before="27" w:line="221" w:lineRule="exact"/>
        <w:ind w:left="216"/>
        <w:textAlignment w:val="baseline"/>
        <w:rPr>
          <w:rFonts w:ascii="Garamond" w:eastAsia="Times New Roman" w:hAnsi="Garamond"/>
          <w:color w:val="000000"/>
          <w:spacing w:val="1"/>
          <w:sz w:val="18"/>
        </w:rPr>
      </w:pPr>
      <w:r>
        <w:rPr>
          <w:rFonts w:ascii="Garamond" w:eastAsia="Times New Roman" w:hAnsi="Garamond"/>
          <w:color w:val="000000"/>
          <w:spacing w:val="1"/>
          <w:sz w:val="18"/>
        </w:rPr>
        <w:t>44</w:t>
      </w:r>
    </w:p>
    <w:p w:rsidR="000F377B" w:rsidRDefault="000F377B">
      <w:pPr>
        <w:spacing w:line="201" w:lineRule="exact"/>
        <w:ind w:left="216" w:right="144" w:hanging="216"/>
        <w:textAlignment w:val="baseline"/>
        <w:rPr>
          <w:rFonts w:ascii="Garamond" w:eastAsia="Times New Roman" w:hAnsi="Garamond"/>
          <w:color w:val="000000"/>
          <w:sz w:val="18"/>
        </w:rPr>
      </w:pPr>
      <w:r>
        <w:rPr>
          <w:rFonts w:ascii="Garamond" w:eastAsia="Times New Roman" w:hAnsi="Garamond"/>
          <w:color w:val="000000"/>
          <w:sz w:val="18"/>
        </w:rPr>
        <w:t>McMahon, Jeff on whole-brain criterion for death, 196, 197</w:t>
      </w:r>
    </w:p>
    <w:p w:rsidR="000F377B" w:rsidRDefault="000F377B">
      <w:pPr>
        <w:spacing w:before="11" w:line="221" w:lineRule="exact"/>
        <w:ind w:left="216" w:hanging="216"/>
        <w:textAlignment w:val="baseline"/>
        <w:rPr>
          <w:rFonts w:ascii="Garamond" w:eastAsia="Times New Roman" w:hAnsi="Garamond"/>
          <w:color w:val="000000"/>
          <w:spacing w:val="-3"/>
          <w:sz w:val="18"/>
        </w:rPr>
      </w:pPr>
      <w:r>
        <w:rPr>
          <w:rFonts w:ascii="Garamond" w:eastAsia="Times New Roman" w:hAnsi="Garamond"/>
          <w:color w:val="000000"/>
          <w:spacing w:val="-3"/>
          <w:sz w:val="18"/>
        </w:rPr>
        <w:t>Magisterium of the Catholic Church: on abortion, 48nzo; bioethical arguments of,</w:t>
      </w:r>
    </w:p>
    <w:p w:rsidR="000F377B" w:rsidRDefault="000F377B">
      <w:pPr>
        <w:sectPr w:rsidR="000F377B">
          <w:type w:val="continuous"/>
          <w:pgSz w:w="7920" w:h="12240"/>
          <w:pgMar w:top="600" w:right="693" w:bottom="642" w:left="1001" w:header="720" w:footer="720" w:gutter="0"/>
          <w:cols w:num="2" w:space="0" w:equalWidth="0">
            <w:col w:w="3014" w:space="198"/>
            <w:col w:w="3014"/>
          </w:cols>
        </w:sectPr>
      </w:pPr>
    </w:p>
    <w:p w:rsidR="000F377B" w:rsidRDefault="000F377B">
      <w:pPr>
        <w:tabs>
          <w:tab w:val="right" w:pos="3744"/>
        </w:tabs>
        <w:spacing w:after="302" w:line="267" w:lineRule="exact"/>
        <w:ind w:left="72"/>
        <w:textAlignment w:val="baseline"/>
        <w:rPr>
          <w:rFonts w:ascii="Garamond" w:eastAsia="Times New Roman" w:hAnsi="Garamond"/>
          <w:color w:val="000000"/>
          <w:sz w:val="21"/>
        </w:rPr>
      </w:pPr>
      <w:r>
        <w:rPr>
          <w:rFonts w:ascii="Garamond" w:eastAsia="Times New Roman" w:hAnsi="Garamond"/>
          <w:color w:val="000000"/>
          <w:sz w:val="21"/>
        </w:rPr>
        <w:t>32o</w:t>
      </w:r>
      <w:r>
        <w:rPr>
          <w:rFonts w:ascii="Garamond" w:eastAsia="Times New Roman" w:hAnsi="Garamond"/>
          <w:color w:val="000000"/>
          <w:sz w:val="21"/>
        </w:rPr>
        <w:tab/>
        <w:t>Subject Index</w:t>
      </w:r>
    </w:p>
    <w:p w:rsidR="000F377B" w:rsidRDefault="000F377B">
      <w:pPr>
        <w:spacing w:after="302" w:line="267" w:lineRule="exact"/>
        <w:sectPr w:rsidR="000F377B">
          <w:pgSz w:w="7920" w:h="12240"/>
          <w:pgMar w:top="640" w:right="3485" w:bottom="666" w:left="615" w:header="720" w:footer="720" w:gutter="0"/>
          <w:cols w:space="720"/>
        </w:sectPr>
      </w:pPr>
    </w:p>
    <w:p w:rsidR="000F377B" w:rsidRDefault="000F377B">
      <w:pPr>
        <w:spacing w:before="7" w:line="220" w:lineRule="exact"/>
        <w:ind w:left="216" w:right="72" w:hanging="144"/>
        <w:textAlignment w:val="baseline"/>
        <w:rPr>
          <w:rFonts w:ascii="Garamond" w:eastAsia="Times New Roman" w:hAnsi="Garamond"/>
          <w:color w:val="000000"/>
          <w:spacing w:val="-5"/>
          <w:sz w:val="18"/>
        </w:rPr>
      </w:pPr>
      <w:r>
        <w:rPr>
          <w:rFonts w:ascii="Garamond" w:eastAsia="Times New Roman" w:hAnsi="Garamond"/>
          <w:color w:val="000000"/>
          <w:spacing w:val="-5"/>
          <w:sz w:val="18"/>
        </w:rPr>
        <w:t xml:space="preserve">Magisterium of the Catholic Church: </w:t>
      </w:r>
      <w:r>
        <w:rPr>
          <w:rFonts w:ascii="Garamond" w:eastAsia="Times New Roman" w:hAnsi="Garamond"/>
          <w:i/>
          <w:color w:val="000000"/>
          <w:spacing w:val="-5"/>
          <w:sz w:val="18"/>
        </w:rPr>
        <w:t xml:space="preserve">(cons) </w:t>
      </w:r>
      <w:r>
        <w:rPr>
          <w:rFonts w:ascii="Garamond" w:eastAsia="Times New Roman" w:hAnsi="Garamond"/>
          <w:color w:val="000000"/>
          <w:spacing w:val="-5"/>
          <w:sz w:val="18"/>
          <w:vertAlign w:val="superscript"/>
        </w:rPr>
        <w:t>2</w:t>
      </w:r>
      <w:r>
        <w:rPr>
          <w:rFonts w:ascii="Garamond" w:eastAsia="Times New Roman" w:hAnsi="Garamond"/>
          <w:color w:val="000000"/>
          <w:spacing w:val="-5"/>
          <w:sz w:val="18"/>
        </w:rPr>
        <w:t>54</w:t>
      </w:r>
      <w:r>
        <w:rPr>
          <w:rFonts w:ascii="Garamond" w:eastAsia="Times New Roman" w:hAnsi="Garamond"/>
          <w:color w:val="000000"/>
          <w:spacing w:val="-5"/>
          <w:sz w:val="18"/>
          <w:vertAlign w:val="superscript"/>
        </w:rPr>
        <w:t>-</w:t>
      </w:r>
      <w:r>
        <w:rPr>
          <w:rFonts w:ascii="Garamond" w:eastAsia="Times New Roman" w:hAnsi="Garamond"/>
          <w:color w:val="000000"/>
          <w:spacing w:val="-5"/>
          <w:sz w:val="18"/>
        </w:rPr>
        <w:t>55; on contraception, 85; on euthanasia and physician-assisted suicide, 15o, 151; experimentation on fetuses or embryos prohibited, zi4; on genetic patenting, z3o; infallibility of, zz, z3n43</w:t>
      </w:r>
      <w:r>
        <w:rPr>
          <w:rFonts w:ascii="Garamond" w:eastAsia="Times New Roman" w:hAnsi="Garamond"/>
          <w:color w:val="000000"/>
          <w:spacing w:val="-5"/>
          <w:sz w:val="18"/>
          <w:vertAlign w:val="superscript"/>
        </w:rPr>
        <w:t>,</w:t>
      </w:r>
      <w:r>
        <w:rPr>
          <w:rFonts w:ascii="Garamond" w:eastAsia="Times New Roman" w:hAnsi="Garamond"/>
          <w:color w:val="000000"/>
          <w:spacing w:val="-5"/>
          <w:sz w:val="18"/>
        </w:rPr>
        <w:t xml:space="preserve"> 85n37; on infertility treatments, loo</w:t>
      </w:r>
    </w:p>
    <w:p w:rsidR="000F377B" w:rsidRDefault="000F377B">
      <w:pPr>
        <w:spacing w:before="1" w:line="220" w:lineRule="exact"/>
        <w:ind w:left="216" w:right="288" w:hanging="144"/>
        <w:textAlignment w:val="baseline"/>
        <w:rPr>
          <w:rFonts w:ascii="Garamond" w:eastAsia="Times New Roman" w:hAnsi="Garamond"/>
          <w:color w:val="000000"/>
          <w:spacing w:val="-3"/>
          <w:sz w:val="18"/>
        </w:rPr>
      </w:pPr>
      <w:r>
        <w:rPr>
          <w:rFonts w:ascii="Garamond" w:eastAsia="Times New Roman" w:hAnsi="Garamond"/>
          <w:color w:val="000000"/>
          <w:spacing w:val="-3"/>
          <w:sz w:val="18"/>
        </w:rPr>
        <w:t>magnificence, virtue of: organ donation motivated by, 204, zo6</w:t>
      </w:r>
    </w:p>
    <w:p w:rsidR="000F377B" w:rsidRDefault="000F377B">
      <w:pPr>
        <w:spacing w:before="3" w:line="220" w:lineRule="exact"/>
        <w:ind w:left="72" w:right="504"/>
        <w:textAlignment w:val="baseline"/>
        <w:rPr>
          <w:rFonts w:ascii="Garamond" w:eastAsia="Times New Roman" w:hAnsi="Garamond"/>
          <w:color w:val="000000"/>
          <w:sz w:val="18"/>
        </w:rPr>
      </w:pPr>
      <w:r>
        <w:rPr>
          <w:rFonts w:ascii="Garamond" w:eastAsia="Times New Roman" w:hAnsi="Garamond"/>
          <w:color w:val="000000"/>
          <w:sz w:val="18"/>
        </w:rPr>
        <w:t>Mainz, First Council of (847), 47 male circumcision: for HIV/AIDS prevention, 94</w:t>
      </w:r>
    </w:p>
    <w:p w:rsidR="000F377B" w:rsidRDefault="000F377B">
      <w:pPr>
        <w:spacing w:before="5" w:line="220" w:lineRule="exact"/>
        <w:ind w:left="216" w:right="72" w:hanging="144"/>
        <w:textAlignment w:val="baseline"/>
        <w:rPr>
          <w:rFonts w:ascii="Garamond" w:eastAsia="Times New Roman" w:hAnsi="Garamond"/>
          <w:color w:val="000000"/>
          <w:sz w:val="18"/>
        </w:rPr>
      </w:pPr>
      <w:r>
        <w:rPr>
          <w:rFonts w:ascii="Garamond" w:eastAsia="Times New Roman" w:hAnsi="Garamond"/>
          <w:color w:val="000000"/>
          <w:sz w:val="18"/>
        </w:rPr>
        <w:t xml:space="preserve">marriage: ART'S violation of, Ioz, </w:t>
      </w:r>
      <w:r>
        <w:rPr>
          <w:rFonts w:ascii="Garamond" w:eastAsia="Times New Roman" w:hAnsi="Garamond"/>
          <w:color w:val="000000"/>
          <w:sz w:val="16"/>
        </w:rPr>
        <w:t>1o8</w:t>
      </w:r>
      <w:r>
        <w:rPr>
          <w:rFonts w:ascii="Garamond" w:eastAsia="Times New Roman" w:hAnsi="Garamond"/>
          <w:color w:val="000000"/>
          <w:sz w:val="18"/>
          <w:lang w:val="fr-FR"/>
        </w:rPr>
        <w:t>-</w:t>
      </w:r>
      <w:r>
        <w:rPr>
          <w:rFonts w:ascii="Garamond" w:eastAsia="Times New Roman" w:hAnsi="Garamond"/>
          <w:color w:val="000000"/>
          <w:sz w:val="16"/>
          <w:lang w:val="fr-FR"/>
        </w:rPr>
        <w:t xml:space="preserve">Io; </w:t>
      </w:r>
      <w:r>
        <w:rPr>
          <w:rFonts w:ascii="Garamond" w:eastAsia="Times New Roman" w:hAnsi="Garamond"/>
          <w:color w:val="000000"/>
          <w:sz w:val="18"/>
        </w:rPr>
        <w:t>chastity within, 83, 110; children as supreme gift of, io5-6; contraceptive practices' negative effects on, 83-84, 89; fidelity in, 93</w:t>
      </w:r>
      <w:r>
        <w:rPr>
          <w:rFonts w:ascii="Garamond" w:eastAsia="Times New Roman" w:hAnsi="Garamond"/>
          <w:color w:val="000000"/>
          <w:sz w:val="18"/>
          <w:vertAlign w:val="superscript"/>
        </w:rPr>
        <w:t>,</w:t>
      </w:r>
      <w:r>
        <w:rPr>
          <w:rFonts w:ascii="Garamond" w:eastAsia="Times New Roman" w:hAnsi="Garamond"/>
          <w:color w:val="000000"/>
          <w:sz w:val="18"/>
        </w:rPr>
        <w:t xml:space="preserve"> 94; NFP's positive effects on, 83, no; purpose of, 78-79. </w:t>
      </w:r>
      <w:r>
        <w:rPr>
          <w:rFonts w:ascii="Garamond" w:eastAsia="Times New Roman" w:hAnsi="Garamond"/>
          <w:i/>
          <w:color w:val="000000"/>
          <w:sz w:val="18"/>
        </w:rPr>
        <w:t xml:space="preserve">See also </w:t>
      </w:r>
      <w:r>
        <w:rPr>
          <w:rFonts w:ascii="Garamond" w:eastAsia="Times New Roman" w:hAnsi="Garamond"/>
          <w:color w:val="000000"/>
          <w:sz w:val="18"/>
        </w:rPr>
        <w:t>conjugal acts; love, spousal</w:t>
      </w:r>
    </w:p>
    <w:p w:rsidR="000F377B" w:rsidRDefault="000F377B">
      <w:pPr>
        <w:spacing w:before="3" w:line="220" w:lineRule="exact"/>
        <w:ind w:left="72" w:right="72"/>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Martelet, Gustave: on </w:t>
      </w:r>
      <w:r>
        <w:rPr>
          <w:rFonts w:ascii="Garamond" w:eastAsia="Times New Roman" w:hAnsi="Garamond"/>
          <w:i/>
          <w:color w:val="000000"/>
          <w:spacing w:val="-1"/>
          <w:sz w:val="18"/>
        </w:rPr>
        <w:t xml:space="preserve">Humanae vitae, </w:t>
      </w:r>
      <w:r>
        <w:rPr>
          <w:rFonts w:ascii="Garamond" w:eastAsia="Times New Roman" w:hAnsi="Garamond"/>
          <w:color w:val="000000"/>
          <w:spacing w:val="-1"/>
          <w:sz w:val="18"/>
        </w:rPr>
        <w:t xml:space="preserve">87-88 Mary, Virgin. </w:t>
      </w:r>
      <w:r>
        <w:rPr>
          <w:rFonts w:ascii="Garamond" w:eastAsia="Times New Roman" w:hAnsi="Garamond"/>
          <w:i/>
          <w:color w:val="000000"/>
          <w:spacing w:val="-1"/>
          <w:sz w:val="18"/>
        </w:rPr>
        <w:t xml:space="preserve">See </w:t>
      </w:r>
      <w:r>
        <w:rPr>
          <w:rFonts w:ascii="Garamond" w:eastAsia="Times New Roman" w:hAnsi="Garamond"/>
          <w:color w:val="000000"/>
          <w:spacing w:val="-1"/>
          <w:sz w:val="18"/>
        </w:rPr>
        <w:t>Blessed Virgin Mary May, William E.: on embryo adoption,</w:t>
      </w:r>
    </w:p>
    <w:p w:rsidR="000F377B" w:rsidRDefault="000F377B">
      <w:pPr>
        <w:spacing w:line="220" w:lineRule="exact"/>
        <w:ind w:left="216"/>
        <w:textAlignment w:val="baseline"/>
        <w:rPr>
          <w:rFonts w:ascii="Garamond" w:eastAsia="Times New Roman" w:hAnsi="Garamond"/>
          <w:color w:val="000000"/>
          <w:spacing w:val="-1"/>
          <w:sz w:val="18"/>
        </w:rPr>
      </w:pPr>
      <w:r>
        <w:rPr>
          <w:rFonts w:ascii="Garamond" w:eastAsia="Times New Roman" w:hAnsi="Garamond"/>
          <w:color w:val="000000"/>
          <w:spacing w:val="-1"/>
          <w:sz w:val="18"/>
        </w:rPr>
        <w:t>io8; on provision of food and water,</w:t>
      </w:r>
    </w:p>
    <w:p w:rsidR="000F377B" w:rsidRDefault="000F377B">
      <w:pPr>
        <w:spacing w:before="6" w:line="220" w:lineRule="exact"/>
        <w:ind w:left="216"/>
        <w:textAlignment w:val="baseline"/>
        <w:rPr>
          <w:rFonts w:ascii="Garamond" w:eastAsia="Times New Roman" w:hAnsi="Garamond"/>
          <w:color w:val="000000"/>
          <w:spacing w:val="-4"/>
          <w:sz w:val="18"/>
        </w:rPr>
      </w:pPr>
      <w:r>
        <w:rPr>
          <w:rFonts w:ascii="Garamond" w:eastAsia="Times New Roman" w:hAnsi="Garamond"/>
          <w:color w:val="000000"/>
          <w:spacing w:val="-4"/>
          <w:sz w:val="18"/>
        </w:rPr>
        <w:t>164; on prudence, 41; on radical capacity</w:t>
      </w:r>
    </w:p>
    <w:p w:rsidR="000F377B" w:rsidRDefault="000F377B">
      <w:pPr>
        <w:spacing w:line="219" w:lineRule="exact"/>
        <w:ind w:left="72" w:right="72" w:firstLine="144"/>
        <w:textAlignment w:val="baseline"/>
        <w:rPr>
          <w:rFonts w:ascii="Garamond" w:eastAsia="Times New Roman" w:hAnsi="Garamond"/>
          <w:color w:val="000000"/>
          <w:sz w:val="18"/>
        </w:rPr>
      </w:pPr>
      <w:r>
        <w:rPr>
          <w:rFonts w:ascii="Garamond" w:eastAsia="Times New Roman" w:hAnsi="Garamond"/>
          <w:color w:val="000000"/>
          <w:sz w:val="18"/>
        </w:rPr>
        <w:t xml:space="preserve">for sentience (RCS) argument, 199-zoo means: of actions, 13, 14, 16, 24, 38 medical care. </w:t>
      </w:r>
      <w:r>
        <w:rPr>
          <w:rFonts w:ascii="Garamond" w:eastAsia="Times New Roman" w:hAnsi="Garamond"/>
          <w:i/>
          <w:color w:val="000000"/>
          <w:sz w:val="18"/>
        </w:rPr>
        <w:t xml:space="preserve">See </w:t>
      </w:r>
      <w:r>
        <w:rPr>
          <w:rFonts w:ascii="Garamond" w:eastAsia="Times New Roman" w:hAnsi="Garamond"/>
          <w:color w:val="000000"/>
          <w:sz w:val="18"/>
        </w:rPr>
        <w:t>extraordinary means</w:t>
      </w:r>
    </w:p>
    <w:p w:rsidR="000F377B" w:rsidRDefault="000F377B">
      <w:pPr>
        <w:spacing w:line="220" w:lineRule="exact"/>
        <w:ind w:left="216"/>
        <w:textAlignment w:val="baseline"/>
        <w:rPr>
          <w:rFonts w:ascii="Garamond" w:eastAsia="Times New Roman" w:hAnsi="Garamond"/>
          <w:color w:val="000000"/>
          <w:sz w:val="18"/>
        </w:rPr>
      </w:pPr>
      <w:r>
        <w:rPr>
          <w:rFonts w:ascii="Garamond" w:eastAsia="Times New Roman" w:hAnsi="Garamond"/>
          <w:color w:val="000000"/>
          <w:sz w:val="18"/>
        </w:rPr>
        <w:t>of medical care; ordinary means of</w:t>
      </w:r>
    </w:p>
    <w:p w:rsidR="000F377B" w:rsidRDefault="000F377B">
      <w:pPr>
        <w:spacing w:line="218" w:lineRule="exact"/>
        <w:ind w:left="72" w:right="504" w:firstLine="144"/>
        <w:textAlignment w:val="baseline"/>
        <w:rPr>
          <w:rFonts w:ascii="Garamond" w:eastAsia="Times New Roman" w:hAnsi="Garamond"/>
          <w:color w:val="000000"/>
          <w:spacing w:val="-4"/>
          <w:sz w:val="18"/>
        </w:rPr>
      </w:pPr>
      <w:r>
        <w:rPr>
          <w:rFonts w:ascii="Garamond" w:eastAsia="Times New Roman" w:hAnsi="Garamond"/>
          <w:color w:val="000000"/>
          <w:spacing w:val="-4"/>
          <w:sz w:val="18"/>
        </w:rPr>
        <w:t xml:space="preserve">medical care; treatment, medical medical care directives. </w:t>
      </w:r>
      <w:r>
        <w:rPr>
          <w:rFonts w:ascii="Garamond" w:eastAsia="Times New Roman" w:hAnsi="Garamond"/>
          <w:i/>
          <w:color w:val="000000"/>
          <w:spacing w:val="-4"/>
          <w:sz w:val="18"/>
        </w:rPr>
        <w:t xml:space="preserve">See </w:t>
      </w:r>
      <w:r>
        <w:rPr>
          <w:rFonts w:ascii="Garamond" w:eastAsia="Times New Roman" w:hAnsi="Garamond"/>
          <w:color w:val="000000"/>
          <w:spacing w:val="-4"/>
          <w:sz w:val="18"/>
        </w:rPr>
        <w:t>advanced</w:t>
      </w:r>
    </w:p>
    <w:p w:rsidR="000F377B" w:rsidRDefault="000F377B">
      <w:pPr>
        <w:spacing w:line="219" w:lineRule="exact"/>
        <w:ind w:left="72" w:right="144" w:firstLine="144"/>
        <w:textAlignment w:val="baseline"/>
        <w:rPr>
          <w:rFonts w:ascii="Garamond" w:eastAsia="Times New Roman" w:hAnsi="Garamond"/>
          <w:color w:val="000000"/>
          <w:spacing w:val="-3"/>
          <w:sz w:val="18"/>
        </w:rPr>
      </w:pPr>
      <w:r>
        <w:rPr>
          <w:rFonts w:ascii="Garamond" w:eastAsia="Times New Roman" w:hAnsi="Garamond"/>
          <w:color w:val="000000"/>
          <w:spacing w:val="-3"/>
          <w:sz w:val="18"/>
        </w:rPr>
        <w:t>health-care directives (AHCDs) medical interventions, 131, 142n21, 166-67 Meilaender, Gilbert, 142nz1</w:t>
      </w:r>
    </w:p>
    <w:p w:rsidR="000F377B" w:rsidRDefault="000F377B">
      <w:pPr>
        <w:spacing w:before="16" w:line="220" w:lineRule="exact"/>
        <w:ind w:left="72" w:right="72"/>
        <w:textAlignment w:val="baseline"/>
        <w:rPr>
          <w:rFonts w:ascii="Garamond" w:eastAsia="Times New Roman" w:hAnsi="Garamond"/>
          <w:color w:val="000000"/>
          <w:sz w:val="18"/>
        </w:rPr>
      </w:pPr>
      <w:r>
        <w:rPr>
          <w:rFonts w:ascii="Garamond" w:eastAsia="Times New Roman" w:hAnsi="Garamond"/>
          <w:color w:val="000000"/>
          <w:sz w:val="18"/>
        </w:rPr>
        <w:t>memory strengthening drugs, 221, 223 mental acts: capacity for, 55</w:t>
      </w:r>
      <w:r>
        <w:rPr>
          <w:rFonts w:ascii="Garamond" w:eastAsia="Times New Roman" w:hAnsi="Garamond"/>
          <w:color w:val="000000"/>
          <w:sz w:val="18"/>
          <w:vertAlign w:val="superscript"/>
        </w:rPr>
        <w:t>,</w:t>
      </w:r>
      <w:r>
        <w:rPr>
          <w:rFonts w:ascii="Garamond" w:eastAsia="Times New Roman" w:hAnsi="Garamond"/>
          <w:color w:val="000000"/>
          <w:sz w:val="18"/>
        </w:rPr>
        <w:t xml:space="preserve"> 5</w:t>
      </w:r>
      <w:r>
        <w:rPr>
          <w:rFonts w:ascii="Garamond" w:eastAsia="Times New Roman" w:hAnsi="Garamond"/>
          <w:color w:val="000000"/>
          <w:sz w:val="18"/>
          <w:vertAlign w:val="superscript"/>
        </w:rPr>
        <w:t>6,</w:t>
      </w:r>
      <w:r>
        <w:rPr>
          <w:rFonts w:ascii="Garamond" w:eastAsia="Times New Roman" w:hAnsi="Garamond"/>
          <w:color w:val="000000"/>
          <w:sz w:val="18"/>
        </w:rPr>
        <w:t xml:space="preserve"> 57 mental illnesses: treatments for, 221-24 mentally disabled: intrinsic dignity of, 262 mercy, virtue of, 134, 205, 275 </w:t>
      </w:r>
      <w:r>
        <w:rPr>
          <w:rFonts w:ascii="Garamond" w:eastAsia="Times New Roman" w:hAnsi="Garamond"/>
          <w:color w:val="000000"/>
          <w:sz w:val="18"/>
          <w:lang w:val="fr-FR"/>
        </w:rPr>
        <w:t xml:space="preserve">Merleau-Ponty, </w:t>
      </w:r>
      <w:r>
        <w:rPr>
          <w:rFonts w:ascii="Garamond" w:eastAsia="Times New Roman" w:hAnsi="Garamond"/>
          <w:color w:val="000000"/>
          <w:sz w:val="18"/>
        </w:rPr>
        <w:t>Maurice, 57</w:t>
      </w:r>
    </w:p>
    <w:p w:rsidR="000F377B" w:rsidRDefault="000F377B">
      <w:pPr>
        <w:spacing w:before="1" w:line="220" w:lineRule="exact"/>
        <w:ind w:left="72"/>
        <w:textAlignment w:val="baseline"/>
        <w:rPr>
          <w:rFonts w:ascii="Garamond" w:eastAsia="Times New Roman" w:hAnsi="Garamond"/>
          <w:color w:val="000000"/>
          <w:spacing w:val="-3"/>
          <w:sz w:val="18"/>
        </w:rPr>
      </w:pPr>
      <w:r>
        <w:rPr>
          <w:rFonts w:ascii="Garamond" w:eastAsia="Times New Roman" w:hAnsi="Garamond"/>
          <w:color w:val="000000"/>
          <w:spacing w:val="-3"/>
          <w:sz w:val="18"/>
        </w:rPr>
        <w:t>metaphysics, 244, 258</w:t>
      </w:r>
    </w:p>
    <w:p w:rsidR="000F377B" w:rsidRDefault="000F377B">
      <w:pPr>
        <w:spacing w:before="2" w:line="220" w:lineRule="exact"/>
        <w:ind w:left="216" w:right="504" w:hanging="144"/>
        <w:textAlignment w:val="baseline"/>
        <w:rPr>
          <w:rFonts w:ascii="Garamond" w:eastAsia="Times New Roman" w:hAnsi="Garamond"/>
          <w:color w:val="000000"/>
          <w:sz w:val="18"/>
        </w:rPr>
      </w:pPr>
      <w:r>
        <w:rPr>
          <w:rFonts w:ascii="Garamond" w:eastAsia="Times New Roman" w:hAnsi="Garamond"/>
          <w:color w:val="000000"/>
          <w:sz w:val="18"/>
        </w:rPr>
        <w:t>methotrexate (MTX, drug): use for ectopic pregnancies, 64, 65</w:t>
      </w:r>
    </w:p>
    <w:p w:rsidR="000F377B" w:rsidRDefault="000F377B">
      <w:pPr>
        <w:spacing w:line="220" w:lineRule="exact"/>
        <w:ind w:left="72"/>
        <w:textAlignment w:val="baseline"/>
        <w:rPr>
          <w:rFonts w:ascii="Garamond" w:eastAsia="Times New Roman" w:hAnsi="Garamond"/>
          <w:color w:val="000000"/>
          <w:spacing w:val="-1"/>
          <w:sz w:val="18"/>
        </w:rPr>
      </w:pPr>
      <w:r>
        <w:rPr>
          <w:rFonts w:ascii="Garamond" w:eastAsia="Times New Roman" w:hAnsi="Garamond"/>
          <w:color w:val="000000"/>
          <w:spacing w:val="-1"/>
          <w:sz w:val="18"/>
        </w:rPr>
        <w:t>Mexico: GM crops in, zz7n66</w:t>
      </w:r>
    </w:p>
    <w:p w:rsidR="000F377B" w:rsidRDefault="000F377B">
      <w:pPr>
        <w:spacing w:line="215" w:lineRule="exact"/>
        <w:ind w:left="216" w:right="504" w:hanging="144"/>
        <w:textAlignment w:val="baseline"/>
        <w:rPr>
          <w:rFonts w:ascii="Garamond" w:eastAsia="Times New Roman" w:hAnsi="Garamond"/>
          <w:color w:val="000000"/>
          <w:sz w:val="18"/>
        </w:rPr>
      </w:pPr>
      <w:r>
        <w:rPr>
          <w:rFonts w:ascii="Garamond" w:eastAsia="Times New Roman" w:hAnsi="Garamond"/>
          <w:color w:val="000000"/>
          <w:sz w:val="18"/>
        </w:rPr>
        <w:t>Miller, Franklin G.: on whole-brain criterion for death, 196</w:t>
      </w:r>
    </w:p>
    <w:p w:rsidR="000F377B" w:rsidRDefault="000F377B">
      <w:pPr>
        <w:spacing w:before="17" w:line="220" w:lineRule="exact"/>
        <w:textAlignment w:val="baseline"/>
        <w:rPr>
          <w:rFonts w:ascii="Garamond" w:eastAsia="Times New Roman" w:hAnsi="Garamond"/>
          <w:color w:val="000000"/>
          <w:sz w:val="18"/>
        </w:rPr>
      </w:pPr>
      <w:r>
        <w:br w:type="column"/>
      </w:r>
      <w:r>
        <w:rPr>
          <w:rFonts w:ascii="Garamond" w:eastAsia="Times New Roman" w:hAnsi="Garamond"/>
          <w:color w:val="000000"/>
          <w:sz w:val="18"/>
        </w:rPr>
        <w:t xml:space="preserve">mind, human. </w:t>
      </w:r>
      <w:r>
        <w:rPr>
          <w:rFonts w:ascii="Garamond" w:eastAsia="Times New Roman" w:hAnsi="Garamond"/>
          <w:i/>
          <w:color w:val="000000"/>
          <w:sz w:val="18"/>
        </w:rPr>
        <w:t xml:space="preserve">See </w:t>
      </w:r>
      <w:r>
        <w:rPr>
          <w:rFonts w:ascii="Garamond" w:eastAsia="Times New Roman" w:hAnsi="Garamond"/>
          <w:color w:val="000000"/>
          <w:sz w:val="18"/>
        </w:rPr>
        <w:t>brain, the; mental acts minimally conscious state (MCS) patients,</w:t>
      </w:r>
    </w:p>
    <w:p w:rsidR="000F377B" w:rsidRDefault="000F377B">
      <w:pPr>
        <w:spacing w:line="216" w:lineRule="exact"/>
        <w:ind w:left="144"/>
        <w:textAlignment w:val="baseline"/>
        <w:rPr>
          <w:rFonts w:ascii="Garamond" w:eastAsia="Times New Roman" w:hAnsi="Garamond"/>
          <w:color w:val="000000"/>
          <w:spacing w:val="-4"/>
          <w:sz w:val="18"/>
        </w:rPr>
      </w:pPr>
      <w:r>
        <w:rPr>
          <w:rFonts w:ascii="Garamond" w:eastAsia="Times New Roman" w:hAnsi="Garamond"/>
          <w:color w:val="000000"/>
          <w:spacing w:val="-4"/>
          <w:sz w:val="18"/>
        </w:rPr>
        <w:t>159; providing food and water to, 161,</w:t>
      </w:r>
    </w:p>
    <w:p w:rsidR="000F377B" w:rsidRDefault="000F377B">
      <w:pPr>
        <w:spacing w:before="1" w:line="220" w:lineRule="exact"/>
        <w:ind w:left="144"/>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,6z. </w:t>
      </w:r>
      <w:r>
        <w:rPr>
          <w:rFonts w:ascii="Garamond" w:eastAsia="Times New Roman" w:hAnsi="Garamond"/>
          <w:i/>
          <w:color w:val="000000"/>
          <w:spacing w:val="-1"/>
          <w:sz w:val="18"/>
        </w:rPr>
        <w:t xml:space="preserve">See also </w:t>
      </w:r>
      <w:r>
        <w:rPr>
          <w:rFonts w:ascii="Garamond" w:eastAsia="Times New Roman" w:hAnsi="Garamond"/>
          <w:color w:val="000000"/>
          <w:spacing w:val="-1"/>
          <w:sz w:val="18"/>
        </w:rPr>
        <w:t>persistent vegetative state</w:t>
      </w:r>
    </w:p>
    <w:p w:rsidR="000F377B" w:rsidRDefault="000F377B">
      <w:pPr>
        <w:spacing w:line="215" w:lineRule="exact"/>
        <w:ind w:firstLine="144"/>
        <w:textAlignment w:val="baseline"/>
        <w:rPr>
          <w:rFonts w:ascii="Garamond" w:eastAsia="Times New Roman" w:hAnsi="Garamond"/>
          <w:color w:val="000000"/>
          <w:sz w:val="18"/>
        </w:rPr>
      </w:pPr>
      <w:r>
        <w:rPr>
          <w:rFonts w:ascii="Garamond" w:eastAsia="Times New Roman" w:hAnsi="Garamond"/>
          <w:color w:val="000000"/>
          <w:sz w:val="18"/>
        </w:rPr>
        <w:t>(PVS) patients; unconscious individuals Mirkes, Renee, 176n18</w:t>
      </w:r>
    </w:p>
    <w:p w:rsidR="000F377B" w:rsidRDefault="000F377B">
      <w:pPr>
        <w:spacing w:before="3" w:line="226" w:lineRule="exact"/>
        <w:ind w:right="216"/>
        <w:textAlignment w:val="baseline"/>
        <w:rPr>
          <w:rFonts w:ascii="Garamond" w:eastAsia="Times New Roman" w:hAnsi="Garamond"/>
          <w:color w:val="000000"/>
          <w:spacing w:val="-6"/>
          <w:sz w:val="18"/>
          <w:lang w:val="es-ES"/>
        </w:rPr>
      </w:pPr>
      <w:r>
        <w:rPr>
          <w:rFonts w:ascii="Garamond" w:eastAsia="Times New Roman" w:hAnsi="Garamond"/>
          <w:color w:val="000000"/>
          <w:spacing w:val="-6"/>
          <w:sz w:val="18"/>
          <w:lang w:val="es-ES"/>
        </w:rPr>
        <w:t xml:space="preserve">Molla, </w:t>
      </w:r>
      <w:r>
        <w:rPr>
          <w:rFonts w:ascii="Garamond" w:eastAsia="Times New Roman" w:hAnsi="Garamond"/>
          <w:color w:val="000000"/>
          <w:spacing w:val="-6"/>
          <w:sz w:val="18"/>
          <w:lang w:val="de-DE"/>
        </w:rPr>
        <w:t xml:space="preserve">Gianna </w:t>
      </w:r>
      <w:r>
        <w:rPr>
          <w:rFonts w:ascii="Garamond" w:eastAsia="Times New Roman" w:hAnsi="Garamond"/>
          <w:color w:val="000000"/>
          <w:spacing w:val="-6"/>
          <w:sz w:val="18"/>
        </w:rPr>
        <w:t xml:space="preserve">Beretta, Saint, 71-72 Moore, G. E.: on human nature, 29n5o moral dilemmas, 19, 71, 127-28, 2521114 moral discourse, </w:t>
      </w:r>
      <w:r>
        <w:rPr>
          <w:rFonts w:ascii="Garamond" w:eastAsia="Times New Roman" w:hAnsi="Garamond"/>
          <w:color w:val="000000"/>
          <w:spacing w:val="-6"/>
          <w:sz w:val="18"/>
          <w:vertAlign w:val="superscript"/>
        </w:rPr>
        <w:t>1</w:t>
      </w:r>
      <w:r>
        <w:rPr>
          <w:rFonts w:ascii="Garamond" w:eastAsia="Times New Roman" w:hAnsi="Garamond"/>
          <w:color w:val="000000"/>
          <w:spacing w:val="-6"/>
          <w:sz w:val="18"/>
        </w:rPr>
        <w:t>55n5</w:t>
      </w:r>
      <w:r>
        <w:rPr>
          <w:rFonts w:ascii="Garamond" w:eastAsia="Times New Roman" w:hAnsi="Garamond"/>
          <w:color w:val="000000"/>
          <w:spacing w:val="-6"/>
          <w:sz w:val="18"/>
          <w:vertAlign w:val="superscript"/>
        </w:rPr>
        <w:t>6</w:t>
      </w:r>
      <w:r>
        <w:rPr>
          <w:rFonts w:ascii="Garamond" w:eastAsia="Times New Roman" w:hAnsi="Garamond"/>
          <w:color w:val="000000"/>
          <w:spacing w:val="-6"/>
          <w:sz w:val="18"/>
        </w:rPr>
        <w:t xml:space="preserve">, </w:t>
      </w:r>
      <w:r>
        <w:rPr>
          <w:rFonts w:ascii="Garamond" w:eastAsia="Times New Roman" w:hAnsi="Garamond"/>
          <w:color w:val="000000"/>
          <w:spacing w:val="-6"/>
          <w:sz w:val="18"/>
          <w:vertAlign w:val="superscript"/>
        </w:rPr>
        <w:t>2</w:t>
      </w:r>
      <w:r>
        <w:rPr>
          <w:rFonts w:ascii="Garamond" w:eastAsia="Times New Roman" w:hAnsi="Garamond"/>
          <w:color w:val="000000"/>
          <w:spacing w:val="-6"/>
          <w:sz w:val="18"/>
        </w:rPr>
        <w:t>4</w:t>
      </w:r>
      <w:r>
        <w:rPr>
          <w:rFonts w:ascii="Garamond" w:eastAsia="Times New Roman" w:hAnsi="Garamond"/>
          <w:color w:val="000000"/>
          <w:spacing w:val="-6"/>
          <w:sz w:val="18"/>
          <w:vertAlign w:val="superscript"/>
        </w:rPr>
        <w:t>8-</w:t>
      </w:r>
      <w:r>
        <w:rPr>
          <w:rFonts w:ascii="Garamond" w:eastAsia="Times New Roman" w:hAnsi="Garamond"/>
          <w:color w:val="000000"/>
          <w:spacing w:val="-6"/>
          <w:sz w:val="18"/>
        </w:rPr>
        <w:t>49</w:t>
      </w:r>
      <w:r>
        <w:rPr>
          <w:rFonts w:ascii="Garamond" w:eastAsia="Times New Roman" w:hAnsi="Garamond"/>
          <w:color w:val="000000"/>
          <w:spacing w:val="-6"/>
          <w:sz w:val="18"/>
          <w:vertAlign w:val="superscript"/>
        </w:rPr>
        <w:t>, 2</w:t>
      </w:r>
      <w:r>
        <w:rPr>
          <w:rFonts w:ascii="Garamond" w:eastAsia="Times New Roman" w:hAnsi="Garamond"/>
          <w:color w:val="000000"/>
          <w:spacing w:val="-6"/>
          <w:sz w:val="18"/>
        </w:rPr>
        <w:t>55</w:t>
      </w:r>
      <w:r>
        <w:rPr>
          <w:rFonts w:ascii="Garamond" w:eastAsia="Times New Roman" w:hAnsi="Garamond"/>
          <w:color w:val="000000"/>
          <w:spacing w:val="-6"/>
          <w:sz w:val="18"/>
          <w:vertAlign w:val="superscript"/>
        </w:rPr>
        <w:t>,</w:t>
      </w:r>
      <w:r>
        <w:rPr>
          <w:rFonts w:ascii="Garamond" w:eastAsia="Times New Roman" w:hAnsi="Garamond"/>
          <w:color w:val="000000"/>
          <w:spacing w:val="-6"/>
          <w:sz w:val="18"/>
        </w:rPr>
        <w:t xml:space="preserve"> 2,57,</w:t>
      </w:r>
    </w:p>
    <w:p w:rsidR="000F377B" w:rsidRDefault="000F377B">
      <w:pPr>
        <w:spacing w:before="13" w:line="220" w:lineRule="exact"/>
        <w:ind w:left="144"/>
        <w:textAlignment w:val="baseline"/>
        <w:rPr>
          <w:rFonts w:ascii="Garamond" w:eastAsia="Times New Roman" w:hAnsi="Garamond"/>
          <w:color w:val="000000"/>
          <w:spacing w:val="-8"/>
          <w:sz w:val="18"/>
          <w:vertAlign w:val="superscript"/>
        </w:rPr>
      </w:pPr>
      <w:r>
        <w:rPr>
          <w:rFonts w:ascii="Garamond" w:eastAsia="Times New Roman" w:hAnsi="Garamond"/>
          <w:color w:val="000000"/>
          <w:spacing w:val="-8"/>
          <w:sz w:val="18"/>
          <w:vertAlign w:val="superscript"/>
        </w:rPr>
        <w:t>2</w:t>
      </w:r>
      <w:r>
        <w:rPr>
          <w:rFonts w:ascii="Garamond" w:eastAsia="Times New Roman" w:hAnsi="Garamond"/>
          <w:color w:val="000000"/>
          <w:spacing w:val="-8"/>
          <w:sz w:val="18"/>
        </w:rPr>
        <w:t>5</w:t>
      </w:r>
      <w:r>
        <w:rPr>
          <w:rFonts w:ascii="Garamond" w:eastAsia="Times New Roman" w:hAnsi="Garamond"/>
          <w:color w:val="000000"/>
          <w:spacing w:val="-8"/>
          <w:sz w:val="18"/>
          <w:vertAlign w:val="superscript"/>
        </w:rPr>
        <w:t>8</w:t>
      </w:r>
      <w:r>
        <w:rPr>
          <w:rFonts w:ascii="Garamond" w:eastAsia="Times New Roman" w:hAnsi="Garamond"/>
          <w:color w:val="000000"/>
          <w:spacing w:val="-8"/>
          <w:sz w:val="18"/>
        </w:rPr>
        <w:t>, 273</w:t>
      </w:r>
    </w:p>
    <w:p w:rsidR="000F377B" w:rsidRDefault="000F377B">
      <w:pPr>
        <w:spacing w:line="187" w:lineRule="exact"/>
        <w:textAlignment w:val="baseline"/>
        <w:rPr>
          <w:rFonts w:ascii="Garamond" w:eastAsia="Times New Roman" w:hAnsi="Garamond"/>
          <w:color w:val="000000"/>
          <w:spacing w:val="-5"/>
          <w:sz w:val="18"/>
        </w:rPr>
      </w:pPr>
      <w:r>
        <w:rPr>
          <w:rFonts w:ascii="Garamond" w:eastAsia="Times New Roman" w:hAnsi="Garamond"/>
          <w:color w:val="000000"/>
          <w:spacing w:val="-5"/>
          <w:sz w:val="18"/>
        </w:rPr>
        <w:t>moral friends, 257n</w:t>
      </w:r>
      <w:r>
        <w:rPr>
          <w:rFonts w:ascii="Garamond" w:eastAsia="Times New Roman" w:hAnsi="Garamond"/>
          <w:color w:val="000000"/>
          <w:spacing w:val="-5"/>
          <w:sz w:val="18"/>
          <w:vertAlign w:val="subscript"/>
        </w:rPr>
        <w:t>3</w:t>
      </w:r>
      <w:r>
        <w:rPr>
          <w:rFonts w:ascii="Garamond" w:eastAsia="Times New Roman" w:hAnsi="Garamond"/>
          <w:color w:val="000000"/>
          <w:spacing w:val="-5"/>
          <w:sz w:val="18"/>
        </w:rPr>
        <w:t>1, 26</w:t>
      </w:r>
      <w:r>
        <w:rPr>
          <w:rFonts w:ascii="Garamond" w:eastAsia="Times New Roman" w:hAnsi="Garamond"/>
          <w:color w:val="000000"/>
          <w:spacing w:val="-5"/>
          <w:sz w:val="18"/>
          <w:vertAlign w:val="subscript"/>
        </w:rPr>
        <w:t>3</w:t>
      </w:r>
      <w:r>
        <w:rPr>
          <w:rFonts w:ascii="Garamond" w:eastAsia="Times New Roman" w:hAnsi="Garamond"/>
          <w:color w:val="000000"/>
          <w:spacing w:val="-5"/>
          <w:sz w:val="18"/>
        </w:rPr>
        <w:t>, 2</w:t>
      </w:r>
      <w:r>
        <w:rPr>
          <w:rFonts w:ascii="Garamond" w:eastAsia="Times New Roman" w:hAnsi="Garamond"/>
          <w:color w:val="000000"/>
          <w:spacing w:val="-5"/>
          <w:sz w:val="18"/>
          <w:vertAlign w:val="subscript"/>
        </w:rPr>
        <w:t>7</w:t>
      </w:r>
      <w:r>
        <w:rPr>
          <w:rFonts w:ascii="Garamond" w:eastAsia="Times New Roman" w:hAnsi="Garamond"/>
          <w:color w:val="000000"/>
          <w:spacing w:val="-5"/>
          <w:sz w:val="18"/>
        </w:rPr>
        <w:t>5</w:t>
      </w:r>
    </w:p>
    <w:p w:rsidR="000F377B" w:rsidRDefault="000F377B">
      <w:pPr>
        <w:spacing w:before="13" w:line="220" w:lineRule="exact"/>
        <w:ind w:left="144" w:right="72" w:hanging="144"/>
        <w:textAlignment w:val="baseline"/>
        <w:rPr>
          <w:rFonts w:ascii="Garamond" w:eastAsia="Times New Roman" w:hAnsi="Garamond"/>
          <w:color w:val="000000"/>
          <w:sz w:val="18"/>
        </w:rPr>
      </w:pPr>
      <w:r>
        <w:rPr>
          <w:rFonts w:ascii="Garamond" w:eastAsia="Times New Roman" w:hAnsi="Garamond"/>
          <w:color w:val="000000"/>
          <w:sz w:val="18"/>
        </w:rPr>
        <w:t>morality: Catholic,263, 264; common, z52n14, 2521115; conscience as guide to, 35; fragmentation of, 256; of human actions, 24-42; objective nature of, 251; in postmodern society, 252</w:t>
      </w:r>
    </w:p>
    <w:p w:rsidR="000F377B" w:rsidRDefault="000F377B">
      <w:pPr>
        <w:spacing w:line="218" w:lineRule="exact"/>
        <w:ind w:left="144" w:right="216" w:hanging="144"/>
        <w:textAlignment w:val="baseline"/>
        <w:rPr>
          <w:rFonts w:ascii="Garamond" w:eastAsia="Times New Roman" w:hAnsi="Garamond"/>
          <w:color w:val="000000"/>
          <w:sz w:val="18"/>
        </w:rPr>
      </w:pPr>
      <w:r>
        <w:rPr>
          <w:rFonts w:ascii="Garamond" w:eastAsia="Times New Roman" w:hAnsi="Garamond"/>
          <w:color w:val="000000"/>
          <w:sz w:val="18"/>
        </w:rPr>
        <w:t xml:space="preserve">moral law,4, </w:t>
      </w:r>
      <w:r>
        <w:rPr>
          <w:rFonts w:ascii="Garamond" w:eastAsia="Times New Roman" w:hAnsi="Garamond"/>
          <w:color w:val="000000"/>
          <w:sz w:val="16"/>
        </w:rPr>
        <w:t>78, 116, 173</w:t>
      </w:r>
      <w:r>
        <w:rPr>
          <w:rFonts w:ascii="Garamond" w:eastAsia="Times New Roman" w:hAnsi="Garamond"/>
          <w:color w:val="000000"/>
          <w:sz w:val="18"/>
        </w:rPr>
        <w:t>-</w:t>
      </w:r>
      <w:r>
        <w:rPr>
          <w:rFonts w:ascii="Garamond" w:eastAsia="Times New Roman" w:hAnsi="Garamond"/>
          <w:color w:val="000000"/>
          <w:sz w:val="16"/>
        </w:rPr>
        <w:t xml:space="preserve">79, </w:t>
      </w:r>
      <w:r>
        <w:rPr>
          <w:rFonts w:ascii="Garamond" w:eastAsia="Times New Roman" w:hAnsi="Garamond"/>
          <w:i/>
          <w:color w:val="000000"/>
          <w:sz w:val="14"/>
        </w:rPr>
        <w:t xml:space="preserve">212, </w:t>
      </w:r>
      <w:r>
        <w:rPr>
          <w:rFonts w:ascii="Garamond" w:eastAsia="Times New Roman" w:hAnsi="Garamond"/>
          <w:color w:val="000000"/>
          <w:sz w:val="16"/>
        </w:rPr>
        <w:t xml:space="preserve">243. </w:t>
      </w:r>
      <w:r>
        <w:rPr>
          <w:rFonts w:ascii="Garamond" w:eastAsia="Times New Roman" w:hAnsi="Garamond"/>
          <w:i/>
          <w:color w:val="000000"/>
          <w:sz w:val="18"/>
        </w:rPr>
        <w:t xml:space="preserve">See also </w:t>
      </w:r>
      <w:r>
        <w:rPr>
          <w:rFonts w:ascii="Garamond" w:eastAsia="Times New Roman" w:hAnsi="Garamond"/>
          <w:color w:val="000000"/>
          <w:sz w:val="18"/>
        </w:rPr>
        <w:t>commandments</w:t>
      </w:r>
    </w:p>
    <w:p w:rsidR="000F377B" w:rsidRDefault="000F377B">
      <w:pPr>
        <w:spacing w:line="215"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moral life, 8-18</w:t>
      </w:r>
    </w:p>
    <w:p w:rsidR="000F377B" w:rsidRDefault="000F377B">
      <w:pPr>
        <w:spacing w:before="8" w:line="220" w:lineRule="exact"/>
        <w:textAlignment w:val="baseline"/>
        <w:rPr>
          <w:rFonts w:ascii="Garamond" w:eastAsia="Times New Roman" w:hAnsi="Garamond"/>
          <w:color w:val="000000"/>
          <w:spacing w:val="-2"/>
          <w:sz w:val="18"/>
        </w:rPr>
      </w:pPr>
      <w:r>
        <w:rPr>
          <w:rFonts w:ascii="Garamond" w:eastAsia="Times New Roman" w:hAnsi="Garamond"/>
          <w:color w:val="000000"/>
          <w:spacing w:val="-2"/>
          <w:sz w:val="18"/>
        </w:rPr>
        <w:t>moral obligations, 58</w:t>
      </w:r>
    </w:p>
    <w:p w:rsidR="000F377B" w:rsidRDefault="000F377B">
      <w:pPr>
        <w:spacing w:line="218" w:lineRule="exact"/>
        <w:textAlignment w:val="baseline"/>
        <w:rPr>
          <w:rFonts w:ascii="Garamond" w:eastAsia="Times New Roman" w:hAnsi="Garamond"/>
          <w:color w:val="000000"/>
          <w:spacing w:val="-5"/>
          <w:sz w:val="18"/>
        </w:rPr>
      </w:pPr>
      <w:r>
        <w:rPr>
          <w:rFonts w:ascii="Garamond" w:eastAsia="Times New Roman" w:hAnsi="Garamond"/>
          <w:color w:val="000000"/>
          <w:spacing w:val="-5"/>
          <w:sz w:val="18"/>
        </w:rPr>
        <w:t>moral order, 36, 37, 39</w:t>
      </w:r>
    </w:p>
    <w:p w:rsidR="000F377B" w:rsidRDefault="000F377B">
      <w:pPr>
        <w:spacing w:line="216" w:lineRule="exact"/>
        <w:ind w:left="144" w:right="72" w:hanging="144"/>
        <w:textAlignment w:val="baseline"/>
        <w:rPr>
          <w:rFonts w:ascii="Garamond" w:eastAsia="Times New Roman" w:hAnsi="Garamond"/>
          <w:color w:val="000000"/>
          <w:sz w:val="18"/>
        </w:rPr>
      </w:pPr>
      <w:r>
        <w:rPr>
          <w:rFonts w:ascii="Garamond" w:eastAsia="Times New Roman" w:hAnsi="Garamond"/>
          <w:color w:val="000000"/>
          <w:sz w:val="18"/>
        </w:rPr>
        <w:t>morals: Church's infallibility on, 2z, 23n43, 88</w:t>
      </w:r>
    </w:p>
    <w:p w:rsidR="000F377B" w:rsidRDefault="000F377B">
      <w:pPr>
        <w:spacing w:before="16" w:line="220" w:lineRule="exact"/>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moral strangers, 257-61, </w:t>
      </w:r>
      <w:r>
        <w:rPr>
          <w:rFonts w:ascii="Garamond" w:eastAsia="Times New Roman" w:hAnsi="Garamond"/>
          <w:color w:val="000000"/>
          <w:spacing w:val="-3"/>
          <w:sz w:val="18"/>
          <w:vertAlign w:val="superscript"/>
        </w:rPr>
        <w:t>26</w:t>
      </w:r>
      <w:r>
        <w:rPr>
          <w:rFonts w:ascii="Garamond" w:eastAsia="Times New Roman" w:hAnsi="Garamond"/>
          <w:color w:val="000000"/>
          <w:spacing w:val="-3"/>
          <w:sz w:val="18"/>
        </w:rPr>
        <w:t>3</w:t>
      </w:r>
      <w:r>
        <w:rPr>
          <w:rFonts w:ascii="Garamond" w:eastAsia="Times New Roman" w:hAnsi="Garamond"/>
          <w:color w:val="000000"/>
          <w:spacing w:val="-3"/>
          <w:sz w:val="18"/>
          <w:vertAlign w:val="superscript"/>
        </w:rPr>
        <w:t>, 2</w:t>
      </w:r>
      <w:r>
        <w:rPr>
          <w:rFonts w:ascii="Garamond" w:eastAsia="Times New Roman" w:hAnsi="Garamond"/>
          <w:color w:val="000000"/>
          <w:spacing w:val="-3"/>
          <w:sz w:val="18"/>
        </w:rPr>
        <w:t>75</w:t>
      </w:r>
    </w:p>
    <w:p w:rsidR="000F377B" w:rsidRDefault="000F377B">
      <w:pPr>
        <w:spacing w:line="216" w:lineRule="exact"/>
        <w:ind w:left="144" w:right="360" w:hanging="144"/>
        <w:textAlignment w:val="baseline"/>
        <w:rPr>
          <w:rFonts w:ascii="Garamond" w:eastAsia="Times New Roman" w:hAnsi="Garamond"/>
          <w:color w:val="000000"/>
          <w:sz w:val="18"/>
        </w:rPr>
      </w:pPr>
      <w:r>
        <w:rPr>
          <w:rFonts w:ascii="Garamond" w:eastAsia="Times New Roman" w:hAnsi="Garamond"/>
          <w:color w:val="000000"/>
          <w:sz w:val="18"/>
        </w:rPr>
        <w:t>moral theology: Catholic, 5-6, 7-8, 9, z5on9; human action essential to, 241144, z5n46, 30</w:t>
      </w:r>
    </w:p>
    <w:p w:rsidR="000F377B" w:rsidRDefault="000F377B">
      <w:pPr>
        <w:spacing w:line="220" w:lineRule="exact"/>
        <w:ind w:left="144" w:right="216" w:hanging="144"/>
        <w:textAlignment w:val="baseline"/>
        <w:rPr>
          <w:rFonts w:ascii="Garamond" w:eastAsia="Times New Roman" w:hAnsi="Garamond"/>
          <w:color w:val="000000"/>
          <w:sz w:val="18"/>
        </w:rPr>
      </w:pPr>
      <w:r>
        <w:rPr>
          <w:rFonts w:ascii="Garamond" w:eastAsia="Times New Roman" w:hAnsi="Garamond"/>
          <w:color w:val="000000"/>
          <w:sz w:val="18"/>
        </w:rPr>
        <w:t>moral theory: Singer's starting point for, z5mn</w:t>
      </w:r>
    </w:p>
    <w:p w:rsidR="000F377B" w:rsidRDefault="000F377B">
      <w:pPr>
        <w:spacing w:before="13" w:line="220" w:lineRule="exact"/>
        <w:textAlignment w:val="baseline"/>
        <w:rPr>
          <w:rFonts w:ascii="Garamond" w:eastAsia="Times New Roman" w:hAnsi="Garamond"/>
          <w:color w:val="000000"/>
          <w:sz w:val="18"/>
        </w:rPr>
      </w:pPr>
      <w:r>
        <w:rPr>
          <w:rFonts w:ascii="Garamond" w:eastAsia="Times New Roman" w:hAnsi="Garamond"/>
          <w:color w:val="000000"/>
          <w:sz w:val="18"/>
        </w:rPr>
        <w:t>moral vision, 1-z, 7-8, 8-11, 4</w:t>
      </w:r>
      <w:r>
        <w:rPr>
          <w:rFonts w:ascii="Garamond" w:eastAsia="Times New Roman" w:hAnsi="Garamond"/>
          <w:color w:val="000000"/>
          <w:sz w:val="18"/>
          <w:vertAlign w:val="superscript"/>
        </w:rPr>
        <w:t>1,</w:t>
      </w:r>
      <w:r>
        <w:rPr>
          <w:rFonts w:ascii="Garamond" w:eastAsia="Times New Roman" w:hAnsi="Garamond"/>
          <w:color w:val="000000"/>
          <w:sz w:val="18"/>
        </w:rPr>
        <w:t xml:space="preserve"> 45</w:t>
      </w:r>
      <w:r>
        <w:rPr>
          <w:rFonts w:ascii="Garamond" w:eastAsia="Times New Roman" w:hAnsi="Garamond"/>
          <w:color w:val="000000"/>
          <w:sz w:val="18"/>
          <w:vertAlign w:val="superscript"/>
        </w:rPr>
        <w:t>,</w:t>
      </w:r>
      <w:r>
        <w:rPr>
          <w:rFonts w:ascii="Garamond" w:eastAsia="Times New Roman" w:hAnsi="Garamond"/>
          <w:color w:val="000000"/>
          <w:sz w:val="18"/>
        </w:rPr>
        <w:t xml:space="preserve"> 70, 111 mothers: abortion's effects on, 4</w:t>
      </w:r>
      <w:r>
        <w:rPr>
          <w:rFonts w:ascii="Garamond" w:eastAsia="Times New Roman" w:hAnsi="Garamond"/>
          <w:color w:val="000000"/>
          <w:sz w:val="18"/>
          <w:vertAlign w:val="subscript"/>
        </w:rPr>
        <w:t>9</w:t>
      </w:r>
      <w:r>
        <w:rPr>
          <w:rFonts w:ascii="Garamond" w:eastAsia="Times New Roman" w:hAnsi="Garamond"/>
          <w:color w:val="000000"/>
          <w:sz w:val="18"/>
        </w:rPr>
        <w:t>-50, 6i, 6z Munk-Olsen post-abortion stress</w:t>
      </w:r>
    </w:p>
    <w:p w:rsidR="000F377B" w:rsidRDefault="000F377B">
      <w:pPr>
        <w:spacing w:before="2" w:line="220" w:lineRule="exact"/>
        <w:ind w:right="648" w:firstLine="144"/>
        <w:textAlignment w:val="baseline"/>
        <w:rPr>
          <w:rFonts w:ascii="Garamond" w:eastAsia="Times New Roman" w:hAnsi="Garamond"/>
          <w:color w:val="000000"/>
          <w:sz w:val="18"/>
        </w:rPr>
      </w:pPr>
      <w:r>
        <w:rPr>
          <w:rFonts w:ascii="Garamond" w:eastAsia="Times New Roman" w:hAnsi="Garamond"/>
          <w:color w:val="000000"/>
          <w:sz w:val="18"/>
        </w:rPr>
        <w:t xml:space="preserve">syndrome (PASS) study, 49n26 murder. </w:t>
      </w:r>
      <w:r>
        <w:rPr>
          <w:rFonts w:ascii="Garamond" w:eastAsia="Times New Roman" w:hAnsi="Garamond"/>
          <w:i/>
          <w:color w:val="000000"/>
          <w:sz w:val="18"/>
        </w:rPr>
        <w:t xml:space="preserve">See </w:t>
      </w:r>
      <w:r>
        <w:rPr>
          <w:rFonts w:ascii="Garamond" w:eastAsia="Times New Roman" w:hAnsi="Garamond"/>
          <w:color w:val="000000"/>
          <w:sz w:val="18"/>
        </w:rPr>
        <w:t>killing</w:t>
      </w:r>
    </w:p>
    <w:p w:rsidR="000F377B" w:rsidRDefault="000F377B">
      <w:pPr>
        <w:spacing w:before="1" w:line="220" w:lineRule="exact"/>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Murray, Joseph E., </w:t>
      </w:r>
      <w:r>
        <w:rPr>
          <w:rFonts w:ascii="Garamond" w:eastAsia="Times New Roman" w:hAnsi="Garamond"/>
          <w:color w:val="000000"/>
          <w:spacing w:val="-3"/>
          <w:sz w:val="16"/>
        </w:rPr>
        <w:t>171</w:t>
      </w:r>
    </w:p>
    <w:p w:rsidR="000F377B" w:rsidRDefault="000F377B">
      <w:pPr>
        <w:spacing w:before="226" w:line="220"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National Association of Chain Drug</w:t>
      </w:r>
    </w:p>
    <w:p w:rsidR="000F377B" w:rsidRDefault="000F377B">
      <w:pPr>
        <w:spacing w:line="214" w:lineRule="exact"/>
        <w:ind w:right="216" w:firstLine="144"/>
        <w:textAlignment w:val="baseline"/>
        <w:rPr>
          <w:rFonts w:ascii="Garamond" w:eastAsia="Times New Roman" w:hAnsi="Garamond"/>
          <w:color w:val="000000"/>
          <w:sz w:val="18"/>
        </w:rPr>
      </w:pPr>
      <w:r>
        <w:rPr>
          <w:rFonts w:ascii="Garamond" w:eastAsia="Times New Roman" w:hAnsi="Garamond"/>
          <w:color w:val="000000"/>
          <w:sz w:val="18"/>
        </w:rPr>
        <w:t>Stores: on Provider Refusal Rule, 247 National Catholic Bioethics Center: on</w:t>
      </w:r>
    </w:p>
    <w:p w:rsidR="000F377B" w:rsidRDefault="000F377B">
      <w:pPr>
        <w:spacing w:before="14" w:line="220" w:lineRule="exact"/>
        <w:ind w:right="432" w:firstLine="144"/>
        <w:textAlignment w:val="baseline"/>
        <w:rPr>
          <w:rFonts w:ascii="Garamond" w:eastAsia="Times New Roman" w:hAnsi="Garamond"/>
          <w:color w:val="000000"/>
          <w:sz w:val="18"/>
        </w:rPr>
      </w:pPr>
      <w:r>
        <w:rPr>
          <w:rFonts w:ascii="Garamond" w:eastAsia="Times New Roman" w:hAnsi="Garamond"/>
          <w:color w:val="000000"/>
          <w:sz w:val="18"/>
        </w:rPr>
        <w:t>cooperation with evil issues, 265 National Institutes of Health (NIH)</w:t>
      </w:r>
    </w:p>
    <w:p w:rsidR="000F377B" w:rsidRDefault="000F377B">
      <w:pPr>
        <w:spacing w:before="2" w:line="220" w:lineRule="exact"/>
        <w:ind w:right="216" w:firstLine="144"/>
        <w:textAlignment w:val="baseline"/>
        <w:rPr>
          <w:rFonts w:ascii="Garamond" w:eastAsia="Times New Roman" w:hAnsi="Garamond"/>
          <w:color w:val="000000"/>
          <w:spacing w:val="-1"/>
          <w:sz w:val="18"/>
        </w:rPr>
      </w:pPr>
      <w:r>
        <w:rPr>
          <w:rFonts w:ascii="Garamond" w:eastAsia="Times New Roman" w:hAnsi="Garamond"/>
          <w:color w:val="000000"/>
          <w:spacing w:val="-1"/>
          <w:sz w:val="18"/>
        </w:rPr>
        <w:t>Revitalization Act of 1993, 180 National Organ Transplant Act of 1984</w:t>
      </w:r>
    </w:p>
    <w:p w:rsidR="000F377B" w:rsidRDefault="000F377B">
      <w:pPr>
        <w:spacing w:line="216" w:lineRule="exact"/>
        <w:ind w:left="144"/>
        <w:textAlignment w:val="baseline"/>
        <w:rPr>
          <w:rFonts w:ascii="Garamond" w:eastAsia="Times New Roman" w:hAnsi="Garamond"/>
          <w:color w:val="000000"/>
          <w:spacing w:val="-3"/>
          <w:sz w:val="18"/>
          <w:lang w:val="fr-FR"/>
        </w:rPr>
      </w:pPr>
      <w:r>
        <w:rPr>
          <w:rFonts w:ascii="Garamond" w:eastAsia="Times New Roman" w:hAnsi="Garamond"/>
          <w:color w:val="000000"/>
          <w:spacing w:val="-3"/>
          <w:sz w:val="18"/>
          <w:lang w:val="fr-FR"/>
        </w:rPr>
        <w:t xml:space="preserve">(NOTA), </w:t>
      </w:r>
      <w:r>
        <w:rPr>
          <w:rFonts w:ascii="Garamond" w:eastAsia="Times New Roman" w:hAnsi="Garamond"/>
          <w:color w:val="000000"/>
          <w:spacing w:val="-3"/>
          <w:sz w:val="18"/>
        </w:rPr>
        <w:t>172, 186</w:t>
      </w:r>
    </w:p>
    <w:p w:rsidR="000F377B" w:rsidRDefault="000F377B">
      <w:pPr>
        <w:sectPr w:rsidR="000F377B">
          <w:type w:val="continuous"/>
          <w:pgSz w:w="7920" w:h="12240"/>
          <w:pgMar w:top="640" w:right="1060" w:bottom="666" w:left="634" w:header="720" w:footer="720" w:gutter="0"/>
          <w:cols w:num="2" w:space="0" w:equalWidth="0">
            <w:col w:w="3014" w:space="198"/>
            <w:col w:w="3014"/>
          </w:cols>
        </w:sectPr>
      </w:pPr>
    </w:p>
    <w:p w:rsidR="000F377B" w:rsidRDefault="000F377B">
      <w:pPr>
        <w:tabs>
          <w:tab w:val="right" w:pos="3744"/>
        </w:tabs>
        <w:spacing w:before="1" w:after="302" w:line="272" w:lineRule="exact"/>
        <w:ind w:left="72"/>
        <w:textAlignment w:val="baseline"/>
        <w:rPr>
          <w:rFonts w:ascii="Garamond" w:eastAsia="Times New Roman" w:hAnsi="Garamond"/>
          <w:color w:val="000000"/>
          <w:sz w:val="21"/>
        </w:rPr>
      </w:pPr>
      <w:r>
        <w:rPr>
          <w:rFonts w:ascii="Garamond" w:eastAsia="Times New Roman" w:hAnsi="Garamond"/>
          <w:color w:val="000000"/>
          <w:sz w:val="21"/>
        </w:rPr>
        <w:t>Subject Index</w:t>
      </w:r>
      <w:r>
        <w:rPr>
          <w:rFonts w:ascii="Garamond" w:eastAsia="Times New Roman" w:hAnsi="Garamond"/>
          <w:color w:val="000000"/>
          <w:sz w:val="21"/>
        </w:rPr>
        <w:tab/>
        <w:t>32f</w:t>
      </w:r>
    </w:p>
    <w:p w:rsidR="000F377B" w:rsidRDefault="000F377B">
      <w:pPr>
        <w:spacing w:before="1" w:after="302" w:line="272" w:lineRule="exact"/>
        <w:sectPr w:rsidR="000F377B">
          <w:pgSz w:w="7920" w:h="12240"/>
          <w:pgMar w:top="620" w:right="687" w:bottom="679" w:left="3413" w:header="720" w:footer="720" w:gutter="0"/>
          <w:cols w:space="720"/>
        </w:sectPr>
      </w:pPr>
    </w:p>
    <w:p w:rsidR="000F377B" w:rsidRDefault="000F377B">
      <w:pPr>
        <w:spacing w:before="27" w:line="221" w:lineRule="exact"/>
        <w:textAlignment w:val="baseline"/>
        <w:rPr>
          <w:rFonts w:ascii="Garamond" w:eastAsia="Times New Roman" w:hAnsi="Garamond"/>
          <w:color w:val="000000"/>
          <w:sz w:val="18"/>
        </w:rPr>
      </w:pPr>
      <w:r>
        <w:rPr>
          <w:rFonts w:ascii="Garamond" w:eastAsia="Times New Roman" w:hAnsi="Garamond"/>
          <w:color w:val="000000"/>
          <w:sz w:val="18"/>
        </w:rPr>
        <w:t>natural family planning (NFP): differs</w:t>
      </w:r>
    </w:p>
    <w:p w:rsidR="000F377B" w:rsidRDefault="000F377B">
      <w:pPr>
        <w:spacing w:line="216" w:lineRule="exact"/>
        <w:ind w:left="216"/>
        <w:textAlignment w:val="baseline"/>
        <w:rPr>
          <w:rFonts w:ascii="Garamond" w:eastAsia="Times New Roman" w:hAnsi="Garamond"/>
          <w:color w:val="000000"/>
          <w:spacing w:val="-1"/>
          <w:sz w:val="18"/>
        </w:rPr>
      </w:pPr>
      <w:r>
        <w:rPr>
          <w:rFonts w:ascii="Garamond" w:eastAsia="Times New Roman" w:hAnsi="Garamond"/>
          <w:color w:val="000000"/>
          <w:spacing w:val="-1"/>
          <w:sz w:val="18"/>
        </w:rPr>
        <w:t>from contraception, 2, 73, 86; methods</w:t>
      </w:r>
    </w:p>
    <w:p w:rsidR="000F377B" w:rsidRDefault="000F377B">
      <w:pPr>
        <w:spacing w:before="4" w:line="221" w:lineRule="exact"/>
        <w:ind w:left="216"/>
        <w:textAlignment w:val="baseline"/>
        <w:rPr>
          <w:rFonts w:ascii="Garamond" w:eastAsia="Times New Roman" w:hAnsi="Garamond"/>
          <w:color w:val="000000"/>
          <w:spacing w:val="-1"/>
          <w:sz w:val="18"/>
        </w:rPr>
      </w:pPr>
      <w:r>
        <w:rPr>
          <w:rFonts w:ascii="Garamond" w:eastAsia="Times New Roman" w:hAnsi="Garamond"/>
          <w:color w:val="000000"/>
          <w:spacing w:val="-1"/>
          <w:sz w:val="18"/>
        </w:rPr>
        <w:t>of, 81; morality of, 17 82-83, no;</w:t>
      </w:r>
    </w:p>
    <w:p w:rsidR="000F377B" w:rsidRDefault="000F377B">
      <w:pPr>
        <w:spacing w:line="221" w:lineRule="exact"/>
        <w:ind w:right="144" w:firstLine="216"/>
        <w:textAlignment w:val="baseline"/>
        <w:rPr>
          <w:rFonts w:ascii="Garamond" w:eastAsia="Times New Roman" w:hAnsi="Garamond"/>
          <w:color w:val="000000"/>
          <w:sz w:val="18"/>
        </w:rPr>
      </w:pPr>
      <w:r>
        <w:rPr>
          <w:rFonts w:ascii="Garamond" w:eastAsia="Times New Roman" w:hAnsi="Garamond"/>
          <w:color w:val="000000"/>
          <w:sz w:val="18"/>
        </w:rPr>
        <w:t>positive effects on marriage, 83, no natural inclinations, 11-13, 17, 29, 30-31, 41 naturalistic fallacy, 2.9n5o</w:t>
      </w:r>
    </w:p>
    <w:p w:rsidR="000F377B" w:rsidRDefault="000F377B">
      <w:pPr>
        <w:spacing w:before="4" w:line="215" w:lineRule="exact"/>
        <w:ind w:left="216" w:right="432" w:hanging="216"/>
        <w:textAlignment w:val="baseline"/>
        <w:rPr>
          <w:rFonts w:ascii="Garamond" w:eastAsia="Times New Roman" w:hAnsi="Garamond"/>
          <w:color w:val="000000"/>
          <w:sz w:val="18"/>
        </w:rPr>
      </w:pPr>
      <w:r>
        <w:rPr>
          <w:rFonts w:ascii="Garamond" w:eastAsia="Times New Roman" w:hAnsi="Garamond"/>
          <w:color w:val="000000"/>
          <w:sz w:val="18"/>
        </w:rPr>
        <w:t xml:space="preserve">natural law, 28-29, </w:t>
      </w:r>
      <w:r>
        <w:rPr>
          <w:rFonts w:ascii="Garamond" w:eastAsia="Times New Roman" w:hAnsi="Garamond"/>
          <w:color w:val="000000"/>
          <w:sz w:val="18"/>
          <w:vertAlign w:val="subscript"/>
        </w:rPr>
        <w:t>35-36,</w:t>
      </w:r>
      <w:r>
        <w:rPr>
          <w:rFonts w:ascii="Garamond" w:eastAsia="Times New Roman" w:hAnsi="Garamond"/>
          <w:color w:val="000000"/>
          <w:sz w:val="18"/>
        </w:rPr>
        <w:t xml:space="preserve"> 47, 151, </w:t>
      </w:r>
      <w:r>
        <w:rPr>
          <w:rFonts w:ascii="Garamond" w:eastAsia="Times New Roman" w:hAnsi="Garamond"/>
          <w:color w:val="000000"/>
          <w:sz w:val="18"/>
          <w:vertAlign w:val="superscript"/>
        </w:rPr>
        <w:t>2</w:t>
      </w:r>
      <w:r>
        <w:rPr>
          <w:rFonts w:ascii="Garamond" w:eastAsia="Times New Roman" w:hAnsi="Garamond"/>
          <w:color w:val="000000"/>
          <w:sz w:val="18"/>
        </w:rPr>
        <w:t>5</w:t>
      </w:r>
      <w:r>
        <w:rPr>
          <w:rFonts w:ascii="Garamond" w:eastAsia="Times New Roman" w:hAnsi="Garamond"/>
          <w:color w:val="000000"/>
          <w:sz w:val="18"/>
          <w:vertAlign w:val="superscript"/>
        </w:rPr>
        <w:t>1</w:t>
      </w:r>
      <w:r>
        <w:rPr>
          <w:rFonts w:ascii="Garamond" w:eastAsia="Times New Roman" w:hAnsi="Garamond"/>
          <w:color w:val="000000"/>
          <w:sz w:val="18"/>
        </w:rPr>
        <w:t>, 2601140</w:t>
      </w:r>
    </w:p>
    <w:p w:rsidR="000F377B" w:rsidRDefault="000F377B">
      <w:pPr>
        <w:spacing w:line="221" w:lineRule="exact"/>
        <w:ind w:left="216" w:right="72" w:hanging="216"/>
        <w:jc w:val="both"/>
        <w:textAlignment w:val="baseline"/>
        <w:rPr>
          <w:rFonts w:ascii="Garamond" w:eastAsia="Times New Roman" w:hAnsi="Garamond"/>
          <w:color w:val="000000"/>
          <w:sz w:val="18"/>
        </w:rPr>
      </w:pPr>
      <w:r>
        <w:rPr>
          <w:rFonts w:ascii="Garamond" w:eastAsia="Times New Roman" w:hAnsi="Garamond"/>
          <w:color w:val="000000"/>
          <w:sz w:val="18"/>
        </w:rPr>
        <w:t>Natural Procreative (NaPro) Technology, 106</w:t>
      </w:r>
    </w:p>
    <w:p w:rsidR="000F377B" w:rsidRDefault="000F377B">
      <w:pPr>
        <w:spacing w:before="4" w:line="221" w:lineRule="exact"/>
        <w:textAlignment w:val="baseline"/>
        <w:rPr>
          <w:rFonts w:ascii="Garamond" w:eastAsia="Times New Roman" w:hAnsi="Garamond"/>
          <w:color w:val="000000"/>
          <w:spacing w:val="-2"/>
          <w:sz w:val="18"/>
        </w:rPr>
      </w:pPr>
      <w:r>
        <w:rPr>
          <w:rFonts w:ascii="Garamond" w:eastAsia="Times New Roman" w:hAnsi="Garamond"/>
          <w:color w:val="000000"/>
          <w:spacing w:val="-2"/>
          <w:sz w:val="18"/>
        </w:rPr>
        <w:t>nature, order of, 29n5o, 30</w:t>
      </w:r>
    </w:p>
    <w:p w:rsidR="000F377B" w:rsidRDefault="000F377B">
      <w:pPr>
        <w:spacing w:before="7" w:line="221" w:lineRule="exact"/>
        <w:textAlignment w:val="baseline"/>
        <w:rPr>
          <w:rFonts w:ascii="Garamond" w:eastAsia="Times New Roman" w:hAnsi="Garamond"/>
          <w:color w:val="000000"/>
          <w:spacing w:val="-4"/>
          <w:sz w:val="18"/>
        </w:rPr>
      </w:pPr>
      <w:r>
        <w:rPr>
          <w:rFonts w:ascii="Garamond" w:eastAsia="Times New Roman" w:hAnsi="Garamond"/>
          <w:color w:val="000000"/>
          <w:spacing w:val="-4"/>
          <w:sz w:val="18"/>
        </w:rPr>
        <w:t>negative liberty, 2551124</w:t>
      </w:r>
    </w:p>
    <w:p w:rsidR="000F377B" w:rsidRDefault="000F377B">
      <w:pPr>
        <w:spacing w:line="221" w:lineRule="exact"/>
        <w:ind w:right="72"/>
        <w:jc w:val="both"/>
        <w:textAlignment w:val="baseline"/>
        <w:rPr>
          <w:rFonts w:ascii="Garamond" w:eastAsia="Times New Roman" w:hAnsi="Garamond"/>
          <w:color w:val="000000"/>
          <w:spacing w:val="-6"/>
          <w:sz w:val="18"/>
        </w:rPr>
      </w:pPr>
      <w:r>
        <w:rPr>
          <w:rFonts w:ascii="Garamond" w:eastAsia="Times New Roman" w:hAnsi="Garamond"/>
          <w:color w:val="000000"/>
          <w:spacing w:val="-6"/>
          <w:sz w:val="18"/>
        </w:rPr>
        <w:t xml:space="preserve">neighbors, 146, zo5; love for, 18, </w:t>
      </w:r>
      <w:r>
        <w:rPr>
          <w:rFonts w:ascii="Garamond" w:eastAsia="Times New Roman" w:hAnsi="Garamond"/>
          <w:color w:val="000000"/>
          <w:spacing w:val="-6"/>
          <w:sz w:val="18"/>
          <w:vertAlign w:val="subscript"/>
        </w:rPr>
        <w:t>3</w:t>
      </w:r>
      <w:r>
        <w:rPr>
          <w:rFonts w:ascii="Garamond" w:eastAsia="Times New Roman" w:hAnsi="Garamond"/>
          <w:color w:val="000000"/>
          <w:spacing w:val="-6"/>
          <w:sz w:val="18"/>
        </w:rPr>
        <w:t>1, 115, 274 nervous system, 179, zzz-z3; death as loss</w:t>
      </w:r>
    </w:p>
    <w:p w:rsidR="000F377B" w:rsidRDefault="000F377B">
      <w:pPr>
        <w:spacing w:line="216" w:lineRule="exact"/>
        <w:ind w:left="216"/>
        <w:jc w:val="both"/>
        <w:textAlignment w:val="baseline"/>
        <w:rPr>
          <w:rFonts w:ascii="Garamond" w:eastAsia="Times New Roman" w:hAnsi="Garamond"/>
          <w:color w:val="000000"/>
          <w:spacing w:val="-3"/>
          <w:sz w:val="18"/>
        </w:rPr>
      </w:pPr>
      <w:r>
        <w:rPr>
          <w:rFonts w:ascii="Garamond" w:eastAsia="Times New Roman" w:hAnsi="Garamond"/>
          <w:color w:val="000000"/>
          <w:spacing w:val="-3"/>
          <w:sz w:val="18"/>
        </w:rPr>
        <w:t>of functioning of, 59, Zoo; introduction</w:t>
      </w:r>
    </w:p>
    <w:p w:rsidR="000F377B" w:rsidRDefault="000F377B">
      <w:pPr>
        <w:spacing w:before="4" w:line="221" w:lineRule="exact"/>
        <w:ind w:left="216"/>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of stem cells into, </w:t>
      </w:r>
      <w:r>
        <w:rPr>
          <w:rFonts w:ascii="Garamond" w:eastAsia="Times New Roman" w:hAnsi="Garamond"/>
          <w:color w:val="000000"/>
          <w:spacing w:val="-2"/>
          <w:sz w:val="18"/>
          <w:vertAlign w:val="superscript"/>
        </w:rPr>
        <w:t>2</w:t>
      </w:r>
      <w:r>
        <w:rPr>
          <w:rFonts w:ascii="Garamond" w:eastAsia="Times New Roman" w:hAnsi="Garamond"/>
          <w:color w:val="000000"/>
          <w:spacing w:val="-2"/>
          <w:sz w:val="18"/>
        </w:rPr>
        <w:t>34</w:t>
      </w:r>
      <w:r>
        <w:rPr>
          <w:rFonts w:ascii="Garamond" w:eastAsia="Times New Roman" w:hAnsi="Garamond"/>
          <w:color w:val="000000"/>
          <w:spacing w:val="-2"/>
          <w:sz w:val="18"/>
          <w:vertAlign w:val="superscript"/>
        </w:rPr>
        <w:t>, 2</w:t>
      </w:r>
      <w:r>
        <w:rPr>
          <w:rFonts w:ascii="Garamond" w:eastAsia="Times New Roman" w:hAnsi="Garamond"/>
          <w:color w:val="000000"/>
          <w:spacing w:val="-2"/>
          <w:sz w:val="18"/>
        </w:rPr>
        <w:t>35</w:t>
      </w:r>
    </w:p>
    <w:p w:rsidR="000F377B" w:rsidRDefault="000F377B">
      <w:pPr>
        <w:spacing w:line="226" w:lineRule="exact"/>
        <w:ind w:left="216" w:hanging="216"/>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Netherlands, the: euthanasia and physician-assisted suicide legalized in, </w:t>
      </w:r>
      <w:r>
        <w:rPr>
          <w:rFonts w:ascii="Garamond" w:eastAsia="Times New Roman" w:hAnsi="Garamond"/>
          <w:color w:val="000000"/>
          <w:spacing w:val="1"/>
          <w:sz w:val="18"/>
          <w:vertAlign w:val="superscript"/>
        </w:rPr>
        <w:t>1</w:t>
      </w:r>
      <w:r>
        <w:rPr>
          <w:rFonts w:ascii="Garamond" w:eastAsia="Times New Roman" w:hAnsi="Garamond"/>
          <w:color w:val="000000"/>
          <w:spacing w:val="1"/>
          <w:sz w:val="18"/>
        </w:rPr>
        <w:t>47</w:t>
      </w:r>
      <w:r>
        <w:rPr>
          <w:rFonts w:ascii="Garamond" w:eastAsia="Times New Roman" w:hAnsi="Garamond"/>
          <w:color w:val="000000"/>
          <w:spacing w:val="1"/>
          <w:sz w:val="18"/>
          <w:vertAlign w:val="superscript"/>
        </w:rPr>
        <w:t>,</w:t>
      </w:r>
      <w:r>
        <w:rPr>
          <w:rFonts w:ascii="Garamond" w:eastAsia="Times New Roman" w:hAnsi="Garamond"/>
          <w:color w:val="000000"/>
          <w:spacing w:val="1"/>
          <w:sz w:val="18"/>
        </w:rPr>
        <w:t xml:space="preserve"> 148-49, 150</w:t>
      </w:r>
    </w:p>
    <w:p w:rsidR="000F377B" w:rsidRDefault="000F377B">
      <w:pPr>
        <w:spacing w:line="192" w:lineRule="exact"/>
        <w:textAlignment w:val="baseline"/>
        <w:rPr>
          <w:rFonts w:ascii="Garamond" w:eastAsia="Times New Roman" w:hAnsi="Garamond"/>
          <w:color w:val="000000"/>
          <w:sz w:val="18"/>
        </w:rPr>
      </w:pPr>
      <w:r>
        <w:rPr>
          <w:rFonts w:ascii="Garamond" w:eastAsia="Times New Roman" w:hAnsi="Garamond"/>
          <w:color w:val="000000"/>
          <w:sz w:val="18"/>
        </w:rPr>
        <w:t>neural tube defects, 67</w:t>
      </w:r>
    </w:p>
    <w:p w:rsidR="000F377B" w:rsidRDefault="000F377B">
      <w:pPr>
        <w:spacing w:before="23" w:line="199" w:lineRule="exact"/>
        <w:textAlignment w:val="baseline"/>
        <w:rPr>
          <w:rFonts w:ascii="Garamond" w:eastAsia="Times New Roman" w:hAnsi="Garamond"/>
          <w:color w:val="000000"/>
          <w:sz w:val="18"/>
        </w:rPr>
      </w:pPr>
      <w:r>
        <w:rPr>
          <w:rFonts w:ascii="Garamond" w:eastAsia="Times New Roman" w:hAnsi="Garamond"/>
          <w:color w:val="000000"/>
          <w:sz w:val="18"/>
        </w:rPr>
        <w:t>neuroethics, 221-24</w:t>
      </w:r>
    </w:p>
    <w:p w:rsidR="000F377B" w:rsidRDefault="000F377B">
      <w:pPr>
        <w:spacing w:before="4" w:line="221"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neuroscience, zo8, 221-24</w:t>
      </w:r>
    </w:p>
    <w:p w:rsidR="000F377B" w:rsidRDefault="000F377B">
      <w:pPr>
        <w:spacing w:before="7" w:line="221" w:lineRule="exact"/>
        <w:ind w:right="72"/>
        <w:textAlignment w:val="baseline"/>
        <w:rPr>
          <w:rFonts w:ascii="Garamond" w:eastAsia="Times New Roman" w:hAnsi="Garamond"/>
          <w:color w:val="000000"/>
          <w:spacing w:val="-3"/>
          <w:sz w:val="18"/>
        </w:rPr>
      </w:pPr>
      <w:r>
        <w:rPr>
          <w:rFonts w:ascii="Garamond" w:eastAsia="Times New Roman" w:hAnsi="Garamond"/>
          <w:color w:val="000000"/>
          <w:spacing w:val="-3"/>
          <w:sz w:val="18"/>
        </w:rPr>
        <w:t>Newman, Blessed John Henry Cardinal, 37 Nuremberg Code (1947), 4, 112,, 211 nurses: patients' relationship with, 123, 132.</w:t>
      </w:r>
    </w:p>
    <w:p w:rsidR="000F377B" w:rsidRDefault="000F377B">
      <w:pPr>
        <w:spacing w:line="216" w:lineRule="exact"/>
        <w:ind w:left="216"/>
        <w:textAlignment w:val="baseline"/>
        <w:rPr>
          <w:rFonts w:ascii="Arial Narrow" w:eastAsia="Times New Roman" w:hAnsi="Arial Narrow"/>
          <w:i/>
          <w:color w:val="000000"/>
          <w:sz w:val="14"/>
        </w:rPr>
      </w:pPr>
      <w:r>
        <w:rPr>
          <w:rFonts w:ascii="Arial Narrow" w:eastAsia="Times New Roman" w:hAnsi="Arial Narrow"/>
          <w:i/>
          <w:color w:val="000000"/>
          <w:sz w:val="14"/>
        </w:rPr>
        <w:t xml:space="preserve">See also </w:t>
      </w:r>
      <w:r>
        <w:rPr>
          <w:rFonts w:ascii="Garamond" w:eastAsia="Times New Roman" w:hAnsi="Garamond"/>
          <w:color w:val="000000"/>
          <w:sz w:val="18"/>
        </w:rPr>
        <w:t>health-care professionals</w:t>
      </w:r>
    </w:p>
    <w:p w:rsidR="000F377B" w:rsidRDefault="000F377B">
      <w:pPr>
        <w:spacing w:before="245" w:line="199" w:lineRule="exact"/>
        <w:textAlignment w:val="baseline"/>
        <w:rPr>
          <w:rFonts w:ascii="Garamond" w:eastAsia="Times New Roman" w:hAnsi="Garamond"/>
          <w:color w:val="000000"/>
          <w:spacing w:val="-4"/>
          <w:sz w:val="18"/>
        </w:rPr>
      </w:pPr>
      <w:r>
        <w:rPr>
          <w:rFonts w:ascii="Garamond" w:eastAsia="Times New Roman" w:hAnsi="Garamond"/>
          <w:color w:val="000000"/>
          <w:spacing w:val="-4"/>
          <w:sz w:val="18"/>
        </w:rPr>
        <w:t>obedience, 9, 18-19, 85, 137</w:t>
      </w:r>
    </w:p>
    <w:p w:rsidR="000F377B" w:rsidRDefault="000F377B">
      <w:pPr>
        <w:spacing w:before="2" w:line="221" w:lineRule="exact"/>
        <w:jc w:val="both"/>
        <w:textAlignment w:val="baseline"/>
        <w:rPr>
          <w:rFonts w:ascii="Garamond" w:eastAsia="Times New Roman" w:hAnsi="Garamond"/>
          <w:color w:val="000000"/>
          <w:spacing w:val="-4"/>
          <w:sz w:val="18"/>
          <w:lang w:val="de-DE"/>
        </w:rPr>
      </w:pPr>
      <w:r>
        <w:rPr>
          <w:rFonts w:ascii="Garamond" w:eastAsia="Times New Roman" w:hAnsi="Garamond"/>
          <w:color w:val="000000"/>
          <w:spacing w:val="-4"/>
          <w:sz w:val="18"/>
          <w:lang w:val="de-DE"/>
        </w:rPr>
        <w:t xml:space="preserve">Oden, </w:t>
      </w:r>
      <w:r>
        <w:rPr>
          <w:rFonts w:ascii="Garamond" w:eastAsia="Times New Roman" w:hAnsi="Garamond"/>
          <w:color w:val="000000"/>
          <w:spacing w:val="-4"/>
          <w:sz w:val="18"/>
        </w:rPr>
        <w:t>Thomas: on ultramodernism, 250117 opioid drugs, 139, 141</w:t>
      </w:r>
    </w:p>
    <w:p w:rsidR="000F377B" w:rsidRDefault="000F377B">
      <w:pPr>
        <w:spacing w:line="217" w:lineRule="exact"/>
        <w:ind w:left="216" w:right="144" w:hanging="216"/>
        <w:textAlignment w:val="baseline"/>
        <w:rPr>
          <w:rFonts w:ascii="Garamond" w:eastAsia="Times New Roman" w:hAnsi="Garamond"/>
          <w:color w:val="000000"/>
          <w:spacing w:val="-6"/>
          <w:sz w:val="18"/>
        </w:rPr>
      </w:pPr>
      <w:r>
        <w:rPr>
          <w:rFonts w:ascii="Garamond" w:eastAsia="Times New Roman" w:hAnsi="Garamond"/>
          <w:color w:val="000000"/>
          <w:spacing w:val="-6"/>
          <w:sz w:val="18"/>
        </w:rPr>
        <w:t>ordinary means of medical care, 142-44, 145, 165; food and water provision as, 16o, 161, 162, 164; withholding, 157 183</w:t>
      </w:r>
    </w:p>
    <w:p w:rsidR="000F377B" w:rsidRDefault="000F377B">
      <w:pPr>
        <w:spacing w:before="9" w:line="221" w:lineRule="exact"/>
        <w:textAlignment w:val="baseline"/>
        <w:rPr>
          <w:rFonts w:ascii="Garamond" w:eastAsia="Times New Roman" w:hAnsi="Garamond"/>
          <w:color w:val="000000"/>
          <w:sz w:val="18"/>
        </w:rPr>
      </w:pPr>
      <w:r>
        <w:rPr>
          <w:rFonts w:ascii="Garamond" w:eastAsia="Times New Roman" w:hAnsi="Garamond"/>
          <w:color w:val="000000"/>
          <w:sz w:val="18"/>
        </w:rPr>
        <w:t>Oregon: euthanasia legalized in, 147</w:t>
      </w:r>
    </w:p>
    <w:p w:rsidR="000F377B" w:rsidRDefault="000F377B">
      <w:pPr>
        <w:spacing w:line="225" w:lineRule="exact"/>
        <w:ind w:left="216" w:hanging="216"/>
        <w:textAlignment w:val="baseline"/>
        <w:rPr>
          <w:rFonts w:ascii="Garamond" w:eastAsia="Times New Roman" w:hAnsi="Garamond"/>
          <w:color w:val="000000"/>
          <w:sz w:val="18"/>
        </w:rPr>
      </w:pPr>
      <w:r>
        <w:rPr>
          <w:rFonts w:ascii="Garamond" w:eastAsia="Times New Roman" w:hAnsi="Garamond"/>
          <w:color w:val="000000"/>
          <w:sz w:val="18"/>
        </w:rPr>
        <w:t xml:space="preserve">Organ Donation and Recovery Improvement Act of 2,004 (ODRIA), </w:t>
      </w:r>
      <w:r>
        <w:rPr>
          <w:rFonts w:ascii="Garamond" w:eastAsia="Times New Roman" w:hAnsi="Garamond"/>
          <w:color w:val="000000"/>
          <w:sz w:val="18"/>
          <w:vertAlign w:val="superscript"/>
        </w:rPr>
        <w:t>1</w:t>
      </w:r>
      <w:r>
        <w:rPr>
          <w:rFonts w:ascii="Garamond" w:eastAsia="Times New Roman" w:hAnsi="Garamond"/>
          <w:color w:val="000000"/>
          <w:sz w:val="18"/>
        </w:rPr>
        <w:t>7</w:t>
      </w:r>
      <w:r>
        <w:rPr>
          <w:rFonts w:ascii="Garamond" w:eastAsia="Times New Roman" w:hAnsi="Garamond"/>
          <w:color w:val="000000"/>
          <w:sz w:val="18"/>
          <w:vertAlign w:val="superscript"/>
        </w:rPr>
        <w:t>2-</w:t>
      </w:r>
      <w:r>
        <w:rPr>
          <w:rFonts w:ascii="Garamond" w:eastAsia="Times New Roman" w:hAnsi="Garamond"/>
          <w:color w:val="000000"/>
          <w:sz w:val="18"/>
        </w:rPr>
        <w:t>73</w:t>
      </w:r>
    </w:p>
    <w:p w:rsidR="000F377B" w:rsidRDefault="000F377B">
      <w:pPr>
        <w:spacing w:line="218" w:lineRule="exact"/>
        <w:ind w:left="216" w:right="72" w:hanging="216"/>
        <w:textAlignment w:val="baseline"/>
        <w:rPr>
          <w:rFonts w:ascii="Garamond" w:eastAsia="Times New Roman" w:hAnsi="Garamond"/>
          <w:color w:val="000000"/>
          <w:spacing w:val="-4"/>
          <w:sz w:val="18"/>
        </w:rPr>
      </w:pPr>
      <w:r>
        <w:rPr>
          <w:rFonts w:ascii="Garamond" w:eastAsia="Times New Roman" w:hAnsi="Garamond"/>
          <w:color w:val="000000"/>
          <w:spacing w:val="-4"/>
          <w:sz w:val="18"/>
        </w:rPr>
        <w:t>organ donations and transplantations, bioethics of, 170-206; from aborted and disabled donors, 179-84; allocation of, 17, 170, 173, 189-90, zo5; animal-to-human, 176n18, 184-85, 225; autonomy in, 188, 189; from bioengineered organs, 185; Church's teachings on, 173-79, 2o2; compensation question, 170-71, 187-89;</w:t>
      </w:r>
    </w:p>
    <w:p w:rsidR="000F377B" w:rsidRDefault="000F377B">
      <w:pPr>
        <w:spacing w:before="15" w:line="221" w:lineRule="exact"/>
        <w:ind w:left="216" w:right="72"/>
        <w:textAlignment w:val="baseline"/>
        <w:rPr>
          <w:rFonts w:ascii="Garamond" w:eastAsia="Times New Roman" w:hAnsi="Garamond"/>
          <w:color w:val="000000"/>
          <w:spacing w:val="-4"/>
          <w:sz w:val="18"/>
        </w:rPr>
      </w:pPr>
      <w:r>
        <w:br w:type="column"/>
      </w:r>
      <w:r>
        <w:rPr>
          <w:rFonts w:ascii="Garamond" w:eastAsia="Times New Roman" w:hAnsi="Garamond"/>
          <w:color w:val="000000"/>
          <w:spacing w:val="-4"/>
          <w:sz w:val="18"/>
        </w:rPr>
        <w:t>determination of death and, 3-4, 172, 173.174, 177, 196; functional integrity and, 176-78; history of, 171-73; impact on procreation, 176n18; legislation regarding, 172-73; from living donors, 174-75, 177; moral framework of, 173</w:t>
      </w:r>
      <w:r>
        <w:rPr>
          <w:rFonts w:ascii="Garamond" w:eastAsia="Times New Roman" w:hAnsi="Garamond"/>
          <w:color w:val="000000"/>
          <w:spacing w:val="-4"/>
          <w:sz w:val="18"/>
        </w:rPr>
        <w:softHyphen/>
      </w:r>
      <w:r>
        <w:rPr>
          <w:rFonts w:ascii="Bookman Old Style" w:eastAsia="Times New Roman" w:hAnsi="Bookman Old Style"/>
          <w:color w:val="000000"/>
          <w:spacing w:val="-4"/>
          <w:sz w:val="15"/>
          <w:vertAlign w:val="subscript"/>
        </w:rPr>
        <w:t>79</w:t>
      </w:r>
      <w:r>
        <w:rPr>
          <w:rFonts w:ascii="Garamond" w:eastAsia="Times New Roman" w:hAnsi="Garamond"/>
          <w:color w:val="000000"/>
          <w:spacing w:val="-4"/>
          <w:sz w:val="18"/>
        </w:rPr>
        <w:t xml:space="preserve">, 188, 189-9o; from non-heart-beating donor with a DNR, 202-3; statistics on, 172, 173; trafficking in, 170, 185-89. </w:t>
      </w:r>
      <w:r>
        <w:rPr>
          <w:rFonts w:ascii="Arial Narrow" w:eastAsia="Times New Roman" w:hAnsi="Arial Narrow"/>
          <w:i/>
          <w:color w:val="000000"/>
          <w:spacing w:val="-4"/>
          <w:sz w:val="14"/>
        </w:rPr>
        <w:t xml:space="preserve">See also </w:t>
      </w:r>
      <w:r>
        <w:rPr>
          <w:rFonts w:ascii="Garamond" w:eastAsia="Times New Roman" w:hAnsi="Garamond"/>
          <w:color w:val="000000"/>
          <w:spacing w:val="-4"/>
          <w:sz w:val="18"/>
        </w:rPr>
        <w:t>self-giving, organ donation as</w:t>
      </w:r>
    </w:p>
    <w:p w:rsidR="000F377B" w:rsidRDefault="000F377B">
      <w:pPr>
        <w:spacing w:line="218" w:lineRule="exact"/>
        <w:ind w:left="216" w:right="216" w:hanging="216"/>
        <w:jc w:val="both"/>
        <w:textAlignment w:val="baseline"/>
        <w:rPr>
          <w:rFonts w:ascii="Garamond" w:eastAsia="Times New Roman" w:hAnsi="Garamond"/>
          <w:color w:val="000000"/>
          <w:spacing w:val="-3"/>
          <w:sz w:val="18"/>
        </w:rPr>
      </w:pPr>
      <w:r>
        <w:rPr>
          <w:rFonts w:ascii="Garamond" w:eastAsia="Times New Roman" w:hAnsi="Garamond"/>
          <w:color w:val="000000"/>
          <w:spacing w:val="-3"/>
          <w:sz w:val="18"/>
        </w:rPr>
        <w:t>Organ Procurement and Transplantation Network (OPTN), 172, 173, 174</w:t>
      </w:r>
    </w:p>
    <w:p w:rsidR="000F377B" w:rsidRDefault="000F377B">
      <w:pPr>
        <w:spacing w:before="5" w:line="221" w:lineRule="exact"/>
        <w:textAlignment w:val="baseline"/>
        <w:rPr>
          <w:rFonts w:ascii="Garamond" w:eastAsia="Times New Roman" w:hAnsi="Garamond"/>
          <w:color w:val="000000"/>
          <w:spacing w:val="-2"/>
          <w:sz w:val="18"/>
        </w:rPr>
      </w:pPr>
      <w:r>
        <w:rPr>
          <w:rFonts w:ascii="Garamond" w:eastAsia="Times New Roman" w:hAnsi="Garamond"/>
          <w:color w:val="000000"/>
          <w:spacing w:val="-2"/>
          <w:sz w:val="18"/>
        </w:rPr>
        <w:t>original sin, 21, 36</w:t>
      </w:r>
    </w:p>
    <w:p w:rsidR="000F377B" w:rsidRDefault="000F377B">
      <w:pPr>
        <w:spacing w:line="215" w:lineRule="exact"/>
        <w:ind w:left="216" w:right="72" w:hanging="216"/>
        <w:jc w:val="both"/>
        <w:textAlignment w:val="baseline"/>
        <w:rPr>
          <w:rFonts w:ascii="Garamond" w:eastAsia="Times New Roman" w:hAnsi="Garamond"/>
          <w:color w:val="000000"/>
          <w:spacing w:val="-3"/>
          <w:sz w:val="18"/>
        </w:rPr>
      </w:pPr>
      <w:r>
        <w:rPr>
          <w:rFonts w:ascii="Garamond" w:eastAsia="Times New Roman" w:hAnsi="Garamond"/>
          <w:color w:val="000000"/>
          <w:spacing w:val="-3"/>
          <w:sz w:val="18"/>
        </w:rPr>
        <w:t>O'Rourke, Kevin: on elective extraordinary means, 163-64</w:t>
      </w:r>
    </w:p>
    <w:p w:rsidR="000F377B" w:rsidRDefault="000F377B">
      <w:pPr>
        <w:spacing w:before="11" w:line="221"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"ought" statements, 29n50</w:t>
      </w:r>
    </w:p>
    <w:p w:rsidR="000F377B" w:rsidRDefault="000F377B">
      <w:pPr>
        <w:spacing w:line="221" w:lineRule="exact"/>
        <w:ind w:left="216" w:right="216" w:hanging="216"/>
        <w:jc w:val="both"/>
        <w:textAlignment w:val="baseline"/>
        <w:rPr>
          <w:rFonts w:ascii="Garamond" w:eastAsia="Times New Roman" w:hAnsi="Garamond"/>
          <w:color w:val="000000"/>
          <w:spacing w:val="-4"/>
          <w:sz w:val="18"/>
        </w:rPr>
      </w:pPr>
      <w:r>
        <w:rPr>
          <w:rFonts w:ascii="Garamond" w:eastAsia="Times New Roman" w:hAnsi="Garamond"/>
          <w:color w:val="000000"/>
          <w:spacing w:val="-4"/>
          <w:sz w:val="18"/>
        </w:rPr>
        <w:t>ovaries: donation of, 176n18; prophylactic surgery on, zzo, 221</w:t>
      </w:r>
    </w:p>
    <w:p w:rsidR="000F377B" w:rsidRDefault="000F377B">
      <w:pPr>
        <w:spacing w:before="4" w:line="221"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ovulation, 81, 95</w:t>
      </w:r>
      <w:r>
        <w:rPr>
          <w:rFonts w:ascii="Garamond" w:eastAsia="Times New Roman" w:hAnsi="Garamond"/>
          <w:color w:val="000000"/>
          <w:spacing w:val="-1"/>
          <w:sz w:val="18"/>
          <w:vertAlign w:val="superscript"/>
        </w:rPr>
        <w:t>-</w:t>
      </w:r>
      <w:r>
        <w:rPr>
          <w:rFonts w:ascii="Garamond" w:eastAsia="Times New Roman" w:hAnsi="Garamond"/>
          <w:color w:val="000000"/>
          <w:spacing w:val="-1"/>
          <w:sz w:val="18"/>
        </w:rPr>
        <w:t>97 99n</w:t>
      </w:r>
      <w:r>
        <w:rPr>
          <w:rFonts w:ascii="Garamond" w:eastAsia="Times New Roman" w:hAnsi="Garamond"/>
          <w:color w:val="000000"/>
          <w:spacing w:val="-1"/>
          <w:sz w:val="18"/>
          <w:vertAlign w:val="superscript"/>
        </w:rPr>
        <w:t>82</w:t>
      </w:r>
    </w:p>
    <w:p w:rsidR="000F377B" w:rsidRDefault="000F377B">
      <w:pPr>
        <w:spacing w:before="221" w:line="221" w:lineRule="exact"/>
        <w:textAlignment w:val="baseline"/>
        <w:rPr>
          <w:rFonts w:ascii="Garamond" w:eastAsia="Times New Roman" w:hAnsi="Garamond"/>
          <w:color w:val="000000"/>
          <w:spacing w:val="-2"/>
          <w:sz w:val="18"/>
        </w:rPr>
      </w:pPr>
      <w:r>
        <w:rPr>
          <w:rFonts w:ascii="Garamond" w:eastAsia="Times New Roman" w:hAnsi="Garamond"/>
          <w:color w:val="000000"/>
          <w:spacing w:val="-2"/>
          <w:sz w:val="18"/>
        </w:rPr>
        <w:t>pain management, 138-41</w:t>
      </w:r>
    </w:p>
    <w:p w:rsidR="000F377B" w:rsidRDefault="000F377B">
      <w:pPr>
        <w:spacing w:line="222" w:lineRule="exact"/>
        <w:ind w:left="216" w:right="72" w:hanging="216"/>
        <w:textAlignment w:val="baseline"/>
        <w:rPr>
          <w:rFonts w:ascii="Garamond" w:eastAsia="Times New Roman" w:hAnsi="Garamond"/>
          <w:color w:val="000000"/>
          <w:spacing w:val="-6"/>
          <w:sz w:val="18"/>
        </w:rPr>
      </w:pPr>
      <w:r>
        <w:rPr>
          <w:rFonts w:ascii="Garamond" w:eastAsia="Times New Roman" w:hAnsi="Garamond"/>
          <w:color w:val="000000"/>
          <w:spacing w:val="-6"/>
          <w:sz w:val="18"/>
        </w:rPr>
        <w:t xml:space="preserve">palliative medicine, 539-40, </w:t>
      </w:r>
      <w:r>
        <w:rPr>
          <w:rFonts w:ascii="Garamond" w:eastAsia="Times New Roman" w:hAnsi="Garamond"/>
          <w:color w:val="000000"/>
          <w:spacing w:val="-6"/>
          <w:sz w:val="18"/>
          <w:vertAlign w:val="subscript"/>
        </w:rPr>
        <w:t>145;</w:t>
      </w:r>
      <w:r>
        <w:rPr>
          <w:rFonts w:ascii="Garamond" w:eastAsia="Times New Roman" w:hAnsi="Garamond"/>
          <w:color w:val="000000"/>
          <w:spacing w:val="-6"/>
          <w:sz w:val="18"/>
        </w:rPr>
        <w:t xml:space="preserve"> euthanasia and physician-assisted suicide distinguished from, </w:t>
      </w:r>
      <w:r>
        <w:rPr>
          <w:rFonts w:ascii="Garamond" w:eastAsia="Times New Roman" w:hAnsi="Garamond"/>
          <w:color w:val="000000"/>
          <w:spacing w:val="-6"/>
          <w:sz w:val="18"/>
          <w:vertAlign w:val="superscript"/>
        </w:rPr>
        <w:t>1</w:t>
      </w:r>
      <w:r>
        <w:rPr>
          <w:rFonts w:ascii="Garamond" w:eastAsia="Times New Roman" w:hAnsi="Garamond"/>
          <w:color w:val="000000"/>
          <w:spacing w:val="-6"/>
          <w:sz w:val="18"/>
        </w:rPr>
        <w:t>4</w:t>
      </w:r>
      <w:r>
        <w:rPr>
          <w:rFonts w:ascii="Garamond" w:eastAsia="Times New Roman" w:hAnsi="Garamond"/>
          <w:color w:val="000000"/>
          <w:spacing w:val="-6"/>
          <w:sz w:val="18"/>
          <w:vertAlign w:val="superscript"/>
        </w:rPr>
        <w:t>0-</w:t>
      </w:r>
      <w:r>
        <w:rPr>
          <w:rFonts w:ascii="Garamond" w:eastAsia="Times New Roman" w:hAnsi="Garamond"/>
          <w:color w:val="000000"/>
          <w:spacing w:val="-6"/>
          <w:sz w:val="18"/>
        </w:rPr>
        <w:t>4</w:t>
      </w:r>
      <w:r>
        <w:rPr>
          <w:rFonts w:ascii="Garamond" w:eastAsia="Times New Roman" w:hAnsi="Garamond"/>
          <w:color w:val="000000"/>
          <w:spacing w:val="-6"/>
          <w:sz w:val="18"/>
          <w:vertAlign w:val="superscript"/>
        </w:rPr>
        <w:t>1, 1</w:t>
      </w:r>
      <w:r>
        <w:rPr>
          <w:rFonts w:ascii="Garamond" w:eastAsia="Times New Roman" w:hAnsi="Garamond"/>
          <w:color w:val="000000"/>
          <w:spacing w:val="-6"/>
          <w:sz w:val="18"/>
        </w:rPr>
        <w:t>4</w:t>
      </w:r>
      <w:r>
        <w:rPr>
          <w:rFonts w:ascii="Garamond" w:eastAsia="Times New Roman" w:hAnsi="Garamond"/>
          <w:color w:val="000000"/>
          <w:spacing w:val="-6"/>
          <w:sz w:val="18"/>
          <w:vertAlign w:val="superscript"/>
        </w:rPr>
        <w:t>6, 1</w:t>
      </w:r>
      <w:r>
        <w:rPr>
          <w:rFonts w:ascii="Garamond" w:eastAsia="Times New Roman" w:hAnsi="Garamond"/>
          <w:color w:val="000000"/>
          <w:spacing w:val="-6"/>
          <w:sz w:val="18"/>
        </w:rPr>
        <w:t>49</w:t>
      </w:r>
      <w:r>
        <w:rPr>
          <w:rFonts w:ascii="Garamond" w:eastAsia="Times New Roman" w:hAnsi="Garamond"/>
          <w:color w:val="000000"/>
          <w:spacing w:val="-6"/>
          <w:sz w:val="18"/>
          <w:vertAlign w:val="superscript"/>
        </w:rPr>
        <w:t>, 1</w:t>
      </w:r>
      <w:r>
        <w:rPr>
          <w:rFonts w:ascii="Garamond" w:eastAsia="Times New Roman" w:hAnsi="Garamond"/>
          <w:color w:val="000000"/>
          <w:spacing w:val="-6"/>
          <w:sz w:val="18"/>
        </w:rPr>
        <w:t>54</w:t>
      </w:r>
    </w:p>
    <w:p w:rsidR="000F377B" w:rsidRDefault="000F377B">
      <w:pPr>
        <w:spacing w:line="216" w:lineRule="exact"/>
        <w:ind w:left="216" w:right="216" w:hanging="216"/>
        <w:jc w:val="both"/>
        <w:textAlignment w:val="baseline"/>
        <w:rPr>
          <w:rFonts w:ascii="Garamond" w:eastAsia="Times New Roman" w:hAnsi="Garamond"/>
          <w:color w:val="000000"/>
          <w:sz w:val="18"/>
        </w:rPr>
      </w:pPr>
      <w:r>
        <w:rPr>
          <w:rFonts w:ascii="Garamond" w:eastAsia="Times New Roman" w:hAnsi="Garamond"/>
          <w:color w:val="000000"/>
          <w:sz w:val="18"/>
        </w:rPr>
        <w:t>Papal Commission on Birth Control: on morality of sexual acts, 87</w:t>
      </w:r>
    </w:p>
    <w:p w:rsidR="000F377B" w:rsidRDefault="000F377B">
      <w:pPr>
        <w:spacing w:before="5" w:line="221" w:lineRule="exact"/>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paralyzed patients, </w:t>
      </w:r>
      <w:r>
        <w:rPr>
          <w:rFonts w:ascii="Garamond" w:eastAsia="Times New Roman" w:hAnsi="Garamond"/>
          <w:color w:val="000000"/>
          <w:spacing w:val="-2"/>
          <w:sz w:val="18"/>
          <w:vertAlign w:val="superscript"/>
        </w:rPr>
        <w:t>1</w:t>
      </w:r>
      <w:r>
        <w:rPr>
          <w:rFonts w:ascii="Garamond" w:eastAsia="Times New Roman" w:hAnsi="Garamond"/>
          <w:color w:val="000000"/>
          <w:spacing w:val="-2"/>
          <w:sz w:val="18"/>
        </w:rPr>
        <w:t>59</w:t>
      </w:r>
    </w:p>
    <w:p w:rsidR="000F377B" w:rsidRDefault="000F377B">
      <w:pPr>
        <w:spacing w:line="212" w:lineRule="exact"/>
        <w:ind w:left="216" w:right="72" w:hanging="216"/>
        <w:jc w:val="both"/>
        <w:textAlignment w:val="baseline"/>
        <w:rPr>
          <w:rFonts w:ascii="Garamond" w:eastAsia="Times New Roman" w:hAnsi="Garamond"/>
          <w:color w:val="000000"/>
          <w:sz w:val="18"/>
        </w:rPr>
      </w:pPr>
      <w:r>
        <w:rPr>
          <w:rFonts w:ascii="Garamond" w:eastAsia="Times New Roman" w:hAnsi="Garamond"/>
          <w:color w:val="000000"/>
          <w:sz w:val="18"/>
        </w:rPr>
        <w:t>parenthood: Church's teachings on, 78-80, 84, 86, 87</w:t>
      </w:r>
    </w:p>
    <w:p w:rsidR="000F377B" w:rsidRDefault="000F377B">
      <w:pPr>
        <w:spacing w:before="11" w:line="221" w:lineRule="exact"/>
        <w:ind w:left="216" w:right="72" w:hanging="216"/>
        <w:jc w:val="both"/>
        <w:textAlignment w:val="baseline"/>
        <w:rPr>
          <w:rFonts w:ascii="Garamond" w:eastAsia="Times New Roman" w:hAnsi="Garamond"/>
          <w:color w:val="000000"/>
          <w:sz w:val="18"/>
        </w:rPr>
      </w:pPr>
      <w:r>
        <w:rPr>
          <w:rFonts w:ascii="Garamond" w:eastAsia="Times New Roman" w:hAnsi="Garamond"/>
          <w:color w:val="000000"/>
          <w:sz w:val="18"/>
        </w:rPr>
        <w:t>passions: drugs acting on, 222; virtues' role in regulating, 15-16, 114</w:t>
      </w:r>
    </w:p>
    <w:p w:rsidR="000F377B" w:rsidRDefault="000F377B">
      <w:pPr>
        <w:spacing w:line="221" w:lineRule="exact"/>
        <w:textAlignment w:val="baseline"/>
        <w:rPr>
          <w:rFonts w:ascii="Garamond" w:eastAsia="Times New Roman" w:hAnsi="Garamond"/>
          <w:color w:val="000000"/>
          <w:sz w:val="18"/>
        </w:rPr>
      </w:pPr>
      <w:r>
        <w:rPr>
          <w:rFonts w:ascii="Garamond" w:eastAsia="Times New Roman" w:hAnsi="Garamond"/>
          <w:color w:val="000000"/>
          <w:sz w:val="18"/>
        </w:rPr>
        <w:t xml:space="preserve">pastoral assistance. </w:t>
      </w:r>
      <w:r>
        <w:rPr>
          <w:rFonts w:ascii="Arial Narrow" w:eastAsia="Times New Roman" w:hAnsi="Arial Narrow"/>
          <w:i/>
          <w:color w:val="000000"/>
          <w:sz w:val="14"/>
        </w:rPr>
        <w:t xml:space="preserve">See </w:t>
      </w:r>
      <w:r>
        <w:rPr>
          <w:rFonts w:ascii="Garamond" w:eastAsia="Times New Roman" w:hAnsi="Garamond"/>
          <w:color w:val="000000"/>
          <w:sz w:val="18"/>
        </w:rPr>
        <w:t>bishops; priests</w:t>
      </w:r>
    </w:p>
    <w:p w:rsidR="000F377B" w:rsidRDefault="000F377B">
      <w:pPr>
        <w:spacing w:line="221" w:lineRule="exact"/>
        <w:textAlignment w:val="baseline"/>
        <w:rPr>
          <w:rFonts w:ascii="Garamond" w:eastAsia="Times New Roman" w:hAnsi="Garamond"/>
          <w:color w:val="000000"/>
          <w:sz w:val="18"/>
        </w:rPr>
      </w:pPr>
      <w:r>
        <w:rPr>
          <w:rFonts w:ascii="Garamond" w:eastAsia="Times New Roman" w:hAnsi="Garamond"/>
          <w:color w:val="000000"/>
          <w:sz w:val="18"/>
        </w:rPr>
        <w:t>patents: for genetic engineering, 229-32</w:t>
      </w:r>
    </w:p>
    <w:p w:rsidR="000F377B" w:rsidRDefault="000F377B">
      <w:pPr>
        <w:spacing w:line="220" w:lineRule="exact"/>
        <w:ind w:left="216" w:right="288" w:hanging="216"/>
        <w:textAlignment w:val="baseline"/>
        <w:rPr>
          <w:rFonts w:ascii="Garamond" w:eastAsia="Times New Roman" w:hAnsi="Garamond"/>
          <w:color w:val="000000"/>
          <w:spacing w:val="-3"/>
          <w:sz w:val="18"/>
        </w:rPr>
      </w:pPr>
      <w:r>
        <w:rPr>
          <w:rFonts w:ascii="Garamond" w:eastAsia="Times New Roman" w:hAnsi="Garamond"/>
          <w:color w:val="000000"/>
          <w:spacing w:val="-3"/>
          <w:sz w:val="18"/>
        </w:rPr>
        <w:t>patience, virtue of: in health-care professional-patient relationship, 119</w:t>
      </w:r>
    </w:p>
    <w:p w:rsidR="000F377B" w:rsidRDefault="000F377B">
      <w:pPr>
        <w:spacing w:line="219" w:lineRule="exact"/>
        <w:ind w:left="216" w:right="72" w:hanging="216"/>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patients: health-care professionals informing of conscientious objections, 129-30, 131, 166-67, 273; health-care professionals' relationship with, 118-22, </w:t>
      </w:r>
      <w:r>
        <w:rPr>
          <w:rFonts w:ascii="Garamond" w:eastAsia="Times New Roman" w:hAnsi="Garamond"/>
          <w:color w:val="000000"/>
          <w:spacing w:val="-2"/>
          <w:sz w:val="15"/>
          <w:vertAlign w:val="superscript"/>
        </w:rPr>
        <w:t>12</w:t>
      </w:r>
      <w:r>
        <w:rPr>
          <w:rFonts w:ascii="Garamond" w:eastAsia="Times New Roman" w:hAnsi="Garamond"/>
          <w:color w:val="000000"/>
          <w:spacing w:val="-2"/>
          <w:sz w:val="18"/>
        </w:rPr>
        <w:t>3</w:t>
      </w:r>
      <w:r>
        <w:rPr>
          <w:rFonts w:ascii="Garamond" w:eastAsia="Times New Roman" w:hAnsi="Garamond"/>
          <w:color w:val="000000"/>
          <w:spacing w:val="-2"/>
          <w:sz w:val="18"/>
          <w:vertAlign w:val="superscript"/>
        </w:rPr>
        <w:t>, 1</w:t>
      </w:r>
      <w:r>
        <w:rPr>
          <w:rFonts w:ascii="Garamond" w:eastAsia="Times New Roman" w:hAnsi="Garamond"/>
          <w:color w:val="000000"/>
          <w:spacing w:val="-2"/>
          <w:sz w:val="18"/>
        </w:rPr>
        <w:t>3</w:t>
      </w:r>
      <w:r>
        <w:rPr>
          <w:rFonts w:ascii="Garamond" w:eastAsia="Times New Roman" w:hAnsi="Garamond"/>
          <w:color w:val="000000"/>
          <w:spacing w:val="-2"/>
          <w:sz w:val="18"/>
          <w:vertAlign w:val="superscript"/>
        </w:rPr>
        <w:t>2,</w:t>
      </w:r>
      <w:r>
        <w:rPr>
          <w:rFonts w:ascii="Garamond" w:eastAsia="Times New Roman" w:hAnsi="Garamond"/>
          <w:color w:val="000000"/>
          <w:spacing w:val="-2"/>
          <w:sz w:val="18"/>
        </w:rPr>
        <w:t xml:space="preserve"> 133-34, 148-49, 152, 25inn; morally upright actions by, n, 16, 17, 19; priests' assistance to, 126-27; referrals for morally objectionable procedures, 167, 247, 271, 272, 273; refusing treatment, 141-44, 165;</w:t>
      </w:r>
    </w:p>
    <w:p w:rsidR="000F377B" w:rsidRDefault="000F377B">
      <w:pPr>
        <w:sectPr w:rsidR="000F377B">
          <w:type w:val="continuous"/>
          <w:pgSz w:w="7920" w:h="12240"/>
          <w:pgMar w:top="620" w:right="724" w:bottom="679" w:left="970" w:header="720" w:footer="720" w:gutter="0"/>
          <w:cols w:num="2" w:space="0" w:equalWidth="0">
            <w:col w:w="3014" w:space="198"/>
            <w:col w:w="3014"/>
          </w:cols>
        </w:sectPr>
      </w:pPr>
    </w:p>
    <w:p w:rsidR="000F377B" w:rsidRDefault="000F377B">
      <w:pPr>
        <w:tabs>
          <w:tab w:val="right" w:pos="3744"/>
        </w:tabs>
        <w:spacing w:before="11" w:after="306" w:line="269" w:lineRule="exact"/>
        <w:ind w:left="72"/>
        <w:textAlignment w:val="baseline"/>
        <w:rPr>
          <w:rFonts w:ascii="Garamond" w:eastAsia="Times New Roman" w:hAnsi="Garamond"/>
          <w:color w:val="000000"/>
          <w:sz w:val="21"/>
          <w:lang w:val="es-ES"/>
        </w:rPr>
      </w:pPr>
      <w:r>
        <w:rPr>
          <w:rFonts w:ascii="Garamond" w:eastAsia="Times New Roman" w:hAnsi="Garamond"/>
          <w:color w:val="000000"/>
          <w:sz w:val="21"/>
          <w:lang w:val="es-ES"/>
        </w:rPr>
        <w:t>iza</w:t>
      </w:r>
      <w:r>
        <w:rPr>
          <w:rFonts w:ascii="Garamond" w:eastAsia="Times New Roman" w:hAnsi="Garamond"/>
          <w:color w:val="000000"/>
          <w:sz w:val="21"/>
          <w:lang w:val="es-ES"/>
        </w:rPr>
        <w:tab/>
      </w:r>
      <w:r>
        <w:rPr>
          <w:rFonts w:ascii="Garamond" w:eastAsia="Times New Roman" w:hAnsi="Garamond"/>
          <w:color w:val="000000"/>
          <w:sz w:val="21"/>
        </w:rPr>
        <w:t>Subject Index</w:t>
      </w:r>
    </w:p>
    <w:p w:rsidR="000F377B" w:rsidRDefault="000F377B">
      <w:pPr>
        <w:spacing w:before="11" w:after="306" w:line="269" w:lineRule="exact"/>
        <w:sectPr w:rsidR="000F377B">
          <w:pgSz w:w="7920" w:h="12240"/>
          <w:pgMar w:top="580" w:right="3451" w:bottom="719" w:left="649" w:header="720" w:footer="720" w:gutter="0"/>
          <w:cols w:space="720"/>
        </w:sectPr>
      </w:pPr>
    </w:p>
    <w:p w:rsidR="000F377B" w:rsidRDefault="000F377B">
      <w:pPr>
        <w:spacing w:before="10" w:line="220" w:lineRule="exact"/>
        <w:ind w:left="72"/>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patients: </w:t>
      </w:r>
      <w:r>
        <w:rPr>
          <w:rFonts w:ascii="Garamond" w:eastAsia="Times New Roman" w:hAnsi="Garamond"/>
          <w:i/>
          <w:color w:val="000000"/>
          <w:spacing w:val="1"/>
          <w:sz w:val="18"/>
        </w:rPr>
        <w:t>(cont)</w:t>
      </w:r>
    </w:p>
    <w:p w:rsidR="000F377B" w:rsidRDefault="000F377B">
      <w:pPr>
        <w:spacing w:line="219" w:lineRule="exact"/>
        <w:ind w:left="216" w:right="144"/>
        <w:textAlignment w:val="baseline"/>
        <w:rPr>
          <w:rFonts w:ascii="Garamond" w:eastAsia="Times New Roman" w:hAnsi="Garamond"/>
          <w:color w:val="000000"/>
          <w:spacing w:val="-7"/>
          <w:sz w:val="18"/>
        </w:rPr>
      </w:pPr>
      <w:r>
        <w:rPr>
          <w:rFonts w:ascii="Garamond" w:eastAsia="Times New Roman" w:hAnsi="Garamond"/>
          <w:color w:val="000000"/>
          <w:spacing w:val="-7"/>
          <w:sz w:val="18"/>
        </w:rPr>
        <w:t xml:space="preserve">responsibility for health-care decisions, 112, 113, 125, 132, </w:t>
      </w:r>
      <w:r>
        <w:rPr>
          <w:rFonts w:ascii="Garamond" w:eastAsia="Times New Roman" w:hAnsi="Garamond"/>
          <w:color w:val="000000"/>
          <w:spacing w:val="-7"/>
          <w:sz w:val="18"/>
          <w:vertAlign w:val="superscript"/>
        </w:rPr>
        <w:t>1</w:t>
      </w:r>
      <w:r>
        <w:rPr>
          <w:rFonts w:ascii="Garamond" w:eastAsia="Times New Roman" w:hAnsi="Garamond"/>
          <w:color w:val="000000"/>
          <w:spacing w:val="-7"/>
          <w:sz w:val="18"/>
        </w:rPr>
        <w:t>43</w:t>
      </w:r>
      <w:r>
        <w:rPr>
          <w:rFonts w:ascii="Garamond" w:eastAsia="Times New Roman" w:hAnsi="Garamond"/>
          <w:color w:val="000000"/>
          <w:spacing w:val="-7"/>
          <w:sz w:val="18"/>
          <w:vertAlign w:val="superscript"/>
        </w:rPr>
        <w:t>, 1</w:t>
      </w:r>
      <w:r>
        <w:rPr>
          <w:rFonts w:ascii="Garamond" w:eastAsia="Times New Roman" w:hAnsi="Garamond"/>
          <w:color w:val="000000"/>
          <w:spacing w:val="-7"/>
          <w:sz w:val="18"/>
        </w:rPr>
        <w:t xml:space="preserve">45; role in clinical encounters, 113-15; suffering of, 18, 114; virtues' assistance to, 14, 19, 113-15. </w:t>
      </w:r>
      <w:r>
        <w:rPr>
          <w:rFonts w:ascii="Garamond" w:eastAsia="Times New Roman" w:hAnsi="Garamond"/>
          <w:i/>
          <w:color w:val="000000"/>
          <w:spacing w:val="-7"/>
          <w:sz w:val="18"/>
        </w:rPr>
        <w:t xml:space="preserve">See also </w:t>
      </w:r>
      <w:r>
        <w:rPr>
          <w:rFonts w:ascii="Garamond" w:eastAsia="Times New Roman" w:hAnsi="Garamond"/>
          <w:color w:val="000000"/>
          <w:spacing w:val="-7"/>
          <w:sz w:val="18"/>
        </w:rPr>
        <w:t>clinical encounters, bioethics of; informed consent</w:t>
      </w:r>
    </w:p>
    <w:p w:rsidR="000F377B" w:rsidRDefault="000F377B">
      <w:pPr>
        <w:spacing w:before="11" w:line="220" w:lineRule="exact"/>
        <w:ind w:left="216" w:right="288" w:hanging="144"/>
        <w:textAlignment w:val="baseline"/>
        <w:rPr>
          <w:rFonts w:ascii="Garamond" w:eastAsia="Times New Roman" w:hAnsi="Garamond"/>
          <w:color w:val="000000"/>
          <w:sz w:val="18"/>
        </w:rPr>
      </w:pPr>
      <w:r>
        <w:rPr>
          <w:rFonts w:ascii="Garamond" w:eastAsia="Times New Roman" w:hAnsi="Garamond"/>
          <w:color w:val="000000"/>
          <w:sz w:val="18"/>
        </w:rPr>
        <w:t>Patient Self-Determination Act of 1990 (PSDA),</w:t>
      </w:r>
      <w:r>
        <w:rPr>
          <w:rFonts w:ascii="Bookman Old Style" w:eastAsia="Times New Roman" w:hAnsi="Bookman Old Style"/>
          <w:color w:val="000000"/>
          <w:sz w:val="13"/>
        </w:rPr>
        <w:t>112</w:t>
      </w:r>
    </w:p>
    <w:p w:rsidR="000F377B" w:rsidRDefault="000F377B">
      <w:pPr>
        <w:spacing w:before="2" w:line="220" w:lineRule="exact"/>
        <w:ind w:left="216" w:right="72" w:hanging="144"/>
        <w:textAlignment w:val="baseline"/>
        <w:rPr>
          <w:rFonts w:ascii="Garamond" w:eastAsia="Times New Roman" w:hAnsi="Garamond"/>
          <w:color w:val="000000"/>
          <w:sz w:val="18"/>
        </w:rPr>
      </w:pPr>
      <w:r>
        <w:rPr>
          <w:rFonts w:ascii="Garamond" w:eastAsia="Times New Roman" w:hAnsi="Garamond"/>
          <w:color w:val="000000"/>
          <w:sz w:val="18"/>
        </w:rPr>
        <w:t xml:space="preserve">Paul, Saint: on Christ's suffering, 2.1; on the Church, </w:t>
      </w:r>
      <w:r>
        <w:rPr>
          <w:rFonts w:ascii="Bookman Old Style" w:eastAsia="Times New Roman" w:hAnsi="Bookman Old Style"/>
          <w:color w:val="000000"/>
          <w:sz w:val="13"/>
        </w:rPr>
        <w:t xml:space="preserve">22; </w:t>
      </w:r>
      <w:r>
        <w:rPr>
          <w:rFonts w:ascii="Garamond" w:eastAsia="Times New Roman" w:hAnsi="Garamond"/>
          <w:color w:val="000000"/>
          <w:sz w:val="18"/>
        </w:rPr>
        <w:t>on law of nature, 35-36; prayer of, 169</w:t>
      </w:r>
    </w:p>
    <w:p w:rsidR="000F377B" w:rsidRDefault="000F377B">
      <w:pPr>
        <w:spacing w:before="2" w:line="220" w:lineRule="exact"/>
        <w:ind w:left="216" w:right="72" w:hanging="144"/>
        <w:jc w:val="both"/>
        <w:textAlignment w:val="baseline"/>
        <w:rPr>
          <w:rFonts w:ascii="Garamond" w:eastAsia="Times New Roman" w:hAnsi="Garamond"/>
          <w:color w:val="000000"/>
          <w:sz w:val="18"/>
        </w:rPr>
      </w:pPr>
      <w:r>
        <w:rPr>
          <w:rFonts w:ascii="Garamond" w:eastAsia="Times New Roman" w:hAnsi="Garamond"/>
          <w:color w:val="000000"/>
          <w:sz w:val="18"/>
        </w:rPr>
        <w:t xml:space="preserve">Paul VI, pope, 1. </w:t>
      </w:r>
      <w:r>
        <w:rPr>
          <w:rFonts w:ascii="Garamond" w:eastAsia="Times New Roman" w:hAnsi="Garamond"/>
          <w:i/>
          <w:color w:val="000000"/>
          <w:sz w:val="18"/>
        </w:rPr>
        <w:t xml:space="preserve">See also Hurnanae vitae </w:t>
      </w:r>
      <w:r>
        <w:rPr>
          <w:rFonts w:ascii="Garamond" w:eastAsia="Times New Roman" w:hAnsi="Garamond"/>
          <w:color w:val="000000"/>
          <w:sz w:val="18"/>
        </w:rPr>
        <w:t>(Of Human Life, Paul VI, 1968)</w:t>
      </w:r>
    </w:p>
    <w:p w:rsidR="000F377B" w:rsidRDefault="000F377B">
      <w:pPr>
        <w:spacing w:before="2" w:line="220" w:lineRule="exact"/>
        <w:ind w:left="216" w:right="288" w:hanging="144"/>
        <w:textAlignment w:val="baseline"/>
        <w:rPr>
          <w:rFonts w:ascii="Garamond" w:eastAsia="Times New Roman" w:hAnsi="Garamond"/>
          <w:color w:val="000000"/>
          <w:spacing w:val="-6"/>
          <w:sz w:val="18"/>
        </w:rPr>
      </w:pPr>
      <w:r>
        <w:rPr>
          <w:rFonts w:ascii="Garamond" w:eastAsia="Times New Roman" w:hAnsi="Garamond"/>
          <w:color w:val="000000"/>
          <w:spacing w:val="-6"/>
          <w:sz w:val="18"/>
        </w:rPr>
        <w:t>Pellegrino, Edmund D.: on the healing relationship, 118</w:t>
      </w:r>
    </w:p>
    <w:p w:rsidR="000F377B" w:rsidRDefault="000F377B">
      <w:pPr>
        <w:spacing w:line="218" w:lineRule="exact"/>
        <w:ind w:left="72"/>
        <w:jc w:val="both"/>
        <w:textAlignment w:val="baseline"/>
        <w:rPr>
          <w:rFonts w:ascii="Garamond" w:eastAsia="Times New Roman" w:hAnsi="Garamond"/>
          <w:color w:val="000000"/>
          <w:sz w:val="18"/>
        </w:rPr>
      </w:pPr>
      <w:r>
        <w:rPr>
          <w:rFonts w:ascii="Garamond" w:eastAsia="Times New Roman" w:hAnsi="Garamond"/>
          <w:color w:val="000000"/>
          <w:sz w:val="18"/>
        </w:rPr>
        <w:t>penance, sacrament of, 127, 169 Pennsylvania Conference of Bishops: on</w:t>
      </w:r>
    </w:p>
    <w:p w:rsidR="000F377B" w:rsidRDefault="000F377B">
      <w:pPr>
        <w:spacing w:before="6" w:line="220" w:lineRule="exact"/>
        <w:ind w:left="216"/>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provision of food and water to dying</w:t>
      </w:r>
    </w:p>
    <w:p w:rsidR="000F377B" w:rsidRDefault="000F377B">
      <w:pPr>
        <w:spacing w:before="1" w:line="220" w:lineRule="exact"/>
        <w:ind w:left="216"/>
        <w:jc w:val="both"/>
        <w:textAlignment w:val="baseline"/>
        <w:rPr>
          <w:rFonts w:ascii="Garamond" w:eastAsia="Times New Roman" w:hAnsi="Garamond"/>
          <w:color w:val="000000"/>
          <w:spacing w:val="-6"/>
          <w:sz w:val="18"/>
        </w:rPr>
      </w:pPr>
      <w:r>
        <w:rPr>
          <w:rFonts w:ascii="Garamond" w:eastAsia="Times New Roman" w:hAnsi="Garamond"/>
          <w:color w:val="000000"/>
          <w:spacing w:val="-6"/>
          <w:sz w:val="18"/>
        </w:rPr>
        <w:t>patients, 161, 162, 165-66</w:t>
      </w:r>
    </w:p>
    <w:p w:rsidR="000F377B" w:rsidRDefault="000F377B">
      <w:pPr>
        <w:spacing w:before="1" w:line="220" w:lineRule="exact"/>
        <w:ind w:left="216" w:right="72" w:hanging="144"/>
        <w:jc w:val="both"/>
        <w:textAlignment w:val="baseline"/>
        <w:rPr>
          <w:rFonts w:ascii="Garamond" w:eastAsia="Times New Roman" w:hAnsi="Garamond"/>
          <w:color w:val="000000"/>
          <w:spacing w:val="-8"/>
          <w:sz w:val="18"/>
        </w:rPr>
      </w:pPr>
      <w:r>
        <w:rPr>
          <w:rFonts w:ascii="Garamond" w:eastAsia="Times New Roman" w:hAnsi="Garamond"/>
          <w:color w:val="000000"/>
          <w:spacing w:val="-8"/>
          <w:sz w:val="18"/>
        </w:rPr>
        <w:t xml:space="preserve">perfection: Jesus Christ as path to, z, 9-11; pursuit of, 1, 18, 28-33, </w:t>
      </w:r>
      <w:r>
        <w:rPr>
          <w:rFonts w:ascii="Garamond" w:eastAsia="Times New Roman" w:hAnsi="Garamond"/>
          <w:color w:val="000000"/>
          <w:spacing w:val="-8"/>
          <w:sz w:val="18"/>
          <w:vertAlign w:val="subscript"/>
        </w:rPr>
        <w:t>35,</w:t>
      </w:r>
      <w:r>
        <w:rPr>
          <w:rFonts w:ascii="Garamond" w:eastAsia="Times New Roman" w:hAnsi="Garamond"/>
          <w:color w:val="000000"/>
          <w:spacing w:val="-8"/>
          <w:sz w:val="18"/>
        </w:rPr>
        <w:t xml:space="preserve"> 87, 113, 152</w:t>
      </w:r>
    </w:p>
    <w:p w:rsidR="000F377B" w:rsidRDefault="000F377B">
      <w:pPr>
        <w:spacing w:before="2" w:line="220" w:lineRule="exact"/>
        <w:ind w:left="216" w:right="72" w:hanging="144"/>
        <w:textAlignment w:val="baseline"/>
        <w:rPr>
          <w:rFonts w:ascii="Garamond" w:eastAsia="Times New Roman" w:hAnsi="Garamond"/>
          <w:color w:val="000000"/>
          <w:spacing w:val="-4"/>
          <w:sz w:val="18"/>
        </w:rPr>
      </w:pPr>
      <w:r>
        <w:rPr>
          <w:rFonts w:ascii="Garamond" w:eastAsia="Times New Roman" w:hAnsi="Garamond"/>
          <w:color w:val="000000"/>
          <w:spacing w:val="-4"/>
          <w:sz w:val="18"/>
        </w:rPr>
        <w:t xml:space="preserve">persistent vegetative state (PVS) patients, </w:t>
      </w:r>
      <w:r>
        <w:rPr>
          <w:rFonts w:ascii="Garamond" w:eastAsia="Times New Roman" w:hAnsi="Garamond"/>
          <w:color w:val="000000"/>
          <w:spacing w:val="-4"/>
          <w:sz w:val="21"/>
          <w:vertAlign w:val="superscript"/>
        </w:rPr>
        <w:t>1</w:t>
      </w:r>
      <w:r>
        <w:rPr>
          <w:rFonts w:ascii="Garamond" w:eastAsia="Times New Roman" w:hAnsi="Garamond"/>
          <w:color w:val="000000"/>
          <w:spacing w:val="-4"/>
          <w:sz w:val="18"/>
        </w:rPr>
        <w:t>57</w:t>
      </w:r>
      <w:r>
        <w:rPr>
          <w:rFonts w:ascii="Garamond" w:eastAsia="Times New Roman" w:hAnsi="Garamond"/>
          <w:color w:val="000000"/>
          <w:spacing w:val="-4"/>
          <w:sz w:val="18"/>
          <w:vertAlign w:val="superscript"/>
        </w:rPr>
        <w:t>-</w:t>
      </w:r>
      <w:r>
        <w:rPr>
          <w:rFonts w:ascii="Garamond" w:eastAsia="Times New Roman" w:hAnsi="Garamond"/>
          <w:color w:val="000000"/>
          <w:spacing w:val="-4"/>
          <w:sz w:val="18"/>
        </w:rPr>
        <w:t>59; effects of zolpidem on, 158n6z; health-care directives for, 129; John Paul II's comments on, 165-66; procurement of organs from, 179, 183; providing food and water to, 161, 162, 164, 165; recovery from, 158n6z; whole-brain criterion of death not applicable to, 197</w:t>
      </w:r>
    </w:p>
    <w:p w:rsidR="000F377B" w:rsidRDefault="000F377B">
      <w:pPr>
        <w:spacing w:before="6" w:line="220" w:lineRule="exact"/>
        <w:ind w:left="72"/>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personalist approach to contraception, 87</w:t>
      </w:r>
    </w:p>
    <w:p w:rsidR="000F377B" w:rsidRDefault="000F377B">
      <w:pPr>
        <w:spacing w:line="219" w:lineRule="exact"/>
        <w:ind w:left="216" w:right="72" w:hanging="144"/>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personhood: death defined as permanent loss of, 192, 197; functional </w:t>
      </w:r>
      <w:r>
        <w:rPr>
          <w:rFonts w:ascii="Garamond" w:eastAsia="Times New Roman" w:hAnsi="Garamond"/>
          <w:i/>
          <w:color w:val="000000"/>
          <w:spacing w:val="-2"/>
          <w:sz w:val="18"/>
        </w:rPr>
        <w:t xml:space="preserve">vs. </w:t>
      </w:r>
      <w:r>
        <w:rPr>
          <w:rFonts w:ascii="Garamond" w:eastAsia="Times New Roman" w:hAnsi="Garamond"/>
          <w:color w:val="000000"/>
          <w:spacing w:val="-2"/>
          <w:sz w:val="18"/>
        </w:rPr>
        <w:t xml:space="preserve">essential definition of, </w:t>
      </w:r>
      <w:r>
        <w:rPr>
          <w:rFonts w:ascii="Garamond" w:eastAsia="Times New Roman" w:hAnsi="Garamond"/>
          <w:color w:val="000000"/>
          <w:spacing w:val="-2"/>
          <w:sz w:val="18"/>
          <w:vertAlign w:val="subscript"/>
        </w:rPr>
        <w:t>55-56;</w:t>
      </w:r>
      <w:r>
        <w:rPr>
          <w:rFonts w:ascii="Garamond" w:eastAsia="Times New Roman" w:hAnsi="Garamond"/>
          <w:color w:val="000000"/>
          <w:spacing w:val="-2"/>
          <w:sz w:val="18"/>
        </w:rPr>
        <w:t xml:space="preserve"> of human embryos, 55</w:t>
      </w:r>
      <w:r>
        <w:rPr>
          <w:rFonts w:ascii="Garamond" w:eastAsia="Times New Roman" w:hAnsi="Garamond"/>
          <w:color w:val="000000"/>
          <w:spacing w:val="-2"/>
          <w:sz w:val="18"/>
          <w:vertAlign w:val="superscript"/>
        </w:rPr>
        <w:t>-</w:t>
      </w:r>
      <w:r>
        <w:rPr>
          <w:rFonts w:ascii="Garamond" w:eastAsia="Times New Roman" w:hAnsi="Garamond"/>
          <w:color w:val="000000"/>
          <w:spacing w:val="-2"/>
          <w:sz w:val="18"/>
        </w:rPr>
        <w:t xml:space="preserve">57 70. </w:t>
      </w:r>
      <w:r>
        <w:rPr>
          <w:rFonts w:ascii="Garamond" w:eastAsia="Times New Roman" w:hAnsi="Garamond"/>
          <w:i/>
          <w:color w:val="000000"/>
          <w:spacing w:val="-2"/>
          <w:sz w:val="18"/>
        </w:rPr>
        <w:t xml:space="preserve">See also </w:t>
      </w:r>
      <w:r>
        <w:rPr>
          <w:rFonts w:ascii="Garamond" w:eastAsia="Times New Roman" w:hAnsi="Garamond"/>
          <w:color w:val="000000"/>
          <w:spacing w:val="-2"/>
          <w:sz w:val="18"/>
        </w:rPr>
        <w:t>human beings; human beings, dignity of</w:t>
      </w:r>
    </w:p>
    <w:p w:rsidR="000F377B" w:rsidRDefault="000F377B">
      <w:pPr>
        <w:spacing w:line="212" w:lineRule="exact"/>
        <w:ind w:left="72"/>
        <w:textAlignment w:val="baseline"/>
        <w:rPr>
          <w:rFonts w:ascii="Garamond" w:eastAsia="Times New Roman" w:hAnsi="Garamond"/>
          <w:color w:val="000000"/>
          <w:spacing w:val="-1"/>
          <w:sz w:val="18"/>
        </w:rPr>
      </w:pPr>
      <w:r>
        <w:rPr>
          <w:rFonts w:ascii="Garamond" w:eastAsia="Times New Roman" w:hAnsi="Garamond"/>
          <w:color w:val="000000"/>
          <w:spacing w:val="-1"/>
          <w:sz w:val="18"/>
        </w:rPr>
        <w:t>Peter, Saint, zz</w:t>
      </w:r>
    </w:p>
    <w:p w:rsidR="000F377B" w:rsidRDefault="000F377B">
      <w:pPr>
        <w:spacing w:before="9" w:line="220" w:lineRule="exact"/>
        <w:ind w:left="72"/>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pharmacotherapy, </w:t>
      </w:r>
      <w:r>
        <w:rPr>
          <w:rFonts w:ascii="Bookman Old Style" w:eastAsia="Times New Roman" w:hAnsi="Bookman Old Style"/>
          <w:color w:val="000000"/>
          <w:spacing w:val="-1"/>
          <w:sz w:val="13"/>
        </w:rPr>
        <w:t>221-24</w:t>
      </w:r>
    </w:p>
    <w:p w:rsidR="000F377B" w:rsidRDefault="000F377B">
      <w:pPr>
        <w:spacing w:before="5" w:line="220" w:lineRule="exact"/>
        <w:ind w:left="72"/>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philosophy, </w:t>
      </w:r>
      <w:r>
        <w:rPr>
          <w:rFonts w:ascii="Garamond" w:eastAsia="Times New Roman" w:hAnsi="Garamond"/>
          <w:color w:val="000000"/>
          <w:spacing w:val="-3"/>
          <w:sz w:val="18"/>
          <w:vertAlign w:val="subscript"/>
        </w:rPr>
        <w:t>244-45,</w:t>
      </w:r>
      <w:r>
        <w:rPr>
          <w:rFonts w:ascii="Garamond" w:eastAsia="Times New Roman" w:hAnsi="Garamond"/>
          <w:color w:val="000000"/>
          <w:spacing w:val="-3"/>
          <w:sz w:val="18"/>
          <w:vertAlign w:val="superscript"/>
        </w:rPr>
        <w:t xml:space="preserve"> 250, 2</w:t>
      </w:r>
      <w:r>
        <w:rPr>
          <w:rFonts w:ascii="Garamond" w:eastAsia="Times New Roman" w:hAnsi="Garamond"/>
          <w:color w:val="000000"/>
          <w:spacing w:val="-3"/>
          <w:sz w:val="18"/>
        </w:rPr>
        <w:t>53</w:t>
      </w:r>
    </w:p>
    <w:p w:rsidR="000F377B" w:rsidRDefault="000F377B">
      <w:pPr>
        <w:spacing w:line="217" w:lineRule="exact"/>
        <w:ind w:left="216" w:right="144" w:hanging="144"/>
        <w:jc w:val="both"/>
        <w:textAlignment w:val="baseline"/>
        <w:rPr>
          <w:rFonts w:ascii="Garamond" w:eastAsia="Times New Roman" w:hAnsi="Garamond"/>
          <w:color w:val="000000"/>
          <w:sz w:val="18"/>
        </w:rPr>
      </w:pPr>
      <w:r>
        <w:rPr>
          <w:rFonts w:ascii="Garamond" w:eastAsia="Times New Roman" w:hAnsi="Garamond"/>
          <w:color w:val="000000"/>
          <w:sz w:val="18"/>
        </w:rPr>
        <w:t>physicalist approach to contraception, 87, 88</w:t>
      </w:r>
    </w:p>
    <w:p w:rsidR="000F377B" w:rsidRDefault="000F377B">
      <w:pPr>
        <w:spacing w:before="9" w:line="220" w:lineRule="exact"/>
        <w:ind w:left="72"/>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physician-assisted suicide. </w:t>
      </w:r>
      <w:r>
        <w:rPr>
          <w:rFonts w:ascii="Garamond" w:eastAsia="Times New Roman" w:hAnsi="Garamond"/>
          <w:i/>
          <w:color w:val="000000"/>
          <w:spacing w:val="-1"/>
          <w:sz w:val="18"/>
        </w:rPr>
        <w:t xml:space="preserve">See </w:t>
      </w:r>
      <w:r>
        <w:rPr>
          <w:rFonts w:ascii="Garamond" w:eastAsia="Times New Roman" w:hAnsi="Garamond"/>
          <w:color w:val="000000"/>
          <w:spacing w:val="-1"/>
          <w:sz w:val="18"/>
        </w:rPr>
        <w:t>euthanasia</w:t>
      </w:r>
    </w:p>
    <w:p w:rsidR="000F377B" w:rsidRDefault="000F377B">
      <w:pPr>
        <w:spacing w:before="2" w:line="220" w:lineRule="exact"/>
        <w:ind w:left="72"/>
        <w:jc w:val="center"/>
        <w:textAlignment w:val="baseline"/>
        <w:rPr>
          <w:rFonts w:ascii="Garamond" w:eastAsia="Times New Roman" w:hAnsi="Garamond"/>
          <w:color w:val="000000"/>
          <w:sz w:val="18"/>
        </w:rPr>
      </w:pPr>
      <w:r>
        <w:rPr>
          <w:rFonts w:ascii="Garamond" w:eastAsia="Times New Roman" w:hAnsi="Garamond"/>
          <w:color w:val="000000"/>
          <w:sz w:val="18"/>
        </w:rPr>
        <w:t xml:space="preserve">and physician-assisted suicide </w:t>
      </w:r>
      <w:r>
        <w:rPr>
          <w:rFonts w:ascii="Garamond" w:eastAsia="Times New Roman" w:hAnsi="Garamond"/>
          <w:color w:val="000000"/>
          <w:sz w:val="18"/>
        </w:rPr>
        <w:br/>
        <w:t>physicians: conscientious objections</w:t>
      </w:r>
    </w:p>
    <w:p w:rsidR="000F377B" w:rsidRDefault="000F377B">
      <w:pPr>
        <w:spacing w:before="1" w:line="219" w:lineRule="exact"/>
        <w:ind w:left="216"/>
        <w:textAlignment w:val="baseline"/>
        <w:rPr>
          <w:rFonts w:ascii="Garamond" w:eastAsia="Times New Roman" w:hAnsi="Garamond"/>
          <w:color w:val="000000"/>
          <w:spacing w:val="-5"/>
          <w:sz w:val="18"/>
        </w:rPr>
      </w:pPr>
      <w:r>
        <w:rPr>
          <w:rFonts w:ascii="Garamond" w:eastAsia="Times New Roman" w:hAnsi="Garamond"/>
          <w:color w:val="000000"/>
          <w:spacing w:val="-5"/>
          <w:sz w:val="18"/>
        </w:rPr>
        <w:t xml:space="preserve">by, 129-30, 131, 166-67, 247, 271-74; </w:t>
      </w:r>
    </w:p>
    <w:p w:rsidR="000F377B" w:rsidRDefault="000F377B">
      <w:pPr>
        <w:spacing w:before="11" w:line="220" w:lineRule="exact"/>
        <w:ind w:left="216" w:right="216"/>
        <w:textAlignment w:val="baseline"/>
        <w:rPr>
          <w:rFonts w:ascii="Garamond" w:eastAsia="Times New Roman" w:hAnsi="Garamond"/>
          <w:color w:val="000000"/>
          <w:sz w:val="18"/>
        </w:rPr>
      </w:pPr>
      <w:r>
        <w:br w:type="column"/>
      </w:r>
      <w:r>
        <w:rPr>
          <w:rFonts w:ascii="Garamond" w:eastAsia="Times New Roman" w:hAnsi="Garamond"/>
          <w:color w:val="000000"/>
          <w:sz w:val="18"/>
        </w:rPr>
        <w:t xml:space="preserve">patients' relationship with, 123, 132, z5m11; virtues applicable to, 14, 19. </w:t>
      </w:r>
      <w:r>
        <w:rPr>
          <w:rFonts w:ascii="Garamond" w:eastAsia="Times New Roman" w:hAnsi="Garamond"/>
          <w:i/>
          <w:color w:val="000000"/>
          <w:sz w:val="18"/>
        </w:rPr>
        <w:t xml:space="preserve">See also </w:t>
      </w:r>
      <w:r>
        <w:rPr>
          <w:rFonts w:ascii="Garamond" w:eastAsia="Times New Roman" w:hAnsi="Garamond"/>
          <w:color w:val="000000"/>
          <w:sz w:val="18"/>
        </w:rPr>
        <w:t>health-care professionals</w:t>
      </w:r>
    </w:p>
    <w:p w:rsidR="000F377B" w:rsidRDefault="000F377B">
      <w:pPr>
        <w:spacing w:before="7" w:line="220" w:lineRule="exact"/>
        <w:ind w:left="216" w:right="216" w:hanging="216"/>
        <w:jc w:val="both"/>
        <w:textAlignment w:val="baseline"/>
        <w:rPr>
          <w:rFonts w:ascii="Garamond" w:eastAsia="Times New Roman" w:hAnsi="Garamond"/>
          <w:color w:val="000000"/>
          <w:sz w:val="18"/>
        </w:rPr>
      </w:pPr>
      <w:r>
        <w:rPr>
          <w:rFonts w:ascii="Garamond" w:eastAsia="Times New Roman" w:hAnsi="Garamond"/>
          <w:color w:val="000000"/>
          <w:sz w:val="18"/>
        </w:rPr>
        <w:t>Pieper, Josef: on St. Thomas, 259n39; on virtue of hope, 167</w:t>
      </w:r>
    </w:p>
    <w:p w:rsidR="000F377B" w:rsidRDefault="000F377B">
      <w:pPr>
        <w:spacing w:line="220" w:lineRule="exact"/>
        <w:textAlignment w:val="baseline"/>
        <w:rPr>
          <w:rFonts w:ascii="Garamond" w:eastAsia="Times New Roman" w:hAnsi="Garamond"/>
          <w:color w:val="000000"/>
          <w:sz w:val="18"/>
        </w:rPr>
      </w:pPr>
      <w:r>
        <w:rPr>
          <w:rFonts w:ascii="Garamond" w:eastAsia="Times New Roman" w:hAnsi="Garamond"/>
          <w:color w:val="000000"/>
          <w:sz w:val="18"/>
        </w:rPr>
        <w:t>piety, gift of the Holy Spirit, 19</w:t>
      </w:r>
    </w:p>
    <w:p w:rsidR="000F377B" w:rsidRDefault="000F377B">
      <w:pPr>
        <w:spacing w:line="220" w:lineRule="exact"/>
        <w:ind w:left="216" w:hanging="216"/>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Pius </w:t>
      </w:r>
      <w:r>
        <w:rPr>
          <w:rFonts w:ascii="Garamond" w:eastAsia="Times New Roman" w:hAnsi="Garamond"/>
          <w:color w:val="000000"/>
          <w:spacing w:val="-3"/>
          <w:sz w:val="18"/>
          <w:lang w:val="fr-FR"/>
        </w:rPr>
        <w:t xml:space="preserve">XII, </w:t>
      </w:r>
      <w:r>
        <w:rPr>
          <w:rFonts w:ascii="Garamond" w:eastAsia="Times New Roman" w:hAnsi="Garamond"/>
          <w:color w:val="000000"/>
          <w:spacing w:val="-3"/>
          <w:sz w:val="18"/>
        </w:rPr>
        <w:t xml:space="preserve">pope: on abortion, 62n49; on elective extraordinary means, 141-42, 163-64; on organ donation, </w:t>
      </w:r>
      <w:r>
        <w:rPr>
          <w:rFonts w:ascii="Garamond" w:eastAsia="Times New Roman" w:hAnsi="Garamond"/>
          <w:color w:val="000000"/>
          <w:spacing w:val="-3"/>
          <w:sz w:val="18"/>
          <w:vertAlign w:val="superscript"/>
        </w:rPr>
        <w:t>1</w:t>
      </w:r>
      <w:r>
        <w:rPr>
          <w:rFonts w:ascii="Garamond" w:eastAsia="Times New Roman" w:hAnsi="Garamond"/>
          <w:color w:val="000000"/>
          <w:spacing w:val="-3"/>
          <w:sz w:val="18"/>
        </w:rPr>
        <w:t>73</w:t>
      </w:r>
      <w:r>
        <w:rPr>
          <w:rFonts w:ascii="Garamond" w:eastAsia="Times New Roman" w:hAnsi="Garamond"/>
          <w:color w:val="000000"/>
          <w:spacing w:val="-3"/>
          <w:sz w:val="18"/>
          <w:vertAlign w:val="superscript"/>
        </w:rPr>
        <w:t>-</w:t>
      </w:r>
      <w:r>
        <w:rPr>
          <w:rFonts w:ascii="Garamond" w:eastAsia="Times New Roman" w:hAnsi="Garamond"/>
          <w:color w:val="000000"/>
          <w:spacing w:val="-3"/>
          <w:sz w:val="18"/>
        </w:rPr>
        <w:t>74</w:t>
      </w:r>
      <w:r>
        <w:rPr>
          <w:rFonts w:ascii="Garamond" w:eastAsia="Times New Roman" w:hAnsi="Garamond"/>
          <w:color w:val="000000"/>
          <w:spacing w:val="-3"/>
          <w:sz w:val="18"/>
          <w:vertAlign w:val="superscript"/>
        </w:rPr>
        <w:t>,</w:t>
      </w:r>
      <w:r>
        <w:rPr>
          <w:rFonts w:ascii="Garamond" w:eastAsia="Times New Roman" w:hAnsi="Garamond"/>
          <w:color w:val="000000"/>
          <w:spacing w:val="-3"/>
          <w:sz w:val="18"/>
        </w:rPr>
        <w:t xml:space="preserve"> </w:t>
      </w:r>
      <w:r>
        <w:rPr>
          <w:rFonts w:ascii="Garamond" w:eastAsia="Times New Roman" w:hAnsi="Garamond"/>
          <w:color w:val="000000"/>
          <w:spacing w:val="-3"/>
          <w:sz w:val="21"/>
          <w:vertAlign w:val="superscript"/>
        </w:rPr>
        <w:t>1</w:t>
      </w:r>
      <w:r>
        <w:rPr>
          <w:rFonts w:ascii="Garamond" w:eastAsia="Times New Roman" w:hAnsi="Garamond"/>
          <w:color w:val="000000"/>
          <w:spacing w:val="-3"/>
          <w:sz w:val="18"/>
        </w:rPr>
        <w:t>74</w:t>
      </w:r>
      <w:r>
        <w:rPr>
          <w:rFonts w:ascii="Garamond" w:eastAsia="Times New Roman" w:hAnsi="Garamond"/>
          <w:color w:val="000000"/>
          <w:spacing w:val="-3"/>
          <w:sz w:val="18"/>
          <w:vertAlign w:val="superscript"/>
        </w:rPr>
        <w:t>-</w:t>
      </w:r>
      <w:r>
        <w:rPr>
          <w:rFonts w:ascii="Garamond" w:eastAsia="Times New Roman" w:hAnsi="Garamond"/>
          <w:color w:val="000000"/>
          <w:spacing w:val="-3"/>
          <w:sz w:val="18"/>
        </w:rPr>
        <w:t>75, 178, 186; on professional-patient relationships, 120, 121, 123; on surgery, zzo; on xenotransplantation, 185</w:t>
      </w:r>
    </w:p>
    <w:p w:rsidR="000F377B" w:rsidRDefault="000F377B">
      <w:pPr>
        <w:spacing w:before="6" w:line="220" w:lineRule="exact"/>
        <w:textAlignment w:val="baseline"/>
        <w:rPr>
          <w:rFonts w:ascii="Garamond" w:eastAsia="Times New Roman" w:hAnsi="Garamond"/>
          <w:color w:val="000000"/>
          <w:spacing w:val="-6"/>
          <w:sz w:val="18"/>
        </w:rPr>
      </w:pPr>
      <w:r>
        <w:rPr>
          <w:rFonts w:ascii="Garamond" w:eastAsia="Times New Roman" w:hAnsi="Garamond"/>
          <w:color w:val="000000"/>
          <w:spacing w:val="-6"/>
          <w:sz w:val="18"/>
        </w:rPr>
        <w:t>placebos, 213</w:t>
      </w:r>
    </w:p>
    <w:p w:rsidR="000F377B" w:rsidRDefault="000F377B">
      <w:pPr>
        <w:spacing w:line="216" w:lineRule="exact"/>
        <w:ind w:right="72"/>
        <w:textAlignment w:val="baseline"/>
        <w:rPr>
          <w:rFonts w:ascii="Garamond" w:eastAsia="Times New Roman" w:hAnsi="Garamond"/>
          <w:color w:val="000000"/>
          <w:sz w:val="18"/>
        </w:rPr>
      </w:pPr>
      <w:r>
        <w:rPr>
          <w:rFonts w:ascii="Garamond" w:eastAsia="Times New Roman" w:hAnsi="Garamond"/>
          <w:color w:val="000000"/>
          <w:sz w:val="18"/>
        </w:rPr>
        <w:t>Plan B (levonorgestrel) contraceptive, 97 Planned Parenthood: on Provider Refusal Rule, 247</w:t>
      </w:r>
    </w:p>
    <w:p w:rsidR="000F377B" w:rsidRDefault="000F377B">
      <w:pPr>
        <w:spacing w:before="14" w:line="220" w:lineRule="exact"/>
        <w:textAlignment w:val="baseline"/>
        <w:rPr>
          <w:rFonts w:ascii="Garamond" w:eastAsia="Times New Roman" w:hAnsi="Garamond"/>
          <w:color w:val="000000"/>
          <w:spacing w:val="-2"/>
          <w:sz w:val="18"/>
        </w:rPr>
      </w:pPr>
      <w:r>
        <w:rPr>
          <w:rFonts w:ascii="Garamond" w:eastAsia="Times New Roman" w:hAnsi="Garamond"/>
          <w:color w:val="000000"/>
          <w:spacing w:val="-2"/>
          <w:sz w:val="18"/>
        </w:rPr>
        <w:t>plants: research on, 105, 224-32</w:t>
      </w:r>
    </w:p>
    <w:p w:rsidR="000F377B" w:rsidRDefault="000F377B">
      <w:pPr>
        <w:spacing w:line="216" w:lineRule="exact"/>
        <w:textAlignment w:val="baseline"/>
        <w:rPr>
          <w:rFonts w:ascii="Garamond" w:eastAsia="Times New Roman" w:hAnsi="Garamond"/>
          <w:color w:val="000000"/>
          <w:spacing w:val="-3"/>
          <w:sz w:val="18"/>
        </w:rPr>
      </w:pPr>
      <w:r>
        <w:rPr>
          <w:rFonts w:ascii="Garamond" w:eastAsia="Times New Roman" w:hAnsi="Garamond"/>
          <w:color w:val="000000"/>
          <w:spacing w:val="-3"/>
          <w:sz w:val="18"/>
        </w:rPr>
        <w:t>pleasure, passion of, 16</w:t>
      </w:r>
    </w:p>
    <w:p w:rsidR="000F377B" w:rsidRDefault="000F377B">
      <w:pPr>
        <w:spacing w:line="225" w:lineRule="exact"/>
        <w:ind w:left="216" w:right="72" w:hanging="216"/>
        <w:jc w:val="both"/>
        <w:textAlignment w:val="baseline"/>
        <w:rPr>
          <w:rFonts w:ascii="Garamond" w:eastAsia="Times New Roman" w:hAnsi="Garamond"/>
          <w:color w:val="000000"/>
          <w:sz w:val="18"/>
        </w:rPr>
      </w:pPr>
      <w:r>
        <w:rPr>
          <w:rFonts w:ascii="Garamond" w:eastAsia="Times New Roman" w:hAnsi="Garamond"/>
          <w:color w:val="000000"/>
          <w:sz w:val="18"/>
        </w:rPr>
        <w:t xml:space="preserve">pluralistic societies: Catholic bioethics in, 45012, </w:t>
      </w:r>
      <w:r>
        <w:rPr>
          <w:rFonts w:ascii="Garamond" w:eastAsia="Times New Roman" w:hAnsi="Garamond"/>
          <w:color w:val="000000"/>
          <w:sz w:val="18"/>
          <w:vertAlign w:val="superscript"/>
        </w:rPr>
        <w:t>2</w:t>
      </w:r>
      <w:r>
        <w:rPr>
          <w:rFonts w:ascii="Garamond" w:eastAsia="Times New Roman" w:hAnsi="Garamond"/>
          <w:color w:val="000000"/>
          <w:sz w:val="18"/>
        </w:rPr>
        <w:t>47-75</w:t>
      </w:r>
    </w:p>
    <w:p w:rsidR="000F377B" w:rsidRDefault="000F377B">
      <w:pPr>
        <w:spacing w:line="217" w:lineRule="exact"/>
        <w:ind w:left="216" w:right="72" w:hanging="216"/>
        <w:textAlignment w:val="baseline"/>
        <w:rPr>
          <w:rFonts w:ascii="Garamond" w:eastAsia="Times New Roman" w:hAnsi="Garamond"/>
          <w:color w:val="000000"/>
          <w:spacing w:val="-5"/>
          <w:sz w:val="18"/>
        </w:rPr>
      </w:pPr>
      <w:r>
        <w:rPr>
          <w:rFonts w:ascii="Garamond" w:eastAsia="Times New Roman" w:hAnsi="Garamond"/>
          <w:color w:val="000000"/>
          <w:spacing w:val="-5"/>
          <w:sz w:val="18"/>
        </w:rPr>
        <w:t>Pontifical Academy for Life: on cloning, 103; on genetic modification of animals, 225057, 226; on whole-brain death criteria, 199; on xenotransplantation, 176018, 184-85</w:t>
      </w:r>
    </w:p>
    <w:p w:rsidR="000F377B" w:rsidRDefault="000F377B">
      <w:pPr>
        <w:spacing w:before="7" w:line="220" w:lineRule="exact"/>
        <w:textAlignment w:val="baseline"/>
        <w:rPr>
          <w:rFonts w:ascii="Garamond" w:eastAsia="Times New Roman" w:hAnsi="Garamond"/>
          <w:color w:val="000000"/>
          <w:sz w:val="18"/>
        </w:rPr>
      </w:pPr>
      <w:r>
        <w:rPr>
          <w:rFonts w:ascii="Garamond" w:eastAsia="Times New Roman" w:hAnsi="Garamond"/>
          <w:color w:val="000000"/>
          <w:sz w:val="18"/>
        </w:rPr>
        <w:t>Pontifical Academy of Sciences: on</w:t>
      </w:r>
    </w:p>
    <w:p w:rsidR="000F377B" w:rsidRDefault="000F377B">
      <w:pPr>
        <w:spacing w:line="216" w:lineRule="exact"/>
        <w:ind w:left="216"/>
        <w:textAlignment w:val="baseline"/>
        <w:rPr>
          <w:rFonts w:ascii="Garamond" w:eastAsia="Times New Roman" w:hAnsi="Garamond"/>
          <w:color w:val="000000"/>
          <w:sz w:val="18"/>
        </w:rPr>
      </w:pPr>
      <w:r>
        <w:rPr>
          <w:rFonts w:ascii="Garamond" w:eastAsia="Times New Roman" w:hAnsi="Garamond"/>
          <w:color w:val="000000"/>
          <w:sz w:val="18"/>
        </w:rPr>
        <w:t>definitions of death, 1</w:t>
      </w:r>
      <w:r>
        <w:rPr>
          <w:rFonts w:ascii="Garamond" w:eastAsia="Times New Roman" w:hAnsi="Garamond"/>
          <w:color w:val="000000"/>
          <w:sz w:val="18"/>
          <w:vertAlign w:val="subscript"/>
        </w:rPr>
        <w:t>9</w:t>
      </w:r>
      <w:r>
        <w:rPr>
          <w:rFonts w:ascii="Garamond" w:eastAsia="Times New Roman" w:hAnsi="Garamond"/>
          <w:color w:val="000000"/>
          <w:sz w:val="18"/>
        </w:rPr>
        <w:t>1-</w:t>
      </w:r>
      <w:r>
        <w:rPr>
          <w:rFonts w:ascii="Garamond" w:eastAsia="Times New Roman" w:hAnsi="Garamond"/>
          <w:color w:val="000000"/>
          <w:sz w:val="18"/>
          <w:vertAlign w:val="subscript"/>
        </w:rPr>
        <w:t>9</w:t>
      </w:r>
      <w:r>
        <w:rPr>
          <w:rFonts w:ascii="Garamond" w:eastAsia="Times New Roman" w:hAnsi="Garamond"/>
          <w:color w:val="000000"/>
          <w:sz w:val="18"/>
        </w:rPr>
        <w:t>2; on whole-</w:t>
      </w:r>
    </w:p>
    <w:p w:rsidR="000F377B" w:rsidRDefault="000F377B">
      <w:pPr>
        <w:spacing w:line="219" w:lineRule="exact"/>
        <w:ind w:firstLine="216"/>
        <w:textAlignment w:val="baseline"/>
        <w:rPr>
          <w:rFonts w:ascii="Garamond" w:eastAsia="Times New Roman" w:hAnsi="Garamond"/>
          <w:color w:val="000000"/>
          <w:sz w:val="18"/>
        </w:rPr>
      </w:pPr>
      <w:r>
        <w:rPr>
          <w:rFonts w:ascii="Garamond" w:eastAsia="Times New Roman" w:hAnsi="Garamond"/>
          <w:color w:val="000000"/>
          <w:sz w:val="18"/>
        </w:rPr>
        <w:t xml:space="preserve">brain death criteria, 198-99, </w:t>
      </w:r>
      <w:r>
        <w:rPr>
          <w:rFonts w:ascii="Bookman Old Style" w:eastAsia="Times New Roman" w:hAnsi="Bookman Old Style"/>
          <w:color w:val="000000"/>
          <w:sz w:val="13"/>
        </w:rPr>
        <w:t xml:space="preserve">200 </w:t>
      </w:r>
      <w:r>
        <w:rPr>
          <w:rFonts w:ascii="Garamond" w:eastAsia="Times New Roman" w:hAnsi="Garamond"/>
          <w:color w:val="000000"/>
          <w:sz w:val="18"/>
        </w:rPr>
        <w:t>Pontifical Council for Justice and</w:t>
      </w:r>
    </w:p>
    <w:p w:rsidR="000F377B" w:rsidRDefault="000F377B">
      <w:pPr>
        <w:spacing w:before="9" w:line="220" w:lineRule="exact"/>
        <w:ind w:left="216"/>
        <w:textAlignment w:val="baseline"/>
        <w:rPr>
          <w:rFonts w:ascii="Garamond" w:eastAsia="Times New Roman" w:hAnsi="Garamond"/>
          <w:color w:val="000000"/>
          <w:sz w:val="18"/>
        </w:rPr>
      </w:pPr>
      <w:r>
        <w:rPr>
          <w:rFonts w:ascii="Garamond" w:eastAsia="Times New Roman" w:hAnsi="Garamond"/>
          <w:color w:val="000000"/>
          <w:sz w:val="18"/>
        </w:rPr>
        <w:t xml:space="preserve">Peace: on </w:t>
      </w:r>
      <w:r>
        <w:rPr>
          <w:rFonts w:ascii="Garamond" w:eastAsia="Times New Roman" w:hAnsi="Garamond"/>
          <w:color w:val="000000"/>
          <w:sz w:val="18"/>
          <w:lang w:val="fr-FR"/>
        </w:rPr>
        <w:t xml:space="preserve">biotechnologies, </w:t>
      </w:r>
      <w:r>
        <w:rPr>
          <w:rFonts w:ascii="Garamond" w:eastAsia="Times New Roman" w:hAnsi="Garamond"/>
          <w:color w:val="000000"/>
          <w:sz w:val="18"/>
        </w:rPr>
        <w:t>229; on conscientious objection, 271</w:t>
      </w:r>
    </w:p>
    <w:p w:rsidR="000F377B" w:rsidRDefault="000F377B">
      <w:pPr>
        <w:spacing w:before="7" w:line="219" w:lineRule="exact"/>
        <w:ind w:left="216" w:right="72" w:hanging="216"/>
        <w:textAlignment w:val="baseline"/>
        <w:rPr>
          <w:rFonts w:ascii="Garamond" w:eastAsia="Times New Roman" w:hAnsi="Garamond"/>
          <w:color w:val="000000"/>
          <w:sz w:val="18"/>
        </w:rPr>
      </w:pPr>
      <w:r>
        <w:rPr>
          <w:rFonts w:ascii="Garamond" w:eastAsia="Times New Roman" w:hAnsi="Garamond"/>
          <w:color w:val="000000"/>
          <w:sz w:val="18"/>
        </w:rPr>
        <w:t xml:space="preserve">Pontifical Council for Pastoral Assistance. </w:t>
      </w:r>
      <w:r>
        <w:rPr>
          <w:rFonts w:ascii="Garamond" w:eastAsia="Times New Roman" w:hAnsi="Garamond"/>
          <w:i/>
          <w:color w:val="000000"/>
          <w:sz w:val="18"/>
        </w:rPr>
        <w:t xml:space="preserve">See Charter for Health Care Workers </w:t>
      </w:r>
      <w:r>
        <w:rPr>
          <w:rFonts w:ascii="Garamond" w:eastAsia="Times New Roman" w:hAnsi="Garamond"/>
          <w:color w:val="000000"/>
          <w:sz w:val="18"/>
        </w:rPr>
        <w:t>(Pontifical Council for Pastoral Assistance)</w:t>
      </w:r>
    </w:p>
    <w:p w:rsidR="000F377B" w:rsidRDefault="000F377B">
      <w:pPr>
        <w:spacing w:before="6" w:line="220" w:lineRule="exact"/>
        <w:textAlignment w:val="baseline"/>
        <w:rPr>
          <w:rFonts w:ascii="Garamond" w:eastAsia="Times New Roman" w:hAnsi="Garamond"/>
          <w:color w:val="000000"/>
          <w:sz w:val="18"/>
        </w:rPr>
      </w:pPr>
      <w:r>
        <w:rPr>
          <w:rFonts w:ascii="Garamond" w:eastAsia="Times New Roman" w:hAnsi="Garamond"/>
          <w:color w:val="000000"/>
          <w:sz w:val="18"/>
        </w:rPr>
        <w:t>Pope Paul VI Institute for the Study of</w:t>
      </w:r>
    </w:p>
    <w:p w:rsidR="000F377B" w:rsidRDefault="000F377B">
      <w:pPr>
        <w:spacing w:before="1" w:line="220" w:lineRule="exact"/>
        <w:ind w:firstLine="216"/>
        <w:textAlignment w:val="baseline"/>
        <w:rPr>
          <w:rFonts w:ascii="Garamond" w:eastAsia="Times New Roman" w:hAnsi="Garamond"/>
          <w:color w:val="000000"/>
          <w:sz w:val="18"/>
        </w:rPr>
      </w:pPr>
      <w:r>
        <w:rPr>
          <w:rFonts w:ascii="Garamond" w:eastAsia="Times New Roman" w:hAnsi="Garamond"/>
          <w:color w:val="000000"/>
          <w:sz w:val="18"/>
        </w:rPr>
        <w:t xml:space="preserve">Human Reproduction (Nebraska), io6 popes, authority of, zz. </w:t>
      </w:r>
      <w:r>
        <w:rPr>
          <w:rFonts w:ascii="Garamond" w:eastAsia="Times New Roman" w:hAnsi="Garamond"/>
          <w:i/>
          <w:color w:val="000000"/>
          <w:sz w:val="18"/>
        </w:rPr>
        <w:t>See also individual</w:t>
      </w:r>
    </w:p>
    <w:p w:rsidR="000F377B" w:rsidRDefault="000F377B">
      <w:pPr>
        <w:spacing w:line="216" w:lineRule="exact"/>
        <w:ind w:left="216"/>
        <w:textAlignment w:val="baseline"/>
        <w:rPr>
          <w:rFonts w:ascii="Garamond" w:eastAsia="Times New Roman" w:hAnsi="Garamond"/>
          <w:i/>
          <w:color w:val="000000"/>
          <w:spacing w:val="-5"/>
          <w:sz w:val="18"/>
        </w:rPr>
      </w:pPr>
      <w:r>
        <w:rPr>
          <w:rFonts w:ascii="Garamond" w:eastAsia="Times New Roman" w:hAnsi="Garamond"/>
          <w:i/>
          <w:color w:val="000000"/>
          <w:spacing w:val="-5"/>
          <w:sz w:val="18"/>
        </w:rPr>
        <w:t>popes</w:t>
      </w:r>
    </w:p>
    <w:p w:rsidR="000F377B" w:rsidRDefault="000F377B">
      <w:pPr>
        <w:spacing w:before="2" w:line="220" w:lineRule="exact"/>
        <w:ind w:left="216" w:right="432" w:hanging="216"/>
        <w:textAlignment w:val="baseline"/>
        <w:rPr>
          <w:rFonts w:ascii="Garamond" w:eastAsia="Times New Roman" w:hAnsi="Garamond"/>
          <w:color w:val="000000"/>
          <w:spacing w:val="-4"/>
          <w:sz w:val="18"/>
        </w:rPr>
      </w:pPr>
      <w:r>
        <w:rPr>
          <w:rFonts w:ascii="Garamond" w:eastAsia="Times New Roman" w:hAnsi="Garamond"/>
          <w:color w:val="000000"/>
          <w:spacing w:val="-4"/>
          <w:sz w:val="18"/>
        </w:rPr>
        <w:t>Porter, Jean: on delayed hominization theory, 59</w:t>
      </w:r>
    </w:p>
    <w:p w:rsidR="000F377B" w:rsidRDefault="000F377B">
      <w:pPr>
        <w:spacing w:line="230" w:lineRule="exact"/>
        <w:ind w:left="216" w:right="288" w:hanging="216"/>
        <w:textAlignment w:val="baseline"/>
        <w:rPr>
          <w:rFonts w:ascii="Garamond" w:eastAsia="Times New Roman" w:hAnsi="Garamond"/>
          <w:color w:val="000000"/>
          <w:sz w:val="18"/>
        </w:rPr>
      </w:pPr>
      <w:r>
        <w:rPr>
          <w:rFonts w:ascii="Garamond" w:eastAsia="Times New Roman" w:hAnsi="Garamond"/>
          <w:color w:val="000000"/>
          <w:sz w:val="18"/>
        </w:rPr>
        <w:t>post-abortion stress syndrome (PASS), 49</w:t>
      </w:r>
      <w:r>
        <w:rPr>
          <w:rFonts w:ascii="Garamond" w:eastAsia="Times New Roman" w:hAnsi="Garamond"/>
          <w:color w:val="000000"/>
          <w:sz w:val="18"/>
          <w:vertAlign w:val="superscript"/>
        </w:rPr>
        <w:t>-</w:t>
      </w:r>
      <w:r>
        <w:rPr>
          <w:rFonts w:ascii="Garamond" w:eastAsia="Times New Roman" w:hAnsi="Garamond"/>
          <w:color w:val="000000"/>
          <w:sz w:val="18"/>
        </w:rPr>
        <w:t>5</w:t>
      </w:r>
      <w:r>
        <w:rPr>
          <w:rFonts w:ascii="Garamond" w:eastAsia="Times New Roman" w:hAnsi="Garamond"/>
          <w:color w:val="000000"/>
          <w:sz w:val="18"/>
          <w:vertAlign w:val="superscript"/>
        </w:rPr>
        <w:t>0</w:t>
      </w:r>
    </w:p>
    <w:p w:rsidR="000F377B" w:rsidRDefault="000F377B">
      <w:pPr>
        <w:spacing w:line="213" w:lineRule="exact"/>
        <w:ind w:left="216" w:hanging="216"/>
        <w:textAlignment w:val="baseline"/>
        <w:rPr>
          <w:rFonts w:ascii="Garamond" w:eastAsia="Times New Roman" w:hAnsi="Garamond"/>
          <w:color w:val="000000"/>
          <w:sz w:val="18"/>
        </w:rPr>
      </w:pPr>
      <w:r>
        <w:rPr>
          <w:rFonts w:ascii="Garamond" w:eastAsia="Times New Roman" w:hAnsi="Garamond"/>
          <w:color w:val="000000"/>
          <w:sz w:val="18"/>
        </w:rPr>
        <w:t>postmodernity: in contemporary society, 5, 249-57, 259-60</w:t>
      </w:r>
    </w:p>
    <w:p w:rsidR="000F377B" w:rsidRDefault="000F377B">
      <w:pPr>
        <w:sectPr w:rsidR="000F377B">
          <w:type w:val="continuous"/>
          <w:pgSz w:w="7920" w:h="12240"/>
          <w:pgMar w:top="580" w:right="1032" w:bottom="719" w:left="662" w:header="720" w:footer="720" w:gutter="0"/>
          <w:cols w:num="2" w:space="0" w:equalWidth="0">
            <w:col w:w="3014" w:space="198"/>
            <w:col w:w="3014"/>
          </w:cols>
        </w:sectPr>
      </w:pPr>
    </w:p>
    <w:p w:rsidR="000F377B" w:rsidRDefault="000F377B">
      <w:pPr>
        <w:tabs>
          <w:tab w:val="right" w:pos="3816"/>
        </w:tabs>
        <w:spacing w:before="53" w:after="306" w:line="221" w:lineRule="exact"/>
        <w:ind w:left="72"/>
        <w:textAlignment w:val="baseline"/>
        <w:rPr>
          <w:rFonts w:ascii="Garamond" w:eastAsia="Times New Roman" w:hAnsi="Garamond"/>
          <w:color w:val="000000"/>
        </w:rPr>
      </w:pPr>
      <w:r>
        <w:rPr>
          <w:rFonts w:ascii="Garamond" w:eastAsia="Times New Roman" w:hAnsi="Garamond"/>
          <w:color w:val="000000"/>
        </w:rPr>
        <w:t>Subject Index</w:t>
      </w:r>
      <w:r>
        <w:rPr>
          <w:rFonts w:ascii="Garamond" w:eastAsia="Times New Roman" w:hAnsi="Garamond"/>
          <w:color w:val="000000"/>
        </w:rPr>
        <w:tab/>
      </w:r>
      <w:r>
        <w:rPr>
          <w:rFonts w:ascii="Garamond" w:eastAsia="Times New Roman" w:hAnsi="Garamond"/>
          <w:color w:val="000000"/>
          <w:sz w:val="18"/>
        </w:rPr>
        <w:t>3</w:t>
      </w:r>
      <w:r>
        <w:rPr>
          <w:rFonts w:ascii="Garamond" w:eastAsia="Times New Roman" w:hAnsi="Garamond"/>
          <w:color w:val="000000"/>
          <w:sz w:val="18"/>
          <w:vertAlign w:val="superscript"/>
        </w:rPr>
        <w:t>2</w:t>
      </w:r>
      <w:r>
        <w:rPr>
          <w:rFonts w:ascii="Garamond" w:eastAsia="Times New Roman" w:hAnsi="Garamond"/>
          <w:color w:val="000000"/>
          <w:sz w:val="18"/>
        </w:rPr>
        <w:t>3</w:t>
      </w:r>
    </w:p>
    <w:p w:rsidR="000F377B" w:rsidRDefault="000F377B">
      <w:pPr>
        <w:spacing w:before="53" w:after="306" w:line="221" w:lineRule="exact"/>
        <w:sectPr w:rsidR="000F377B">
          <w:pgSz w:w="7920" w:h="12240"/>
          <w:pgMar w:top="600" w:right="679" w:bottom="654" w:left="3421" w:header="720" w:footer="720" w:gutter="0"/>
          <w:cols w:space="720"/>
        </w:sectPr>
      </w:pPr>
    </w:p>
    <w:p w:rsidR="000F377B" w:rsidRDefault="000F377B">
      <w:pPr>
        <w:spacing w:before="29" w:line="221" w:lineRule="exact"/>
        <w:textAlignment w:val="baseline"/>
        <w:rPr>
          <w:rFonts w:ascii="Garamond" w:eastAsia="Times New Roman" w:hAnsi="Garamond"/>
          <w:i/>
          <w:color w:val="000000"/>
          <w:spacing w:val="-2"/>
          <w:sz w:val="18"/>
        </w:rPr>
      </w:pPr>
      <w:r>
        <w:rPr>
          <w:rFonts w:ascii="Garamond" w:eastAsia="Times New Roman" w:hAnsi="Garamond"/>
          <w:i/>
          <w:color w:val="000000"/>
          <w:spacing w:val="-2"/>
          <w:sz w:val="18"/>
        </w:rPr>
        <w:t xml:space="preserve">praeter intentionem </w:t>
      </w:r>
      <w:r>
        <w:rPr>
          <w:rFonts w:ascii="Garamond" w:eastAsia="Times New Roman" w:hAnsi="Garamond"/>
          <w:color w:val="000000"/>
          <w:spacing w:val="-2"/>
          <w:sz w:val="18"/>
        </w:rPr>
        <w:t>effect, 39</w:t>
      </w:r>
    </w:p>
    <w:p w:rsidR="000F377B" w:rsidRDefault="000F377B">
      <w:pPr>
        <w:spacing w:line="218" w:lineRule="exact"/>
        <w:ind w:left="216" w:hanging="216"/>
        <w:textAlignment w:val="baseline"/>
        <w:rPr>
          <w:rFonts w:ascii="Garamond" w:eastAsia="Times New Roman" w:hAnsi="Garamond"/>
          <w:color w:val="000000"/>
          <w:sz w:val="18"/>
        </w:rPr>
      </w:pPr>
      <w:r>
        <w:rPr>
          <w:rFonts w:ascii="Garamond" w:eastAsia="Times New Roman" w:hAnsi="Garamond"/>
          <w:color w:val="000000"/>
          <w:sz w:val="18"/>
        </w:rPr>
        <w:t>prayer: regarding family size decisions, 79; for health-care professionals, 117-18; for organ donation, zo6; for patients, 12.6, 127-28; as preparation for death, 137, 169; role in bioethics, 18-19</w:t>
      </w:r>
    </w:p>
    <w:p w:rsidR="000F377B" w:rsidRDefault="000F377B">
      <w:pPr>
        <w:spacing w:before="14" w:line="221" w:lineRule="exact"/>
        <w:textAlignment w:val="baseline"/>
        <w:rPr>
          <w:rFonts w:ascii="Garamond" w:eastAsia="Times New Roman" w:hAnsi="Garamond"/>
          <w:color w:val="000000"/>
          <w:sz w:val="18"/>
        </w:rPr>
      </w:pPr>
      <w:r>
        <w:rPr>
          <w:rFonts w:ascii="Garamond" w:eastAsia="Times New Roman" w:hAnsi="Garamond"/>
          <w:color w:val="000000"/>
          <w:sz w:val="18"/>
        </w:rPr>
        <w:t>preimplantation genetic diagnosis (PGD),</w:t>
      </w:r>
    </w:p>
    <w:p w:rsidR="000F377B" w:rsidRDefault="000F377B">
      <w:pPr>
        <w:spacing w:before="75" w:line="131" w:lineRule="exact"/>
        <w:ind w:left="216"/>
        <w:textAlignment w:val="baseline"/>
        <w:rPr>
          <w:rFonts w:ascii="Bookman Old Style" w:eastAsia="Times New Roman" w:hAnsi="Bookman Old Style"/>
          <w:color w:val="000000"/>
          <w:spacing w:val="-9"/>
          <w:sz w:val="14"/>
        </w:rPr>
      </w:pPr>
      <w:r>
        <w:rPr>
          <w:rFonts w:ascii="Bookman Old Style" w:eastAsia="Times New Roman" w:hAnsi="Bookman Old Style"/>
          <w:color w:val="000000"/>
          <w:spacing w:val="-9"/>
          <w:sz w:val="14"/>
        </w:rPr>
        <w:t>100-101</w:t>
      </w:r>
    </w:p>
    <w:p w:rsidR="000F377B" w:rsidRDefault="000F377B">
      <w:pPr>
        <w:spacing w:before="14" w:line="221" w:lineRule="exact"/>
        <w:ind w:left="216" w:right="432" w:hanging="216"/>
        <w:textAlignment w:val="baseline"/>
        <w:rPr>
          <w:rFonts w:ascii="Garamond" w:eastAsia="Times New Roman" w:hAnsi="Garamond"/>
          <w:color w:val="000000"/>
          <w:sz w:val="18"/>
        </w:rPr>
      </w:pPr>
      <w:r>
        <w:rPr>
          <w:rFonts w:ascii="Garamond" w:eastAsia="Times New Roman" w:hAnsi="Garamond"/>
          <w:color w:val="000000"/>
          <w:sz w:val="18"/>
        </w:rPr>
        <w:t xml:space="preserve">preimplantation genetic haplotyping </w:t>
      </w:r>
      <w:r>
        <w:rPr>
          <w:rFonts w:ascii="Garamond" w:eastAsia="Times New Roman" w:hAnsi="Garamond"/>
          <w:color w:val="000000"/>
          <w:sz w:val="18"/>
          <w:lang w:val="de-DE"/>
        </w:rPr>
        <w:t xml:space="preserve">(PGH), </w:t>
      </w:r>
      <w:r>
        <w:rPr>
          <w:rFonts w:ascii="Garamond" w:eastAsia="Times New Roman" w:hAnsi="Garamond"/>
          <w:color w:val="000000"/>
          <w:sz w:val="18"/>
        </w:rPr>
        <w:t>moo-m1</w:t>
      </w:r>
    </w:p>
    <w:p w:rsidR="000F377B" w:rsidRDefault="000F377B">
      <w:pPr>
        <w:spacing w:line="221" w:lineRule="exact"/>
        <w:textAlignment w:val="baseline"/>
        <w:rPr>
          <w:rFonts w:ascii="Garamond" w:eastAsia="Times New Roman" w:hAnsi="Garamond"/>
          <w:color w:val="000000"/>
          <w:sz w:val="18"/>
        </w:rPr>
      </w:pPr>
      <w:r>
        <w:rPr>
          <w:rFonts w:ascii="Garamond" w:eastAsia="Times New Roman" w:hAnsi="Garamond"/>
          <w:color w:val="000000"/>
          <w:sz w:val="18"/>
        </w:rPr>
        <w:t>prenatal hospices, 69n67</w:t>
      </w:r>
    </w:p>
    <w:p w:rsidR="000F377B" w:rsidRDefault="000F377B">
      <w:pPr>
        <w:spacing w:line="220" w:lineRule="exact"/>
        <w:ind w:left="216" w:right="72" w:hanging="216"/>
        <w:textAlignment w:val="baseline"/>
        <w:rPr>
          <w:rFonts w:ascii="Garamond" w:eastAsia="Times New Roman" w:hAnsi="Garamond"/>
          <w:color w:val="000000"/>
          <w:sz w:val="18"/>
        </w:rPr>
      </w:pPr>
      <w:r>
        <w:rPr>
          <w:rFonts w:ascii="Garamond" w:eastAsia="Times New Roman" w:hAnsi="Garamond"/>
          <w:color w:val="000000"/>
          <w:sz w:val="18"/>
        </w:rPr>
        <w:t xml:space="preserve">prenatal testing, 65-67; alpha-fetoprotein </w:t>
      </w:r>
      <w:r>
        <w:rPr>
          <w:rFonts w:ascii="Garamond" w:eastAsia="Times New Roman" w:hAnsi="Garamond"/>
          <w:color w:val="000000"/>
          <w:sz w:val="18"/>
          <w:lang w:val="fr-FR"/>
        </w:rPr>
        <w:t xml:space="preserve">(AFP), </w:t>
      </w:r>
      <w:r>
        <w:rPr>
          <w:rFonts w:ascii="Garamond" w:eastAsia="Times New Roman" w:hAnsi="Garamond"/>
          <w:color w:val="000000"/>
          <w:sz w:val="18"/>
        </w:rPr>
        <w:t>66; amniocentesis, 66; chorionic villus sampling, 66; Church's teachings on, 219-20; human chorionic gonadotropin (hCG), 66</w:t>
      </w:r>
    </w:p>
    <w:p w:rsidR="000F377B" w:rsidRDefault="000F377B">
      <w:pPr>
        <w:spacing w:line="218" w:lineRule="exact"/>
        <w:ind w:left="216" w:hanging="216"/>
        <w:textAlignment w:val="baseline"/>
        <w:rPr>
          <w:rFonts w:ascii="Garamond" w:eastAsia="Times New Roman" w:hAnsi="Garamond"/>
          <w:color w:val="000000"/>
          <w:sz w:val="18"/>
        </w:rPr>
      </w:pPr>
      <w:r>
        <w:rPr>
          <w:rFonts w:ascii="Garamond" w:eastAsia="Times New Roman" w:hAnsi="Garamond"/>
          <w:color w:val="000000"/>
          <w:sz w:val="18"/>
        </w:rPr>
        <w:t xml:space="preserve">President's Council on Bioethics: on neuroscience, 223-24; on stem cell research, 238-41; on whole-brain criteria for death, 196, 197-98, </w:t>
      </w:r>
      <w:r>
        <w:rPr>
          <w:rFonts w:ascii="Bookman Old Style" w:eastAsia="Times New Roman" w:hAnsi="Bookman Old Style"/>
          <w:color w:val="000000"/>
          <w:sz w:val="14"/>
        </w:rPr>
        <w:t>zoo-zo1</w:t>
      </w:r>
    </w:p>
    <w:p w:rsidR="000F377B" w:rsidRDefault="000F377B">
      <w:pPr>
        <w:spacing w:before="8" w:line="220" w:lineRule="exact"/>
        <w:ind w:left="216" w:right="144" w:hanging="216"/>
        <w:textAlignment w:val="baseline"/>
        <w:rPr>
          <w:rFonts w:ascii="Garamond" w:eastAsia="Times New Roman" w:hAnsi="Garamond"/>
          <w:color w:val="000000"/>
          <w:sz w:val="18"/>
        </w:rPr>
      </w:pPr>
      <w:r>
        <w:rPr>
          <w:rFonts w:ascii="Garamond" w:eastAsia="Times New Roman" w:hAnsi="Garamond"/>
          <w:color w:val="000000"/>
          <w:sz w:val="18"/>
        </w:rPr>
        <w:t xml:space="preserve">presumed consent. </w:t>
      </w:r>
      <w:r>
        <w:rPr>
          <w:rFonts w:ascii="Garamond" w:eastAsia="Times New Roman" w:hAnsi="Garamond"/>
          <w:i/>
          <w:color w:val="000000"/>
          <w:sz w:val="18"/>
        </w:rPr>
        <w:t xml:space="preserve">See </w:t>
      </w:r>
      <w:r>
        <w:rPr>
          <w:rFonts w:ascii="Garamond" w:eastAsia="Times New Roman" w:hAnsi="Garamond"/>
          <w:color w:val="000000"/>
          <w:sz w:val="18"/>
        </w:rPr>
        <w:t>informed consent, presumed consent vs.</w:t>
      </w:r>
    </w:p>
    <w:p w:rsidR="000F377B" w:rsidRDefault="000F377B">
      <w:pPr>
        <w:spacing w:line="215" w:lineRule="exact"/>
        <w:ind w:left="216" w:right="144" w:hanging="216"/>
        <w:textAlignment w:val="baseline"/>
        <w:rPr>
          <w:rFonts w:ascii="Garamond" w:eastAsia="Times New Roman" w:hAnsi="Garamond"/>
          <w:color w:val="000000"/>
          <w:sz w:val="18"/>
        </w:rPr>
      </w:pPr>
      <w:r>
        <w:rPr>
          <w:rFonts w:ascii="Garamond" w:eastAsia="Times New Roman" w:hAnsi="Garamond"/>
          <w:color w:val="000000"/>
          <w:sz w:val="18"/>
        </w:rPr>
        <w:t>priests: pastoral care responsibilities, 115, 126-27, 168-69</w:t>
      </w:r>
    </w:p>
    <w:p w:rsidR="000F377B" w:rsidRDefault="000F377B">
      <w:pPr>
        <w:spacing w:before="11" w:line="221"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principalism, 251-52</w:t>
      </w:r>
    </w:p>
    <w:p w:rsidR="000F377B" w:rsidRDefault="000F377B">
      <w:pPr>
        <w:spacing w:line="220" w:lineRule="exact"/>
        <w:ind w:left="216" w:hanging="216"/>
        <w:textAlignment w:val="baseline"/>
        <w:rPr>
          <w:rFonts w:ascii="Garamond" w:eastAsia="Times New Roman" w:hAnsi="Garamond"/>
          <w:color w:val="000000"/>
          <w:sz w:val="18"/>
        </w:rPr>
      </w:pPr>
      <w:r>
        <w:rPr>
          <w:rFonts w:ascii="Garamond" w:eastAsia="Times New Roman" w:hAnsi="Garamond"/>
          <w:color w:val="000000"/>
          <w:sz w:val="18"/>
        </w:rPr>
        <w:t>procreation, human, bioethics of, 31, 73-111; infertility treatments must honor, 36, 98, 99-loo, io6; objections to Church's teachings, 84-8</w:t>
      </w:r>
      <w:r>
        <w:rPr>
          <w:rFonts w:ascii="Garamond" w:eastAsia="Times New Roman" w:hAnsi="Garamond"/>
          <w:color w:val="000000"/>
          <w:sz w:val="18"/>
          <w:vertAlign w:val="subscript"/>
        </w:rPr>
        <w:t>9</w:t>
      </w:r>
      <w:r>
        <w:rPr>
          <w:rFonts w:ascii="Garamond" w:eastAsia="Times New Roman" w:hAnsi="Garamond"/>
          <w:color w:val="000000"/>
          <w:sz w:val="18"/>
        </w:rPr>
        <w:t xml:space="preserve">; regulating births, 78-89; theology of the body, 74-77; virtues' role in, 1xo-11. </w:t>
      </w:r>
      <w:r>
        <w:rPr>
          <w:rFonts w:ascii="Garamond" w:eastAsia="Times New Roman" w:hAnsi="Garamond"/>
          <w:i/>
          <w:color w:val="000000"/>
          <w:sz w:val="18"/>
        </w:rPr>
        <w:t xml:space="preserve">See also </w:t>
      </w:r>
      <w:r>
        <w:rPr>
          <w:rFonts w:ascii="Garamond" w:eastAsia="Times New Roman" w:hAnsi="Garamond"/>
          <w:color w:val="000000"/>
          <w:sz w:val="18"/>
        </w:rPr>
        <w:t>assisted reproductive technologies (ART); conjugal acts; contraception; in vitro fertilization (IVF); natural family planning (NFP); sexuality, human</w:t>
      </w:r>
    </w:p>
    <w:p w:rsidR="000F377B" w:rsidRDefault="000F377B">
      <w:pPr>
        <w:spacing w:line="216" w:lineRule="exact"/>
        <w:textAlignment w:val="baseline"/>
        <w:rPr>
          <w:rFonts w:ascii="Garamond" w:eastAsia="Times New Roman" w:hAnsi="Garamond"/>
          <w:color w:val="000000"/>
          <w:sz w:val="18"/>
        </w:rPr>
      </w:pPr>
      <w:r>
        <w:rPr>
          <w:rFonts w:ascii="Garamond" w:eastAsia="Times New Roman" w:hAnsi="Garamond"/>
          <w:color w:val="000000"/>
          <w:sz w:val="18"/>
        </w:rPr>
        <w:t>Project Rachel, 49n26</w:t>
      </w:r>
    </w:p>
    <w:p w:rsidR="000F377B" w:rsidRDefault="000F377B">
      <w:pPr>
        <w:spacing w:line="223" w:lineRule="exact"/>
        <w:ind w:left="216" w:right="432" w:hanging="216"/>
        <w:textAlignment w:val="baseline"/>
        <w:rPr>
          <w:rFonts w:ascii="Garamond" w:eastAsia="Times New Roman" w:hAnsi="Garamond"/>
          <w:color w:val="000000"/>
          <w:sz w:val="18"/>
        </w:rPr>
      </w:pPr>
      <w:r>
        <w:rPr>
          <w:rFonts w:ascii="Garamond" w:eastAsia="Times New Roman" w:hAnsi="Garamond"/>
          <w:color w:val="000000"/>
          <w:sz w:val="18"/>
        </w:rPr>
        <w:t xml:space="preserve">Proposition i000 (Washington state, zoo8), </w:t>
      </w:r>
      <w:r>
        <w:rPr>
          <w:rFonts w:ascii="Garamond" w:eastAsia="Times New Roman" w:hAnsi="Garamond"/>
          <w:color w:val="000000"/>
          <w:sz w:val="18"/>
          <w:vertAlign w:val="superscript"/>
        </w:rPr>
        <w:t>1</w:t>
      </w:r>
      <w:r>
        <w:rPr>
          <w:rFonts w:ascii="Garamond" w:eastAsia="Times New Roman" w:hAnsi="Garamond"/>
          <w:color w:val="000000"/>
          <w:sz w:val="18"/>
        </w:rPr>
        <w:t>47</w:t>
      </w:r>
    </w:p>
    <w:p w:rsidR="000F377B" w:rsidRDefault="000F377B">
      <w:pPr>
        <w:spacing w:line="220" w:lineRule="exact"/>
        <w:ind w:right="288"/>
        <w:textAlignment w:val="baseline"/>
        <w:rPr>
          <w:rFonts w:ascii="Garamond" w:eastAsia="Times New Roman" w:hAnsi="Garamond"/>
          <w:color w:val="000000"/>
          <w:sz w:val="18"/>
        </w:rPr>
      </w:pPr>
      <w:r>
        <w:rPr>
          <w:rFonts w:ascii="Garamond" w:eastAsia="Times New Roman" w:hAnsi="Garamond"/>
          <w:color w:val="000000"/>
          <w:sz w:val="18"/>
        </w:rPr>
        <w:t xml:space="preserve">Provider Refusal Rule, 247, 272 </w:t>
      </w:r>
      <w:r>
        <w:rPr>
          <w:rFonts w:ascii="Garamond" w:eastAsia="Times New Roman" w:hAnsi="Garamond"/>
          <w:color w:val="000000"/>
          <w:sz w:val="18"/>
          <w:lang w:val="es-ES"/>
        </w:rPr>
        <w:t xml:space="preserve">Provine, </w:t>
      </w:r>
      <w:r>
        <w:rPr>
          <w:rFonts w:ascii="Garamond" w:eastAsia="Times New Roman" w:hAnsi="Garamond"/>
          <w:color w:val="000000"/>
          <w:sz w:val="18"/>
        </w:rPr>
        <w:t>William: on human freedom, 258n34</w:t>
      </w:r>
    </w:p>
    <w:p w:rsidR="000F377B" w:rsidRDefault="000F377B">
      <w:pPr>
        <w:spacing w:line="219" w:lineRule="exact"/>
        <w:ind w:left="216" w:right="288" w:hanging="216"/>
        <w:textAlignment w:val="baseline"/>
        <w:rPr>
          <w:rFonts w:ascii="Garamond" w:eastAsia="Times New Roman" w:hAnsi="Garamond"/>
          <w:color w:val="000000"/>
          <w:sz w:val="18"/>
        </w:rPr>
      </w:pPr>
      <w:r>
        <w:rPr>
          <w:rFonts w:ascii="Garamond" w:eastAsia="Times New Roman" w:hAnsi="Garamond"/>
          <w:color w:val="000000"/>
          <w:sz w:val="18"/>
        </w:rPr>
        <w:t xml:space="preserve">proxies, health-care. </w:t>
      </w:r>
      <w:r>
        <w:rPr>
          <w:rFonts w:ascii="Garamond" w:eastAsia="Times New Roman" w:hAnsi="Garamond"/>
          <w:i/>
          <w:color w:val="000000"/>
          <w:sz w:val="18"/>
        </w:rPr>
        <w:t xml:space="preserve">See </w:t>
      </w:r>
      <w:r>
        <w:rPr>
          <w:rFonts w:ascii="Garamond" w:eastAsia="Times New Roman" w:hAnsi="Garamond"/>
          <w:color w:val="000000"/>
          <w:sz w:val="18"/>
        </w:rPr>
        <w:t>surrogates, for incompetent patients</w:t>
      </w:r>
    </w:p>
    <w:p w:rsidR="000F377B" w:rsidRDefault="000F377B">
      <w:pPr>
        <w:spacing w:line="219" w:lineRule="exact"/>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Prozac, </w:t>
      </w:r>
      <w:r>
        <w:rPr>
          <w:rFonts w:ascii="Bookman Old Style" w:eastAsia="Times New Roman" w:hAnsi="Bookman Old Style"/>
          <w:color w:val="000000"/>
          <w:spacing w:val="-2"/>
          <w:sz w:val="14"/>
        </w:rPr>
        <w:t>222</w:t>
      </w:r>
    </w:p>
    <w:p w:rsidR="000F377B" w:rsidRDefault="000F377B">
      <w:pPr>
        <w:spacing w:before="6" w:line="221" w:lineRule="exact"/>
        <w:textAlignment w:val="baseline"/>
        <w:rPr>
          <w:rFonts w:ascii="Garamond" w:eastAsia="Times New Roman" w:hAnsi="Garamond"/>
          <w:color w:val="000000"/>
          <w:sz w:val="18"/>
        </w:rPr>
      </w:pPr>
      <w:r>
        <w:rPr>
          <w:rFonts w:ascii="Garamond" w:eastAsia="Times New Roman" w:hAnsi="Garamond"/>
          <w:color w:val="000000"/>
          <w:sz w:val="18"/>
        </w:rPr>
        <w:t>prudence (p</w:t>
      </w:r>
      <w:r>
        <w:rPr>
          <w:rFonts w:ascii="Garamond" w:eastAsia="Times New Roman" w:hAnsi="Garamond"/>
          <w:i/>
          <w:color w:val="000000"/>
          <w:sz w:val="18"/>
        </w:rPr>
        <w:t xml:space="preserve">rudentia), </w:t>
      </w:r>
      <w:r>
        <w:rPr>
          <w:rFonts w:ascii="Garamond" w:eastAsia="Times New Roman" w:hAnsi="Garamond"/>
          <w:color w:val="000000"/>
          <w:sz w:val="18"/>
        </w:rPr>
        <w:t>intellectual virtue</w:t>
      </w:r>
    </w:p>
    <w:p w:rsidR="000F377B" w:rsidRDefault="000F377B">
      <w:pPr>
        <w:spacing w:line="220" w:lineRule="exact"/>
        <w:ind w:left="216" w:right="144"/>
        <w:textAlignment w:val="baseline"/>
        <w:rPr>
          <w:rFonts w:ascii="Garamond" w:eastAsia="Times New Roman" w:hAnsi="Garamond"/>
          <w:color w:val="000000"/>
          <w:spacing w:val="-4"/>
          <w:sz w:val="18"/>
        </w:rPr>
      </w:pPr>
      <w:r>
        <w:br w:type="column"/>
      </w:r>
      <w:r>
        <w:rPr>
          <w:rFonts w:ascii="Garamond" w:eastAsia="Times New Roman" w:hAnsi="Garamond"/>
          <w:color w:val="000000"/>
          <w:spacing w:val="-4"/>
          <w:sz w:val="18"/>
        </w:rPr>
        <w:t xml:space="preserve">of, 5-6, x4, 16, 19, 110, 144; applied to cooperation in evil issues, 265, 266-67, z68, 270; in bioethics, </w:t>
      </w:r>
      <w:r>
        <w:rPr>
          <w:rFonts w:ascii="Garamond" w:eastAsia="Times New Roman" w:hAnsi="Garamond"/>
          <w:color w:val="000000"/>
          <w:spacing w:val="-4"/>
          <w:sz w:val="18"/>
          <w:vertAlign w:val="subscript"/>
        </w:rPr>
        <w:t>3</w:t>
      </w:r>
      <w:r>
        <w:rPr>
          <w:rFonts w:ascii="Garamond" w:eastAsia="Times New Roman" w:hAnsi="Garamond"/>
          <w:color w:val="000000"/>
          <w:spacing w:val="-4"/>
          <w:sz w:val="18"/>
        </w:rPr>
        <w:t xml:space="preserve">6, 41-42; in health-care professional-patient relationship, u9, i26, 133-34; patients' decision-making helped by, 114-15, 123; in research, 217, zzo, 223, 226-27; in response to Church's teachings, </w:t>
      </w:r>
      <w:r>
        <w:rPr>
          <w:rFonts w:ascii="Garamond" w:eastAsia="Times New Roman" w:hAnsi="Garamond"/>
          <w:color w:val="000000"/>
          <w:spacing w:val="-4"/>
          <w:sz w:val="18"/>
          <w:vertAlign w:val="superscript"/>
        </w:rPr>
        <w:t>2</w:t>
      </w:r>
      <w:r>
        <w:rPr>
          <w:rFonts w:ascii="Garamond" w:eastAsia="Times New Roman" w:hAnsi="Garamond"/>
          <w:color w:val="000000"/>
          <w:spacing w:val="-4"/>
          <w:sz w:val="18"/>
        </w:rPr>
        <w:t>3n43</w:t>
      </w:r>
      <w:r>
        <w:rPr>
          <w:rFonts w:ascii="Garamond" w:eastAsia="Times New Roman" w:hAnsi="Garamond"/>
          <w:color w:val="000000"/>
          <w:spacing w:val="-4"/>
          <w:sz w:val="18"/>
          <w:vertAlign w:val="superscript"/>
        </w:rPr>
        <w:t>,</w:t>
      </w:r>
      <w:r>
        <w:rPr>
          <w:rFonts w:ascii="Garamond" w:eastAsia="Times New Roman" w:hAnsi="Garamond"/>
          <w:color w:val="000000"/>
          <w:spacing w:val="-4"/>
          <w:sz w:val="18"/>
        </w:rPr>
        <w:t xml:space="preserve"> 79, 100</w:t>
      </w:r>
    </w:p>
    <w:p w:rsidR="000F377B" w:rsidRDefault="000F377B">
      <w:pPr>
        <w:spacing w:before="14" w:line="221" w:lineRule="exact"/>
        <w:ind w:left="72" w:right="72"/>
        <w:textAlignment w:val="baseline"/>
        <w:rPr>
          <w:rFonts w:ascii="Garamond" w:eastAsia="Times New Roman" w:hAnsi="Garamond"/>
          <w:color w:val="000000"/>
          <w:sz w:val="18"/>
        </w:rPr>
      </w:pPr>
      <w:r>
        <w:rPr>
          <w:rFonts w:ascii="Garamond" w:eastAsia="Times New Roman" w:hAnsi="Garamond"/>
          <w:color w:val="000000"/>
          <w:sz w:val="18"/>
        </w:rPr>
        <w:t xml:space="preserve">psychotropic/psychoactive drugs, 222-24 purposes: of acts, 12-13, 14, 27 </w:t>
      </w:r>
      <w:r>
        <w:rPr>
          <w:rFonts w:ascii="Garamond" w:eastAsia="Times New Roman" w:hAnsi="Garamond"/>
          <w:color w:val="000000"/>
          <w:sz w:val="18"/>
          <w:vertAlign w:val="subscript"/>
        </w:rPr>
        <w:t>3</w:t>
      </w:r>
      <w:r>
        <w:rPr>
          <w:rFonts w:ascii="Garamond" w:eastAsia="Times New Roman" w:hAnsi="Garamond"/>
          <w:color w:val="000000"/>
          <w:sz w:val="18"/>
        </w:rPr>
        <w:t>8</w:t>
      </w:r>
    </w:p>
    <w:p w:rsidR="000F377B" w:rsidRDefault="000F377B">
      <w:pPr>
        <w:spacing w:before="215" w:line="221" w:lineRule="exact"/>
        <w:ind w:left="72" w:right="144"/>
        <w:textAlignment w:val="baseline"/>
        <w:rPr>
          <w:rFonts w:ascii="Garamond" w:eastAsia="Times New Roman" w:hAnsi="Garamond"/>
          <w:color w:val="000000"/>
          <w:spacing w:val="-3"/>
          <w:sz w:val="18"/>
        </w:rPr>
      </w:pPr>
      <w:r>
        <w:rPr>
          <w:rFonts w:ascii="Garamond" w:eastAsia="Times New Roman" w:hAnsi="Garamond"/>
          <w:color w:val="000000"/>
          <w:spacing w:val="-3"/>
          <w:sz w:val="18"/>
        </w:rPr>
        <w:t>quality of life judgments, 139, 142nz1, 143 Quill, Timothy E.: on euthanasia and</w:t>
      </w:r>
    </w:p>
    <w:p w:rsidR="000F377B" w:rsidRDefault="000F377B">
      <w:pPr>
        <w:spacing w:before="5" w:line="221" w:lineRule="exact"/>
        <w:ind w:left="216"/>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physician-assisted suicides, </w:t>
      </w:r>
      <w:r>
        <w:rPr>
          <w:rFonts w:ascii="Garamond" w:eastAsia="Times New Roman" w:hAnsi="Garamond"/>
          <w:color w:val="000000"/>
          <w:spacing w:val="-2"/>
          <w:sz w:val="18"/>
          <w:vertAlign w:val="superscript"/>
        </w:rPr>
        <w:t>1</w:t>
      </w:r>
      <w:r>
        <w:rPr>
          <w:rFonts w:ascii="Garamond" w:eastAsia="Times New Roman" w:hAnsi="Garamond"/>
          <w:color w:val="000000"/>
          <w:spacing w:val="-2"/>
          <w:sz w:val="18"/>
        </w:rPr>
        <w:t>53n49</w:t>
      </w:r>
      <w:r>
        <w:rPr>
          <w:rFonts w:ascii="Garamond" w:eastAsia="Times New Roman" w:hAnsi="Garamond"/>
          <w:color w:val="000000"/>
          <w:spacing w:val="-2"/>
          <w:sz w:val="18"/>
          <w:vertAlign w:val="superscript"/>
        </w:rPr>
        <w:t>,</w:t>
      </w:r>
    </w:p>
    <w:p w:rsidR="000F377B" w:rsidRDefault="000F377B">
      <w:pPr>
        <w:spacing w:before="30" w:line="207" w:lineRule="exact"/>
        <w:ind w:left="216"/>
        <w:textAlignment w:val="baseline"/>
        <w:rPr>
          <w:rFonts w:ascii="Garamond" w:eastAsia="Times New Roman" w:hAnsi="Garamond"/>
          <w:color w:val="000000"/>
          <w:spacing w:val="-10"/>
          <w:sz w:val="18"/>
          <w:vertAlign w:val="superscript"/>
        </w:rPr>
      </w:pPr>
      <w:r>
        <w:rPr>
          <w:rFonts w:ascii="Garamond" w:eastAsia="Times New Roman" w:hAnsi="Garamond"/>
          <w:color w:val="000000"/>
          <w:spacing w:val="-10"/>
          <w:sz w:val="18"/>
          <w:vertAlign w:val="superscript"/>
        </w:rPr>
        <w:t>1</w:t>
      </w:r>
      <w:r>
        <w:rPr>
          <w:rFonts w:ascii="Garamond" w:eastAsia="Times New Roman" w:hAnsi="Garamond"/>
          <w:color w:val="000000"/>
          <w:spacing w:val="-10"/>
          <w:sz w:val="18"/>
        </w:rPr>
        <w:t>54</w:t>
      </w:r>
      <w:r>
        <w:rPr>
          <w:rFonts w:ascii="Garamond" w:eastAsia="Times New Roman" w:hAnsi="Garamond"/>
          <w:color w:val="000000"/>
          <w:spacing w:val="-10"/>
          <w:sz w:val="18"/>
          <w:vertAlign w:val="superscript"/>
        </w:rPr>
        <w:t>-</w:t>
      </w:r>
      <w:r>
        <w:rPr>
          <w:rFonts w:ascii="Garamond" w:eastAsia="Times New Roman" w:hAnsi="Garamond"/>
          <w:color w:val="000000"/>
          <w:spacing w:val="-10"/>
          <w:sz w:val="18"/>
        </w:rPr>
        <w:t>55</w:t>
      </w:r>
    </w:p>
    <w:p w:rsidR="000F377B" w:rsidRDefault="000F377B">
      <w:pPr>
        <w:spacing w:line="195" w:lineRule="exact"/>
        <w:ind w:left="72"/>
        <w:textAlignment w:val="baseline"/>
        <w:rPr>
          <w:rFonts w:ascii="Garamond" w:eastAsia="Times New Roman" w:hAnsi="Garamond"/>
          <w:i/>
          <w:color w:val="000000"/>
          <w:spacing w:val="-8"/>
          <w:sz w:val="18"/>
        </w:rPr>
      </w:pPr>
      <w:r>
        <w:rPr>
          <w:rFonts w:ascii="Garamond" w:eastAsia="Times New Roman" w:hAnsi="Garamond"/>
          <w:i/>
          <w:color w:val="000000"/>
          <w:spacing w:val="-8"/>
          <w:sz w:val="18"/>
        </w:rPr>
        <w:t xml:space="preserve">Quill, Vacco </w:t>
      </w:r>
      <w:r>
        <w:rPr>
          <w:rFonts w:ascii="Garamond" w:eastAsia="Times New Roman" w:hAnsi="Garamond"/>
          <w:color w:val="000000"/>
          <w:spacing w:val="-8"/>
          <w:sz w:val="18"/>
        </w:rPr>
        <w:t>v., 14on1z</w:t>
      </w:r>
    </w:p>
    <w:p w:rsidR="000F377B" w:rsidRDefault="000F377B">
      <w:pPr>
        <w:spacing w:line="216" w:lineRule="exact"/>
        <w:ind w:left="72"/>
        <w:textAlignment w:val="baseline"/>
        <w:rPr>
          <w:rFonts w:ascii="Garamond" w:eastAsia="Times New Roman" w:hAnsi="Garamond"/>
          <w:color w:val="000000"/>
          <w:spacing w:val="-2"/>
          <w:sz w:val="18"/>
        </w:rPr>
      </w:pPr>
      <w:r>
        <w:rPr>
          <w:rFonts w:ascii="Garamond" w:eastAsia="Times New Roman" w:hAnsi="Garamond"/>
          <w:color w:val="000000"/>
          <w:spacing w:val="-2"/>
          <w:sz w:val="18"/>
        </w:rPr>
        <w:t>Quist, David, 227n66</w:t>
      </w:r>
    </w:p>
    <w:p w:rsidR="000F377B" w:rsidRDefault="000F377B">
      <w:pPr>
        <w:spacing w:before="235" w:line="221" w:lineRule="exact"/>
        <w:ind w:left="216" w:hanging="144"/>
        <w:textAlignment w:val="baseline"/>
        <w:rPr>
          <w:rFonts w:ascii="Garamond" w:eastAsia="Times New Roman" w:hAnsi="Garamond"/>
          <w:color w:val="000000"/>
          <w:sz w:val="18"/>
        </w:rPr>
      </w:pPr>
      <w:r>
        <w:rPr>
          <w:rFonts w:ascii="Garamond" w:eastAsia="Times New Roman" w:hAnsi="Garamond"/>
          <w:color w:val="000000"/>
          <w:sz w:val="18"/>
        </w:rPr>
        <w:t>Rachels, James: on euthanasia and physician-assisted suicide, 156</w:t>
      </w:r>
    </w:p>
    <w:p w:rsidR="000F377B" w:rsidRDefault="000F377B">
      <w:pPr>
        <w:spacing w:line="218" w:lineRule="exact"/>
        <w:ind w:left="216" w:right="432" w:hanging="144"/>
        <w:textAlignment w:val="baseline"/>
        <w:rPr>
          <w:rFonts w:ascii="Garamond" w:eastAsia="Times New Roman" w:hAnsi="Garamond"/>
          <w:color w:val="000000"/>
          <w:sz w:val="18"/>
        </w:rPr>
      </w:pPr>
      <w:r>
        <w:rPr>
          <w:rFonts w:ascii="Garamond" w:eastAsia="Times New Roman" w:hAnsi="Garamond"/>
          <w:color w:val="000000"/>
          <w:sz w:val="18"/>
        </w:rPr>
        <w:t>radical capacity for sentience (RCS) argument, 199-zoo</w:t>
      </w:r>
    </w:p>
    <w:p w:rsidR="000F377B" w:rsidRDefault="000F377B">
      <w:pPr>
        <w:spacing w:line="220" w:lineRule="exact"/>
        <w:ind w:left="72"/>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Ramsey, Paul, </w:t>
      </w:r>
      <w:r>
        <w:rPr>
          <w:rFonts w:ascii="Garamond" w:eastAsia="Times New Roman" w:hAnsi="Garamond"/>
          <w:color w:val="000000"/>
          <w:spacing w:val="-2"/>
          <w:sz w:val="18"/>
          <w:vertAlign w:val="superscript"/>
        </w:rPr>
        <w:t>2</w:t>
      </w:r>
      <w:r>
        <w:rPr>
          <w:rFonts w:ascii="Garamond" w:eastAsia="Times New Roman" w:hAnsi="Garamond"/>
          <w:color w:val="000000"/>
          <w:spacing w:val="-2"/>
          <w:sz w:val="18"/>
        </w:rPr>
        <w:t>54</w:t>
      </w:r>
    </w:p>
    <w:p w:rsidR="000F377B" w:rsidRDefault="000F377B">
      <w:pPr>
        <w:spacing w:line="221" w:lineRule="exact"/>
        <w:ind w:left="216" w:right="72" w:hanging="144"/>
        <w:textAlignment w:val="baseline"/>
        <w:rPr>
          <w:rFonts w:ascii="Garamond" w:eastAsia="Times New Roman" w:hAnsi="Garamond"/>
          <w:color w:val="000000"/>
          <w:sz w:val="18"/>
        </w:rPr>
      </w:pPr>
      <w:r>
        <w:rPr>
          <w:rFonts w:ascii="Garamond" w:eastAsia="Times New Roman" w:hAnsi="Garamond"/>
          <w:color w:val="000000"/>
          <w:sz w:val="18"/>
        </w:rPr>
        <w:t>rape: abortion not permitted after, 6o-61; treatment protocols, 94-97</w:t>
      </w:r>
    </w:p>
    <w:p w:rsidR="000F377B" w:rsidRDefault="000F377B">
      <w:pPr>
        <w:spacing w:line="210" w:lineRule="exact"/>
        <w:ind w:left="72"/>
        <w:textAlignment w:val="baseline"/>
        <w:rPr>
          <w:rFonts w:ascii="Garamond" w:eastAsia="Times New Roman" w:hAnsi="Garamond"/>
          <w:color w:val="000000"/>
          <w:spacing w:val="-2"/>
          <w:sz w:val="18"/>
        </w:rPr>
      </w:pPr>
      <w:r>
        <w:rPr>
          <w:rFonts w:ascii="Garamond" w:eastAsia="Times New Roman" w:hAnsi="Garamond"/>
          <w:color w:val="000000"/>
          <w:spacing w:val="-2"/>
          <w:sz w:val="18"/>
        </w:rPr>
        <w:t>rationalism, 250-51</w:t>
      </w:r>
    </w:p>
    <w:p w:rsidR="000F377B" w:rsidRDefault="000F377B">
      <w:pPr>
        <w:spacing w:before="5" w:line="221" w:lineRule="exact"/>
        <w:ind w:left="72" w:right="216"/>
        <w:textAlignment w:val="baseline"/>
        <w:rPr>
          <w:rFonts w:ascii="Garamond" w:eastAsia="Times New Roman" w:hAnsi="Garamond"/>
          <w:color w:val="000000"/>
          <w:sz w:val="18"/>
        </w:rPr>
      </w:pPr>
      <w:r>
        <w:rPr>
          <w:rFonts w:ascii="Garamond" w:eastAsia="Times New Roman" w:hAnsi="Garamond"/>
          <w:color w:val="000000"/>
          <w:sz w:val="18"/>
        </w:rPr>
        <w:t xml:space="preserve">rational justification standards, 259-6o Ratzinger, Joseph Cardinal, io6. </w:t>
      </w:r>
      <w:r>
        <w:rPr>
          <w:rFonts w:ascii="Garamond" w:eastAsia="Times New Roman" w:hAnsi="Garamond"/>
          <w:i/>
          <w:color w:val="000000"/>
          <w:sz w:val="18"/>
        </w:rPr>
        <w:t xml:space="preserve">See also </w:t>
      </w:r>
      <w:r>
        <w:rPr>
          <w:rFonts w:ascii="Garamond" w:eastAsia="Times New Roman" w:hAnsi="Garamond"/>
          <w:color w:val="000000"/>
          <w:sz w:val="18"/>
        </w:rPr>
        <w:t xml:space="preserve">Benedict </w:t>
      </w:r>
      <w:r>
        <w:rPr>
          <w:rFonts w:ascii="Garamond" w:eastAsia="Times New Roman" w:hAnsi="Garamond"/>
          <w:color w:val="000000"/>
          <w:sz w:val="18"/>
          <w:lang w:val="es-ES"/>
        </w:rPr>
        <w:t xml:space="preserve">XVI, </w:t>
      </w:r>
      <w:r>
        <w:rPr>
          <w:rFonts w:ascii="Garamond" w:eastAsia="Times New Roman" w:hAnsi="Garamond"/>
          <w:color w:val="000000"/>
          <w:sz w:val="18"/>
        </w:rPr>
        <w:t>pope</w:t>
      </w:r>
    </w:p>
    <w:p w:rsidR="000F377B" w:rsidRDefault="000F377B">
      <w:pPr>
        <w:spacing w:before="4" w:line="221" w:lineRule="exact"/>
        <w:ind w:left="216" w:right="144" w:hanging="144"/>
        <w:textAlignment w:val="baseline"/>
        <w:rPr>
          <w:rFonts w:ascii="Garamond" w:eastAsia="Times New Roman" w:hAnsi="Garamond"/>
          <w:color w:val="000000"/>
          <w:spacing w:val="-4"/>
          <w:sz w:val="18"/>
        </w:rPr>
      </w:pPr>
      <w:r>
        <w:rPr>
          <w:rFonts w:ascii="Garamond" w:eastAsia="Times New Roman" w:hAnsi="Garamond"/>
          <w:color w:val="000000"/>
          <w:spacing w:val="-4"/>
          <w:sz w:val="18"/>
        </w:rPr>
        <w:t>Rawls, John: on conscientious refusal, 2</w:t>
      </w:r>
      <w:r>
        <w:rPr>
          <w:rFonts w:ascii="Garamond" w:eastAsia="Times New Roman" w:hAnsi="Garamond"/>
          <w:color w:val="000000"/>
          <w:spacing w:val="-4"/>
          <w:sz w:val="18"/>
          <w:vertAlign w:val="subscript"/>
        </w:rPr>
        <w:t>7</w:t>
      </w:r>
      <w:r>
        <w:rPr>
          <w:rFonts w:ascii="Garamond" w:eastAsia="Times New Roman" w:hAnsi="Garamond"/>
          <w:color w:val="000000"/>
          <w:spacing w:val="-4"/>
          <w:sz w:val="18"/>
        </w:rPr>
        <w:t>2n67; on justice, zo5, 274; on liberal democracy, 253, 254n19, 272; reflective equilibrium theory of, 251n13</w:t>
      </w:r>
    </w:p>
    <w:p w:rsidR="000F377B" w:rsidRDefault="000F377B">
      <w:pPr>
        <w:spacing w:line="221" w:lineRule="exact"/>
        <w:ind w:left="72"/>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reality, 14, 77, 169, 244; of </w:t>
      </w:r>
      <w:r>
        <w:rPr>
          <w:rFonts w:ascii="Bookman Old Style" w:eastAsia="Times New Roman" w:hAnsi="Bookman Old Style"/>
          <w:color w:val="000000"/>
          <w:spacing w:val="-3"/>
          <w:sz w:val="14"/>
        </w:rPr>
        <w:t xml:space="preserve">man, 194, </w:t>
      </w:r>
      <w:r>
        <w:rPr>
          <w:rFonts w:ascii="Garamond" w:eastAsia="Times New Roman" w:hAnsi="Garamond"/>
          <w:color w:val="000000"/>
          <w:spacing w:val="-3"/>
          <w:sz w:val="18"/>
        </w:rPr>
        <w:t>2.09</w:t>
      </w:r>
    </w:p>
    <w:p w:rsidR="000F377B" w:rsidRDefault="000F377B">
      <w:pPr>
        <w:spacing w:line="220" w:lineRule="exact"/>
        <w:ind w:left="216" w:hanging="144"/>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reason: applied to meaning of conjugal acts, </w:t>
      </w:r>
      <w:r>
        <w:rPr>
          <w:rFonts w:ascii="Garamond" w:eastAsia="Times New Roman" w:hAnsi="Garamond"/>
          <w:color w:val="000000"/>
          <w:spacing w:val="-1"/>
          <w:sz w:val="18"/>
          <w:vertAlign w:val="subscript"/>
        </w:rPr>
        <w:t>77</w:t>
      </w:r>
      <w:r>
        <w:rPr>
          <w:rFonts w:ascii="Garamond" w:eastAsia="Times New Roman" w:hAnsi="Garamond"/>
          <w:color w:val="000000"/>
          <w:spacing w:val="-1"/>
          <w:sz w:val="18"/>
        </w:rPr>
        <w:t xml:space="preserve"> no; faith's interplay with, 1, 2, 7, 17, 18, 23; loss of confidence in, 248, 253; moral, 35, 126-27, 25m11; of natural law, 26on4o; public, </w:t>
      </w:r>
      <w:r>
        <w:rPr>
          <w:rFonts w:ascii="Garamond" w:eastAsia="Times New Roman" w:hAnsi="Garamond"/>
          <w:color w:val="000000"/>
          <w:spacing w:val="-1"/>
          <w:sz w:val="18"/>
          <w:vertAlign w:val="subscript"/>
        </w:rPr>
        <w:t>253-54;</w:t>
      </w:r>
      <w:r>
        <w:rPr>
          <w:rFonts w:ascii="Garamond" w:eastAsia="Times New Roman" w:hAnsi="Garamond"/>
          <w:color w:val="000000"/>
          <w:spacing w:val="-1"/>
          <w:sz w:val="18"/>
        </w:rPr>
        <w:t xml:space="preserve"> in scientific research, 209, 244; virtues applied to, 14. </w:t>
      </w:r>
      <w:r>
        <w:rPr>
          <w:rFonts w:ascii="Garamond" w:eastAsia="Times New Roman" w:hAnsi="Garamond"/>
          <w:i/>
          <w:color w:val="000000"/>
          <w:spacing w:val="-1"/>
          <w:sz w:val="18"/>
        </w:rPr>
        <w:t xml:space="preserve">See also </w:t>
      </w:r>
      <w:r>
        <w:rPr>
          <w:rFonts w:ascii="Garamond" w:eastAsia="Times New Roman" w:hAnsi="Garamond"/>
          <w:color w:val="000000"/>
          <w:spacing w:val="-1"/>
          <w:sz w:val="18"/>
        </w:rPr>
        <w:t>right reason; sufficient reason, principle of</w:t>
      </w:r>
    </w:p>
    <w:p w:rsidR="000F377B" w:rsidRDefault="000F377B">
      <w:pPr>
        <w:spacing w:line="213" w:lineRule="exact"/>
        <w:ind w:left="216" w:right="648" w:hanging="144"/>
        <w:textAlignment w:val="baseline"/>
        <w:rPr>
          <w:rFonts w:ascii="Garamond" w:eastAsia="Times New Roman" w:hAnsi="Garamond"/>
          <w:color w:val="000000"/>
          <w:sz w:val="18"/>
        </w:rPr>
      </w:pPr>
      <w:r>
        <w:rPr>
          <w:rFonts w:ascii="Garamond" w:eastAsia="Times New Roman" w:hAnsi="Garamond"/>
          <w:color w:val="000000"/>
          <w:sz w:val="18"/>
        </w:rPr>
        <w:t>reasonable physician standard for informed consent, 124-25</w:t>
      </w:r>
    </w:p>
    <w:p w:rsidR="000F377B" w:rsidRDefault="000F377B">
      <w:pPr>
        <w:sectPr w:rsidR="000F377B">
          <w:type w:val="continuous"/>
          <w:pgSz w:w="7920" w:h="12240"/>
          <w:pgMar w:top="600" w:right="729" w:bottom="654" w:left="965" w:header="720" w:footer="720" w:gutter="0"/>
          <w:cols w:num="2" w:space="0" w:equalWidth="0">
            <w:col w:w="3014" w:space="198"/>
            <w:col w:w="3014"/>
          </w:cols>
        </w:sectPr>
      </w:pPr>
    </w:p>
    <w:p w:rsidR="000F377B" w:rsidRDefault="000F377B">
      <w:pPr>
        <w:tabs>
          <w:tab w:val="right" w:pos="3744"/>
        </w:tabs>
        <w:spacing w:before="21" w:after="305" w:line="269" w:lineRule="exact"/>
        <w:textAlignment w:val="baseline"/>
        <w:rPr>
          <w:rFonts w:ascii="Garamond" w:eastAsia="Times New Roman" w:hAnsi="Garamond"/>
          <w:color w:val="000000"/>
          <w:sz w:val="21"/>
        </w:rPr>
      </w:pPr>
      <w:r>
        <w:rPr>
          <w:rFonts w:ascii="Garamond" w:eastAsia="Times New Roman" w:hAnsi="Garamond"/>
          <w:color w:val="000000"/>
          <w:sz w:val="21"/>
        </w:rPr>
        <w:t>3</w:t>
      </w:r>
      <w:r>
        <w:rPr>
          <w:rFonts w:ascii="Garamond" w:eastAsia="Times New Roman" w:hAnsi="Garamond"/>
          <w:color w:val="000000"/>
          <w:sz w:val="21"/>
          <w:vertAlign w:val="superscript"/>
        </w:rPr>
        <w:t>2</w:t>
      </w:r>
      <w:r>
        <w:rPr>
          <w:rFonts w:ascii="Garamond" w:eastAsia="Times New Roman" w:hAnsi="Garamond"/>
          <w:color w:val="000000"/>
          <w:sz w:val="21"/>
        </w:rPr>
        <w:t>4</w:t>
      </w:r>
      <w:r>
        <w:rPr>
          <w:rFonts w:ascii="Garamond" w:eastAsia="Times New Roman" w:hAnsi="Garamond"/>
          <w:color w:val="000000"/>
          <w:sz w:val="21"/>
        </w:rPr>
        <w:tab/>
        <w:t>Subject Index</w:t>
      </w:r>
    </w:p>
    <w:p w:rsidR="000F377B" w:rsidRDefault="000F377B">
      <w:pPr>
        <w:spacing w:before="21" w:after="305" w:line="269" w:lineRule="exact"/>
        <w:sectPr w:rsidR="000F377B">
          <w:pgSz w:w="7920" w:h="12240"/>
          <w:pgMar w:top="600" w:right="3473" w:bottom="694" w:left="627" w:header="720" w:footer="720" w:gutter="0"/>
          <w:cols w:space="720"/>
        </w:sectPr>
      </w:pPr>
    </w:p>
    <w:p w:rsidR="000F377B" w:rsidRDefault="000F377B">
      <w:pPr>
        <w:spacing w:before="2" w:line="220" w:lineRule="exact"/>
        <w:ind w:left="72" w:right="144"/>
        <w:textAlignment w:val="baseline"/>
        <w:rPr>
          <w:rFonts w:ascii="Garamond" w:eastAsia="Times New Roman" w:hAnsi="Garamond"/>
          <w:color w:val="000000"/>
          <w:sz w:val="18"/>
        </w:rPr>
      </w:pPr>
      <w:r>
        <w:rPr>
          <w:rFonts w:ascii="Garamond" w:eastAsia="Times New Roman" w:hAnsi="Garamond"/>
          <w:color w:val="000000"/>
          <w:sz w:val="18"/>
        </w:rPr>
        <w:t xml:space="preserve">redemption. </w:t>
      </w:r>
      <w:r>
        <w:rPr>
          <w:rFonts w:ascii="Garamond" w:eastAsia="Times New Roman" w:hAnsi="Garamond"/>
          <w:i/>
          <w:color w:val="000000"/>
          <w:sz w:val="18"/>
        </w:rPr>
        <w:t xml:space="preserve">See </w:t>
      </w:r>
      <w:r>
        <w:rPr>
          <w:rFonts w:ascii="Garamond" w:eastAsia="Times New Roman" w:hAnsi="Garamond"/>
          <w:color w:val="000000"/>
          <w:sz w:val="18"/>
        </w:rPr>
        <w:t>resurrection; salvation reflective equilibrium theory of (Rawls), 2511113</w:t>
      </w:r>
    </w:p>
    <w:p w:rsidR="000F377B" w:rsidRDefault="000F377B">
      <w:pPr>
        <w:spacing w:before="19" w:line="220" w:lineRule="exact"/>
        <w:ind w:left="72"/>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Reformation, the, </w:t>
      </w:r>
      <w:r>
        <w:rPr>
          <w:rFonts w:ascii="Garamond" w:eastAsia="Times New Roman" w:hAnsi="Garamond"/>
          <w:color w:val="000000"/>
          <w:spacing w:val="-3"/>
          <w:sz w:val="18"/>
          <w:vertAlign w:val="superscript"/>
        </w:rPr>
        <w:t>2</w:t>
      </w:r>
      <w:r>
        <w:rPr>
          <w:rFonts w:ascii="Garamond" w:eastAsia="Times New Roman" w:hAnsi="Garamond"/>
          <w:color w:val="000000"/>
          <w:spacing w:val="-3"/>
          <w:sz w:val="18"/>
        </w:rPr>
        <w:t>53</w:t>
      </w:r>
    </w:p>
    <w:p w:rsidR="000F377B" w:rsidRDefault="000F377B">
      <w:pPr>
        <w:spacing w:line="216" w:lineRule="exact"/>
        <w:ind w:left="72"/>
        <w:textAlignment w:val="baseline"/>
        <w:rPr>
          <w:rFonts w:ascii="Garamond" w:eastAsia="Times New Roman" w:hAnsi="Garamond"/>
          <w:color w:val="000000"/>
          <w:spacing w:val="-3"/>
          <w:sz w:val="18"/>
        </w:rPr>
      </w:pPr>
      <w:r>
        <w:rPr>
          <w:rFonts w:ascii="Garamond" w:eastAsia="Times New Roman" w:hAnsi="Garamond"/>
          <w:color w:val="000000"/>
          <w:spacing w:val="-3"/>
          <w:sz w:val="18"/>
        </w:rPr>
        <w:t>regenerative medicine, 232-36, 241</w:t>
      </w:r>
    </w:p>
    <w:p w:rsidR="000F377B" w:rsidRDefault="000F377B">
      <w:pPr>
        <w:spacing w:line="216" w:lineRule="exact"/>
        <w:ind w:left="216" w:right="72" w:hanging="144"/>
        <w:textAlignment w:val="baseline"/>
        <w:rPr>
          <w:rFonts w:ascii="Garamond" w:eastAsia="Times New Roman" w:hAnsi="Garamond"/>
          <w:i/>
          <w:color w:val="000000"/>
          <w:sz w:val="18"/>
        </w:rPr>
      </w:pPr>
      <w:r>
        <w:rPr>
          <w:rFonts w:ascii="Garamond" w:eastAsia="Times New Roman" w:hAnsi="Garamond"/>
          <w:i/>
          <w:color w:val="000000"/>
          <w:sz w:val="18"/>
        </w:rPr>
        <w:t xml:space="preserve">Regents of the University of Calrnia, Tame' </w:t>
      </w:r>
      <w:r>
        <w:rPr>
          <w:rFonts w:ascii="Garamond" w:eastAsia="Times New Roman" w:hAnsi="Garamond"/>
          <w:color w:val="000000"/>
          <w:sz w:val="18"/>
        </w:rPr>
        <w:t xml:space="preserve">v. (California Supreme Court), </w:t>
      </w:r>
      <w:r>
        <w:rPr>
          <w:rFonts w:ascii="Garamond" w:eastAsia="Times New Roman" w:hAnsi="Garamond"/>
          <w:i/>
          <w:color w:val="000000"/>
          <w:sz w:val="18"/>
        </w:rPr>
        <w:t xml:space="preserve">122 </w:t>
      </w:r>
      <w:r>
        <w:rPr>
          <w:rFonts w:ascii="Garamond" w:eastAsia="Times New Roman" w:hAnsi="Garamond"/>
          <w:color w:val="000000"/>
          <w:sz w:val="18"/>
        </w:rPr>
        <w:t>relativism, 25o</w:t>
      </w:r>
    </w:p>
    <w:p w:rsidR="000F377B" w:rsidRDefault="000F377B">
      <w:pPr>
        <w:spacing w:before="13" w:line="220" w:lineRule="exact"/>
        <w:ind w:left="72"/>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religion, </w:t>
      </w:r>
      <w:r>
        <w:rPr>
          <w:rFonts w:ascii="Garamond" w:eastAsia="Times New Roman" w:hAnsi="Garamond"/>
          <w:i/>
          <w:color w:val="000000"/>
          <w:spacing w:val="-1"/>
          <w:sz w:val="18"/>
        </w:rPr>
        <w:t>209</w:t>
      </w:r>
    </w:p>
    <w:p w:rsidR="000F377B" w:rsidRDefault="000F377B">
      <w:pPr>
        <w:spacing w:line="219" w:lineRule="exact"/>
        <w:ind w:left="216" w:right="72" w:hanging="144"/>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research, bioethics of, 207-46; on animals, 4, 105, </w:t>
      </w:r>
      <w:r>
        <w:rPr>
          <w:rFonts w:ascii="Garamond" w:eastAsia="Times New Roman" w:hAnsi="Garamond"/>
          <w:color w:val="000000"/>
          <w:spacing w:val="-3"/>
          <w:sz w:val="11"/>
        </w:rPr>
        <w:t xml:space="preserve">211, </w:t>
      </w:r>
      <w:r>
        <w:rPr>
          <w:rFonts w:ascii="Garamond" w:eastAsia="Times New Roman" w:hAnsi="Garamond"/>
          <w:color w:val="000000"/>
          <w:spacing w:val="-3"/>
          <w:sz w:val="18"/>
        </w:rPr>
        <w:t>224-32; Church's teachings on, 211-15; clinical trials, 184, zio-14, 216, 238; creation of human/animal chimeras and hybrids, 241-43; in genetics, 215-21; morally controversial biological materials, 269-70; in neuroscience, 208, 221-24; objections to Church teachings on, 236-41; ordinary risk standard in, 214; on plants, ío5, 224-32; in regenerative medicine, 232</w:t>
      </w:r>
      <w:r>
        <w:rPr>
          <w:rFonts w:ascii="Garamond" w:eastAsia="Times New Roman" w:hAnsi="Garamond"/>
          <w:color w:val="000000"/>
          <w:spacing w:val="-3"/>
          <w:sz w:val="18"/>
        </w:rPr>
        <w:softHyphen/>
        <w:t xml:space="preserve">36; virtues applicable to, 243-46. </w:t>
      </w:r>
      <w:r>
        <w:rPr>
          <w:rFonts w:ascii="Garamond" w:eastAsia="Times New Roman" w:hAnsi="Garamond"/>
          <w:i/>
          <w:color w:val="000000"/>
          <w:spacing w:val="-3"/>
          <w:sz w:val="18"/>
        </w:rPr>
        <w:t xml:space="preserve">See also </w:t>
      </w:r>
      <w:r>
        <w:rPr>
          <w:rFonts w:ascii="Garamond" w:eastAsia="Times New Roman" w:hAnsi="Garamond"/>
          <w:color w:val="000000"/>
          <w:spacing w:val="-3"/>
          <w:sz w:val="18"/>
        </w:rPr>
        <w:t>human experimentation; scientists; stem cells, research on</w:t>
      </w:r>
    </w:p>
    <w:p w:rsidR="000F377B" w:rsidRDefault="000F377B">
      <w:pPr>
        <w:spacing w:before="3" w:line="220" w:lineRule="exact"/>
        <w:ind w:left="72"/>
        <w:textAlignment w:val="baseline"/>
        <w:rPr>
          <w:rFonts w:ascii="Garamond" w:eastAsia="Times New Roman" w:hAnsi="Garamond"/>
          <w:color w:val="000000"/>
          <w:spacing w:val="-4"/>
          <w:sz w:val="18"/>
        </w:rPr>
      </w:pPr>
      <w:r>
        <w:rPr>
          <w:rFonts w:ascii="Garamond" w:eastAsia="Times New Roman" w:hAnsi="Garamond"/>
          <w:color w:val="000000"/>
          <w:spacing w:val="-4"/>
          <w:sz w:val="18"/>
        </w:rPr>
        <w:t>resurrection, 18, ß7, 168</w:t>
      </w:r>
    </w:p>
    <w:p w:rsidR="000F377B" w:rsidRDefault="000F377B">
      <w:pPr>
        <w:spacing w:before="12" w:line="220" w:lineRule="exact"/>
        <w:ind w:left="216" w:right="72" w:hanging="144"/>
        <w:textAlignment w:val="baseline"/>
        <w:rPr>
          <w:rFonts w:ascii="Garamond" w:eastAsia="Times New Roman" w:hAnsi="Garamond"/>
          <w:color w:val="000000"/>
          <w:spacing w:val="-1"/>
          <w:sz w:val="18"/>
        </w:rPr>
      </w:pPr>
      <w:r>
        <w:rPr>
          <w:rFonts w:ascii="Garamond" w:eastAsia="Times New Roman" w:hAnsi="Garamond"/>
          <w:color w:val="000000"/>
          <w:spacing w:val="-1"/>
          <w:sz w:val="18"/>
        </w:rPr>
        <w:t>Rhonheimer, Martin: on objects of moral actions, 25n46; on use of condoms for HIV/AIDS prevention, 91-92</w:t>
      </w:r>
    </w:p>
    <w:p w:rsidR="000F377B" w:rsidRDefault="000F377B">
      <w:pPr>
        <w:spacing w:before="2" w:line="220" w:lineRule="exact"/>
        <w:ind w:left="72" w:right="360"/>
        <w:textAlignment w:val="baseline"/>
        <w:rPr>
          <w:rFonts w:ascii="Garamond" w:eastAsia="Times New Roman" w:hAnsi="Garamond"/>
          <w:color w:val="000000"/>
          <w:spacing w:val="-4"/>
          <w:sz w:val="18"/>
        </w:rPr>
      </w:pPr>
      <w:r>
        <w:rPr>
          <w:rFonts w:ascii="Garamond" w:eastAsia="Times New Roman" w:hAnsi="Garamond"/>
          <w:color w:val="000000"/>
          <w:spacing w:val="-4"/>
          <w:sz w:val="18"/>
        </w:rPr>
        <w:t>rhythm (calendar) method of NFP, 81 right reason, 16nz6, 36, 204; acts in</w:t>
      </w:r>
    </w:p>
    <w:p w:rsidR="000F377B" w:rsidRDefault="000F377B">
      <w:pPr>
        <w:spacing w:before="6" w:line="220" w:lineRule="exact"/>
        <w:ind w:left="216"/>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conformity with, 13, 24, 28-29, </w:t>
      </w:r>
      <w:r>
        <w:rPr>
          <w:rFonts w:ascii="Garamond" w:eastAsia="Times New Roman" w:hAnsi="Garamond"/>
          <w:color w:val="000000"/>
          <w:spacing w:val="2"/>
          <w:sz w:val="11"/>
        </w:rPr>
        <w:t>30-32,</w:t>
      </w:r>
    </w:p>
    <w:p w:rsidR="000F377B" w:rsidRDefault="000F377B">
      <w:pPr>
        <w:spacing w:line="209" w:lineRule="exact"/>
        <w:ind w:left="216"/>
        <w:textAlignment w:val="baseline"/>
        <w:rPr>
          <w:rFonts w:ascii="Garamond" w:eastAsia="Times New Roman" w:hAnsi="Garamond"/>
          <w:color w:val="000000"/>
          <w:spacing w:val="-6"/>
          <w:sz w:val="18"/>
        </w:rPr>
      </w:pPr>
      <w:r>
        <w:rPr>
          <w:rFonts w:ascii="Garamond" w:eastAsia="Times New Roman" w:hAnsi="Garamond"/>
          <w:color w:val="000000"/>
          <w:spacing w:val="-6"/>
          <w:sz w:val="18"/>
        </w:rPr>
        <w:t xml:space="preserve">35. </w:t>
      </w:r>
      <w:r>
        <w:rPr>
          <w:rFonts w:ascii="Garamond" w:eastAsia="Times New Roman" w:hAnsi="Garamond"/>
          <w:i/>
          <w:color w:val="000000"/>
          <w:spacing w:val="-6"/>
          <w:sz w:val="18"/>
        </w:rPr>
        <w:t xml:space="preserve">See also </w:t>
      </w:r>
      <w:r>
        <w:rPr>
          <w:rFonts w:ascii="Garamond" w:eastAsia="Times New Roman" w:hAnsi="Garamond"/>
          <w:color w:val="000000"/>
          <w:spacing w:val="-6"/>
          <w:sz w:val="18"/>
        </w:rPr>
        <w:t>reason</w:t>
      </w:r>
    </w:p>
    <w:p w:rsidR="000F377B" w:rsidRDefault="000F377B">
      <w:pPr>
        <w:spacing w:line="219" w:lineRule="exact"/>
        <w:ind w:left="216" w:right="144" w:hanging="144"/>
        <w:textAlignment w:val="baseline"/>
        <w:rPr>
          <w:rFonts w:ascii="Garamond" w:eastAsia="Times New Roman" w:hAnsi="Garamond"/>
          <w:color w:val="000000"/>
          <w:sz w:val="18"/>
        </w:rPr>
      </w:pPr>
      <w:r>
        <w:rPr>
          <w:rFonts w:ascii="Garamond" w:eastAsia="Times New Roman" w:hAnsi="Garamond"/>
          <w:color w:val="000000"/>
          <w:sz w:val="18"/>
        </w:rPr>
        <w:t>rights: of embryos, 57-59; in health-care decision-making, 112; human dignity and, 256, 262</w:t>
      </w:r>
    </w:p>
    <w:p w:rsidR="000F377B" w:rsidRDefault="000F377B">
      <w:pPr>
        <w:spacing w:line="219" w:lineRule="exact"/>
        <w:ind w:left="72"/>
        <w:textAlignment w:val="baseline"/>
        <w:rPr>
          <w:rFonts w:ascii="Garamond" w:eastAsia="Times New Roman" w:hAnsi="Garamond"/>
          <w:color w:val="000000"/>
          <w:spacing w:val="13"/>
          <w:sz w:val="18"/>
        </w:rPr>
      </w:pPr>
      <w:r>
        <w:rPr>
          <w:rFonts w:ascii="Garamond" w:eastAsia="Times New Roman" w:hAnsi="Garamond"/>
          <w:color w:val="000000"/>
          <w:spacing w:val="13"/>
          <w:sz w:val="18"/>
        </w:rPr>
        <w:t xml:space="preserve">Ritalin, </w:t>
      </w:r>
      <w:r>
        <w:rPr>
          <w:rFonts w:ascii="Garamond" w:eastAsia="Times New Roman" w:hAnsi="Garamond"/>
          <w:color w:val="000000"/>
          <w:spacing w:val="13"/>
          <w:sz w:val="11"/>
        </w:rPr>
        <w:t>222, 223, 224</w:t>
      </w:r>
    </w:p>
    <w:p w:rsidR="000F377B" w:rsidRDefault="000F377B">
      <w:pPr>
        <w:spacing w:before="4" w:line="220" w:lineRule="exact"/>
        <w:ind w:left="72"/>
        <w:textAlignment w:val="baseline"/>
        <w:rPr>
          <w:rFonts w:ascii="Garamond" w:eastAsia="Times New Roman" w:hAnsi="Garamond"/>
          <w:i/>
          <w:color w:val="000000"/>
          <w:spacing w:val="-8"/>
          <w:sz w:val="18"/>
        </w:rPr>
      </w:pPr>
      <w:r>
        <w:rPr>
          <w:rFonts w:ascii="Garamond" w:eastAsia="Times New Roman" w:hAnsi="Garamond"/>
          <w:i/>
          <w:color w:val="000000"/>
          <w:spacing w:val="-8"/>
          <w:sz w:val="18"/>
        </w:rPr>
        <w:t xml:space="preserve">Roe v. Wade, </w:t>
      </w:r>
      <w:r>
        <w:rPr>
          <w:rFonts w:ascii="Garamond" w:eastAsia="Times New Roman" w:hAnsi="Garamond"/>
          <w:color w:val="000000"/>
          <w:spacing w:val="-8"/>
          <w:sz w:val="18"/>
        </w:rPr>
        <w:t>43</w:t>
      </w:r>
    </w:p>
    <w:p w:rsidR="000F377B" w:rsidRDefault="000F377B">
      <w:pPr>
        <w:spacing w:before="9" w:line="220" w:lineRule="exact"/>
        <w:ind w:left="72"/>
        <w:textAlignment w:val="baseline"/>
        <w:rPr>
          <w:rFonts w:ascii="Garamond" w:eastAsia="Times New Roman" w:hAnsi="Garamond"/>
          <w:color w:val="000000"/>
          <w:spacing w:val="-2"/>
          <w:sz w:val="18"/>
        </w:rPr>
      </w:pPr>
      <w:r>
        <w:rPr>
          <w:rFonts w:ascii="Garamond" w:eastAsia="Times New Roman" w:hAnsi="Garamond"/>
          <w:color w:val="000000"/>
          <w:spacing w:val="-2"/>
          <w:sz w:val="18"/>
        </w:rPr>
        <w:t>Rorty, Richard, z5o</w:t>
      </w:r>
    </w:p>
    <w:p w:rsidR="000F377B" w:rsidRDefault="000F377B">
      <w:pPr>
        <w:spacing w:before="211" w:line="220" w:lineRule="exact"/>
        <w:ind w:left="216" w:right="288" w:hanging="144"/>
        <w:textAlignment w:val="baseline"/>
        <w:rPr>
          <w:rFonts w:ascii="Garamond" w:eastAsia="Times New Roman" w:hAnsi="Garamond"/>
          <w:color w:val="000000"/>
          <w:sz w:val="18"/>
        </w:rPr>
      </w:pPr>
      <w:r>
        <w:rPr>
          <w:rFonts w:ascii="Garamond" w:eastAsia="Times New Roman" w:hAnsi="Garamond"/>
          <w:color w:val="000000"/>
          <w:sz w:val="18"/>
        </w:rPr>
        <w:t>sacraments: administration of, 126, 127; as preparation for death, 138, 146, 169</w:t>
      </w:r>
    </w:p>
    <w:p w:rsidR="000F377B" w:rsidRDefault="000F377B">
      <w:pPr>
        <w:spacing w:before="6" w:line="220" w:lineRule="exact"/>
        <w:ind w:left="72"/>
        <w:textAlignment w:val="baseline"/>
        <w:rPr>
          <w:rFonts w:ascii="Garamond" w:eastAsia="Times New Roman" w:hAnsi="Garamond"/>
          <w:color w:val="000000"/>
          <w:spacing w:val="-4"/>
          <w:sz w:val="18"/>
        </w:rPr>
      </w:pPr>
      <w:r>
        <w:rPr>
          <w:rFonts w:ascii="Garamond" w:eastAsia="Times New Roman" w:hAnsi="Garamond"/>
          <w:color w:val="000000"/>
          <w:spacing w:val="-4"/>
          <w:sz w:val="18"/>
        </w:rPr>
        <w:t xml:space="preserve">sacrifice, 34, </w:t>
      </w:r>
      <w:r>
        <w:rPr>
          <w:rFonts w:ascii="Garamond" w:eastAsia="Times New Roman" w:hAnsi="Garamond"/>
          <w:i/>
          <w:color w:val="000000"/>
          <w:spacing w:val="-4"/>
          <w:sz w:val="18"/>
        </w:rPr>
        <w:t xml:space="preserve">175. See also </w:t>
      </w:r>
      <w:r>
        <w:rPr>
          <w:rFonts w:ascii="Garamond" w:eastAsia="Times New Roman" w:hAnsi="Garamond"/>
          <w:color w:val="000000"/>
          <w:spacing w:val="-4"/>
          <w:sz w:val="18"/>
        </w:rPr>
        <w:t>Jesus Christ,</w:t>
      </w:r>
    </w:p>
    <w:p w:rsidR="000F377B" w:rsidRDefault="000F377B">
      <w:pPr>
        <w:spacing w:before="14" w:line="220" w:lineRule="exact"/>
        <w:ind w:left="72"/>
        <w:jc w:val="center"/>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passion, death and resurrection of </w:t>
      </w:r>
      <w:r>
        <w:rPr>
          <w:rFonts w:ascii="Garamond" w:eastAsia="Times New Roman" w:hAnsi="Garamond"/>
          <w:color w:val="000000"/>
          <w:spacing w:val="-3"/>
          <w:sz w:val="18"/>
        </w:rPr>
        <w:br/>
        <w:t>saints: Christian's goal of becoming, 1, 33,</w:t>
      </w:r>
    </w:p>
    <w:p w:rsidR="000F377B" w:rsidRDefault="000F377B">
      <w:pPr>
        <w:spacing w:line="203" w:lineRule="exact"/>
        <w:ind w:left="216"/>
        <w:textAlignment w:val="baseline"/>
        <w:rPr>
          <w:rFonts w:ascii="Garamond" w:eastAsia="Times New Roman" w:hAnsi="Garamond"/>
          <w:color w:val="000000"/>
          <w:sz w:val="18"/>
        </w:rPr>
      </w:pPr>
      <w:r>
        <w:rPr>
          <w:rFonts w:ascii="Garamond" w:eastAsia="Times New Roman" w:hAnsi="Garamond"/>
          <w:color w:val="000000"/>
          <w:sz w:val="18"/>
        </w:rPr>
        <w:t xml:space="preserve">n3,266 </w:t>
      </w:r>
    </w:p>
    <w:p w:rsidR="000F377B" w:rsidRDefault="000F377B">
      <w:pPr>
        <w:spacing w:before="19" w:line="220" w:lineRule="exact"/>
        <w:ind w:left="216" w:right="360" w:hanging="216"/>
        <w:textAlignment w:val="baseline"/>
        <w:rPr>
          <w:rFonts w:ascii="Garamond" w:eastAsia="Times New Roman" w:hAnsi="Garamond"/>
          <w:color w:val="000000"/>
          <w:sz w:val="18"/>
        </w:rPr>
      </w:pPr>
      <w:r>
        <w:br w:type="column"/>
      </w:r>
      <w:r>
        <w:rPr>
          <w:rFonts w:ascii="Garamond" w:eastAsia="Times New Roman" w:hAnsi="Garamond"/>
          <w:color w:val="000000"/>
          <w:sz w:val="18"/>
        </w:rPr>
        <w:t xml:space="preserve">salpingectomies/salpingostomies: for </w:t>
      </w:r>
      <w:r>
        <w:rPr>
          <w:rFonts w:ascii="Garamond" w:eastAsia="Times New Roman" w:hAnsi="Garamond"/>
          <w:color w:val="000000"/>
          <w:sz w:val="18"/>
          <w:lang w:val="fr-FR"/>
        </w:rPr>
        <w:t xml:space="preserve">ectopie </w:t>
      </w:r>
      <w:r>
        <w:rPr>
          <w:rFonts w:ascii="Garamond" w:eastAsia="Times New Roman" w:hAnsi="Garamond"/>
          <w:color w:val="000000"/>
          <w:sz w:val="18"/>
        </w:rPr>
        <w:t>pregnancies, 64, 65</w:t>
      </w:r>
    </w:p>
    <w:p w:rsidR="000F377B" w:rsidRDefault="000F377B">
      <w:pPr>
        <w:spacing w:line="216" w:lineRule="exact"/>
        <w:ind w:left="216" w:hanging="216"/>
        <w:textAlignment w:val="baseline"/>
        <w:rPr>
          <w:rFonts w:ascii="Garamond" w:eastAsia="Times New Roman" w:hAnsi="Garamond"/>
          <w:color w:val="000000"/>
          <w:spacing w:val="-5"/>
          <w:sz w:val="18"/>
        </w:rPr>
      </w:pPr>
      <w:r>
        <w:rPr>
          <w:rFonts w:ascii="Garamond" w:eastAsia="Times New Roman" w:hAnsi="Garamond"/>
          <w:color w:val="000000"/>
          <w:spacing w:val="-5"/>
          <w:sz w:val="18"/>
        </w:rPr>
        <w:t>salvation, 115, 168-69, zo8; through Christ's passion, death and resurrection, 18, 21, 133, 168-69</w:t>
      </w:r>
    </w:p>
    <w:p w:rsidR="000F377B" w:rsidRDefault="000F377B">
      <w:pPr>
        <w:spacing w:before="14" w:line="220" w:lineRule="exact"/>
        <w:ind w:left="216" w:right="144" w:hanging="216"/>
        <w:textAlignment w:val="baseline"/>
        <w:rPr>
          <w:rFonts w:ascii="Garamond" w:eastAsia="Times New Roman" w:hAnsi="Garamond"/>
          <w:i/>
          <w:color w:val="000000"/>
          <w:spacing w:val="-2"/>
          <w:sz w:val="18"/>
        </w:rPr>
      </w:pPr>
      <w:r>
        <w:rPr>
          <w:rFonts w:ascii="Garamond" w:eastAsia="Times New Roman" w:hAnsi="Garamond"/>
          <w:i/>
          <w:color w:val="000000"/>
          <w:spacing w:val="-2"/>
          <w:sz w:val="18"/>
        </w:rPr>
        <w:t xml:space="preserve">Salvífiei </w:t>
      </w:r>
      <w:r>
        <w:rPr>
          <w:rFonts w:ascii="Garamond" w:eastAsia="Times New Roman" w:hAnsi="Garamond"/>
          <w:i/>
          <w:color w:val="000000"/>
          <w:spacing w:val="-2"/>
          <w:sz w:val="16"/>
          <w:lang w:val="fr-FR"/>
        </w:rPr>
        <w:t xml:space="preserve">doloris </w:t>
      </w:r>
      <w:r>
        <w:rPr>
          <w:rFonts w:ascii="Garamond" w:eastAsia="Times New Roman" w:hAnsi="Garamond"/>
          <w:color w:val="000000"/>
          <w:spacing w:val="-2"/>
          <w:sz w:val="18"/>
        </w:rPr>
        <w:t>(Christian Meaning of Human Suffering, John Paul II, 1</w:t>
      </w:r>
      <w:r>
        <w:rPr>
          <w:rFonts w:ascii="Garamond" w:eastAsia="Times New Roman" w:hAnsi="Garamond"/>
          <w:color w:val="000000"/>
          <w:spacing w:val="-2"/>
          <w:sz w:val="18"/>
          <w:vertAlign w:val="subscript"/>
        </w:rPr>
        <w:t>9</w:t>
      </w:r>
      <w:r>
        <w:rPr>
          <w:rFonts w:ascii="Garamond" w:eastAsia="Times New Roman" w:hAnsi="Garamond"/>
          <w:color w:val="000000"/>
          <w:spacing w:val="-2"/>
          <w:sz w:val="18"/>
        </w:rPr>
        <w:t>84),</w:t>
      </w:r>
    </w:p>
    <w:p w:rsidR="000F377B" w:rsidRDefault="000F377B">
      <w:pPr>
        <w:spacing w:before="62" w:line="129" w:lineRule="exact"/>
        <w:ind w:left="216"/>
        <w:textAlignment w:val="baseline"/>
        <w:rPr>
          <w:rFonts w:ascii="Garamond" w:eastAsia="Times New Roman" w:hAnsi="Garamond"/>
          <w:color w:val="000000"/>
          <w:spacing w:val="16"/>
          <w:sz w:val="11"/>
        </w:rPr>
      </w:pPr>
      <w:r>
        <w:rPr>
          <w:rFonts w:ascii="Garamond" w:eastAsia="Times New Roman" w:hAnsi="Garamond"/>
          <w:color w:val="000000"/>
          <w:spacing w:val="16"/>
          <w:sz w:val="11"/>
        </w:rPr>
        <w:t>20</w:t>
      </w:r>
    </w:p>
    <w:p w:rsidR="000F377B" w:rsidRDefault="000F377B">
      <w:pPr>
        <w:spacing w:before="20" w:line="220"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sanctification. </w:t>
      </w:r>
      <w:r>
        <w:rPr>
          <w:rFonts w:ascii="Garamond" w:eastAsia="Times New Roman" w:hAnsi="Garamond"/>
          <w:i/>
          <w:color w:val="000000"/>
          <w:spacing w:val="-1"/>
          <w:sz w:val="18"/>
        </w:rPr>
        <w:t xml:space="preserve">See </w:t>
      </w:r>
      <w:r>
        <w:rPr>
          <w:rFonts w:ascii="Garamond" w:eastAsia="Times New Roman" w:hAnsi="Garamond"/>
          <w:color w:val="000000"/>
          <w:spacing w:val="-1"/>
          <w:sz w:val="18"/>
        </w:rPr>
        <w:t>holiness</w:t>
      </w:r>
    </w:p>
    <w:p w:rsidR="000F377B" w:rsidRDefault="000F377B">
      <w:pPr>
        <w:spacing w:line="217" w:lineRule="exact"/>
        <w:textAlignment w:val="baseline"/>
        <w:rPr>
          <w:rFonts w:ascii="Garamond" w:eastAsia="Times New Roman" w:hAnsi="Garamond"/>
          <w:color w:val="000000"/>
          <w:spacing w:val="-3"/>
          <w:sz w:val="18"/>
        </w:rPr>
      </w:pPr>
      <w:r>
        <w:rPr>
          <w:rFonts w:ascii="Garamond" w:eastAsia="Times New Roman" w:hAnsi="Garamond"/>
          <w:color w:val="000000"/>
          <w:spacing w:val="-3"/>
          <w:sz w:val="18"/>
        </w:rPr>
        <w:t>scandal, 4</w:t>
      </w:r>
      <w:r>
        <w:rPr>
          <w:rFonts w:ascii="Garamond" w:eastAsia="Times New Roman" w:hAnsi="Garamond"/>
          <w:color w:val="000000"/>
          <w:spacing w:val="-3"/>
          <w:sz w:val="18"/>
          <w:vertAlign w:val="subscript"/>
        </w:rPr>
        <w:t>9</w:t>
      </w:r>
      <w:r>
        <w:rPr>
          <w:rFonts w:ascii="Garamond" w:eastAsia="Times New Roman" w:hAnsi="Garamond"/>
          <w:color w:val="000000"/>
          <w:spacing w:val="-3"/>
          <w:sz w:val="18"/>
        </w:rPr>
        <w:t>, 181, zo3, z66, 269</w:t>
      </w:r>
    </w:p>
    <w:p w:rsidR="000F377B" w:rsidRDefault="000F377B">
      <w:pPr>
        <w:spacing w:line="219" w:lineRule="exact"/>
        <w:textAlignment w:val="baseline"/>
        <w:rPr>
          <w:rFonts w:ascii="Garamond" w:eastAsia="Times New Roman" w:hAnsi="Garamond"/>
          <w:color w:val="000000"/>
          <w:spacing w:val="-4"/>
          <w:sz w:val="18"/>
        </w:rPr>
      </w:pPr>
      <w:r>
        <w:rPr>
          <w:rFonts w:ascii="Garamond" w:eastAsia="Times New Roman" w:hAnsi="Garamond"/>
          <w:color w:val="000000"/>
          <w:spacing w:val="-4"/>
          <w:sz w:val="18"/>
        </w:rPr>
        <w:t>Schiavo, Terri, 157</w:t>
      </w:r>
    </w:p>
    <w:p w:rsidR="000F377B" w:rsidRDefault="000F377B">
      <w:pPr>
        <w:spacing w:before="12" w:line="220" w:lineRule="exact"/>
        <w:textAlignment w:val="baseline"/>
        <w:rPr>
          <w:rFonts w:ascii="Garamond" w:eastAsia="Times New Roman" w:hAnsi="Garamond"/>
          <w:color w:val="000000"/>
          <w:spacing w:val="-2"/>
          <w:sz w:val="18"/>
        </w:rPr>
      </w:pPr>
      <w:r>
        <w:rPr>
          <w:rFonts w:ascii="Garamond" w:eastAsia="Times New Roman" w:hAnsi="Garamond"/>
          <w:color w:val="000000"/>
          <w:spacing w:val="-2"/>
          <w:sz w:val="18"/>
        </w:rPr>
        <w:t>schizophrenia treatments, 223</w:t>
      </w:r>
    </w:p>
    <w:p w:rsidR="000F377B" w:rsidRDefault="000F377B">
      <w:pPr>
        <w:spacing w:line="210" w:lineRule="exact"/>
        <w:textAlignment w:val="baseline"/>
        <w:rPr>
          <w:rFonts w:ascii="Garamond" w:eastAsia="Times New Roman" w:hAnsi="Garamond"/>
          <w:color w:val="000000"/>
          <w:spacing w:val="-3"/>
          <w:sz w:val="18"/>
        </w:rPr>
      </w:pPr>
      <w:r>
        <w:rPr>
          <w:rFonts w:ascii="Garamond" w:eastAsia="Times New Roman" w:hAnsi="Garamond"/>
          <w:color w:val="000000"/>
          <w:spacing w:val="-3"/>
          <w:sz w:val="18"/>
        </w:rPr>
        <w:t>Schwarts, Robert, 171</w:t>
      </w:r>
    </w:p>
    <w:p w:rsidR="000F377B" w:rsidRDefault="000F377B">
      <w:pPr>
        <w:spacing w:before="5" w:line="220" w:lineRule="exact"/>
        <w:ind w:left="216" w:hanging="216"/>
        <w:textAlignment w:val="baseline"/>
        <w:rPr>
          <w:rFonts w:ascii="Garamond" w:eastAsia="Times New Roman" w:hAnsi="Garamond"/>
          <w:color w:val="000000"/>
          <w:spacing w:val="-2"/>
          <w:sz w:val="18"/>
        </w:rPr>
      </w:pPr>
      <w:r>
        <w:rPr>
          <w:rFonts w:ascii="Garamond" w:eastAsia="Times New Roman" w:hAnsi="Garamond"/>
          <w:color w:val="000000"/>
          <w:spacing w:val="-2"/>
          <w:sz w:val="18"/>
        </w:rPr>
        <w:t>scientists: experiencing wonder, 209, 246; of good conscience, z6</w:t>
      </w:r>
      <w:r>
        <w:rPr>
          <w:rFonts w:ascii="Garamond" w:eastAsia="Times New Roman" w:hAnsi="Garamond"/>
          <w:color w:val="000000"/>
          <w:spacing w:val="-2"/>
          <w:sz w:val="18"/>
          <w:vertAlign w:val="subscript"/>
        </w:rPr>
        <w:t>9</w:t>
      </w:r>
      <w:r>
        <w:rPr>
          <w:rFonts w:ascii="Garamond" w:eastAsia="Times New Roman" w:hAnsi="Garamond"/>
          <w:color w:val="000000"/>
          <w:spacing w:val="-2"/>
          <w:sz w:val="18"/>
        </w:rPr>
        <w:t xml:space="preserve">-7o; performing morally upright experiments, n, 16, 17; virtues applicable to, 14-15, </w:t>
      </w:r>
      <w:r>
        <w:rPr>
          <w:rFonts w:ascii="Garamond" w:eastAsia="Times New Roman" w:hAnsi="Garamond"/>
          <w:color w:val="000000"/>
          <w:spacing w:val="-2"/>
          <w:sz w:val="21"/>
          <w:vertAlign w:val="superscript"/>
        </w:rPr>
        <w:t>2</w:t>
      </w:r>
      <w:r>
        <w:rPr>
          <w:rFonts w:ascii="Garamond" w:eastAsia="Times New Roman" w:hAnsi="Garamond"/>
          <w:color w:val="000000"/>
          <w:spacing w:val="-2"/>
          <w:sz w:val="18"/>
        </w:rPr>
        <w:t>43</w:t>
      </w:r>
      <w:r>
        <w:rPr>
          <w:rFonts w:ascii="Garamond" w:eastAsia="Times New Roman" w:hAnsi="Garamond"/>
          <w:color w:val="000000"/>
          <w:spacing w:val="-2"/>
          <w:sz w:val="18"/>
          <w:vertAlign w:val="superscript"/>
        </w:rPr>
        <w:t>-</w:t>
      </w:r>
      <w:r>
        <w:rPr>
          <w:rFonts w:ascii="Garamond" w:eastAsia="Times New Roman" w:hAnsi="Garamond"/>
          <w:color w:val="000000"/>
          <w:spacing w:val="-2"/>
          <w:sz w:val="18"/>
        </w:rPr>
        <w:t>4</w:t>
      </w:r>
      <w:r>
        <w:rPr>
          <w:rFonts w:ascii="Garamond" w:eastAsia="Times New Roman" w:hAnsi="Garamond"/>
          <w:color w:val="000000"/>
          <w:spacing w:val="-2"/>
          <w:sz w:val="18"/>
          <w:vertAlign w:val="superscript"/>
        </w:rPr>
        <w:t>6</w:t>
      </w:r>
      <w:r>
        <w:rPr>
          <w:rFonts w:ascii="Garamond" w:eastAsia="Times New Roman" w:hAnsi="Garamond"/>
          <w:color w:val="000000"/>
          <w:spacing w:val="-2"/>
          <w:sz w:val="18"/>
        </w:rPr>
        <w:t xml:space="preserve">; vocation of, zo8-1o, 245. </w:t>
      </w:r>
      <w:r>
        <w:rPr>
          <w:rFonts w:ascii="Garamond" w:eastAsia="Times New Roman" w:hAnsi="Garamond"/>
          <w:i/>
          <w:color w:val="000000"/>
          <w:spacing w:val="-2"/>
          <w:sz w:val="18"/>
        </w:rPr>
        <w:t xml:space="preserve">See also </w:t>
      </w:r>
      <w:r>
        <w:rPr>
          <w:rFonts w:ascii="Garamond" w:eastAsia="Times New Roman" w:hAnsi="Garamond"/>
          <w:color w:val="000000"/>
          <w:spacing w:val="-2"/>
          <w:sz w:val="18"/>
        </w:rPr>
        <w:t>neuroscience; research, bioethics of</w:t>
      </w:r>
    </w:p>
    <w:p w:rsidR="000F377B" w:rsidRDefault="000F377B">
      <w:pPr>
        <w:spacing w:before="16" w:line="220" w:lineRule="exact"/>
        <w:ind w:left="216" w:right="72" w:hanging="216"/>
        <w:textAlignment w:val="baseline"/>
        <w:rPr>
          <w:rFonts w:ascii="Garamond" w:eastAsia="Times New Roman" w:hAnsi="Garamond"/>
          <w:color w:val="000000"/>
          <w:spacing w:val="-2"/>
          <w:sz w:val="18"/>
        </w:rPr>
      </w:pPr>
      <w:r>
        <w:rPr>
          <w:rFonts w:ascii="Garamond" w:eastAsia="Times New Roman" w:hAnsi="Garamond"/>
          <w:color w:val="000000"/>
          <w:spacing w:val="-2"/>
          <w:sz w:val="18"/>
        </w:rPr>
        <w:t>Second Vatican Council (SVC), 1, 22-23; on abortion, 48; on conscience, 36, 271; on equality of human beings, 47 75; on infallibility of Magisterium, 85n37; on marriage, 78.79; on science, z1o; on theology of the body, 88</w:t>
      </w:r>
    </w:p>
    <w:p w:rsidR="000F377B" w:rsidRDefault="000F377B">
      <w:pPr>
        <w:spacing w:line="231" w:lineRule="exact"/>
        <w:ind w:left="216" w:right="504" w:hanging="216"/>
        <w:textAlignment w:val="baseline"/>
        <w:rPr>
          <w:rFonts w:ascii="Garamond" w:eastAsia="Times New Roman" w:hAnsi="Garamond"/>
          <w:color w:val="000000"/>
          <w:sz w:val="18"/>
        </w:rPr>
      </w:pPr>
      <w:r>
        <w:rPr>
          <w:rFonts w:ascii="Garamond" w:eastAsia="Times New Roman" w:hAnsi="Garamond"/>
          <w:color w:val="000000"/>
          <w:sz w:val="18"/>
        </w:rPr>
        <w:t xml:space="preserve">secularism: in postmodern society, 5, </w:t>
      </w:r>
      <w:r>
        <w:rPr>
          <w:rFonts w:ascii="Garamond" w:eastAsia="Times New Roman" w:hAnsi="Garamond"/>
          <w:color w:val="000000"/>
          <w:sz w:val="21"/>
          <w:vertAlign w:val="superscript"/>
        </w:rPr>
        <w:t>2</w:t>
      </w:r>
      <w:r>
        <w:rPr>
          <w:rFonts w:ascii="Garamond" w:eastAsia="Times New Roman" w:hAnsi="Garamond"/>
          <w:color w:val="000000"/>
          <w:sz w:val="18"/>
        </w:rPr>
        <w:t>5</w:t>
      </w:r>
      <w:r>
        <w:rPr>
          <w:rFonts w:ascii="Garamond" w:eastAsia="Times New Roman" w:hAnsi="Garamond"/>
          <w:color w:val="000000"/>
          <w:sz w:val="18"/>
          <w:vertAlign w:val="superscript"/>
        </w:rPr>
        <w:t>2-</w:t>
      </w:r>
      <w:r>
        <w:rPr>
          <w:rFonts w:ascii="Garamond" w:eastAsia="Times New Roman" w:hAnsi="Garamond"/>
          <w:color w:val="000000"/>
          <w:sz w:val="18"/>
        </w:rPr>
        <w:t>55</w:t>
      </w:r>
    </w:p>
    <w:p w:rsidR="000F377B" w:rsidRDefault="000F377B">
      <w:pPr>
        <w:spacing w:line="199" w:lineRule="exact"/>
        <w:textAlignment w:val="baseline"/>
        <w:rPr>
          <w:rFonts w:ascii="Garamond" w:eastAsia="Times New Roman" w:hAnsi="Garamond"/>
          <w:color w:val="000000"/>
          <w:spacing w:val="-4"/>
          <w:sz w:val="18"/>
        </w:rPr>
      </w:pPr>
      <w:r>
        <w:rPr>
          <w:rFonts w:ascii="Garamond" w:eastAsia="Times New Roman" w:hAnsi="Garamond"/>
          <w:color w:val="000000"/>
          <w:spacing w:val="-4"/>
          <w:sz w:val="18"/>
        </w:rPr>
        <w:t>sedative drugs, 139</w:t>
      </w:r>
    </w:p>
    <w:p w:rsidR="000F377B" w:rsidRDefault="000F377B">
      <w:pPr>
        <w:spacing w:line="218" w:lineRule="exact"/>
        <w:ind w:left="216" w:right="360" w:hanging="216"/>
        <w:textAlignment w:val="baseline"/>
        <w:rPr>
          <w:rFonts w:ascii="Garamond" w:eastAsia="Times New Roman" w:hAnsi="Garamond"/>
          <w:color w:val="000000"/>
          <w:sz w:val="18"/>
        </w:rPr>
      </w:pPr>
      <w:r>
        <w:rPr>
          <w:rFonts w:ascii="Garamond" w:eastAsia="Times New Roman" w:hAnsi="Garamond"/>
          <w:color w:val="000000"/>
          <w:sz w:val="18"/>
        </w:rPr>
        <w:t>selective seratonin reuptake inhibitors (SSRIs), 222</w:t>
      </w:r>
    </w:p>
    <w:p w:rsidR="000F377B" w:rsidRDefault="000F377B">
      <w:pPr>
        <w:spacing w:before="8" w:line="220" w:lineRule="exact"/>
        <w:ind w:left="216" w:hanging="216"/>
        <w:textAlignment w:val="baseline"/>
        <w:rPr>
          <w:rFonts w:ascii="Garamond" w:eastAsia="Times New Roman" w:hAnsi="Garamond"/>
          <w:color w:val="000000"/>
          <w:sz w:val="18"/>
        </w:rPr>
      </w:pPr>
      <w:r>
        <w:rPr>
          <w:rFonts w:ascii="Garamond" w:eastAsia="Times New Roman" w:hAnsi="Garamond"/>
          <w:color w:val="000000"/>
          <w:sz w:val="18"/>
        </w:rPr>
        <w:t xml:space="preserve">self-determination, 46, 256; euthanasia and physician-assisted suicide argument based on, 151-5z, 165-66. </w:t>
      </w:r>
      <w:r>
        <w:rPr>
          <w:rFonts w:ascii="Garamond" w:eastAsia="Times New Roman" w:hAnsi="Garamond"/>
          <w:i/>
          <w:color w:val="000000"/>
          <w:sz w:val="18"/>
        </w:rPr>
        <w:t xml:space="preserve">See also </w:t>
      </w:r>
      <w:r>
        <w:rPr>
          <w:rFonts w:ascii="Garamond" w:eastAsia="Times New Roman" w:hAnsi="Garamond"/>
          <w:color w:val="000000"/>
          <w:sz w:val="18"/>
        </w:rPr>
        <w:t>autonomy; choices; freedom</w:t>
      </w:r>
    </w:p>
    <w:p w:rsidR="000F377B" w:rsidRDefault="000F377B">
      <w:pPr>
        <w:spacing w:before="1" w:line="220" w:lineRule="exact"/>
        <w:textAlignment w:val="baseline"/>
        <w:rPr>
          <w:rFonts w:ascii="Garamond" w:eastAsia="Times New Roman" w:hAnsi="Garamond"/>
          <w:color w:val="000000"/>
          <w:sz w:val="18"/>
        </w:rPr>
      </w:pPr>
      <w:r>
        <w:rPr>
          <w:rFonts w:ascii="Garamond" w:eastAsia="Times New Roman" w:hAnsi="Garamond"/>
          <w:color w:val="000000"/>
          <w:sz w:val="18"/>
        </w:rPr>
        <w:t>self-giving: in conjugal acts, 75-77, 82-83,</w:t>
      </w:r>
    </w:p>
    <w:p w:rsidR="000F377B" w:rsidRDefault="000F377B">
      <w:pPr>
        <w:spacing w:line="216" w:lineRule="exact"/>
        <w:ind w:left="216"/>
        <w:textAlignment w:val="baseline"/>
        <w:rPr>
          <w:rFonts w:ascii="Garamond" w:eastAsia="Times New Roman" w:hAnsi="Garamond"/>
          <w:color w:val="000000"/>
          <w:spacing w:val="-3"/>
          <w:sz w:val="18"/>
        </w:rPr>
      </w:pPr>
      <w:r>
        <w:rPr>
          <w:rFonts w:ascii="Garamond" w:eastAsia="Times New Roman" w:hAnsi="Garamond"/>
          <w:color w:val="000000"/>
          <w:spacing w:val="-3"/>
          <w:sz w:val="18"/>
        </w:rPr>
        <w:t>86, 98, 104; organ donation as, 3, 17o,</w:t>
      </w:r>
    </w:p>
    <w:p w:rsidR="000F377B" w:rsidRDefault="000F377B">
      <w:pPr>
        <w:spacing w:line="218" w:lineRule="exact"/>
        <w:ind w:right="72" w:firstLine="216"/>
        <w:textAlignment w:val="baseline"/>
        <w:rPr>
          <w:rFonts w:ascii="Garamond" w:eastAsia="Times New Roman" w:hAnsi="Garamond"/>
          <w:color w:val="000000"/>
          <w:sz w:val="18"/>
        </w:rPr>
      </w:pPr>
      <w:r>
        <w:rPr>
          <w:rFonts w:ascii="Garamond" w:eastAsia="Times New Roman" w:hAnsi="Garamond"/>
          <w:color w:val="000000"/>
          <w:sz w:val="18"/>
        </w:rPr>
        <w:t xml:space="preserve">173, 175, 178-79, 186-87 i88, 2.04, 206 senile individuals: intrinsic dignity of, 262 </w:t>
      </w:r>
      <w:r>
        <w:rPr>
          <w:rFonts w:ascii="Garamond" w:eastAsia="Times New Roman" w:hAnsi="Garamond"/>
          <w:i/>
          <w:color w:val="000000"/>
          <w:sz w:val="18"/>
        </w:rPr>
        <w:t xml:space="preserve">senses fidei </w:t>
      </w:r>
      <w:r>
        <w:rPr>
          <w:rFonts w:ascii="Garamond" w:eastAsia="Times New Roman" w:hAnsi="Garamond"/>
          <w:color w:val="000000"/>
          <w:sz w:val="18"/>
        </w:rPr>
        <w:t>(sense of faithful), 88-89 Sermon on the Mount, z, 8, 10</w:t>
      </w:r>
    </w:p>
    <w:p w:rsidR="000F377B" w:rsidRDefault="000F377B">
      <w:pPr>
        <w:spacing w:before="16" w:line="220" w:lineRule="exact"/>
        <w:ind w:left="216" w:right="216" w:hanging="216"/>
        <w:textAlignment w:val="baseline"/>
        <w:rPr>
          <w:rFonts w:ascii="Garamond" w:eastAsia="Times New Roman" w:hAnsi="Garamond"/>
          <w:color w:val="000000"/>
          <w:sz w:val="18"/>
        </w:rPr>
      </w:pPr>
      <w:r>
        <w:rPr>
          <w:rFonts w:ascii="Garamond" w:eastAsia="Times New Roman" w:hAnsi="Garamond"/>
          <w:color w:val="000000"/>
          <w:sz w:val="18"/>
        </w:rPr>
        <w:t xml:space="preserve">sexuality, human, 89, 98; Church's teachings on, 74-77, 86-87, </w:t>
      </w:r>
      <w:r>
        <w:rPr>
          <w:rFonts w:ascii="Garamond" w:eastAsia="Times New Roman" w:hAnsi="Garamond"/>
          <w:color w:val="000000"/>
          <w:sz w:val="11"/>
        </w:rPr>
        <w:t xml:space="preserve">110-u. </w:t>
      </w:r>
      <w:r>
        <w:rPr>
          <w:rFonts w:ascii="Garamond" w:eastAsia="Times New Roman" w:hAnsi="Garamond"/>
          <w:i/>
          <w:color w:val="000000"/>
          <w:sz w:val="18"/>
        </w:rPr>
        <w:t xml:space="preserve">See also </w:t>
      </w:r>
      <w:r>
        <w:rPr>
          <w:rFonts w:ascii="Garamond" w:eastAsia="Times New Roman" w:hAnsi="Garamond"/>
          <w:color w:val="000000"/>
          <w:sz w:val="18"/>
        </w:rPr>
        <w:t>conjugal acts</w:t>
      </w:r>
    </w:p>
    <w:p w:rsidR="000F377B" w:rsidRDefault="000F377B">
      <w:pPr>
        <w:spacing w:before="2" w:line="219" w:lineRule="exact"/>
        <w:ind w:left="216" w:hanging="216"/>
        <w:textAlignment w:val="baseline"/>
        <w:rPr>
          <w:rFonts w:ascii="Garamond" w:eastAsia="Times New Roman" w:hAnsi="Garamond"/>
          <w:color w:val="000000"/>
          <w:sz w:val="18"/>
        </w:rPr>
      </w:pPr>
      <w:r>
        <w:rPr>
          <w:rFonts w:ascii="Garamond" w:eastAsia="Times New Roman" w:hAnsi="Garamond"/>
          <w:color w:val="000000"/>
          <w:sz w:val="18"/>
        </w:rPr>
        <w:t>Shannon, Thomas A.: on delayed hominization theory, 59</w:t>
      </w:r>
    </w:p>
    <w:p w:rsidR="000F377B" w:rsidRDefault="000F377B">
      <w:pPr>
        <w:sectPr w:rsidR="000F377B">
          <w:type w:val="continuous"/>
          <w:pgSz w:w="7920" w:h="12240"/>
          <w:pgMar w:top="600" w:right="1049" w:bottom="694" w:left="645" w:header="720" w:footer="720" w:gutter="0"/>
          <w:cols w:num="2" w:space="0" w:equalWidth="0">
            <w:col w:w="3014" w:space="198"/>
            <w:col w:w="3014"/>
          </w:cols>
        </w:sectPr>
      </w:pPr>
    </w:p>
    <w:p w:rsidR="000F377B" w:rsidRDefault="000F377B">
      <w:pPr>
        <w:tabs>
          <w:tab w:val="right" w:pos="3816"/>
        </w:tabs>
        <w:spacing w:before="30" w:after="297" w:line="282" w:lineRule="exact"/>
        <w:ind w:left="72"/>
        <w:textAlignment w:val="baseline"/>
        <w:rPr>
          <w:rFonts w:ascii="Garamond" w:eastAsia="Times New Roman" w:hAnsi="Garamond"/>
          <w:color w:val="000000"/>
        </w:rPr>
      </w:pPr>
      <w:r>
        <w:rPr>
          <w:rFonts w:ascii="Garamond" w:eastAsia="Times New Roman" w:hAnsi="Garamond"/>
          <w:color w:val="000000"/>
        </w:rPr>
        <w:t>Subject Index</w:t>
      </w:r>
      <w:r>
        <w:rPr>
          <w:rFonts w:ascii="Garamond" w:eastAsia="Times New Roman" w:hAnsi="Garamond"/>
          <w:color w:val="000000"/>
        </w:rPr>
        <w:tab/>
      </w:r>
      <w:r>
        <w:rPr>
          <w:rFonts w:ascii="Garamond" w:eastAsia="Times New Roman" w:hAnsi="Garamond"/>
          <w:color w:val="000000"/>
          <w:sz w:val="18"/>
        </w:rPr>
        <w:t>3</w:t>
      </w:r>
      <w:r>
        <w:rPr>
          <w:rFonts w:ascii="Garamond" w:eastAsia="Times New Roman" w:hAnsi="Garamond"/>
          <w:color w:val="000000"/>
          <w:sz w:val="18"/>
          <w:vertAlign w:val="superscript"/>
        </w:rPr>
        <w:t>2.</w:t>
      </w:r>
      <w:r>
        <w:rPr>
          <w:rFonts w:ascii="Garamond" w:eastAsia="Times New Roman" w:hAnsi="Garamond"/>
          <w:color w:val="000000"/>
          <w:sz w:val="18"/>
        </w:rPr>
        <w:t>5</w:t>
      </w:r>
    </w:p>
    <w:p w:rsidR="000F377B" w:rsidRDefault="000F377B">
      <w:pPr>
        <w:spacing w:before="30" w:after="297" w:line="282" w:lineRule="exact"/>
        <w:sectPr w:rsidR="000F377B">
          <w:pgSz w:w="7920" w:h="12240"/>
          <w:pgMar w:top="600" w:right="677" w:bottom="655" w:left="3423" w:header="720" w:footer="720" w:gutter="0"/>
          <w:cols w:space="720"/>
        </w:sectPr>
      </w:pPr>
    </w:p>
    <w:p w:rsidR="000F377B" w:rsidRDefault="000F377B">
      <w:pPr>
        <w:spacing w:before="18" w:line="222"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Sherwin, Michael: on virtues, 15</w:t>
      </w:r>
    </w:p>
    <w:p w:rsidR="000F377B" w:rsidRDefault="000F377B">
      <w:pPr>
        <w:spacing w:before="12" w:line="222" w:lineRule="exact"/>
        <w:ind w:right="72"/>
        <w:textAlignment w:val="baseline"/>
        <w:rPr>
          <w:rFonts w:ascii="Garamond" w:eastAsia="Times New Roman" w:hAnsi="Garamond"/>
          <w:color w:val="000000"/>
          <w:sz w:val="18"/>
        </w:rPr>
      </w:pPr>
      <w:r>
        <w:rPr>
          <w:rFonts w:ascii="Garamond" w:eastAsia="Times New Roman" w:hAnsi="Garamond"/>
          <w:color w:val="000000"/>
          <w:sz w:val="18"/>
        </w:rPr>
        <w:t xml:space="preserve">Shewmon, D. Alan: on whole-brain death criteria, </w:t>
      </w:r>
      <w:r>
        <w:rPr>
          <w:rFonts w:ascii="Garamond" w:eastAsia="Times New Roman" w:hAnsi="Garamond"/>
          <w:color w:val="000000"/>
          <w:sz w:val="18"/>
          <w:vertAlign w:val="subscript"/>
        </w:rPr>
        <w:t>195-96,</w:t>
      </w:r>
      <w:r>
        <w:rPr>
          <w:rFonts w:ascii="Garamond" w:eastAsia="Times New Roman" w:hAnsi="Garamond"/>
          <w:color w:val="000000"/>
          <w:sz w:val="18"/>
        </w:rPr>
        <w:t xml:space="preserve"> 198, 199, zoo, </w:t>
      </w:r>
      <w:r>
        <w:rPr>
          <w:rFonts w:ascii="Bookman Old Style" w:eastAsia="Times New Roman" w:hAnsi="Bookman Old Style"/>
          <w:color w:val="000000"/>
          <w:sz w:val="13"/>
        </w:rPr>
        <w:t xml:space="preserve">201 </w:t>
      </w:r>
      <w:r>
        <w:rPr>
          <w:rFonts w:ascii="Garamond" w:eastAsia="Times New Roman" w:hAnsi="Garamond"/>
          <w:color w:val="000000"/>
          <w:sz w:val="18"/>
        </w:rPr>
        <w:t>simony, object of, 25n47</w:t>
      </w:r>
    </w:p>
    <w:p w:rsidR="000F377B" w:rsidRDefault="000F377B">
      <w:pPr>
        <w:spacing w:line="219" w:lineRule="exact"/>
        <w:ind w:right="72"/>
        <w:textAlignment w:val="baseline"/>
        <w:rPr>
          <w:rFonts w:ascii="Garamond" w:eastAsia="Times New Roman" w:hAnsi="Garamond"/>
          <w:color w:val="000000"/>
          <w:spacing w:val="-2"/>
          <w:sz w:val="18"/>
        </w:rPr>
      </w:pPr>
      <w:r>
        <w:rPr>
          <w:rFonts w:ascii="Garamond" w:eastAsia="Times New Roman" w:hAnsi="Garamond"/>
          <w:color w:val="000000"/>
          <w:spacing w:val="-2"/>
          <w:sz w:val="18"/>
        </w:rPr>
        <w:t>sin, 137, 143, 168, 267; original, zi, 36 Singer, Peter: utilitarian theories of, 25m11 6-mercaptopurine (immunosuppressant), 171</w:t>
      </w:r>
    </w:p>
    <w:p w:rsidR="000F377B" w:rsidRDefault="000F377B">
      <w:pPr>
        <w:spacing w:before="9" w:line="222" w:lineRule="exact"/>
        <w:textAlignment w:val="baseline"/>
        <w:rPr>
          <w:rFonts w:ascii="Garamond" w:eastAsia="Times New Roman" w:hAnsi="Garamond"/>
          <w:color w:val="000000"/>
          <w:spacing w:val="-2"/>
          <w:sz w:val="18"/>
        </w:rPr>
      </w:pPr>
      <w:r>
        <w:rPr>
          <w:rFonts w:ascii="Garamond" w:eastAsia="Times New Roman" w:hAnsi="Garamond"/>
          <w:color w:val="000000"/>
          <w:spacing w:val="-2"/>
          <w:sz w:val="18"/>
        </w:rPr>
        <w:t>skepticism, z5o</w:t>
      </w:r>
    </w:p>
    <w:p w:rsidR="000F377B" w:rsidRDefault="000F377B">
      <w:pPr>
        <w:spacing w:line="216" w:lineRule="exact"/>
        <w:ind w:right="72"/>
        <w:textAlignment w:val="baseline"/>
        <w:rPr>
          <w:rFonts w:ascii="Garamond" w:eastAsia="Times New Roman" w:hAnsi="Garamond"/>
          <w:color w:val="000000"/>
          <w:spacing w:val="-6"/>
          <w:sz w:val="18"/>
        </w:rPr>
      </w:pPr>
      <w:r>
        <w:rPr>
          <w:rFonts w:ascii="Garamond" w:eastAsia="Times New Roman" w:hAnsi="Garamond"/>
          <w:color w:val="000000"/>
          <w:spacing w:val="-6"/>
          <w:sz w:val="18"/>
        </w:rPr>
        <w:t>sleeping individuals: personhood of, 55</w:t>
      </w:r>
      <w:r>
        <w:rPr>
          <w:rFonts w:ascii="Garamond" w:eastAsia="Times New Roman" w:hAnsi="Garamond"/>
          <w:color w:val="000000"/>
          <w:spacing w:val="-6"/>
          <w:sz w:val="18"/>
          <w:vertAlign w:val="superscript"/>
        </w:rPr>
        <w:t>,</w:t>
      </w:r>
      <w:r>
        <w:rPr>
          <w:rFonts w:ascii="Garamond" w:eastAsia="Times New Roman" w:hAnsi="Garamond"/>
          <w:color w:val="000000"/>
          <w:spacing w:val="-6"/>
          <w:sz w:val="18"/>
        </w:rPr>
        <w:t xml:space="preserve"> 5</w:t>
      </w:r>
      <w:r>
        <w:rPr>
          <w:rFonts w:ascii="Garamond" w:eastAsia="Times New Roman" w:hAnsi="Garamond"/>
          <w:color w:val="000000"/>
          <w:spacing w:val="-6"/>
          <w:sz w:val="18"/>
          <w:vertAlign w:val="superscript"/>
        </w:rPr>
        <w:t>6</w:t>
      </w:r>
      <w:r>
        <w:rPr>
          <w:rFonts w:ascii="Garamond" w:eastAsia="Times New Roman" w:hAnsi="Garamond"/>
          <w:color w:val="000000"/>
          <w:spacing w:val="-6"/>
          <w:sz w:val="18"/>
        </w:rPr>
        <w:t xml:space="preserve"> Smith, Quentin: on principle of sufficient reason, 258n32</w:t>
      </w:r>
    </w:p>
    <w:p w:rsidR="000F377B" w:rsidRDefault="000F377B">
      <w:pPr>
        <w:spacing w:line="222" w:lineRule="exact"/>
        <w:ind w:left="216" w:right="144" w:hanging="216"/>
        <w:textAlignment w:val="baseline"/>
        <w:rPr>
          <w:rFonts w:ascii="Garamond" w:eastAsia="Times New Roman" w:hAnsi="Garamond"/>
          <w:color w:val="000000"/>
          <w:sz w:val="18"/>
        </w:rPr>
      </w:pPr>
      <w:r>
        <w:rPr>
          <w:rFonts w:ascii="Garamond" w:eastAsia="Times New Roman" w:hAnsi="Garamond"/>
          <w:color w:val="000000"/>
          <w:sz w:val="18"/>
        </w:rPr>
        <w:t>Snowflakes Program (embryo adoption), io8</w:t>
      </w:r>
    </w:p>
    <w:p w:rsidR="000F377B" w:rsidRDefault="000F377B">
      <w:pPr>
        <w:spacing w:line="220" w:lineRule="exact"/>
        <w:ind w:left="216" w:right="72" w:hanging="216"/>
        <w:textAlignment w:val="baseline"/>
        <w:rPr>
          <w:rFonts w:ascii="Garamond" w:eastAsia="Times New Roman" w:hAnsi="Garamond"/>
          <w:color w:val="000000"/>
          <w:spacing w:val="1"/>
          <w:sz w:val="18"/>
        </w:rPr>
      </w:pPr>
      <w:r>
        <w:rPr>
          <w:rFonts w:ascii="Garamond" w:eastAsia="Times New Roman" w:hAnsi="Garamond"/>
          <w:color w:val="000000"/>
          <w:spacing w:val="1"/>
          <w:sz w:val="18"/>
        </w:rPr>
        <w:t>society: democratic, 275; liberal, 5, 253n18, 255-56, 262-63; pluralistic, 45m2, 247</w:t>
      </w:r>
      <w:r>
        <w:rPr>
          <w:rFonts w:ascii="Garamond" w:eastAsia="Times New Roman" w:hAnsi="Garamond"/>
          <w:color w:val="000000"/>
          <w:spacing w:val="1"/>
          <w:sz w:val="18"/>
          <w:vertAlign w:val="superscript"/>
        </w:rPr>
        <w:t>-</w:t>
      </w:r>
      <w:r>
        <w:rPr>
          <w:rFonts w:ascii="Garamond" w:eastAsia="Times New Roman" w:hAnsi="Garamond"/>
          <w:color w:val="000000"/>
          <w:spacing w:val="1"/>
          <w:sz w:val="18"/>
        </w:rPr>
        <w:t xml:space="preserve">75; </w:t>
      </w:r>
      <w:r>
        <w:rPr>
          <w:rFonts w:ascii="Garamond" w:eastAsia="Times New Roman" w:hAnsi="Garamond"/>
          <w:color w:val="000000"/>
          <w:spacing w:val="1"/>
          <w:sz w:val="18"/>
          <w:vertAlign w:val="superscript"/>
        </w:rPr>
        <w:t>postmodern, 2</w:t>
      </w:r>
      <w:r>
        <w:rPr>
          <w:rFonts w:ascii="Garamond" w:eastAsia="Times New Roman" w:hAnsi="Garamond"/>
          <w:color w:val="000000"/>
          <w:spacing w:val="1"/>
          <w:sz w:val="18"/>
        </w:rPr>
        <w:t>49</w:t>
      </w:r>
      <w:r>
        <w:rPr>
          <w:rFonts w:ascii="Garamond" w:eastAsia="Times New Roman" w:hAnsi="Garamond"/>
          <w:color w:val="000000"/>
          <w:spacing w:val="1"/>
          <w:sz w:val="18"/>
          <w:vertAlign w:val="superscript"/>
        </w:rPr>
        <w:t>-</w:t>
      </w:r>
      <w:r>
        <w:rPr>
          <w:rFonts w:ascii="Garamond" w:eastAsia="Times New Roman" w:hAnsi="Garamond"/>
          <w:color w:val="000000"/>
          <w:spacing w:val="1"/>
          <w:sz w:val="18"/>
        </w:rPr>
        <w:t>53</w:t>
      </w:r>
      <w:r>
        <w:rPr>
          <w:rFonts w:ascii="Garamond" w:eastAsia="Times New Roman" w:hAnsi="Garamond"/>
          <w:color w:val="000000"/>
          <w:spacing w:val="1"/>
          <w:sz w:val="18"/>
          <w:vertAlign w:val="superscript"/>
        </w:rPr>
        <w:t>, 2</w:t>
      </w:r>
      <w:r>
        <w:rPr>
          <w:rFonts w:ascii="Garamond" w:eastAsia="Times New Roman" w:hAnsi="Garamond"/>
          <w:color w:val="000000"/>
          <w:spacing w:val="1"/>
          <w:sz w:val="18"/>
        </w:rPr>
        <w:t>59</w:t>
      </w:r>
      <w:r>
        <w:rPr>
          <w:rFonts w:ascii="Garamond" w:eastAsia="Times New Roman" w:hAnsi="Garamond"/>
          <w:color w:val="000000"/>
          <w:spacing w:val="1"/>
          <w:sz w:val="18"/>
          <w:vertAlign w:val="superscript"/>
        </w:rPr>
        <w:t>-60</w:t>
      </w:r>
      <w:r>
        <w:rPr>
          <w:rFonts w:ascii="Garamond" w:eastAsia="Times New Roman" w:hAnsi="Garamond"/>
          <w:color w:val="000000"/>
          <w:spacing w:val="1"/>
          <w:sz w:val="18"/>
        </w:rPr>
        <w:t xml:space="preserve">; right ordering of, 121; secular, </w:t>
      </w:r>
      <w:r>
        <w:rPr>
          <w:rFonts w:ascii="Garamond" w:eastAsia="Times New Roman" w:hAnsi="Garamond"/>
          <w:color w:val="000000"/>
          <w:spacing w:val="1"/>
          <w:sz w:val="18"/>
          <w:vertAlign w:val="superscript"/>
        </w:rPr>
        <w:t>2</w:t>
      </w:r>
      <w:r>
        <w:rPr>
          <w:rFonts w:ascii="Garamond" w:eastAsia="Times New Roman" w:hAnsi="Garamond"/>
          <w:color w:val="000000"/>
          <w:spacing w:val="1"/>
          <w:sz w:val="18"/>
        </w:rPr>
        <w:t>53</w:t>
      </w:r>
      <w:r>
        <w:rPr>
          <w:rFonts w:ascii="Garamond" w:eastAsia="Times New Roman" w:hAnsi="Garamond"/>
          <w:color w:val="000000"/>
          <w:spacing w:val="1"/>
          <w:sz w:val="18"/>
          <w:vertAlign w:val="superscript"/>
        </w:rPr>
        <w:t>-</w:t>
      </w:r>
      <w:r>
        <w:rPr>
          <w:rFonts w:ascii="Garamond" w:eastAsia="Times New Roman" w:hAnsi="Garamond"/>
          <w:color w:val="000000"/>
          <w:spacing w:val="1"/>
          <w:sz w:val="18"/>
        </w:rPr>
        <w:t>54</w:t>
      </w:r>
      <w:r>
        <w:rPr>
          <w:rFonts w:ascii="Garamond" w:eastAsia="Times New Roman" w:hAnsi="Garamond"/>
          <w:color w:val="000000"/>
          <w:spacing w:val="1"/>
          <w:sz w:val="18"/>
          <w:vertAlign w:val="superscript"/>
        </w:rPr>
        <w:t>,</w:t>
      </w:r>
      <w:r>
        <w:rPr>
          <w:rFonts w:ascii="Garamond" w:eastAsia="Times New Roman" w:hAnsi="Garamond"/>
          <w:color w:val="000000"/>
          <w:spacing w:val="1"/>
          <w:sz w:val="18"/>
        </w:rPr>
        <w:t xml:space="preserve"> 272</w:t>
      </w:r>
    </w:p>
    <w:p w:rsidR="000F377B" w:rsidRDefault="000F377B">
      <w:pPr>
        <w:spacing w:before="3" w:line="222" w:lineRule="exact"/>
        <w:ind w:left="216" w:hanging="216"/>
        <w:textAlignment w:val="baseline"/>
        <w:rPr>
          <w:rFonts w:ascii="Garamond" w:eastAsia="Times New Roman" w:hAnsi="Garamond"/>
          <w:color w:val="000000"/>
          <w:sz w:val="18"/>
        </w:rPr>
      </w:pPr>
      <w:r>
        <w:rPr>
          <w:rFonts w:ascii="Garamond" w:eastAsia="Times New Roman" w:hAnsi="Garamond"/>
          <w:color w:val="000000"/>
          <w:sz w:val="18"/>
        </w:rPr>
        <w:t>Society for Assisted Reproductive Technology (SART), 107-8</w:t>
      </w:r>
    </w:p>
    <w:p w:rsidR="000F377B" w:rsidRDefault="000F377B">
      <w:pPr>
        <w:spacing w:line="216" w:lineRule="exact"/>
        <w:ind w:left="216" w:right="216" w:hanging="216"/>
        <w:textAlignment w:val="baseline"/>
        <w:rPr>
          <w:rFonts w:ascii="Garamond" w:eastAsia="Times New Roman" w:hAnsi="Garamond"/>
          <w:color w:val="000000"/>
          <w:sz w:val="18"/>
        </w:rPr>
      </w:pPr>
      <w:r>
        <w:rPr>
          <w:rFonts w:ascii="Garamond" w:eastAsia="Times New Roman" w:hAnsi="Garamond"/>
          <w:color w:val="000000"/>
          <w:sz w:val="18"/>
        </w:rPr>
        <w:t>solidarity, human, 46, 151, 229; of organ donation, 173, 186</w:t>
      </w:r>
    </w:p>
    <w:p w:rsidR="000F377B" w:rsidRDefault="000F377B">
      <w:pPr>
        <w:spacing w:before="7" w:line="222" w:lineRule="exact"/>
        <w:ind w:right="504"/>
        <w:textAlignment w:val="baseline"/>
        <w:rPr>
          <w:rFonts w:ascii="Garamond" w:eastAsia="Times New Roman" w:hAnsi="Garamond"/>
          <w:color w:val="000000"/>
          <w:sz w:val="18"/>
        </w:rPr>
      </w:pPr>
      <w:r>
        <w:rPr>
          <w:rFonts w:ascii="Garamond" w:eastAsia="Times New Roman" w:hAnsi="Garamond"/>
          <w:color w:val="000000"/>
          <w:sz w:val="18"/>
        </w:rPr>
        <w:t xml:space="preserve">Solomon (Old Testament), 26on41 somatic cell gene therapy, 216, </w:t>
      </w:r>
      <w:r>
        <w:rPr>
          <w:rFonts w:ascii="Bookman Old Style" w:eastAsia="Times New Roman" w:hAnsi="Bookman Old Style"/>
          <w:color w:val="000000"/>
          <w:sz w:val="13"/>
        </w:rPr>
        <w:t>217</w:t>
      </w:r>
    </w:p>
    <w:p w:rsidR="000F377B" w:rsidRDefault="000F377B">
      <w:pPr>
        <w:spacing w:line="218" w:lineRule="exact"/>
        <w:ind w:left="216" w:right="72" w:hanging="216"/>
        <w:textAlignment w:val="baseline"/>
        <w:rPr>
          <w:rFonts w:ascii="Garamond" w:eastAsia="Times New Roman" w:hAnsi="Garamond"/>
          <w:color w:val="000000"/>
          <w:sz w:val="18"/>
        </w:rPr>
      </w:pPr>
      <w:r>
        <w:rPr>
          <w:rFonts w:ascii="Garamond" w:eastAsia="Times New Roman" w:hAnsi="Garamond"/>
          <w:color w:val="000000"/>
          <w:sz w:val="18"/>
        </w:rPr>
        <w:t xml:space="preserve">somatic cell nuclear transfer (SCNT), 103. </w:t>
      </w:r>
      <w:r>
        <w:rPr>
          <w:rFonts w:ascii="Garamond" w:eastAsia="Times New Roman" w:hAnsi="Garamond"/>
          <w:i/>
          <w:color w:val="000000"/>
          <w:sz w:val="18"/>
        </w:rPr>
        <w:t xml:space="preserve">See also </w:t>
      </w:r>
      <w:r>
        <w:rPr>
          <w:rFonts w:ascii="Garamond" w:eastAsia="Times New Roman" w:hAnsi="Garamond"/>
          <w:color w:val="000000"/>
          <w:sz w:val="18"/>
        </w:rPr>
        <w:t>cloning</w:t>
      </w:r>
    </w:p>
    <w:p w:rsidR="000F377B" w:rsidRDefault="000F377B">
      <w:pPr>
        <w:spacing w:line="219" w:lineRule="exact"/>
        <w:ind w:left="216" w:right="72" w:hanging="216"/>
        <w:textAlignment w:val="baseline"/>
        <w:rPr>
          <w:rFonts w:ascii="Garamond" w:eastAsia="Times New Roman" w:hAnsi="Garamond"/>
          <w:color w:val="000000"/>
          <w:spacing w:val="-4"/>
          <w:sz w:val="18"/>
        </w:rPr>
      </w:pPr>
      <w:r>
        <w:rPr>
          <w:rFonts w:ascii="Garamond" w:eastAsia="Times New Roman" w:hAnsi="Garamond"/>
          <w:color w:val="000000"/>
          <w:spacing w:val="-4"/>
          <w:sz w:val="18"/>
        </w:rPr>
        <w:t xml:space="preserve">soul, the, </w:t>
      </w:r>
      <w:r>
        <w:rPr>
          <w:rFonts w:ascii="Bookman Old Style" w:eastAsia="Times New Roman" w:hAnsi="Bookman Old Style"/>
          <w:color w:val="000000"/>
          <w:spacing w:val="-4"/>
          <w:sz w:val="18"/>
          <w:vertAlign w:val="superscript"/>
        </w:rPr>
        <w:t>1</w:t>
      </w:r>
      <w:r>
        <w:rPr>
          <w:rFonts w:ascii="Bookman Old Style" w:eastAsia="Times New Roman" w:hAnsi="Bookman Old Style"/>
          <w:color w:val="000000"/>
          <w:spacing w:val="-4"/>
          <w:sz w:val="13"/>
        </w:rPr>
        <w:t xml:space="preserve">9, </w:t>
      </w:r>
      <w:r>
        <w:rPr>
          <w:rFonts w:ascii="Garamond" w:eastAsia="Times New Roman" w:hAnsi="Garamond"/>
          <w:color w:val="000000"/>
          <w:spacing w:val="-4"/>
          <w:sz w:val="18"/>
        </w:rPr>
        <w:t xml:space="preserve">35, </w:t>
      </w:r>
      <w:r>
        <w:rPr>
          <w:rFonts w:ascii="Bookman Old Style" w:eastAsia="Times New Roman" w:hAnsi="Bookman Old Style"/>
          <w:color w:val="000000"/>
          <w:spacing w:val="-4"/>
          <w:sz w:val="13"/>
        </w:rPr>
        <w:t xml:space="preserve">115, </w:t>
      </w:r>
      <w:r>
        <w:rPr>
          <w:rFonts w:ascii="Garamond" w:eastAsia="Times New Roman" w:hAnsi="Garamond"/>
          <w:color w:val="000000"/>
          <w:spacing w:val="-4"/>
          <w:sz w:val="18"/>
        </w:rPr>
        <w:t xml:space="preserve">173; preparation for death, 153-54; unity of body and, 173, 194-95, </w:t>
      </w:r>
      <w:r>
        <w:rPr>
          <w:rFonts w:ascii="Bookman Old Style" w:eastAsia="Times New Roman" w:hAnsi="Bookman Old Style"/>
          <w:color w:val="000000"/>
          <w:spacing w:val="-4"/>
          <w:sz w:val="13"/>
        </w:rPr>
        <w:t xml:space="preserve">200-201, 275; </w:t>
      </w:r>
      <w:r>
        <w:rPr>
          <w:rFonts w:ascii="Garamond" w:eastAsia="Times New Roman" w:hAnsi="Garamond"/>
          <w:color w:val="000000"/>
          <w:spacing w:val="-4"/>
          <w:sz w:val="18"/>
        </w:rPr>
        <w:t xml:space="preserve">virtues' assistance to, 15-16. </w:t>
      </w:r>
      <w:r>
        <w:rPr>
          <w:rFonts w:ascii="Garamond" w:eastAsia="Times New Roman" w:hAnsi="Garamond"/>
          <w:i/>
          <w:color w:val="000000"/>
          <w:spacing w:val="-4"/>
          <w:sz w:val="18"/>
        </w:rPr>
        <w:t xml:space="preserve">See also </w:t>
      </w:r>
      <w:r>
        <w:rPr>
          <w:rFonts w:ascii="Garamond" w:eastAsia="Times New Roman" w:hAnsi="Garamond"/>
          <w:color w:val="000000"/>
          <w:spacing w:val="-4"/>
          <w:sz w:val="18"/>
        </w:rPr>
        <w:t>ensoulment</w:t>
      </w:r>
    </w:p>
    <w:p w:rsidR="000F377B" w:rsidRDefault="000F377B">
      <w:pPr>
        <w:spacing w:before="12" w:line="222" w:lineRule="exact"/>
        <w:textAlignment w:val="baseline"/>
        <w:rPr>
          <w:rFonts w:ascii="Garamond" w:eastAsia="Times New Roman" w:hAnsi="Garamond"/>
          <w:color w:val="000000"/>
          <w:sz w:val="18"/>
        </w:rPr>
      </w:pPr>
      <w:r>
        <w:rPr>
          <w:rFonts w:ascii="Garamond" w:eastAsia="Times New Roman" w:hAnsi="Garamond"/>
          <w:color w:val="000000"/>
          <w:sz w:val="18"/>
        </w:rPr>
        <w:t>Spain: embryonic stem cell research in,</w:t>
      </w:r>
    </w:p>
    <w:p w:rsidR="000F377B" w:rsidRDefault="000F377B">
      <w:pPr>
        <w:spacing w:before="59" w:line="175" w:lineRule="exact"/>
        <w:ind w:left="216"/>
        <w:textAlignment w:val="baseline"/>
        <w:rPr>
          <w:rFonts w:ascii="Garamond" w:eastAsia="Times New Roman" w:hAnsi="Garamond"/>
          <w:color w:val="000000"/>
          <w:spacing w:val="-4"/>
          <w:sz w:val="18"/>
          <w:vertAlign w:val="superscript"/>
        </w:rPr>
      </w:pPr>
      <w:r>
        <w:rPr>
          <w:rFonts w:ascii="Garamond" w:eastAsia="Times New Roman" w:hAnsi="Garamond"/>
          <w:color w:val="000000"/>
          <w:spacing w:val="-4"/>
          <w:sz w:val="18"/>
          <w:vertAlign w:val="superscript"/>
        </w:rPr>
        <w:t>2</w:t>
      </w:r>
      <w:r>
        <w:rPr>
          <w:rFonts w:ascii="Garamond" w:eastAsia="Times New Roman" w:hAnsi="Garamond"/>
          <w:color w:val="000000"/>
          <w:spacing w:val="-4"/>
          <w:sz w:val="18"/>
        </w:rPr>
        <w:t>37</w:t>
      </w:r>
      <w:r>
        <w:rPr>
          <w:rFonts w:ascii="Garamond" w:eastAsia="Times New Roman" w:hAnsi="Garamond"/>
          <w:color w:val="000000"/>
          <w:spacing w:val="-4"/>
          <w:sz w:val="18"/>
          <w:vertAlign w:val="superscript"/>
        </w:rPr>
        <w:t>0</w:t>
      </w:r>
      <w:r>
        <w:rPr>
          <w:rFonts w:ascii="Garamond" w:eastAsia="Times New Roman" w:hAnsi="Garamond"/>
          <w:color w:val="000000"/>
          <w:spacing w:val="-4"/>
          <w:sz w:val="18"/>
        </w:rPr>
        <w:t>94</w:t>
      </w:r>
    </w:p>
    <w:p w:rsidR="000F377B" w:rsidRDefault="000F377B">
      <w:pPr>
        <w:spacing w:line="203" w:lineRule="exact"/>
        <w:textAlignment w:val="baseline"/>
        <w:rPr>
          <w:rFonts w:ascii="Garamond" w:eastAsia="Times New Roman" w:hAnsi="Garamond"/>
          <w:i/>
          <w:color w:val="000000"/>
          <w:spacing w:val="-4"/>
          <w:sz w:val="18"/>
        </w:rPr>
      </w:pPr>
      <w:r>
        <w:rPr>
          <w:rFonts w:ascii="Garamond" w:eastAsia="Times New Roman" w:hAnsi="Garamond"/>
          <w:i/>
          <w:color w:val="000000"/>
          <w:spacing w:val="-4"/>
          <w:sz w:val="18"/>
        </w:rPr>
        <w:t xml:space="preserve">Spence, Canterbury v., </w:t>
      </w:r>
      <w:r>
        <w:rPr>
          <w:rFonts w:ascii="Garamond" w:eastAsia="Times New Roman" w:hAnsi="Garamond"/>
          <w:color w:val="000000"/>
          <w:spacing w:val="-4"/>
          <w:sz w:val="18"/>
        </w:rPr>
        <w:t>124-2.5</w:t>
      </w:r>
    </w:p>
    <w:p w:rsidR="000F377B" w:rsidRDefault="000F377B">
      <w:pPr>
        <w:spacing w:line="218" w:lineRule="exact"/>
        <w:ind w:left="216" w:hanging="216"/>
        <w:textAlignment w:val="baseline"/>
        <w:rPr>
          <w:rFonts w:ascii="Garamond" w:eastAsia="Times New Roman" w:hAnsi="Garamond"/>
          <w:color w:val="000000"/>
          <w:sz w:val="18"/>
        </w:rPr>
      </w:pPr>
      <w:r>
        <w:rPr>
          <w:rFonts w:ascii="Garamond" w:eastAsia="Times New Roman" w:hAnsi="Garamond"/>
          <w:color w:val="000000"/>
          <w:sz w:val="18"/>
        </w:rPr>
        <w:t xml:space="preserve">sperm: defects in, 97, 99, 216; post-rape protocols on, </w:t>
      </w:r>
      <w:r>
        <w:rPr>
          <w:rFonts w:ascii="Garamond" w:eastAsia="Times New Roman" w:hAnsi="Garamond"/>
          <w:color w:val="000000"/>
          <w:sz w:val="18"/>
          <w:vertAlign w:val="subscript"/>
        </w:rPr>
        <w:t>94-95;</w:t>
      </w:r>
      <w:r>
        <w:rPr>
          <w:rFonts w:ascii="Garamond" w:eastAsia="Times New Roman" w:hAnsi="Garamond"/>
          <w:color w:val="000000"/>
          <w:sz w:val="18"/>
        </w:rPr>
        <w:t xml:space="preserve"> role in conception, 51n29, 5z, 6o, 8z; in vitro fertilization and, 73, 101, 103</w:t>
      </w:r>
    </w:p>
    <w:p w:rsidR="000F377B" w:rsidRDefault="000F377B">
      <w:pPr>
        <w:spacing w:before="6" w:line="222" w:lineRule="exact"/>
        <w:ind w:left="216" w:right="216" w:hanging="216"/>
        <w:textAlignment w:val="baseline"/>
        <w:rPr>
          <w:rFonts w:ascii="Bookman Old Style" w:eastAsia="Times New Roman" w:hAnsi="Bookman Old Style"/>
          <w:i/>
          <w:color w:val="000000"/>
          <w:sz w:val="13"/>
          <w:lang w:val="de-DE"/>
        </w:rPr>
      </w:pPr>
      <w:r>
        <w:rPr>
          <w:rFonts w:ascii="Bookman Old Style" w:eastAsia="Times New Roman" w:hAnsi="Bookman Old Style"/>
          <w:i/>
          <w:color w:val="000000"/>
          <w:sz w:val="13"/>
          <w:lang w:val="de-DE"/>
        </w:rPr>
        <w:t xml:space="preserve">Spe </w:t>
      </w:r>
      <w:r>
        <w:rPr>
          <w:rFonts w:ascii="Garamond" w:eastAsia="Times New Roman" w:hAnsi="Garamond"/>
          <w:i/>
          <w:color w:val="000000"/>
          <w:sz w:val="18"/>
        </w:rPr>
        <w:t xml:space="preserve">salvi </w:t>
      </w:r>
      <w:r>
        <w:rPr>
          <w:rFonts w:ascii="Garamond" w:eastAsia="Times New Roman" w:hAnsi="Garamond"/>
          <w:color w:val="000000"/>
          <w:sz w:val="18"/>
        </w:rPr>
        <w:t xml:space="preserve">(Saved in Hope, Benedict </w:t>
      </w:r>
      <w:r>
        <w:rPr>
          <w:rFonts w:ascii="Garamond" w:eastAsia="Times New Roman" w:hAnsi="Garamond"/>
          <w:color w:val="000000"/>
          <w:sz w:val="18"/>
          <w:lang w:val="es-ES"/>
        </w:rPr>
        <w:t xml:space="preserve">XVI, </w:t>
      </w:r>
      <w:r>
        <w:rPr>
          <w:rFonts w:ascii="Garamond" w:eastAsia="Times New Roman" w:hAnsi="Garamond"/>
          <w:color w:val="000000"/>
          <w:sz w:val="18"/>
        </w:rPr>
        <w:t>2007), 168</w:t>
      </w:r>
    </w:p>
    <w:p w:rsidR="000F377B" w:rsidRDefault="000F377B">
      <w:pPr>
        <w:spacing w:line="219" w:lineRule="exact"/>
        <w:ind w:left="216" w:right="72" w:hanging="216"/>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stem cells: pluripotent, 234, 238-41, 246; research on, 4, 232-41, 243, 246, 269; somatic, 217; used for organ transplantations, 185. </w:t>
      </w:r>
      <w:r>
        <w:rPr>
          <w:rFonts w:ascii="Garamond" w:eastAsia="Times New Roman" w:hAnsi="Garamond"/>
          <w:i/>
          <w:color w:val="000000"/>
          <w:spacing w:val="-2"/>
          <w:sz w:val="18"/>
        </w:rPr>
        <w:t xml:space="preserve">See also </w:t>
      </w:r>
      <w:r>
        <w:rPr>
          <w:rFonts w:ascii="Garamond" w:eastAsia="Times New Roman" w:hAnsi="Garamond"/>
          <w:color w:val="000000"/>
          <w:spacing w:val="-2"/>
          <w:sz w:val="18"/>
        </w:rPr>
        <w:t>adult stem cells (AS); embryonic stem cells (ES)</w:t>
      </w:r>
    </w:p>
    <w:p w:rsidR="000F377B" w:rsidRDefault="000F377B">
      <w:pPr>
        <w:spacing w:line="221" w:lineRule="exact"/>
        <w:ind w:left="216" w:right="216" w:hanging="216"/>
        <w:textAlignment w:val="baseline"/>
        <w:rPr>
          <w:rFonts w:ascii="Garamond" w:eastAsia="Times New Roman" w:hAnsi="Garamond"/>
          <w:color w:val="000000"/>
          <w:sz w:val="18"/>
        </w:rPr>
      </w:pPr>
      <w:r>
        <w:br w:type="column"/>
      </w:r>
      <w:r>
        <w:rPr>
          <w:rFonts w:ascii="Garamond" w:eastAsia="Times New Roman" w:hAnsi="Garamond"/>
          <w:color w:val="000000"/>
          <w:sz w:val="18"/>
        </w:rPr>
        <w:t>sterilization: Church's teachings on, 176, 247 267; direct, 8o, 8z</w:t>
      </w:r>
    </w:p>
    <w:p w:rsidR="000F377B" w:rsidRDefault="000F377B">
      <w:pPr>
        <w:spacing w:before="8" w:line="222" w:lineRule="exact"/>
        <w:textAlignment w:val="baseline"/>
        <w:rPr>
          <w:rFonts w:ascii="Garamond" w:eastAsia="Times New Roman" w:hAnsi="Garamond"/>
          <w:color w:val="000000"/>
          <w:spacing w:val="-2"/>
          <w:sz w:val="18"/>
        </w:rPr>
      </w:pPr>
      <w:r>
        <w:rPr>
          <w:rFonts w:ascii="Garamond" w:eastAsia="Times New Roman" w:hAnsi="Garamond"/>
          <w:color w:val="000000"/>
          <w:spacing w:val="-2"/>
          <w:sz w:val="18"/>
        </w:rPr>
        <w:t>Stout, Jeffrey: on secular worldviews, 253</w:t>
      </w:r>
    </w:p>
    <w:p w:rsidR="000F377B" w:rsidRDefault="000F377B">
      <w:pPr>
        <w:spacing w:line="219" w:lineRule="exact"/>
        <w:ind w:left="216" w:right="144" w:hanging="216"/>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suffering: alleviation of, 138n7, </w:t>
      </w:r>
      <w:r>
        <w:rPr>
          <w:rFonts w:ascii="Garamond" w:eastAsia="Times New Roman" w:hAnsi="Garamond"/>
          <w:color w:val="000000"/>
          <w:spacing w:val="-3"/>
          <w:sz w:val="18"/>
          <w:vertAlign w:val="superscript"/>
        </w:rPr>
        <w:t>1</w:t>
      </w:r>
      <w:r>
        <w:rPr>
          <w:rFonts w:ascii="Garamond" w:eastAsia="Times New Roman" w:hAnsi="Garamond"/>
          <w:color w:val="000000"/>
          <w:spacing w:val="-3"/>
          <w:sz w:val="18"/>
        </w:rPr>
        <w:t>39</w:t>
      </w:r>
      <w:r>
        <w:rPr>
          <w:rFonts w:ascii="Garamond" w:eastAsia="Times New Roman" w:hAnsi="Garamond"/>
          <w:color w:val="000000"/>
          <w:spacing w:val="-3"/>
          <w:sz w:val="18"/>
          <w:vertAlign w:val="superscript"/>
        </w:rPr>
        <w:t>, 1</w:t>
      </w:r>
      <w:r>
        <w:rPr>
          <w:rFonts w:ascii="Garamond" w:eastAsia="Times New Roman" w:hAnsi="Garamond"/>
          <w:color w:val="000000"/>
          <w:spacing w:val="-3"/>
          <w:sz w:val="18"/>
        </w:rPr>
        <w:t>53</w:t>
      </w:r>
      <w:r>
        <w:rPr>
          <w:rFonts w:ascii="Garamond" w:eastAsia="Times New Roman" w:hAnsi="Garamond"/>
          <w:color w:val="000000"/>
          <w:spacing w:val="-3"/>
          <w:sz w:val="18"/>
          <w:vertAlign w:val="superscript"/>
        </w:rPr>
        <w:t>-</w:t>
      </w:r>
      <w:r>
        <w:rPr>
          <w:rFonts w:ascii="Garamond" w:eastAsia="Times New Roman" w:hAnsi="Garamond"/>
          <w:color w:val="000000"/>
          <w:spacing w:val="-3"/>
          <w:sz w:val="18"/>
        </w:rPr>
        <w:t>54</w:t>
      </w:r>
      <w:r>
        <w:rPr>
          <w:rFonts w:ascii="Garamond" w:eastAsia="Times New Roman" w:hAnsi="Garamond"/>
          <w:color w:val="000000"/>
          <w:spacing w:val="-3"/>
          <w:sz w:val="18"/>
          <w:vertAlign w:val="superscript"/>
        </w:rPr>
        <w:t>,</w:t>
      </w:r>
      <w:r>
        <w:rPr>
          <w:rFonts w:ascii="Garamond" w:eastAsia="Times New Roman" w:hAnsi="Garamond"/>
          <w:color w:val="000000"/>
          <w:spacing w:val="-3"/>
          <w:sz w:val="18"/>
        </w:rPr>
        <w:t xml:space="preserve"> 16o, 234, z36, 238; of animals, 225-26, 242; of infertile couples, 97-98, Io7; patients', "4, 116; pursuit of beatitude and, 18, zo-z1</w:t>
      </w:r>
    </w:p>
    <w:p w:rsidR="000F377B" w:rsidRDefault="000F377B">
      <w:pPr>
        <w:spacing w:before="6" w:line="222" w:lineRule="exact"/>
        <w:ind w:right="288"/>
        <w:textAlignment w:val="baseline"/>
        <w:rPr>
          <w:rFonts w:ascii="Garamond" w:eastAsia="Times New Roman" w:hAnsi="Garamond"/>
          <w:color w:val="000000"/>
          <w:sz w:val="18"/>
        </w:rPr>
      </w:pPr>
      <w:r>
        <w:rPr>
          <w:rFonts w:ascii="Garamond" w:eastAsia="Times New Roman" w:hAnsi="Garamond"/>
          <w:color w:val="000000"/>
          <w:sz w:val="18"/>
        </w:rPr>
        <w:t xml:space="preserve">sufficient reason, principle of, 257-58 suicides, 49, 2oz. </w:t>
      </w:r>
      <w:r>
        <w:rPr>
          <w:rFonts w:ascii="Garamond" w:eastAsia="Times New Roman" w:hAnsi="Garamond"/>
          <w:i/>
          <w:color w:val="000000"/>
          <w:sz w:val="18"/>
        </w:rPr>
        <w:t xml:space="preserve">See also </w:t>
      </w:r>
      <w:r>
        <w:rPr>
          <w:rFonts w:ascii="Garamond" w:eastAsia="Times New Roman" w:hAnsi="Garamond"/>
          <w:color w:val="000000"/>
          <w:sz w:val="18"/>
        </w:rPr>
        <w:t>euthanasia and physician-assisted suicide</w:t>
      </w:r>
    </w:p>
    <w:p w:rsidR="000F377B" w:rsidRDefault="000F377B">
      <w:pPr>
        <w:spacing w:line="221" w:lineRule="exact"/>
        <w:ind w:left="216" w:right="576" w:hanging="216"/>
        <w:textAlignment w:val="baseline"/>
        <w:rPr>
          <w:rFonts w:ascii="Garamond" w:eastAsia="Times New Roman" w:hAnsi="Garamond"/>
          <w:color w:val="000000"/>
          <w:sz w:val="18"/>
        </w:rPr>
      </w:pPr>
      <w:r>
        <w:rPr>
          <w:rFonts w:ascii="Garamond" w:eastAsia="Times New Roman" w:hAnsi="Garamond"/>
          <w:color w:val="000000"/>
          <w:sz w:val="18"/>
        </w:rPr>
        <w:t>Sullivan, Francis: on infallibility of Magisterium, 85n37</w:t>
      </w:r>
    </w:p>
    <w:p w:rsidR="000F377B" w:rsidRDefault="000F377B">
      <w:pPr>
        <w:spacing w:line="221" w:lineRule="exact"/>
        <w:ind w:left="216" w:right="144" w:hanging="216"/>
        <w:textAlignment w:val="baseline"/>
        <w:rPr>
          <w:rFonts w:ascii="Garamond" w:eastAsia="Times New Roman" w:hAnsi="Garamond"/>
          <w:color w:val="000000"/>
          <w:spacing w:val="-3"/>
          <w:sz w:val="18"/>
        </w:rPr>
      </w:pPr>
      <w:r>
        <w:rPr>
          <w:rFonts w:ascii="Garamond" w:eastAsia="Times New Roman" w:hAnsi="Garamond"/>
          <w:color w:val="000000"/>
          <w:spacing w:val="-3"/>
          <w:sz w:val="18"/>
        </w:rPr>
        <w:t>Sulmasy, Daniel P: on conscientious ob</w:t>
      </w:r>
      <w:r>
        <w:rPr>
          <w:rFonts w:ascii="Garamond" w:eastAsia="Times New Roman" w:hAnsi="Garamond"/>
          <w:color w:val="000000"/>
          <w:spacing w:val="-3"/>
          <w:sz w:val="18"/>
        </w:rPr>
        <w:softHyphen/>
        <w:t>jections by health-care institutions, 274</w:t>
      </w:r>
    </w:p>
    <w:p w:rsidR="000F377B" w:rsidRDefault="000F377B">
      <w:pPr>
        <w:spacing w:line="219" w:lineRule="exact"/>
        <w:ind w:left="216" w:right="72" w:hanging="216"/>
        <w:textAlignment w:val="baseline"/>
        <w:rPr>
          <w:rFonts w:ascii="Garamond" w:eastAsia="Times New Roman" w:hAnsi="Garamond"/>
          <w:color w:val="000000"/>
          <w:sz w:val="18"/>
        </w:rPr>
      </w:pPr>
      <w:r>
        <w:rPr>
          <w:rFonts w:ascii="Garamond" w:eastAsia="Times New Roman" w:hAnsi="Garamond"/>
          <w:color w:val="000000"/>
          <w:sz w:val="18"/>
        </w:rPr>
        <w:t xml:space="preserve">sure-knowledge </w:t>
      </w:r>
      <w:r>
        <w:rPr>
          <w:rFonts w:ascii="Garamond" w:eastAsia="Times New Roman" w:hAnsi="Garamond"/>
          <w:i/>
          <w:color w:val="000000"/>
          <w:sz w:val="18"/>
        </w:rPr>
        <w:t xml:space="preserve">(scientia), </w:t>
      </w:r>
      <w:r>
        <w:rPr>
          <w:rFonts w:ascii="Garamond" w:eastAsia="Times New Roman" w:hAnsi="Garamond"/>
          <w:color w:val="000000"/>
          <w:sz w:val="18"/>
        </w:rPr>
        <w:t xml:space="preserve">intellectual virtue of, 14, 243-44. </w:t>
      </w:r>
      <w:r>
        <w:rPr>
          <w:rFonts w:ascii="Garamond" w:eastAsia="Times New Roman" w:hAnsi="Garamond"/>
          <w:i/>
          <w:color w:val="000000"/>
          <w:sz w:val="18"/>
        </w:rPr>
        <w:t xml:space="preserve">See also </w:t>
      </w:r>
      <w:r>
        <w:rPr>
          <w:rFonts w:ascii="Garamond" w:eastAsia="Times New Roman" w:hAnsi="Garamond"/>
          <w:color w:val="000000"/>
          <w:sz w:val="18"/>
        </w:rPr>
        <w:t>God, knowledge of; knowledge</w:t>
      </w:r>
    </w:p>
    <w:p w:rsidR="000F377B" w:rsidRDefault="000F377B">
      <w:pPr>
        <w:spacing w:before="4" w:line="222" w:lineRule="exact"/>
        <w:textAlignment w:val="baseline"/>
        <w:rPr>
          <w:rFonts w:ascii="Garamond" w:eastAsia="Times New Roman" w:hAnsi="Garamond"/>
          <w:color w:val="000000"/>
          <w:sz w:val="18"/>
        </w:rPr>
      </w:pPr>
      <w:r>
        <w:rPr>
          <w:rFonts w:ascii="Garamond" w:eastAsia="Times New Roman" w:hAnsi="Garamond"/>
          <w:color w:val="000000"/>
          <w:sz w:val="18"/>
        </w:rPr>
        <w:t>surgeries, prophylactic, 220-21</w:t>
      </w:r>
    </w:p>
    <w:p w:rsidR="000F377B" w:rsidRDefault="000F377B">
      <w:pPr>
        <w:spacing w:line="221" w:lineRule="exact"/>
        <w:textAlignment w:val="baseline"/>
        <w:rPr>
          <w:rFonts w:ascii="Garamond" w:eastAsia="Times New Roman" w:hAnsi="Garamond"/>
          <w:color w:val="000000"/>
          <w:sz w:val="18"/>
        </w:rPr>
      </w:pPr>
      <w:r>
        <w:rPr>
          <w:rFonts w:ascii="Garamond" w:eastAsia="Times New Roman" w:hAnsi="Garamond"/>
          <w:color w:val="000000"/>
          <w:sz w:val="18"/>
        </w:rPr>
        <w:t>surrogates: for incompetent patients,</w:t>
      </w:r>
    </w:p>
    <w:p w:rsidR="000F377B" w:rsidRDefault="000F377B">
      <w:pPr>
        <w:spacing w:line="211" w:lineRule="exact"/>
        <w:ind w:left="216"/>
        <w:textAlignment w:val="baseline"/>
        <w:rPr>
          <w:rFonts w:ascii="Garamond" w:eastAsia="Times New Roman" w:hAnsi="Garamond"/>
          <w:color w:val="000000"/>
          <w:spacing w:val="-9"/>
          <w:sz w:val="18"/>
        </w:rPr>
      </w:pPr>
      <w:r>
        <w:rPr>
          <w:rFonts w:ascii="Garamond" w:eastAsia="Times New Roman" w:hAnsi="Garamond"/>
          <w:color w:val="000000"/>
          <w:spacing w:val="-9"/>
          <w:sz w:val="18"/>
        </w:rPr>
        <w:t>123-25, 128-31, 142,n21, 143, 146, 166, 214;</w:t>
      </w:r>
    </w:p>
    <w:p w:rsidR="000F377B" w:rsidRDefault="000F377B">
      <w:pPr>
        <w:spacing w:before="12" w:line="222" w:lineRule="exact"/>
        <w:ind w:right="432" w:firstLine="216"/>
        <w:textAlignment w:val="baseline"/>
        <w:rPr>
          <w:rFonts w:ascii="Garamond" w:eastAsia="Times New Roman" w:hAnsi="Garamond"/>
          <w:color w:val="000000"/>
          <w:spacing w:val="-1"/>
          <w:sz w:val="18"/>
        </w:rPr>
      </w:pPr>
      <w:r>
        <w:rPr>
          <w:rFonts w:ascii="Garamond" w:eastAsia="Times New Roman" w:hAnsi="Garamond"/>
          <w:color w:val="000000"/>
          <w:spacing w:val="-1"/>
          <w:sz w:val="18"/>
        </w:rPr>
        <w:t>for infertility treatments, 73, ion-3 sympto-thermal method of NFP, 81</w:t>
      </w:r>
    </w:p>
    <w:p w:rsidR="000F377B" w:rsidRDefault="000F377B">
      <w:pPr>
        <w:spacing w:before="215" w:line="222" w:lineRule="exact"/>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T. K. (brain-dead patient), survival of, </w:t>
      </w:r>
      <w:r>
        <w:rPr>
          <w:rFonts w:ascii="Garamond" w:eastAsia="Times New Roman" w:hAnsi="Garamond"/>
          <w:color w:val="000000"/>
          <w:spacing w:val="-2"/>
          <w:sz w:val="18"/>
          <w:vertAlign w:val="superscript"/>
        </w:rPr>
        <w:t>1</w:t>
      </w:r>
      <w:r>
        <w:rPr>
          <w:rFonts w:ascii="Garamond" w:eastAsia="Times New Roman" w:hAnsi="Garamond"/>
          <w:color w:val="000000"/>
          <w:spacing w:val="-2"/>
          <w:sz w:val="18"/>
        </w:rPr>
        <w:t>95</w:t>
      </w:r>
      <w:r>
        <w:rPr>
          <w:rFonts w:ascii="Garamond" w:eastAsia="Times New Roman" w:hAnsi="Garamond"/>
          <w:color w:val="000000"/>
          <w:spacing w:val="-2"/>
          <w:sz w:val="18"/>
          <w:vertAlign w:val="superscript"/>
        </w:rPr>
        <w:t>,</w:t>
      </w:r>
    </w:p>
    <w:p w:rsidR="000F377B" w:rsidRDefault="000F377B">
      <w:pPr>
        <w:spacing w:before="67" w:line="138" w:lineRule="exact"/>
        <w:ind w:left="216"/>
        <w:textAlignment w:val="baseline"/>
        <w:rPr>
          <w:rFonts w:ascii="Bookman Old Style" w:eastAsia="Times New Roman" w:hAnsi="Bookman Old Style"/>
          <w:color w:val="000000"/>
          <w:spacing w:val="-1"/>
          <w:sz w:val="13"/>
        </w:rPr>
      </w:pPr>
      <w:r>
        <w:rPr>
          <w:rFonts w:ascii="Bookman Old Style" w:eastAsia="Times New Roman" w:hAnsi="Bookman Old Style"/>
          <w:color w:val="000000"/>
          <w:spacing w:val="-1"/>
          <w:sz w:val="13"/>
        </w:rPr>
        <w:t>200</w:t>
      </w:r>
    </w:p>
    <w:p w:rsidR="000F377B" w:rsidRDefault="000F377B">
      <w:pPr>
        <w:spacing w:before="3" w:line="227" w:lineRule="exact"/>
        <w:ind w:left="216" w:right="72" w:hanging="216"/>
        <w:jc w:val="both"/>
        <w:textAlignment w:val="baseline"/>
        <w:rPr>
          <w:rFonts w:ascii="Bookman Old Style" w:eastAsia="Times New Roman" w:hAnsi="Bookman Old Style"/>
          <w:i/>
          <w:color w:val="000000"/>
          <w:spacing w:val="-2"/>
          <w:sz w:val="13"/>
          <w:lang w:val="fr-FR"/>
        </w:rPr>
      </w:pPr>
      <w:r>
        <w:rPr>
          <w:rFonts w:ascii="Bookman Old Style" w:eastAsia="Times New Roman" w:hAnsi="Bookman Old Style"/>
          <w:i/>
          <w:color w:val="000000"/>
          <w:spacing w:val="-2"/>
          <w:sz w:val="13"/>
          <w:lang w:val="fr-FR"/>
        </w:rPr>
        <w:t xml:space="preserve">Taras </w:t>
      </w:r>
      <w:r>
        <w:rPr>
          <w:rFonts w:ascii="Bookman Old Style" w:eastAsia="Times New Roman" w:hAnsi="Bookman Old Style"/>
          <w:i/>
          <w:color w:val="000000"/>
          <w:spacing w:val="-2"/>
          <w:sz w:val="13"/>
          <w:lang w:val="de-DE"/>
        </w:rPr>
        <w:t>ff</w:t>
      </w:r>
      <w:r>
        <w:rPr>
          <w:rFonts w:ascii="Garamond" w:eastAsia="Times New Roman" w:hAnsi="Garamond"/>
          <w:i/>
          <w:color w:val="000000"/>
          <w:spacing w:val="-2"/>
          <w:sz w:val="18"/>
        </w:rPr>
        <w:t xml:space="preserve"> v. Regents of the University of Ca4fornia </w:t>
      </w:r>
      <w:r>
        <w:rPr>
          <w:rFonts w:ascii="Garamond" w:eastAsia="Times New Roman" w:hAnsi="Garamond"/>
          <w:color w:val="000000"/>
          <w:spacing w:val="-2"/>
          <w:sz w:val="18"/>
        </w:rPr>
        <w:t>(California</w:t>
      </w:r>
    </w:p>
    <w:p w:rsidR="000F377B" w:rsidRDefault="000F377B">
      <w:pPr>
        <w:spacing w:line="221" w:lineRule="exact"/>
        <w:ind w:left="360"/>
        <w:textAlignment w:val="baseline"/>
        <w:rPr>
          <w:rFonts w:ascii="Garamond" w:eastAsia="Times New Roman" w:hAnsi="Garamond"/>
          <w:color w:val="000000"/>
          <w:spacing w:val="-1"/>
          <w:sz w:val="18"/>
        </w:rPr>
      </w:pPr>
      <w:r>
        <w:rPr>
          <w:rFonts w:ascii="Garamond" w:eastAsia="Times New Roman" w:hAnsi="Garamond"/>
          <w:color w:val="000000"/>
          <w:spacing w:val="-1"/>
          <w:sz w:val="18"/>
        </w:rPr>
        <w:t>Supreme Court), 122</w:t>
      </w:r>
    </w:p>
    <w:p w:rsidR="000F377B" w:rsidRDefault="000F377B">
      <w:pPr>
        <w:spacing w:line="216" w:lineRule="exact"/>
        <w:ind w:left="216" w:right="216" w:hanging="216"/>
        <w:textAlignment w:val="baseline"/>
        <w:rPr>
          <w:rFonts w:ascii="Garamond" w:eastAsia="Times New Roman" w:hAnsi="Garamond"/>
          <w:i/>
          <w:color w:val="000000"/>
          <w:sz w:val="18"/>
        </w:rPr>
      </w:pPr>
      <w:r>
        <w:rPr>
          <w:rFonts w:ascii="Garamond" w:eastAsia="Times New Roman" w:hAnsi="Garamond"/>
          <w:i/>
          <w:color w:val="000000"/>
          <w:sz w:val="18"/>
        </w:rPr>
        <w:t xml:space="preserve">telos. See </w:t>
      </w:r>
      <w:r>
        <w:rPr>
          <w:rFonts w:ascii="Garamond" w:eastAsia="Times New Roman" w:hAnsi="Garamond"/>
          <w:color w:val="000000"/>
          <w:sz w:val="18"/>
        </w:rPr>
        <w:t>anthropology, teleological; ends, human</w:t>
      </w:r>
    </w:p>
    <w:p w:rsidR="000F377B" w:rsidRDefault="000F377B">
      <w:pPr>
        <w:spacing w:line="220" w:lineRule="exact"/>
        <w:ind w:right="72"/>
        <w:textAlignment w:val="baseline"/>
        <w:rPr>
          <w:rFonts w:ascii="Garamond" w:eastAsia="Times New Roman" w:hAnsi="Garamond"/>
          <w:color w:val="000000"/>
          <w:spacing w:val="-2"/>
          <w:sz w:val="18"/>
        </w:rPr>
      </w:pPr>
      <w:r>
        <w:rPr>
          <w:rFonts w:ascii="Garamond" w:eastAsia="Times New Roman" w:hAnsi="Garamond"/>
          <w:color w:val="000000"/>
          <w:spacing w:val="-2"/>
          <w:sz w:val="18"/>
        </w:rPr>
        <w:t>temperance, moral virtue of, 16, 17, III testicles: donation of, 176n18; prophylactic</w:t>
      </w:r>
    </w:p>
    <w:p w:rsidR="000F377B" w:rsidRDefault="000F377B">
      <w:pPr>
        <w:spacing w:line="221" w:lineRule="exact"/>
        <w:ind w:firstLine="216"/>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removal of, 89, go; stem cells from, </w:t>
      </w:r>
      <w:r>
        <w:rPr>
          <w:rFonts w:ascii="Garamond" w:eastAsia="Times New Roman" w:hAnsi="Garamond"/>
          <w:color w:val="000000"/>
          <w:spacing w:val="-2"/>
          <w:sz w:val="18"/>
          <w:vertAlign w:val="superscript"/>
        </w:rPr>
        <w:t>2</w:t>
      </w:r>
      <w:r>
        <w:rPr>
          <w:rFonts w:ascii="Garamond" w:eastAsia="Times New Roman" w:hAnsi="Garamond"/>
          <w:color w:val="000000"/>
          <w:spacing w:val="-2"/>
          <w:sz w:val="18"/>
        </w:rPr>
        <w:t>34 Texas Conference of Bishops: on provision</w:t>
      </w:r>
    </w:p>
    <w:p w:rsidR="000F377B" w:rsidRDefault="000F377B">
      <w:pPr>
        <w:spacing w:line="221" w:lineRule="exact"/>
        <w:ind w:left="216"/>
        <w:textAlignment w:val="baseline"/>
        <w:rPr>
          <w:rFonts w:ascii="Garamond" w:eastAsia="Times New Roman" w:hAnsi="Garamond"/>
          <w:color w:val="000000"/>
          <w:sz w:val="18"/>
        </w:rPr>
      </w:pPr>
      <w:r>
        <w:rPr>
          <w:rFonts w:ascii="Garamond" w:eastAsia="Times New Roman" w:hAnsi="Garamond"/>
          <w:color w:val="000000"/>
          <w:sz w:val="18"/>
        </w:rPr>
        <w:t>of food and water to dying patients,</w:t>
      </w:r>
    </w:p>
    <w:p w:rsidR="000F377B" w:rsidRDefault="000F377B">
      <w:pPr>
        <w:spacing w:line="219" w:lineRule="exact"/>
        <w:ind w:left="216"/>
        <w:textAlignment w:val="baseline"/>
        <w:rPr>
          <w:rFonts w:ascii="Garamond" w:eastAsia="Times New Roman" w:hAnsi="Garamond"/>
          <w:color w:val="000000"/>
          <w:spacing w:val="-7"/>
          <w:sz w:val="18"/>
        </w:rPr>
      </w:pPr>
      <w:r>
        <w:rPr>
          <w:rFonts w:ascii="Garamond" w:eastAsia="Times New Roman" w:hAnsi="Garamond"/>
          <w:color w:val="000000"/>
          <w:spacing w:val="-7"/>
          <w:sz w:val="18"/>
        </w:rPr>
        <w:t>161-6z, 163, 164</w:t>
      </w:r>
    </w:p>
    <w:p w:rsidR="000F377B" w:rsidRDefault="000F377B">
      <w:pPr>
        <w:spacing w:line="221" w:lineRule="exact"/>
        <w:ind w:right="432"/>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thanksgiving. </w:t>
      </w:r>
      <w:r>
        <w:rPr>
          <w:rFonts w:ascii="Garamond" w:eastAsia="Times New Roman" w:hAnsi="Garamond"/>
          <w:i/>
          <w:color w:val="000000"/>
          <w:spacing w:val="-3"/>
          <w:sz w:val="18"/>
        </w:rPr>
        <w:t xml:space="preserve">See </w:t>
      </w:r>
      <w:r>
        <w:rPr>
          <w:rFonts w:ascii="Garamond" w:eastAsia="Times New Roman" w:hAnsi="Garamond"/>
          <w:color w:val="000000"/>
          <w:spacing w:val="-3"/>
          <w:sz w:val="18"/>
        </w:rPr>
        <w:t>gratitude, virtue of theft: commandment against, Iz1n15</w:t>
      </w:r>
    </w:p>
    <w:p w:rsidR="000F377B" w:rsidRDefault="000F377B">
      <w:pPr>
        <w:spacing w:before="9" w:line="222"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theology. </w:t>
      </w:r>
      <w:r>
        <w:rPr>
          <w:rFonts w:ascii="Garamond" w:eastAsia="Times New Roman" w:hAnsi="Garamond"/>
          <w:i/>
          <w:color w:val="000000"/>
          <w:spacing w:val="-1"/>
          <w:sz w:val="18"/>
        </w:rPr>
        <w:t xml:space="preserve">See </w:t>
      </w:r>
      <w:r>
        <w:rPr>
          <w:rFonts w:ascii="Garamond" w:eastAsia="Times New Roman" w:hAnsi="Garamond"/>
          <w:color w:val="000000"/>
          <w:spacing w:val="-1"/>
          <w:sz w:val="18"/>
        </w:rPr>
        <w:t>body, the, theology of, moral</w:t>
      </w:r>
    </w:p>
    <w:p w:rsidR="000F377B" w:rsidRDefault="000F377B">
      <w:pPr>
        <w:spacing w:line="216" w:lineRule="exact"/>
        <w:ind w:left="216"/>
        <w:textAlignment w:val="baseline"/>
        <w:rPr>
          <w:rFonts w:ascii="Garamond" w:eastAsia="Times New Roman" w:hAnsi="Garamond"/>
          <w:color w:val="000000"/>
          <w:sz w:val="18"/>
        </w:rPr>
      </w:pPr>
      <w:r>
        <w:rPr>
          <w:rFonts w:ascii="Garamond" w:eastAsia="Times New Roman" w:hAnsi="Garamond"/>
          <w:color w:val="000000"/>
          <w:sz w:val="18"/>
        </w:rPr>
        <w:t>theology</w:t>
      </w:r>
    </w:p>
    <w:p w:rsidR="000F377B" w:rsidRDefault="000F377B">
      <w:pPr>
        <w:spacing w:line="216" w:lineRule="exact"/>
        <w:ind w:left="216" w:right="432" w:hanging="216"/>
        <w:textAlignment w:val="baseline"/>
        <w:rPr>
          <w:rFonts w:ascii="Garamond" w:eastAsia="Times New Roman" w:hAnsi="Garamond"/>
          <w:color w:val="000000"/>
          <w:sz w:val="18"/>
        </w:rPr>
      </w:pPr>
      <w:r>
        <w:rPr>
          <w:rFonts w:ascii="Garamond" w:eastAsia="Times New Roman" w:hAnsi="Garamond"/>
          <w:color w:val="000000"/>
          <w:sz w:val="18"/>
        </w:rPr>
        <w:t>therapeutic privilege: as exception to informed consent, 1</w:t>
      </w:r>
      <w:r>
        <w:rPr>
          <w:rFonts w:ascii="Garamond" w:eastAsia="Times New Roman" w:hAnsi="Garamond"/>
          <w:color w:val="000000"/>
          <w:sz w:val="18"/>
          <w:vertAlign w:val="subscript"/>
        </w:rPr>
        <w:t>3</w:t>
      </w:r>
      <w:r>
        <w:rPr>
          <w:rFonts w:ascii="Garamond" w:eastAsia="Times New Roman" w:hAnsi="Garamond"/>
          <w:color w:val="000000"/>
          <w:sz w:val="18"/>
        </w:rPr>
        <w:t>2</w:t>
      </w:r>
    </w:p>
    <w:p w:rsidR="000F377B" w:rsidRDefault="000F377B">
      <w:pPr>
        <w:spacing w:before="7" w:line="222" w:lineRule="exact"/>
        <w:ind w:left="216" w:right="144" w:hanging="216"/>
        <w:textAlignment w:val="baseline"/>
        <w:rPr>
          <w:rFonts w:ascii="Garamond" w:eastAsia="Times New Roman" w:hAnsi="Garamond"/>
          <w:color w:val="000000"/>
          <w:sz w:val="18"/>
        </w:rPr>
      </w:pPr>
      <w:r>
        <w:rPr>
          <w:rFonts w:ascii="Garamond" w:eastAsia="Times New Roman" w:hAnsi="Garamond"/>
          <w:color w:val="000000"/>
          <w:sz w:val="18"/>
        </w:rPr>
        <w:t>Thomas Aquinas, Saint, 7; on abortion, 47-48; on beginning of life, 59; on</w:t>
      </w:r>
    </w:p>
    <w:p w:rsidR="000F377B" w:rsidRDefault="000F377B">
      <w:pPr>
        <w:sectPr w:rsidR="000F377B">
          <w:type w:val="continuous"/>
          <w:pgSz w:w="7920" w:h="12240"/>
          <w:pgMar w:top="600" w:right="691" w:bottom="655" w:left="977" w:header="720" w:footer="720" w:gutter="0"/>
          <w:cols w:num="2" w:space="0" w:equalWidth="0">
            <w:col w:w="3019" w:space="214"/>
            <w:col w:w="3019"/>
          </w:cols>
        </w:sectPr>
      </w:pPr>
    </w:p>
    <w:p w:rsidR="000F377B" w:rsidRDefault="000F377B">
      <w:pPr>
        <w:tabs>
          <w:tab w:val="right" w:pos="3744"/>
        </w:tabs>
        <w:spacing w:after="312" w:line="266" w:lineRule="exact"/>
        <w:ind w:left="72"/>
        <w:textAlignment w:val="baseline"/>
        <w:rPr>
          <w:rFonts w:ascii="Garamond" w:eastAsia="Times New Roman" w:hAnsi="Garamond"/>
          <w:color w:val="000000"/>
          <w:sz w:val="21"/>
        </w:rPr>
      </w:pPr>
      <w:r>
        <w:rPr>
          <w:rFonts w:ascii="Garamond" w:eastAsia="Times New Roman" w:hAnsi="Garamond"/>
          <w:color w:val="000000"/>
          <w:sz w:val="21"/>
        </w:rPr>
        <w:t>326</w:t>
      </w:r>
      <w:r>
        <w:rPr>
          <w:rFonts w:ascii="Garamond" w:eastAsia="Times New Roman" w:hAnsi="Garamond"/>
          <w:color w:val="000000"/>
          <w:sz w:val="21"/>
        </w:rPr>
        <w:tab/>
        <w:t>Subject Index</w:t>
      </w:r>
    </w:p>
    <w:p w:rsidR="000F377B" w:rsidRDefault="000F377B">
      <w:pPr>
        <w:spacing w:after="312" w:line="266" w:lineRule="exact"/>
        <w:sectPr w:rsidR="000F377B">
          <w:pgSz w:w="7920" w:h="12240"/>
          <w:pgMar w:top="660" w:right="3485" w:bottom="655" w:left="615" w:header="720" w:footer="720" w:gutter="0"/>
          <w:cols w:space="720"/>
        </w:sectPr>
      </w:pPr>
    </w:p>
    <w:p w:rsidR="000F377B" w:rsidRDefault="000F377B">
      <w:pPr>
        <w:spacing w:before="9" w:line="220" w:lineRule="exact"/>
        <w:ind w:left="72"/>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Thomas Aquinas, Saint, </w:t>
      </w:r>
      <w:r>
        <w:rPr>
          <w:rFonts w:ascii="Garamond" w:eastAsia="Times New Roman" w:hAnsi="Garamond"/>
          <w:i/>
          <w:color w:val="000000"/>
          <w:spacing w:val="1"/>
          <w:sz w:val="18"/>
        </w:rPr>
        <w:t>(cons)</w:t>
      </w:r>
    </w:p>
    <w:p w:rsidR="000F377B" w:rsidRDefault="000F377B">
      <w:pPr>
        <w:spacing w:before="13" w:line="220" w:lineRule="exact"/>
        <w:ind w:left="216" w:right="72"/>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chastity and fasting, in; on embryos, 48020; on gratitude, 2.05-6; on human actions, </w:t>
      </w:r>
      <w:r>
        <w:rPr>
          <w:rFonts w:ascii="Garamond" w:eastAsia="Times New Roman" w:hAnsi="Garamond"/>
          <w:color w:val="000000"/>
          <w:spacing w:val="-2"/>
          <w:sz w:val="11"/>
        </w:rPr>
        <w:t xml:space="preserve">12, </w:t>
      </w:r>
      <w:r>
        <w:rPr>
          <w:rFonts w:ascii="Garamond" w:eastAsia="Times New Roman" w:hAnsi="Garamond"/>
          <w:color w:val="000000"/>
          <w:spacing w:val="-2"/>
          <w:sz w:val="18"/>
        </w:rPr>
        <w:t xml:space="preserve">24, 25047, z6n48; on human nature, 29n5o, 3o; on justice, 205; on lust, no; on magnificence as virtue, 2o4; on moral life, 9; as multi-tradition translator, 259, z6on4o, 26on41, z63; on passions, 161126; philosophy applied to organ trafficking, 185; on reasoning, 36; on truth, 133; on virtues, 5n5, 15; on wisdom, </w:t>
      </w:r>
      <w:r>
        <w:rPr>
          <w:rFonts w:ascii="Garamond" w:eastAsia="Times New Roman" w:hAnsi="Garamond"/>
          <w:color w:val="000000"/>
          <w:spacing w:val="-2"/>
          <w:sz w:val="18"/>
          <w:vertAlign w:val="superscript"/>
        </w:rPr>
        <w:t>2</w:t>
      </w:r>
      <w:r>
        <w:rPr>
          <w:rFonts w:ascii="Garamond" w:eastAsia="Times New Roman" w:hAnsi="Garamond"/>
          <w:color w:val="000000"/>
          <w:spacing w:val="-2"/>
          <w:sz w:val="18"/>
        </w:rPr>
        <w:t>44</w:t>
      </w:r>
      <w:r>
        <w:rPr>
          <w:rFonts w:ascii="Garamond" w:eastAsia="Times New Roman" w:hAnsi="Garamond"/>
          <w:color w:val="000000"/>
          <w:spacing w:val="-2"/>
          <w:sz w:val="18"/>
          <w:vertAlign w:val="superscript"/>
        </w:rPr>
        <w:t>-</w:t>
      </w:r>
      <w:r>
        <w:rPr>
          <w:rFonts w:ascii="Garamond" w:eastAsia="Times New Roman" w:hAnsi="Garamond"/>
          <w:color w:val="000000"/>
          <w:spacing w:val="-2"/>
          <w:sz w:val="18"/>
        </w:rPr>
        <w:t>45</w:t>
      </w:r>
    </w:p>
    <w:p w:rsidR="000F377B" w:rsidRDefault="000F377B">
      <w:pPr>
        <w:spacing w:line="219" w:lineRule="exact"/>
        <w:ind w:left="216" w:right="72" w:hanging="144"/>
        <w:textAlignment w:val="baseline"/>
        <w:rPr>
          <w:rFonts w:ascii="Garamond" w:eastAsia="Times New Roman" w:hAnsi="Garamond"/>
          <w:color w:val="000000"/>
          <w:sz w:val="18"/>
        </w:rPr>
      </w:pPr>
      <w:r>
        <w:rPr>
          <w:rFonts w:ascii="Garamond" w:eastAsia="Times New Roman" w:hAnsi="Garamond"/>
          <w:color w:val="000000"/>
          <w:sz w:val="18"/>
        </w:rPr>
        <w:t>Thomists: on human beings, 3on51, 57; natural law of, 251; ontology of, 258n33; radical capacity for sentience (RCS) argument of, 199-zoo</w:t>
      </w:r>
    </w:p>
    <w:p w:rsidR="000F377B" w:rsidRDefault="000F377B">
      <w:pPr>
        <w:spacing w:line="218" w:lineRule="exact"/>
        <w:ind w:left="216" w:hanging="144"/>
        <w:textAlignment w:val="baseline"/>
        <w:rPr>
          <w:rFonts w:ascii="Garamond" w:eastAsia="Times New Roman" w:hAnsi="Garamond"/>
          <w:color w:val="000000"/>
          <w:spacing w:val="-5"/>
          <w:sz w:val="18"/>
        </w:rPr>
      </w:pPr>
      <w:r>
        <w:rPr>
          <w:rFonts w:ascii="Garamond" w:eastAsia="Times New Roman" w:hAnsi="Garamond"/>
          <w:color w:val="000000"/>
          <w:spacing w:val="-5"/>
          <w:sz w:val="18"/>
        </w:rPr>
        <w:t>tissue, human, zoo, 240, 242-43; donation of, 1o1, 177; fetal, 180-81, 183; surgical removal of, 51, 65, 66, 89; transplantation of, 185, 187</w:t>
      </w:r>
    </w:p>
    <w:p w:rsidR="000F377B" w:rsidRDefault="000F377B">
      <w:pPr>
        <w:spacing w:before="2" w:line="220" w:lineRule="exact"/>
        <w:ind w:left="72"/>
        <w:textAlignment w:val="baseline"/>
        <w:rPr>
          <w:rFonts w:ascii="Garamond" w:eastAsia="Times New Roman" w:hAnsi="Garamond"/>
          <w:color w:val="000000"/>
          <w:spacing w:val="-3"/>
          <w:sz w:val="18"/>
        </w:rPr>
      </w:pPr>
      <w:r>
        <w:rPr>
          <w:rFonts w:ascii="Garamond" w:eastAsia="Times New Roman" w:hAnsi="Garamond"/>
          <w:color w:val="000000"/>
          <w:spacing w:val="-3"/>
          <w:sz w:val="18"/>
        </w:rPr>
        <w:t>tolerance, z5o</w:t>
      </w:r>
    </w:p>
    <w:p w:rsidR="000F377B" w:rsidRDefault="000F377B">
      <w:pPr>
        <w:spacing w:before="9" w:line="220" w:lineRule="exact"/>
        <w:ind w:left="72"/>
        <w:textAlignment w:val="baseline"/>
        <w:rPr>
          <w:rFonts w:ascii="Garamond" w:eastAsia="Times New Roman" w:hAnsi="Garamond"/>
          <w:color w:val="000000"/>
          <w:spacing w:val="-1"/>
          <w:sz w:val="18"/>
        </w:rPr>
      </w:pPr>
      <w:r>
        <w:rPr>
          <w:rFonts w:ascii="Garamond" w:eastAsia="Times New Roman" w:hAnsi="Garamond"/>
          <w:color w:val="000000"/>
          <w:spacing w:val="-1"/>
          <w:sz w:val="18"/>
        </w:rPr>
        <w:t>totality, principle of, 174</w:t>
      </w:r>
      <w:r>
        <w:rPr>
          <w:rFonts w:ascii="Garamond" w:eastAsia="Times New Roman" w:hAnsi="Garamond"/>
          <w:color w:val="000000"/>
          <w:spacing w:val="-1"/>
          <w:sz w:val="18"/>
          <w:vertAlign w:val="superscript"/>
        </w:rPr>
        <w:t>-</w:t>
      </w:r>
      <w:r>
        <w:rPr>
          <w:rFonts w:ascii="Garamond" w:eastAsia="Times New Roman" w:hAnsi="Garamond"/>
          <w:color w:val="000000"/>
          <w:spacing w:val="-1"/>
          <w:sz w:val="18"/>
        </w:rPr>
        <w:t>75</w:t>
      </w:r>
    </w:p>
    <w:p w:rsidR="000F377B" w:rsidRDefault="000F377B">
      <w:pPr>
        <w:spacing w:line="218" w:lineRule="exact"/>
        <w:ind w:left="72" w:right="216"/>
        <w:textAlignment w:val="baseline"/>
        <w:rPr>
          <w:rFonts w:ascii="Garamond" w:eastAsia="Times New Roman" w:hAnsi="Garamond"/>
          <w:color w:val="000000"/>
          <w:spacing w:val="-5"/>
          <w:sz w:val="18"/>
        </w:rPr>
      </w:pPr>
      <w:r>
        <w:rPr>
          <w:rFonts w:ascii="Garamond" w:eastAsia="Times New Roman" w:hAnsi="Garamond"/>
          <w:color w:val="000000"/>
          <w:spacing w:val="-5"/>
          <w:sz w:val="18"/>
        </w:rPr>
        <w:t>Toulmin, Stephen: on casuistry, 252014 tradition-constituted inquiry, 5, 258-61, 263</w:t>
      </w:r>
    </w:p>
    <w:p w:rsidR="000F377B" w:rsidRDefault="000F377B">
      <w:pPr>
        <w:spacing w:line="217" w:lineRule="exact"/>
        <w:ind w:left="72"/>
        <w:textAlignment w:val="baseline"/>
        <w:rPr>
          <w:rFonts w:ascii="Garamond" w:eastAsia="Times New Roman" w:hAnsi="Garamond"/>
          <w:color w:val="000000"/>
          <w:spacing w:val="-4"/>
          <w:sz w:val="18"/>
        </w:rPr>
      </w:pPr>
      <w:r>
        <w:rPr>
          <w:rFonts w:ascii="Garamond" w:eastAsia="Times New Roman" w:hAnsi="Garamond"/>
          <w:color w:val="000000"/>
          <w:spacing w:val="-4"/>
          <w:sz w:val="18"/>
        </w:rPr>
        <w:t>transformation, 5, 18, 257</w:t>
      </w:r>
    </w:p>
    <w:p w:rsidR="000F377B" w:rsidRDefault="000F377B">
      <w:pPr>
        <w:spacing w:before="12" w:line="220" w:lineRule="exact"/>
        <w:ind w:left="72" w:right="216"/>
        <w:textAlignment w:val="baseline"/>
        <w:rPr>
          <w:rFonts w:ascii="Garamond" w:eastAsia="Times New Roman" w:hAnsi="Garamond"/>
          <w:color w:val="000000"/>
          <w:spacing w:val="-4"/>
          <w:sz w:val="18"/>
        </w:rPr>
      </w:pPr>
      <w:r>
        <w:rPr>
          <w:rFonts w:ascii="Garamond" w:eastAsia="Times New Roman" w:hAnsi="Garamond"/>
          <w:color w:val="000000"/>
          <w:spacing w:val="-4"/>
          <w:sz w:val="18"/>
        </w:rPr>
        <w:t xml:space="preserve">transplant tourism. </w:t>
      </w:r>
      <w:r>
        <w:rPr>
          <w:rFonts w:ascii="Garamond" w:eastAsia="Times New Roman" w:hAnsi="Garamond"/>
          <w:i/>
          <w:color w:val="000000"/>
          <w:spacing w:val="-4"/>
          <w:sz w:val="18"/>
        </w:rPr>
        <w:t xml:space="preserve">See </w:t>
      </w:r>
      <w:r>
        <w:rPr>
          <w:rFonts w:ascii="Garamond" w:eastAsia="Times New Roman" w:hAnsi="Garamond"/>
          <w:color w:val="000000"/>
          <w:spacing w:val="-4"/>
          <w:sz w:val="18"/>
        </w:rPr>
        <w:t>organ donations and transplantations, bioethics of traumatic brain injury, 129, 158</w:t>
      </w:r>
    </w:p>
    <w:p w:rsidR="000F377B" w:rsidRDefault="000F377B">
      <w:pPr>
        <w:spacing w:line="221" w:lineRule="exact"/>
        <w:ind w:left="216" w:right="504" w:hanging="144"/>
        <w:textAlignment w:val="baseline"/>
        <w:rPr>
          <w:rFonts w:ascii="Garamond" w:eastAsia="Times New Roman" w:hAnsi="Garamond"/>
          <w:color w:val="000000"/>
          <w:spacing w:val="-6"/>
          <w:sz w:val="18"/>
        </w:rPr>
      </w:pPr>
      <w:r>
        <w:rPr>
          <w:rFonts w:ascii="Garamond" w:eastAsia="Times New Roman" w:hAnsi="Garamond"/>
          <w:color w:val="000000"/>
          <w:spacing w:val="-6"/>
          <w:sz w:val="18"/>
        </w:rPr>
        <w:t>treatment, medical: excessive burden criterion, 14</w:t>
      </w:r>
      <w:r>
        <w:rPr>
          <w:rFonts w:ascii="Garamond" w:eastAsia="Times New Roman" w:hAnsi="Garamond"/>
          <w:color w:val="000000"/>
          <w:spacing w:val="-6"/>
          <w:sz w:val="18"/>
          <w:vertAlign w:val="superscript"/>
        </w:rPr>
        <w:t>2-</w:t>
      </w:r>
      <w:r>
        <w:rPr>
          <w:rFonts w:ascii="Garamond" w:eastAsia="Times New Roman" w:hAnsi="Garamond"/>
          <w:color w:val="000000"/>
          <w:spacing w:val="-6"/>
          <w:sz w:val="18"/>
        </w:rPr>
        <w:t>44</w:t>
      </w:r>
      <w:r>
        <w:rPr>
          <w:rFonts w:ascii="Garamond" w:eastAsia="Times New Roman" w:hAnsi="Garamond"/>
          <w:color w:val="000000"/>
          <w:spacing w:val="-6"/>
          <w:sz w:val="18"/>
          <w:vertAlign w:val="superscript"/>
        </w:rPr>
        <w:t>, 1</w:t>
      </w:r>
      <w:r>
        <w:rPr>
          <w:rFonts w:ascii="Garamond" w:eastAsia="Times New Roman" w:hAnsi="Garamond"/>
          <w:color w:val="000000"/>
          <w:spacing w:val="-6"/>
          <w:sz w:val="18"/>
        </w:rPr>
        <w:t>45</w:t>
      </w:r>
      <w:r>
        <w:rPr>
          <w:rFonts w:ascii="Garamond" w:eastAsia="Times New Roman" w:hAnsi="Garamond"/>
          <w:color w:val="000000"/>
          <w:spacing w:val="-6"/>
          <w:sz w:val="18"/>
          <w:vertAlign w:val="superscript"/>
        </w:rPr>
        <w:t>,</w:t>
      </w:r>
      <w:r>
        <w:rPr>
          <w:rFonts w:ascii="Garamond" w:eastAsia="Times New Roman" w:hAnsi="Garamond"/>
          <w:color w:val="000000"/>
          <w:spacing w:val="-6"/>
          <w:sz w:val="18"/>
        </w:rPr>
        <w:t xml:space="preserve"> 161, 162,</w:t>
      </w:r>
    </w:p>
    <w:p w:rsidR="000F377B" w:rsidRDefault="000F377B">
      <w:pPr>
        <w:spacing w:before="13" w:line="220" w:lineRule="exact"/>
        <w:ind w:left="216" w:right="72"/>
        <w:textAlignment w:val="baseline"/>
        <w:rPr>
          <w:rFonts w:ascii="Garamond" w:eastAsia="Times New Roman" w:hAnsi="Garamond"/>
          <w:color w:val="000000"/>
          <w:spacing w:val="-4"/>
          <w:sz w:val="18"/>
        </w:rPr>
      </w:pPr>
      <w:r>
        <w:rPr>
          <w:rFonts w:ascii="Garamond" w:eastAsia="Times New Roman" w:hAnsi="Garamond"/>
          <w:color w:val="000000"/>
          <w:spacing w:val="-4"/>
          <w:sz w:val="18"/>
        </w:rPr>
        <w:t xml:space="preserve">163-64, 165; human experimentation distinguished from, 212-13; moral judgments regarding, 142, 143; ordinary vs. extraordinary, </w:t>
      </w:r>
      <w:r>
        <w:rPr>
          <w:rFonts w:ascii="Garamond" w:eastAsia="Times New Roman" w:hAnsi="Garamond"/>
          <w:color w:val="000000"/>
          <w:spacing w:val="-4"/>
          <w:sz w:val="18"/>
          <w:vertAlign w:val="superscript"/>
        </w:rPr>
        <w:t>1</w:t>
      </w:r>
      <w:r>
        <w:rPr>
          <w:rFonts w:ascii="Garamond" w:eastAsia="Times New Roman" w:hAnsi="Garamond"/>
          <w:color w:val="000000"/>
          <w:spacing w:val="-4"/>
          <w:sz w:val="18"/>
        </w:rPr>
        <w:t>4</w:t>
      </w:r>
      <w:r>
        <w:rPr>
          <w:rFonts w:ascii="Garamond" w:eastAsia="Times New Roman" w:hAnsi="Garamond"/>
          <w:color w:val="000000"/>
          <w:spacing w:val="-4"/>
          <w:sz w:val="18"/>
          <w:vertAlign w:val="superscript"/>
        </w:rPr>
        <w:t>2-</w:t>
      </w:r>
      <w:r>
        <w:rPr>
          <w:rFonts w:ascii="Garamond" w:eastAsia="Times New Roman" w:hAnsi="Garamond"/>
          <w:color w:val="000000"/>
          <w:spacing w:val="-4"/>
          <w:sz w:val="18"/>
        </w:rPr>
        <w:t>44</w:t>
      </w:r>
      <w:r>
        <w:rPr>
          <w:rFonts w:ascii="Garamond" w:eastAsia="Times New Roman" w:hAnsi="Garamond"/>
          <w:color w:val="000000"/>
          <w:spacing w:val="-4"/>
          <w:sz w:val="18"/>
          <w:vertAlign w:val="superscript"/>
        </w:rPr>
        <w:t>, 1</w:t>
      </w:r>
      <w:r>
        <w:rPr>
          <w:rFonts w:ascii="Garamond" w:eastAsia="Times New Roman" w:hAnsi="Garamond"/>
          <w:color w:val="000000"/>
          <w:spacing w:val="-4"/>
          <w:sz w:val="18"/>
        </w:rPr>
        <w:t>45</w:t>
      </w:r>
      <w:r>
        <w:rPr>
          <w:rFonts w:ascii="Garamond" w:eastAsia="Times New Roman" w:hAnsi="Garamond"/>
          <w:color w:val="000000"/>
          <w:spacing w:val="-4"/>
          <w:sz w:val="18"/>
          <w:vertAlign w:val="superscript"/>
        </w:rPr>
        <w:t>, 1</w:t>
      </w:r>
      <w:r>
        <w:rPr>
          <w:rFonts w:ascii="Garamond" w:eastAsia="Times New Roman" w:hAnsi="Garamond"/>
          <w:color w:val="000000"/>
          <w:spacing w:val="-4"/>
          <w:sz w:val="18"/>
        </w:rPr>
        <w:t xml:space="preserve">57, 163-64, 165, 183; for pain management, 138-41; palliative, 139-41, </w:t>
      </w:r>
      <w:r>
        <w:rPr>
          <w:rFonts w:ascii="Garamond" w:eastAsia="Times New Roman" w:hAnsi="Garamond"/>
          <w:color w:val="000000"/>
          <w:spacing w:val="-4"/>
          <w:sz w:val="18"/>
          <w:vertAlign w:val="subscript"/>
        </w:rPr>
        <w:t>145,</w:t>
      </w:r>
      <w:r>
        <w:rPr>
          <w:rFonts w:ascii="Garamond" w:eastAsia="Times New Roman" w:hAnsi="Garamond"/>
          <w:color w:val="000000"/>
          <w:spacing w:val="-4"/>
          <w:sz w:val="18"/>
          <w:vertAlign w:val="superscript"/>
        </w:rPr>
        <w:t xml:space="preserve"> 146,</w:t>
      </w:r>
      <w:r>
        <w:rPr>
          <w:rFonts w:ascii="Garamond" w:eastAsia="Times New Roman" w:hAnsi="Garamond"/>
          <w:color w:val="000000"/>
          <w:spacing w:val="-4"/>
          <w:sz w:val="18"/>
        </w:rPr>
        <w:t xml:space="preserve"> 149 154; patients' refusal at end of life, 141-44, 165; patients' right to receive all legal forms of, 271; physicians' right to refuse, 129-30, 131, 166-67, </w:t>
      </w:r>
      <w:r>
        <w:rPr>
          <w:rFonts w:ascii="Garamond" w:eastAsia="Times New Roman" w:hAnsi="Garamond"/>
          <w:color w:val="000000"/>
          <w:spacing w:val="-4"/>
          <w:sz w:val="18"/>
          <w:vertAlign w:val="subscript"/>
        </w:rPr>
        <w:t>2,47,</w:t>
      </w:r>
      <w:r>
        <w:rPr>
          <w:rFonts w:ascii="Garamond" w:eastAsia="Times New Roman" w:hAnsi="Garamond"/>
          <w:color w:val="000000"/>
          <w:spacing w:val="-4"/>
          <w:sz w:val="18"/>
        </w:rPr>
        <w:t xml:space="preserve"> 271-74; withholding of, 156-57, 183. </w:t>
      </w:r>
      <w:r>
        <w:rPr>
          <w:rFonts w:ascii="Garamond" w:eastAsia="Times New Roman" w:hAnsi="Garamond"/>
          <w:i/>
          <w:color w:val="000000"/>
          <w:spacing w:val="-4"/>
          <w:sz w:val="18"/>
        </w:rPr>
        <w:t xml:space="preserve">See also </w:t>
      </w:r>
      <w:r>
        <w:rPr>
          <w:rFonts w:ascii="Garamond" w:eastAsia="Times New Roman" w:hAnsi="Garamond"/>
          <w:color w:val="000000"/>
          <w:spacing w:val="-4"/>
          <w:sz w:val="18"/>
        </w:rPr>
        <w:t>food and water provision</w:t>
      </w:r>
    </w:p>
    <w:p w:rsidR="000F377B" w:rsidRDefault="000F377B">
      <w:pPr>
        <w:spacing w:before="17" w:line="210" w:lineRule="exact"/>
        <w:ind w:left="216" w:right="144" w:hanging="144"/>
        <w:textAlignment w:val="baseline"/>
        <w:rPr>
          <w:rFonts w:ascii="Garamond" w:eastAsia="Times New Roman" w:hAnsi="Garamond"/>
          <w:color w:val="000000"/>
          <w:sz w:val="18"/>
        </w:rPr>
      </w:pPr>
      <w:r>
        <w:rPr>
          <w:rFonts w:ascii="Garamond" w:eastAsia="Times New Roman" w:hAnsi="Garamond"/>
          <w:color w:val="000000"/>
          <w:sz w:val="18"/>
        </w:rPr>
        <w:t>Trinity, the, 15, 3o</w:t>
      </w:r>
      <w:r>
        <w:rPr>
          <w:rFonts w:ascii="Garamond" w:eastAsia="Times New Roman" w:hAnsi="Garamond"/>
          <w:color w:val="000000"/>
          <w:sz w:val="18"/>
          <w:vertAlign w:val="superscript"/>
        </w:rPr>
        <w:t>,</w:t>
      </w:r>
      <w:r>
        <w:rPr>
          <w:rFonts w:ascii="Garamond" w:eastAsia="Times New Roman" w:hAnsi="Garamond"/>
          <w:color w:val="000000"/>
          <w:sz w:val="18"/>
        </w:rPr>
        <w:t xml:space="preserve"> 45, 75</w:t>
      </w:r>
      <w:r>
        <w:rPr>
          <w:rFonts w:ascii="Garamond" w:eastAsia="Times New Roman" w:hAnsi="Garamond"/>
          <w:color w:val="000000"/>
          <w:sz w:val="18"/>
          <w:vertAlign w:val="superscript"/>
        </w:rPr>
        <w:t>,</w:t>
      </w:r>
      <w:r>
        <w:rPr>
          <w:rFonts w:ascii="Garamond" w:eastAsia="Times New Roman" w:hAnsi="Garamond"/>
          <w:color w:val="000000"/>
          <w:sz w:val="18"/>
        </w:rPr>
        <w:t xml:space="preserve"> 77 </w:t>
      </w:r>
      <w:r>
        <w:rPr>
          <w:rFonts w:ascii="Garamond" w:eastAsia="Times New Roman" w:hAnsi="Garamond"/>
          <w:i/>
          <w:color w:val="000000"/>
          <w:sz w:val="18"/>
        </w:rPr>
        <w:t xml:space="preserve">See also </w:t>
      </w:r>
      <w:r>
        <w:rPr>
          <w:rFonts w:ascii="Garamond" w:eastAsia="Times New Roman" w:hAnsi="Garamond"/>
          <w:color w:val="000000"/>
          <w:sz w:val="18"/>
        </w:rPr>
        <w:t>God; Holy Spirit; Jesus Christ</w:t>
      </w:r>
    </w:p>
    <w:p w:rsidR="000F377B" w:rsidRDefault="000F377B">
      <w:pPr>
        <w:spacing w:line="220" w:lineRule="exact"/>
        <w:ind w:left="144" w:right="648" w:hanging="144"/>
        <w:textAlignment w:val="baseline"/>
        <w:rPr>
          <w:rFonts w:ascii="Garamond" w:eastAsia="Times New Roman" w:hAnsi="Garamond"/>
          <w:color w:val="000000"/>
          <w:spacing w:val="-3"/>
          <w:sz w:val="18"/>
        </w:rPr>
      </w:pPr>
      <w:r>
        <w:br w:type="column"/>
      </w:r>
      <w:r>
        <w:rPr>
          <w:rFonts w:ascii="Garamond" w:eastAsia="Times New Roman" w:hAnsi="Garamond"/>
          <w:color w:val="000000"/>
          <w:spacing w:val="-3"/>
          <w:sz w:val="18"/>
        </w:rPr>
        <w:t>Truog, Robert D.: on whole-brain criterion for death, 196, 197</w:t>
      </w:r>
    </w:p>
    <w:p w:rsidR="000F377B" w:rsidRDefault="000F377B">
      <w:pPr>
        <w:spacing w:before="11" w:line="220" w:lineRule="exact"/>
        <w:ind w:left="144" w:right="216" w:hanging="144"/>
        <w:textAlignment w:val="baseline"/>
        <w:rPr>
          <w:rFonts w:ascii="Garamond" w:eastAsia="Times New Roman" w:hAnsi="Garamond"/>
          <w:color w:val="000000"/>
          <w:spacing w:val="-6"/>
          <w:sz w:val="18"/>
        </w:rPr>
      </w:pPr>
      <w:r>
        <w:rPr>
          <w:rFonts w:ascii="Garamond" w:eastAsia="Times New Roman" w:hAnsi="Garamond"/>
          <w:color w:val="000000"/>
          <w:spacing w:val="-6"/>
          <w:sz w:val="18"/>
        </w:rPr>
        <w:t>trust: in God, 18; in professional-patient relationship, 118-19, 120, 132, 166</w:t>
      </w:r>
    </w:p>
    <w:p w:rsidR="000F377B" w:rsidRDefault="000F377B">
      <w:pPr>
        <w:spacing w:before="3" w:line="220" w:lineRule="exact"/>
        <w:ind w:left="144" w:right="72" w:hanging="144"/>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truth, 19, 11o, 169; Church's teaching of, 22, 126-27, 260040, 263; in health-care professional-patient relationship, 09, 132, </w:t>
      </w:r>
      <w:r>
        <w:rPr>
          <w:rFonts w:ascii="Garamond" w:eastAsia="Times New Roman" w:hAnsi="Garamond"/>
          <w:color w:val="000000"/>
          <w:spacing w:val="-3"/>
          <w:sz w:val="18"/>
          <w:vertAlign w:val="subscript"/>
        </w:rPr>
        <w:t>133-34;</w:t>
      </w:r>
      <w:r>
        <w:rPr>
          <w:rFonts w:ascii="Garamond" w:eastAsia="Times New Roman" w:hAnsi="Garamond"/>
          <w:color w:val="000000"/>
          <w:spacing w:val="-3"/>
          <w:sz w:val="18"/>
        </w:rPr>
        <w:t xml:space="preserve"> knowledge of, 14, 3o; science as search for, 208-9, 210, </w:t>
      </w:r>
      <w:r>
        <w:rPr>
          <w:rFonts w:ascii="Garamond" w:eastAsia="Times New Roman" w:hAnsi="Garamond"/>
          <w:color w:val="000000"/>
          <w:spacing w:val="-3"/>
          <w:sz w:val="18"/>
          <w:vertAlign w:val="subscript"/>
        </w:rPr>
        <w:t>243-46;</w:t>
      </w:r>
      <w:r>
        <w:rPr>
          <w:rFonts w:ascii="Garamond" w:eastAsia="Times New Roman" w:hAnsi="Garamond"/>
          <w:color w:val="000000"/>
          <w:spacing w:val="-3"/>
          <w:sz w:val="18"/>
        </w:rPr>
        <w:t xml:space="preserve"> search for, 9, 36, 248, 256, 271, 275</w:t>
      </w:r>
    </w:p>
    <w:p w:rsidR="000F377B" w:rsidRDefault="000F377B">
      <w:pPr>
        <w:spacing w:before="3" w:line="220" w:lineRule="exact"/>
        <w:ind w:right="72"/>
        <w:textAlignment w:val="baseline"/>
        <w:rPr>
          <w:rFonts w:ascii="Garamond" w:eastAsia="Times New Roman" w:hAnsi="Garamond"/>
          <w:color w:val="000000"/>
          <w:spacing w:val="3"/>
          <w:sz w:val="18"/>
        </w:rPr>
      </w:pPr>
      <w:r>
        <w:rPr>
          <w:rFonts w:ascii="Garamond" w:eastAsia="Times New Roman" w:hAnsi="Garamond"/>
          <w:color w:val="000000"/>
          <w:spacing w:val="3"/>
          <w:sz w:val="18"/>
        </w:rPr>
        <w:t>tubal ligation, 90</w:t>
      </w:r>
    </w:p>
    <w:p w:rsidR="000F377B" w:rsidRDefault="000F377B">
      <w:pPr>
        <w:spacing w:before="1" w:line="220" w:lineRule="exact"/>
        <w:ind w:right="72"/>
        <w:textAlignment w:val="baseline"/>
        <w:rPr>
          <w:rFonts w:ascii="Garamond" w:eastAsia="Times New Roman" w:hAnsi="Garamond"/>
          <w:color w:val="000000"/>
          <w:spacing w:val="-3"/>
          <w:sz w:val="18"/>
        </w:rPr>
      </w:pPr>
      <w:r>
        <w:rPr>
          <w:rFonts w:ascii="Garamond" w:eastAsia="Times New Roman" w:hAnsi="Garamond"/>
          <w:color w:val="000000"/>
          <w:spacing w:val="-3"/>
          <w:sz w:val="18"/>
        </w:rPr>
        <w:t>Tully, Patrick: on conscientious objections</w:t>
      </w:r>
    </w:p>
    <w:p w:rsidR="000F377B" w:rsidRDefault="000F377B">
      <w:pPr>
        <w:spacing w:line="221" w:lineRule="exact"/>
        <w:ind w:right="216" w:firstLine="144"/>
        <w:textAlignment w:val="baseline"/>
        <w:rPr>
          <w:rFonts w:ascii="Garamond" w:eastAsia="Times New Roman" w:hAnsi="Garamond"/>
          <w:color w:val="000000"/>
          <w:sz w:val="18"/>
        </w:rPr>
      </w:pPr>
      <w:r>
        <w:rPr>
          <w:rFonts w:ascii="Garamond" w:eastAsia="Times New Roman" w:hAnsi="Garamond"/>
          <w:color w:val="000000"/>
          <w:sz w:val="18"/>
        </w:rPr>
        <w:t>by health-care professionals, 2.73 Tuskegee Syphilis Study, 2,07, 252n14, 256 twinning, 53</w:t>
      </w:r>
      <w:r>
        <w:rPr>
          <w:rFonts w:ascii="Garamond" w:eastAsia="Times New Roman" w:hAnsi="Garamond"/>
          <w:color w:val="000000"/>
          <w:sz w:val="18"/>
          <w:vertAlign w:val="superscript"/>
        </w:rPr>
        <w:t>-</w:t>
      </w:r>
      <w:r>
        <w:rPr>
          <w:rFonts w:ascii="Garamond" w:eastAsia="Times New Roman" w:hAnsi="Garamond"/>
          <w:color w:val="000000"/>
          <w:sz w:val="18"/>
        </w:rPr>
        <w:t>54</w:t>
      </w:r>
    </w:p>
    <w:p w:rsidR="000F377B" w:rsidRDefault="000F377B">
      <w:pPr>
        <w:spacing w:before="223" w:line="220" w:lineRule="exact"/>
        <w:ind w:left="144" w:right="72" w:hanging="144"/>
        <w:textAlignment w:val="baseline"/>
        <w:rPr>
          <w:rFonts w:ascii="Garamond" w:eastAsia="Times New Roman" w:hAnsi="Garamond"/>
          <w:color w:val="000000"/>
          <w:spacing w:val="1"/>
          <w:sz w:val="18"/>
        </w:rPr>
      </w:pPr>
      <w:r>
        <w:rPr>
          <w:rFonts w:ascii="Garamond" w:eastAsia="Times New Roman" w:hAnsi="Garamond"/>
          <w:color w:val="000000"/>
          <w:spacing w:val="1"/>
          <w:sz w:val="18"/>
        </w:rPr>
        <w:t>unconscious individuals: personhood of, 55</w:t>
      </w:r>
      <w:r>
        <w:rPr>
          <w:rFonts w:ascii="Garamond" w:eastAsia="Times New Roman" w:hAnsi="Garamond"/>
          <w:color w:val="000000"/>
          <w:spacing w:val="1"/>
          <w:sz w:val="18"/>
          <w:vertAlign w:val="superscript"/>
        </w:rPr>
        <w:t>,</w:t>
      </w:r>
      <w:r>
        <w:rPr>
          <w:rFonts w:ascii="Garamond" w:eastAsia="Times New Roman" w:hAnsi="Garamond"/>
          <w:color w:val="000000"/>
          <w:spacing w:val="1"/>
          <w:sz w:val="18"/>
        </w:rPr>
        <w:t>5</w:t>
      </w:r>
      <w:r>
        <w:rPr>
          <w:rFonts w:ascii="Garamond" w:eastAsia="Times New Roman" w:hAnsi="Garamond"/>
          <w:color w:val="000000"/>
          <w:spacing w:val="1"/>
          <w:sz w:val="18"/>
          <w:vertAlign w:val="superscript"/>
        </w:rPr>
        <w:t>6</w:t>
      </w:r>
      <w:r>
        <w:rPr>
          <w:rFonts w:ascii="Garamond" w:eastAsia="Times New Roman" w:hAnsi="Garamond"/>
          <w:color w:val="000000"/>
          <w:spacing w:val="1"/>
          <w:sz w:val="18"/>
        </w:rPr>
        <w:t xml:space="preserve">; procurement of organs from prohibited, 179, ,8z; providing food and water to, 165-66. </w:t>
      </w:r>
      <w:r>
        <w:rPr>
          <w:rFonts w:ascii="Garamond" w:eastAsia="Times New Roman" w:hAnsi="Garamond"/>
          <w:i/>
          <w:color w:val="000000"/>
          <w:spacing w:val="1"/>
          <w:sz w:val="18"/>
        </w:rPr>
        <w:t xml:space="preserve">See also </w:t>
      </w:r>
      <w:r>
        <w:rPr>
          <w:rFonts w:ascii="Garamond" w:eastAsia="Times New Roman" w:hAnsi="Garamond"/>
          <w:color w:val="000000"/>
          <w:spacing w:val="1"/>
          <w:sz w:val="18"/>
        </w:rPr>
        <w:t>minimally conscious state (MCS) patients; persistent vegetative state (PVS) patients</w:t>
      </w:r>
    </w:p>
    <w:p w:rsidR="000F377B" w:rsidRDefault="000F377B">
      <w:pPr>
        <w:spacing w:before="1" w:line="220" w:lineRule="exact"/>
        <w:ind w:right="72"/>
        <w:textAlignment w:val="baseline"/>
        <w:rPr>
          <w:rFonts w:ascii="Garamond" w:eastAsia="Times New Roman" w:hAnsi="Garamond"/>
          <w:color w:val="000000"/>
          <w:sz w:val="18"/>
        </w:rPr>
      </w:pPr>
      <w:r>
        <w:rPr>
          <w:rFonts w:ascii="Garamond" w:eastAsia="Times New Roman" w:hAnsi="Garamond"/>
          <w:color w:val="000000"/>
          <w:sz w:val="18"/>
        </w:rPr>
        <w:t>understanding, gift of the Holy Spirit, 1</w:t>
      </w:r>
      <w:r>
        <w:rPr>
          <w:rFonts w:ascii="Garamond" w:eastAsia="Times New Roman" w:hAnsi="Garamond"/>
          <w:color w:val="000000"/>
          <w:sz w:val="18"/>
          <w:vertAlign w:val="subscript"/>
        </w:rPr>
        <w:t>9</w:t>
      </w:r>
    </w:p>
    <w:p w:rsidR="000F377B" w:rsidRDefault="000F377B">
      <w:pPr>
        <w:spacing w:line="221" w:lineRule="exact"/>
        <w:ind w:left="144" w:right="72" w:hanging="144"/>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understanding </w:t>
      </w:r>
      <w:r>
        <w:rPr>
          <w:rFonts w:ascii="Garamond" w:eastAsia="Times New Roman" w:hAnsi="Garamond"/>
          <w:i/>
          <w:color w:val="000000"/>
          <w:spacing w:val="-1"/>
          <w:sz w:val="18"/>
        </w:rPr>
        <w:t xml:space="preserve">(intellectius, </w:t>
      </w:r>
      <w:r>
        <w:rPr>
          <w:rFonts w:ascii="Garamond" w:eastAsia="Times New Roman" w:hAnsi="Garamond"/>
          <w:color w:val="000000"/>
          <w:spacing w:val="-1"/>
          <w:sz w:val="18"/>
        </w:rPr>
        <w:t>intellectual virtue of, 14; in health-care professional-patient relationship, 11</w:t>
      </w:r>
      <w:r>
        <w:rPr>
          <w:rFonts w:ascii="Garamond" w:eastAsia="Times New Roman" w:hAnsi="Garamond"/>
          <w:color w:val="000000"/>
          <w:spacing w:val="-1"/>
          <w:sz w:val="18"/>
          <w:vertAlign w:val="subscript"/>
        </w:rPr>
        <w:t>9</w:t>
      </w:r>
      <w:r>
        <w:rPr>
          <w:rFonts w:ascii="Garamond" w:eastAsia="Times New Roman" w:hAnsi="Garamond"/>
          <w:color w:val="000000"/>
          <w:spacing w:val="-1"/>
          <w:sz w:val="18"/>
        </w:rPr>
        <w:t xml:space="preserve">; in scientific research, </w:t>
      </w:r>
      <w:r>
        <w:rPr>
          <w:rFonts w:ascii="Garamond" w:eastAsia="Times New Roman" w:hAnsi="Garamond"/>
          <w:color w:val="000000"/>
          <w:spacing w:val="-1"/>
          <w:sz w:val="18"/>
          <w:vertAlign w:val="superscript"/>
        </w:rPr>
        <w:t>2</w:t>
      </w:r>
      <w:r>
        <w:rPr>
          <w:rFonts w:ascii="Garamond" w:eastAsia="Times New Roman" w:hAnsi="Garamond"/>
          <w:color w:val="000000"/>
          <w:spacing w:val="-1"/>
          <w:sz w:val="18"/>
        </w:rPr>
        <w:t>43</w:t>
      </w:r>
      <w:r>
        <w:rPr>
          <w:rFonts w:ascii="Garamond" w:eastAsia="Times New Roman" w:hAnsi="Garamond"/>
          <w:color w:val="000000"/>
          <w:spacing w:val="-1"/>
          <w:sz w:val="18"/>
          <w:vertAlign w:val="superscript"/>
        </w:rPr>
        <w:t>-</w:t>
      </w:r>
      <w:r>
        <w:rPr>
          <w:rFonts w:ascii="Garamond" w:eastAsia="Times New Roman" w:hAnsi="Garamond"/>
          <w:color w:val="000000"/>
          <w:spacing w:val="-1"/>
          <w:sz w:val="18"/>
        </w:rPr>
        <w:t>44</w:t>
      </w:r>
    </w:p>
    <w:p w:rsidR="000F377B" w:rsidRDefault="000F377B">
      <w:pPr>
        <w:spacing w:line="219" w:lineRule="exact"/>
        <w:ind w:left="144" w:right="72" w:hanging="144"/>
        <w:textAlignment w:val="baseline"/>
        <w:rPr>
          <w:rFonts w:ascii="Garamond" w:eastAsia="Times New Roman" w:hAnsi="Garamond"/>
          <w:color w:val="000000"/>
          <w:sz w:val="18"/>
        </w:rPr>
      </w:pPr>
      <w:r>
        <w:rPr>
          <w:rFonts w:ascii="Garamond" w:eastAsia="Times New Roman" w:hAnsi="Garamond"/>
          <w:color w:val="000000"/>
          <w:sz w:val="18"/>
        </w:rPr>
        <w:t>Uniform Anatomical Gift Act of 1968, rev. 1987 (UAGA), 1</w:t>
      </w:r>
      <w:r>
        <w:rPr>
          <w:rFonts w:ascii="Garamond" w:eastAsia="Times New Roman" w:hAnsi="Garamond"/>
          <w:color w:val="000000"/>
          <w:sz w:val="18"/>
          <w:vertAlign w:val="subscript"/>
        </w:rPr>
        <w:t>7</w:t>
      </w:r>
      <w:r>
        <w:rPr>
          <w:rFonts w:ascii="Garamond" w:eastAsia="Times New Roman" w:hAnsi="Garamond"/>
          <w:color w:val="000000"/>
          <w:sz w:val="18"/>
        </w:rPr>
        <w:t>2, 186</w:t>
      </w:r>
    </w:p>
    <w:p w:rsidR="000F377B" w:rsidRDefault="000F377B">
      <w:pPr>
        <w:spacing w:line="221" w:lineRule="exact"/>
        <w:ind w:left="144" w:right="72" w:hanging="144"/>
        <w:textAlignment w:val="baseline"/>
        <w:rPr>
          <w:rFonts w:ascii="Garamond" w:eastAsia="Times New Roman" w:hAnsi="Garamond"/>
          <w:color w:val="000000"/>
          <w:sz w:val="18"/>
        </w:rPr>
      </w:pPr>
      <w:r>
        <w:rPr>
          <w:rFonts w:ascii="Garamond" w:eastAsia="Times New Roman" w:hAnsi="Garamond"/>
          <w:color w:val="000000"/>
          <w:sz w:val="18"/>
        </w:rPr>
        <w:t xml:space="preserve">Uniform Determination of Death Act of 198o (UDDA), </w:t>
      </w:r>
      <w:r>
        <w:rPr>
          <w:rFonts w:ascii="Garamond" w:eastAsia="Times New Roman" w:hAnsi="Garamond"/>
          <w:color w:val="000000"/>
          <w:sz w:val="11"/>
        </w:rPr>
        <w:t>172, 193-94</w:t>
      </w:r>
    </w:p>
    <w:p w:rsidR="000F377B" w:rsidRDefault="000F377B">
      <w:pPr>
        <w:spacing w:line="214" w:lineRule="exact"/>
        <w:ind w:left="144" w:right="72" w:hanging="144"/>
        <w:textAlignment w:val="baseline"/>
        <w:rPr>
          <w:rFonts w:ascii="Garamond" w:eastAsia="Times New Roman" w:hAnsi="Garamond"/>
          <w:color w:val="000000"/>
          <w:sz w:val="18"/>
        </w:rPr>
      </w:pPr>
      <w:r>
        <w:rPr>
          <w:rFonts w:ascii="Garamond" w:eastAsia="Times New Roman" w:hAnsi="Garamond"/>
          <w:color w:val="000000"/>
          <w:sz w:val="18"/>
        </w:rPr>
        <w:t>U.S. Centers for Diseases Control (CDC): on amniocentesis, 66</w:t>
      </w:r>
    </w:p>
    <w:p w:rsidR="000F377B" w:rsidRDefault="000F377B">
      <w:pPr>
        <w:spacing w:before="19" w:line="220" w:lineRule="exact"/>
        <w:ind w:left="144" w:right="72" w:hanging="144"/>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U.S. Conference of Catholic Bishops </w:t>
      </w:r>
      <w:r>
        <w:rPr>
          <w:rFonts w:ascii="Garamond" w:eastAsia="Times New Roman" w:hAnsi="Garamond"/>
          <w:color w:val="000000"/>
          <w:spacing w:val="-2"/>
          <w:sz w:val="21"/>
          <w:lang w:val="de-DE"/>
        </w:rPr>
        <w:t>(USC</w:t>
      </w:r>
      <w:r>
        <w:rPr>
          <w:rFonts w:ascii="Garamond" w:eastAsia="Times New Roman" w:hAnsi="Garamond"/>
          <w:color w:val="000000"/>
          <w:spacing w:val="-2"/>
          <w:sz w:val="18"/>
        </w:rPr>
        <w:t>-CB): on genetic testing, 219, 230</w:t>
      </w:r>
      <w:r>
        <w:rPr>
          <w:rFonts w:ascii="Garamond" w:eastAsia="Times New Roman" w:hAnsi="Garamond"/>
          <w:color w:val="000000"/>
          <w:spacing w:val="-2"/>
          <w:sz w:val="18"/>
        </w:rPr>
        <w:softHyphen/>
        <w:t xml:space="preserve">31, z3z; on organs from anencephalic babies, ,8z; on plant research, 226-27; on prenatal testing, 219-zo; on Provider Refusal Rule, 247 248. See also Ethical and Religious Directives for Catholic Health Care Services </w:t>
      </w:r>
      <w:r>
        <w:rPr>
          <w:rFonts w:ascii="Garamond" w:eastAsia="Times New Roman" w:hAnsi="Garamond"/>
          <w:color w:val="000000"/>
          <w:spacing w:val="-2"/>
          <w:sz w:val="21"/>
          <w:lang w:val="de-DE"/>
        </w:rPr>
        <w:t>(USC</w:t>
      </w:r>
      <w:r>
        <w:rPr>
          <w:rFonts w:ascii="Garamond" w:eastAsia="Times New Roman" w:hAnsi="Garamond"/>
          <w:color w:val="000000"/>
          <w:spacing w:val="-2"/>
          <w:sz w:val="18"/>
        </w:rPr>
        <w:t>-CB)</w:t>
      </w:r>
    </w:p>
    <w:p w:rsidR="000F377B" w:rsidRDefault="000F377B">
      <w:pPr>
        <w:spacing w:line="219" w:lineRule="exact"/>
        <w:ind w:left="144" w:right="72" w:hanging="144"/>
        <w:textAlignment w:val="baseline"/>
        <w:rPr>
          <w:rFonts w:ascii="Garamond" w:eastAsia="Times New Roman" w:hAnsi="Garamond"/>
          <w:color w:val="000000"/>
          <w:sz w:val="18"/>
        </w:rPr>
      </w:pPr>
      <w:r>
        <w:rPr>
          <w:rFonts w:ascii="Garamond" w:eastAsia="Times New Roman" w:hAnsi="Garamond"/>
          <w:color w:val="000000"/>
          <w:sz w:val="18"/>
        </w:rPr>
        <w:t>U.S. Department of Health and Humans Services: new guidelines on conscience clauses, 2,47-48</w:t>
      </w:r>
    </w:p>
    <w:p w:rsidR="000F377B" w:rsidRDefault="000F377B">
      <w:pPr>
        <w:sectPr w:rsidR="000F377B">
          <w:type w:val="continuous"/>
          <w:pgSz w:w="7920" w:h="12240"/>
          <w:pgMar w:top="660" w:right="1036" w:bottom="655" w:left="632" w:header="720" w:footer="720" w:gutter="0"/>
          <w:cols w:num="2" w:space="0" w:equalWidth="0">
            <w:col w:w="3019" w:space="214"/>
            <w:col w:w="3019"/>
          </w:cols>
        </w:sectPr>
      </w:pPr>
    </w:p>
    <w:p w:rsidR="000F377B" w:rsidRDefault="000F377B">
      <w:pPr>
        <w:tabs>
          <w:tab w:val="right" w:pos="3744"/>
        </w:tabs>
        <w:spacing w:before="9" w:after="322" w:line="273" w:lineRule="exact"/>
        <w:ind w:left="72"/>
        <w:textAlignment w:val="baseline"/>
        <w:rPr>
          <w:rFonts w:ascii="Garamond" w:eastAsia="Times New Roman" w:hAnsi="Garamond"/>
          <w:color w:val="000000"/>
          <w:sz w:val="24"/>
        </w:rPr>
      </w:pPr>
      <w:r>
        <w:rPr>
          <w:rFonts w:ascii="Garamond" w:eastAsia="Times New Roman" w:hAnsi="Garamond"/>
          <w:color w:val="000000"/>
          <w:sz w:val="24"/>
        </w:rPr>
        <w:t>Subject Index</w:t>
      </w:r>
      <w:r>
        <w:rPr>
          <w:rFonts w:ascii="Garamond" w:eastAsia="Times New Roman" w:hAnsi="Garamond"/>
          <w:color w:val="000000"/>
          <w:sz w:val="24"/>
        </w:rPr>
        <w:tab/>
        <w:t>327</w:t>
      </w:r>
    </w:p>
    <w:p w:rsidR="000F377B" w:rsidRDefault="000F377B">
      <w:pPr>
        <w:spacing w:before="9" w:after="322" w:line="273" w:lineRule="exact"/>
        <w:sectPr w:rsidR="000F377B">
          <w:pgSz w:w="7920" w:h="12240"/>
          <w:pgMar w:top="620" w:right="670" w:bottom="1994" w:left="3430" w:header="720" w:footer="720" w:gutter="0"/>
          <w:cols w:space="720"/>
        </w:sectPr>
      </w:pPr>
    </w:p>
    <w:p w:rsidR="000F377B" w:rsidRDefault="000F377B">
      <w:pPr>
        <w:spacing w:line="221" w:lineRule="exact"/>
        <w:ind w:left="216" w:hanging="216"/>
        <w:textAlignment w:val="baseline"/>
        <w:rPr>
          <w:rFonts w:ascii="Garamond" w:eastAsia="Times New Roman" w:hAnsi="Garamond"/>
          <w:color w:val="000000"/>
          <w:sz w:val="18"/>
        </w:rPr>
      </w:pPr>
      <w:r>
        <w:rPr>
          <w:rFonts w:ascii="Garamond" w:eastAsia="Times New Roman" w:hAnsi="Garamond"/>
          <w:color w:val="000000"/>
          <w:sz w:val="18"/>
        </w:rPr>
        <w:t>U.S. Patent and Trademark Office (PTO), 229</w:t>
      </w:r>
    </w:p>
    <w:p w:rsidR="000F377B" w:rsidRDefault="000F377B">
      <w:pPr>
        <w:spacing w:before="8" w:line="221" w:lineRule="exact"/>
        <w:ind w:left="216" w:right="144" w:hanging="216"/>
        <w:textAlignment w:val="baseline"/>
        <w:rPr>
          <w:rFonts w:ascii="Garamond" w:eastAsia="Times New Roman" w:hAnsi="Garamond"/>
          <w:color w:val="000000"/>
          <w:sz w:val="18"/>
        </w:rPr>
      </w:pPr>
      <w:r>
        <w:rPr>
          <w:rFonts w:ascii="Garamond" w:eastAsia="Times New Roman" w:hAnsi="Garamond"/>
          <w:color w:val="000000"/>
          <w:sz w:val="18"/>
        </w:rPr>
        <w:t>Universal Declaration of Human Rights (United Nations, 1</w:t>
      </w:r>
      <w:r>
        <w:rPr>
          <w:rFonts w:ascii="Garamond" w:eastAsia="Times New Roman" w:hAnsi="Garamond"/>
          <w:color w:val="000000"/>
          <w:sz w:val="18"/>
          <w:vertAlign w:val="subscript"/>
        </w:rPr>
        <w:t>9</w:t>
      </w:r>
      <w:r>
        <w:rPr>
          <w:rFonts w:ascii="Garamond" w:eastAsia="Times New Roman" w:hAnsi="Garamond"/>
          <w:color w:val="000000"/>
          <w:sz w:val="18"/>
        </w:rPr>
        <w:t>48), z61-62</w:t>
      </w:r>
    </w:p>
    <w:p w:rsidR="000F377B" w:rsidRDefault="000F377B">
      <w:pPr>
        <w:spacing w:line="214" w:lineRule="exact"/>
        <w:ind w:right="720"/>
        <w:textAlignment w:val="baseline"/>
        <w:rPr>
          <w:rFonts w:ascii="Garamond" w:eastAsia="Times New Roman" w:hAnsi="Garamond"/>
          <w:color w:val="000000"/>
          <w:spacing w:val="-3"/>
          <w:sz w:val="18"/>
        </w:rPr>
      </w:pPr>
      <w:r>
        <w:rPr>
          <w:rFonts w:ascii="Garamond" w:eastAsia="Times New Roman" w:hAnsi="Garamond"/>
          <w:color w:val="000000"/>
          <w:spacing w:val="-3"/>
          <w:sz w:val="18"/>
        </w:rPr>
        <w:t>uterus: transplantation of, 176n18 utilitarian theories, u, 2510u</w:t>
      </w:r>
    </w:p>
    <w:p w:rsidR="000F377B" w:rsidRDefault="000F377B">
      <w:pPr>
        <w:spacing w:before="224" w:line="221" w:lineRule="exact"/>
        <w:textAlignment w:val="baseline"/>
        <w:rPr>
          <w:rFonts w:ascii="Garamond" w:eastAsia="Times New Roman" w:hAnsi="Garamond"/>
          <w:color w:val="000000"/>
          <w:spacing w:val="-4"/>
          <w:sz w:val="18"/>
        </w:rPr>
      </w:pPr>
      <w:r>
        <w:rPr>
          <w:rFonts w:ascii="Garamond" w:eastAsia="Times New Roman" w:hAnsi="Garamond"/>
          <w:color w:val="000000"/>
          <w:spacing w:val="-4"/>
          <w:sz w:val="18"/>
        </w:rPr>
        <w:t>vaccines, 131, 228, zzo</w:t>
      </w:r>
    </w:p>
    <w:p w:rsidR="000F377B" w:rsidRDefault="000F377B">
      <w:pPr>
        <w:spacing w:before="5" w:line="221" w:lineRule="exact"/>
        <w:textAlignment w:val="baseline"/>
        <w:rPr>
          <w:rFonts w:ascii="Garamond" w:eastAsia="Times New Roman" w:hAnsi="Garamond"/>
          <w:i/>
          <w:color w:val="000000"/>
          <w:spacing w:val="-4"/>
          <w:sz w:val="18"/>
        </w:rPr>
      </w:pPr>
      <w:r>
        <w:rPr>
          <w:rFonts w:ascii="Garamond" w:eastAsia="Times New Roman" w:hAnsi="Garamond"/>
          <w:i/>
          <w:color w:val="000000"/>
          <w:spacing w:val="-4"/>
          <w:sz w:val="18"/>
        </w:rPr>
        <w:t xml:space="preserve">Vacco v. Quill, </w:t>
      </w:r>
      <w:r>
        <w:rPr>
          <w:rFonts w:ascii="Garamond" w:eastAsia="Times New Roman" w:hAnsi="Garamond"/>
          <w:color w:val="000000"/>
          <w:spacing w:val="-4"/>
          <w:sz w:val="18"/>
        </w:rPr>
        <w:t>14oniz</w:t>
      </w:r>
    </w:p>
    <w:p w:rsidR="000F377B" w:rsidRDefault="000F377B">
      <w:pPr>
        <w:spacing w:line="212" w:lineRule="exact"/>
        <w:textAlignment w:val="baseline"/>
        <w:rPr>
          <w:rFonts w:ascii="Garamond" w:eastAsia="Times New Roman" w:hAnsi="Garamond"/>
          <w:color w:val="000000"/>
          <w:spacing w:val="-6"/>
          <w:sz w:val="18"/>
        </w:rPr>
      </w:pPr>
      <w:r>
        <w:rPr>
          <w:rFonts w:ascii="Garamond" w:eastAsia="Times New Roman" w:hAnsi="Garamond"/>
          <w:color w:val="000000"/>
          <w:spacing w:val="-6"/>
          <w:sz w:val="18"/>
        </w:rPr>
        <w:t>Veatch, Robert M.: on contrarianism, 251011</w:t>
      </w:r>
    </w:p>
    <w:p w:rsidR="000F377B" w:rsidRDefault="000F377B">
      <w:pPr>
        <w:spacing w:before="7" w:line="221" w:lineRule="exact"/>
        <w:ind w:left="216" w:hanging="216"/>
        <w:textAlignment w:val="baseline"/>
        <w:rPr>
          <w:rFonts w:ascii="Garamond" w:eastAsia="Times New Roman" w:hAnsi="Garamond"/>
          <w:i/>
          <w:color w:val="000000"/>
          <w:sz w:val="18"/>
        </w:rPr>
      </w:pPr>
      <w:r>
        <w:rPr>
          <w:rFonts w:ascii="Garamond" w:eastAsia="Times New Roman" w:hAnsi="Garamond"/>
          <w:i/>
          <w:color w:val="000000"/>
          <w:sz w:val="18"/>
        </w:rPr>
        <w:t xml:space="preserve">Veeritatis splendor </w:t>
      </w:r>
      <w:r>
        <w:rPr>
          <w:rFonts w:ascii="Garamond" w:eastAsia="Times New Roman" w:hAnsi="Garamond"/>
          <w:color w:val="000000"/>
          <w:sz w:val="18"/>
        </w:rPr>
        <w:t xml:space="preserve">(Splendor of Truth, John Paul II, 1993): on bioethics, 41; on Catholic moral vision, 8—ii; on imitation of Christ, </w:t>
      </w:r>
      <w:r>
        <w:rPr>
          <w:rFonts w:ascii="Garamond" w:eastAsia="Times New Roman" w:hAnsi="Garamond"/>
          <w:i/>
          <w:color w:val="000000"/>
          <w:sz w:val="18"/>
        </w:rPr>
        <w:t xml:space="preserve">z; </w:t>
      </w:r>
      <w:r>
        <w:rPr>
          <w:rFonts w:ascii="Garamond" w:eastAsia="Times New Roman" w:hAnsi="Garamond"/>
          <w:color w:val="000000"/>
          <w:sz w:val="18"/>
        </w:rPr>
        <w:t xml:space="preserve">on moral actions, 12, 70, zo5n46; on pastoral care, 126; on secularism, </w:t>
      </w:r>
      <w:r>
        <w:rPr>
          <w:rFonts w:ascii="Garamond" w:eastAsia="Times New Roman" w:hAnsi="Garamond"/>
          <w:color w:val="000000"/>
          <w:sz w:val="18"/>
          <w:vertAlign w:val="superscript"/>
        </w:rPr>
        <w:t>2</w:t>
      </w:r>
      <w:r>
        <w:rPr>
          <w:rFonts w:ascii="Garamond" w:eastAsia="Times New Roman" w:hAnsi="Garamond"/>
          <w:color w:val="000000"/>
          <w:sz w:val="18"/>
        </w:rPr>
        <w:t>54</w:t>
      </w:r>
    </w:p>
    <w:p w:rsidR="000F377B" w:rsidRDefault="000F377B">
      <w:pPr>
        <w:spacing w:before="4" w:line="221" w:lineRule="exact"/>
        <w:textAlignment w:val="baseline"/>
        <w:rPr>
          <w:rFonts w:ascii="Garamond" w:eastAsia="Times New Roman" w:hAnsi="Garamond"/>
          <w:color w:val="000000"/>
          <w:spacing w:val="-5"/>
          <w:sz w:val="18"/>
        </w:rPr>
      </w:pPr>
      <w:r>
        <w:rPr>
          <w:rFonts w:ascii="Garamond" w:eastAsia="Times New Roman" w:hAnsi="Garamond"/>
          <w:color w:val="000000"/>
          <w:spacing w:val="-5"/>
          <w:sz w:val="18"/>
        </w:rPr>
        <w:t>vices, acquired, 15, 110</w:t>
      </w:r>
    </w:p>
    <w:p w:rsidR="000F377B" w:rsidRDefault="000F377B">
      <w:pPr>
        <w:spacing w:line="220" w:lineRule="exact"/>
        <w:ind w:left="216" w:hanging="216"/>
        <w:textAlignment w:val="baseline"/>
        <w:rPr>
          <w:rFonts w:ascii="Garamond" w:eastAsia="Times New Roman" w:hAnsi="Garamond"/>
          <w:color w:val="000000"/>
          <w:spacing w:val="-2"/>
          <w:sz w:val="18"/>
        </w:rPr>
      </w:pPr>
      <w:r>
        <w:rPr>
          <w:rFonts w:ascii="Garamond" w:eastAsia="Times New Roman" w:hAnsi="Garamond"/>
          <w:color w:val="000000"/>
          <w:spacing w:val="-2"/>
          <w:sz w:val="18"/>
        </w:rPr>
        <w:t>virtues, z, 34, 113; acquired, 15, 137-38, 244; actions engendering, io—n, 15; for beginning-of-life decisions, 7o-72; cardinal, 16; for end-of-life decisions, 167-69; human sexuality and, no—n; infused, 15; intellectual, 14</w:t>
      </w:r>
      <w:r>
        <w:rPr>
          <w:rFonts w:ascii="Garamond" w:eastAsia="Times New Roman" w:hAnsi="Garamond"/>
          <w:color w:val="000000"/>
          <w:spacing w:val="-2"/>
          <w:sz w:val="18"/>
          <w:vertAlign w:val="superscript"/>
        </w:rPr>
        <w:t>-1</w:t>
      </w:r>
      <w:r>
        <w:rPr>
          <w:rFonts w:ascii="Garamond" w:eastAsia="Times New Roman" w:hAnsi="Garamond"/>
          <w:color w:val="000000"/>
          <w:spacing w:val="-2"/>
          <w:sz w:val="18"/>
        </w:rPr>
        <w:t>5</w:t>
      </w:r>
      <w:r>
        <w:rPr>
          <w:rFonts w:ascii="Garamond" w:eastAsia="Times New Roman" w:hAnsi="Garamond"/>
          <w:color w:val="000000"/>
          <w:spacing w:val="-2"/>
          <w:sz w:val="18"/>
          <w:vertAlign w:val="superscript"/>
        </w:rPr>
        <w:t>, 2</w:t>
      </w:r>
      <w:r>
        <w:rPr>
          <w:rFonts w:ascii="Garamond" w:eastAsia="Times New Roman" w:hAnsi="Garamond"/>
          <w:color w:val="000000"/>
          <w:spacing w:val="-2"/>
          <w:sz w:val="18"/>
        </w:rPr>
        <w:t>43</w:t>
      </w:r>
      <w:r>
        <w:rPr>
          <w:rFonts w:ascii="Garamond" w:eastAsia="Times New Roman" w:hAnsi="Garamond"/>
          <w:color w:val="000000"/>
          <w:spacing w:val="-2"/>
          <w:sz w:val="18"/>
          <w:vertAlign w:val="superscript"/>
        </w:rPr>
        <w:t>-</w:t>
      </w:r>
      <w:r>
        <w:rPr>
          <w:rFonts w:ascii="Garamond" w:eastAsia="Times New Roman" w:hAnsi="Garamond"/>
          <w:color w:val="000000"/>
          <w:spacing w:val="-2"/>
          <w:sz w:val="18"/>
        </w:rPr>
        <w:t>4</w:t>
      </w:r>
      <w:r>
        <w:rPr>
          <w:rFonts w:ascii="Garamond" w:eastAsia="Times New Roman" w:hAnsi="Garamond"/>
          <w:color w:val="000000"/>
          <w:spacing w:val="-2"/>
          <w:sz w:val="18"/>
          <w:vertAlign w:val="superscript"/>
        </w:rPr>
        <w:t>6</w:t>
      </w:r>
      <w:r>
        <w:rPr>
          <w:rFonts w:ascii="Garamond" w:eastAsia="Times New Roman" w:hAnsi="Garamond"/>
          <w:color w:val="000000"/>
          <w:spacing w:val="-2"/>
          <w:sz w:val="18"/>
        </w:rPr>
        <w:t xml:space="preserve">; moral, 15, 16; in organ transplantation, 204-6; in patients, 113-15; in procreation, 110—u; m professional-patient relationships, 133-34; in scientific research, </w:t>
      </w:r>
      <w:r>
        <w:rPr>
          <w:rFonts w:ascii="Garamond" w:eastAsia="Times New Roman" w:hAnsi="Garamond"/>
          <w:color w:val="000000"/>
          <w:spacing w:val="-2"/>
          <w:sz w:val="18"/>
          <w:vertAlign w:val="subscript"/>
        </w:rPr>
        <w:t>243-46;</w:t>
      </w:r>
      <w:r>
        <w:rPr>
          <w:rFonts w:ascii="Garamond" w:eastAsia="Times New Roman" w:hAnsi="Garamond"/>
          <w:color w:val="000000"/>
          <w:spacing w:val="-2"/>
          <w:sz w:val="18"/>
        </w:rPr>
        <w:t xml:space="preserve"> theological, 17-18. </w:t>
      </w:r>
      <w:r>
        <w:rPr>
          <w:rFonts w:ascii="Garamond" w:eastAsia="Times New Roman" w:hAnsi="Garamond"/>
          <w:i/>
          <w:color w:val="000000"/>
          <w:spacing w:val="-2"/>
          <w:sz w:val="18"/>
        </w:rPr>
        <w:t xml:space="preserve">See also </w:t>
      </w:r>
      <w:r>
        <w:rPr>
          <w:rFonts w:ascii="Garamond" w:eastAsia="Times New Roman" w:hAnsi="Garamond"/>
          <w:color w:val="000000"/>
          <w:spacing w:val="-2"/>
          <w:sz w:val="18"/>
        </w:rPr>
        <w:t>bioethics, Catholic, virtues' role in</w:t>
      </w:r>
    </w:p>
    <w:p w:rsidR="000F377B" w:rsidRDefault="000F377B">
      <w:pPr>
        <w:spacing w:line="218" w:lineRule="exact"/>
        <w:ind w:left="216" w:right="72" w:hanging="216"/>
        <w:textAlignment w:val="baseline"/>
        <w:rPr>
          <w:rFonts w:ascii="Garamond" w:eastAsia="Times New Roman" w:hAnsi="Garamond"/>
          <w:color w:val="000000"/>
          <w:sz w:val="18"/>
        </w:rPr>
      </w:pPr>
      <w:r>
        <w:rPr>
          <w:rFonts w:ascii="Garamond" w:eastAsia="Times New Roman" w:hAnsi="Garamond"/>
          <w:color w:val="000000"/>
          <w:sz w:val="18"/>
        </w:rPr>
        <w:t>vocation: definition of, 115; of health care professionals, 115-17; of parents, 78-8o; of scientists, zo8-10</w:t>
      </w:r>
    </w:p>
    <w:p w:rsidR="000F377B" w:rsidRDefault="000F377B">
      <w:pPr>
        <w:spacing w:before="235" w:line="221" w:lineRule="exact"/>
        <w:textAlignment w:val="baseline"/>
        <w:rPr>
          <w:rFonts w:ascii="Garamond" w:eastAsia="Times New Roman" w:hAnsi="Garamond"/>
          <w:i/>
          <w:color w:val="000000"/>
          <w:spacing w:val="-8"/>
          <w:sz w:val="18"/>
        </w:rPr>
      </w:pPr>
      <w:r>
        <w:rPr>
          <w:rFonts w:ascii="Garamond" w:eastAsia="Times New Roman" w:hAnsi="Garamond"/>
          <w:i/>
          <w:color w:val="000000"/>
          <w:spacing w:val="-8"/>
          <w:sz w:val="18"/>
        </w:rPr>
        <w:t xml:space="preserve">Wade, Roe v., </w:t>
      </w:r>
      <w:r>
        <w:rPr>
          <w:rFonts w:ascii="Garamond" w:eastAsia="Times New Roman" w:hAnsi="Garamond"/>
          <w:color w:val="000000"/>
          <w:spacing w:val="-8"/>
          <w:sz w:val="18"/>
        </w:rPr>
        <w:t>43</w:t>
      </w:r>
    </w:p>
    <w:p w:rsidR="000F377B" w:rsidRDefault="000F377B">
      <w:pPr>
        <w:spacing w:line="219" w:lineRule="exact"/>
        <w:ind w:left="216" w:right="576" w:hanging="216"/>
        <w:textAlignment w:val="baseline"/>
        <w:rPr>
          <w:rFonts w:ascii="Garamond" w:eastAsia="Times New Roman" w:hAnsi="Garamond"/>
          <w:color w:val="000000"/>
          <w:sz w:val="18"/>
        </w:rPr>
      </w:pPr>
      <w:r>
        <w:rPr>
          <w:rFonts w:ascii="Garamond" w:eastAsia="Times New Roman" w:hAnsi="Garamond"/>
          <w:color w:val="000000"/>
          <w:sz w:val="18"/>
        </w:rPr>
        <w:t>Washington (state of): euthanasia legalized in, 147</w:t>
      </w:r>
    </w:p>
    <w:p w:rsidR="000F377B" w:rsidRDefault="000F377B">
      <w:pPr>
        <w:spacing w:line="216" w:lineRule="exact"/>
        <w:textAlignment w:val="baseline"/>
        <w:rPr>
          <w:rFonts w:ascii="Garamond" w:eastAsia="Times New Roman" w:hAnsi="Garamond"/>
          <w:i/>
          <w:color w:val="000000"/>
          <w:spacing w:val="-5"/>
          <w:sz w:val="18"/>
        </w:rPr>
      </w:pPr>
      <w:r>
        <w:rPr>
          <w:rFonts w:ascii="Garamond" w:eastAsia="Times New Roman" w:hAnsi="Garamond"/>
          <w:i/>
          <w:color w:val="000000"/>
          <w:spacing w:val="-5"/>
          <w:sz w:val="18"/>
        </w:rPr>
        <w:t xml:space="preserve">Washington v. Clucksberg, </w:t>
      </w:r>
      <w:r>
        <w:rPr>
          <w:rFonts w:ascii="Garamond" w:eastAsia="Times New Roman" w:hAnsi="Garamond"/>
          <w:color w:val="000000"/>
          <w:spacing w:val="-5"/>
          <w:sz w:val="18"/>
        </w:rPr>
        <w:t>140</w:t>
      </w:r>
    </w:p>
    <w:p w:rsidR="000F377B" w:rsidRDefault="000F377B">
      <w:pPr>
        <w:spacing w:before="5" w:line="221" w:lineRule="exact"/>
        <w:ind w:left="216" w:right="72" w:hanging="216"/>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well-being: in human research studies, </w:t>
      </w:r>
      <w:r>
        <w:rPr>
          <w:rFonts w:ascii="Garamond" w:eastAsia="Times New Roman" w:hAnsi="Garamond"/>
          <w:color w:val="000000"/>
          <w:spacing w:val="-2"/>
          <w:sz w:val="14"/>
        </w:rPr>
        <w:t xml:space="preserve">211, </w:t>
      </w:r>
      <w:r>
        <w:rPr>
          <w:rFonts w:ascii="Garamond" w:eastAsia="Times New Roman" w:hAnsi="Garamond"/>
          <w:color w:val="000000"/>
          <w:spacing w:val="-2"/>
          <w:sz w:val="18"/>
        </w:rPr>
        <w:t>219; organ donations and, 174, 177; of</w:t>
      </w:r>
    </w:p>
    <w:p w:rsidR="000F377B" w:rsidRDefault="000F377B">
      <w:pPr>
        <w:spacing w:line="216" w:lineRule="exact"/>
        <w:ind w:left="144" w:right="288"/>
        <w:textAlignment w:val="baseline"/>
        <w:rPr>
          <w:rFonts w:ascii="Garamond" w:eastAsia="Times New Roman" w:hAnsi="Garamond"/>
          <w:color w:val="000000"/>
          <w:sz w:val="18"/>
        </w:rPr>
      </w:pPr>
      <w:r>
        <w:br w:type="column"/>
      </w:r>
      <w:r>
        <w:rPr>
          <w:rFonts w:ascii="Garamond" w:eastAsia="Times New Roman" w:hAnsi="Garamond"/>
          <w:color w:val="000000"/>
          <w:sz w:val="18"/>
        </w:rPr>
        <w:t>others, 17, 31; of patients, 126, 163; of self, 17, 31, 167, zzo</w:t>
      </w:r>
    </w:p>
    <w:p w:rsidR="000F377B" w:rsidRDefault="000F377B">
      <w:pPr>
        <w:spacing w:before="11" w:line="221" w:lineRule="exact"/>
        <w:textAlignment w:val="baseline"/>
        <w:rPr>
          <w:rFonts w:ascii="Garamond" w:eastAsia="Times New Roman" w:hAnsi="Garamond"/>
          <w:color w:val="000000"/>
          <w:sz w:val="18"/>
          <w:lang w:val="de-DE"/>
        </w:rPr>
      </w:pPr>
      <w:r>
        <w:rPr>
          <w:rFonts w:ascii="Garamond" w:eastAsia="Times New Roman" w:hAnsi="Garamond"/>
          <w:color w:val="000000"/>
          <w:sz w:val="18"/>
          <w:lang w:val="de-DE"/>
        </w:rPr>
        <w:t xml:space="preserve">Wildes, </w:t>
      </w:r>
      <w:r>
        <w:rPr>
          <w:rFonts w:ascii="Garamond" w:eastAsia="Times New Roman" w:hAnsi="Garamond"/>
          <w:color w:val="000000"/>
          <w:sz w:val="18"/>
        </w:rPr>
        <w:t>Kevin: on extraordinary means,</w:t>
      </w:r>
    </w:p>
    <w:p w:rsidR="000F377B" w:rsidRDefault="000F377B">
      <w:pPr>
        <w:spacing w:line="215" w:lineRule="exact"/>
        <w:jc w:val="center"/>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1421121; on postmodernity, 250, 251n11 </w:t>
      </w:r>
      <w:r>
        <w:rPr>
          <w:rFonts w:ascii="Garamond" w:eastAsia="Times New Roman" w:hAnsi="Garamond"/>
          <w:color w:val="000000"/>
          <w:spacing w:val="-3"/>
          <w:sz w:val="18"/>
        </w:rPr>
        <w:br/>
        <w:t>will, the, 13; acts of, z5, z8, 140; human, 1z,</w:t>
      </w:r>
    </w:p>
    <w:p w:rsidR="000F377B" w:rsidRDefault="000F377B">
      <w:pPr>
        <w:spacing w:line="221" w:lineRule="exact"/>
        <w:ind w:left="144"/>
        <w:textAlignment w:val="baseline"/>
        <w:rPr>
          <w:rFonts w:ascii="Garamond" w:eastAsia="Times New Roman" w:hAnsi="Garamond"/>
          <w:color w:val="000000"/>
          <w:spacing w:val="-2"/>
          <w:sz w:val="18"/>
        </w:rPr>
      </w:pPr>
      <w:r>
        <w:rPr>
          <w:rFonts w:ascii="Garamond" w:eastAsia="Times New Roman" w:hAnsi="Garamond"/>
          <w:color w:val="000000"/>
          <w:spacing w:val="-2"/>
          <w:sz w:val="18"/>
        </w:rPr>
        <w:t>18, 46; obedience of, 23n43, 85; virtues'</w:t>
      </w:r>
    </w:p>
    <w:p w:rsidR="000F377B" w:rsidRDefault="000F377B">
      <w:pPr>
        <w:spacing w:before="13" w:line="221" w:lineRule="exact"/>
        <w:ind w:right="72" w:firstLine="144"/>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effects on, 114, 205; weakening, no, 127 Wilmut, Ian: on iPS research, 241 wisdom, gift of the Holy Spirit, 19 wisdom </w:t>
      </w:r>
      <w:r>
        <w:rPr>
          <w:rFonts w:ascii="Garamond" w:eastAsia="Times New Roman" w:hAnsi="Garamond"/>
          <w:i/>
          <w:color w:val="000000"/>
          <w:spacing w:val="-2"/>
          <w:sz w:val="18"/>
        </w:rPr>
        <w:t xml:space="preserve">(sapientia), </w:t>
      </w:r>
      <w:r>
        <w:rPr>
          <w:rFonts w:ascii="Garamond" w:eastAsia="Times New Roman" w:hAnsi="Garamond"/>
          <w:color w:val="000000"/>
          <w:spacing w:val="-2"/>
          <w:sz w:val="18"/>
        </w:rPr>
        <w:t>intellectual virtue of, 14;</w:t>
      </w:r>
    </w:p>
    <w:p w:rsidR="000F377B" w:rsidRDefault="000F377B">
      <w:pPr>
        <w:spacing w:line="215" w:lineRule="exact"/>
        <w:ind w:left="144"/>
        <w:textAlignment w:val="baseline"/>
        <w:rPr>
          <w:rFonts w:ascii="Garamond" w:eastAsia="Times New Roman" w:hAnsi="Garamond"/>
          <w:color w:val="000000"/>
          <w:sz w:val="18"/>
        </w:rPr>
      </w:pPr>
      <w:r>
        <w:rPr>
          <w:rFonts w:ascii="Garamond" w:eastAsia="Times New Roman" w:hAnsi="Garamond"/>
          <w:color w:val="000000"/>
          <w:sz w:val="18"/>
        </w:rPr>
        <w:t xml:space="preserve">in scientific research, </w:t>
      </w:r>
      <w:r>
        <w:rPr>
          <w:rFonts w:ascii="Garamond" w:eastAsia="Times New Roman" w:hAnsi="Garamond"/>
          <w:color w:val="000000"/>
          <w:sz w:val="18"/>
          <w:vertAlign w:val="superscript"/>
        </w:rPr>
        <w:t>2</w:t>
      </w:r>
      <w:r>
        <w:rPr>
          <w:rFonts w:ascii="Garamond" w:eastAsia="Times New Roman" w:hAnsi="Garamond"/>
          <w:color w:val="000000"/>
          <w:sz w:val="18"/>
        </w:rPr>
        <w:t>43</w:t>
      </w:r>
      <w:r>
        <w:rPr>
          <w:rFonts w:ascii="Garamond" w:eastAsia="Times New Roman" w:hAnsi="Garamond"/>
          <w:color w:val="000000"/>
          <w:sz w:val="18"/>
          <w:vertAlign w:val="superscript"/>
        </w:rPr>
        <w:t>-</w:t>
      </w:r>
      <w:r>
        <w:rPr>
          <w:rFonts w:ascii="Garamond" w:eastAsia="Times New Roman" w:hAnsi="Garamond"/>
          <w:color w:val="000000"/>
          <w:sz w:val="18"/>
        </w:rPr>
        <w:t>4</w:t>
      </w:r>
      <w:r>
        <w:rPr>
          <w:rFonts w:ascii="Garamond" w:eastAsia="Times New Roman" w:hAnsi="Garamond"/>
          <w:color w:val="000000"/>
          <w:sz w:val="18"/>
          <w:vertAlign w:val="superscript"/>
        </w:rPr>
        <w:t>6</w:t>
      </w:r>
    </w:p>
    <w:p w:rsidR="000F377B" w:rsidRDefault="000F377B">
      <w:pPr>
        <w:spacing w:before="7" w:line="221" w:lineRule="exact"/>
        <w:textAlignment w:val="baseline"/>
        <w:rPr>
          <w:rFonts w:ascii="Garamond" w:eastAsia="Times New Roman" w:hAnsi="Garamond"/>
          <w:color w:val="000000"/>
          <w:spacing w:val="-1"/>
          <w:sz w:val="18"/>
          <w:lang w:val="de-DE"/>
        </w:rPr>
      </w:pPr>
      <w:r>
        <w:rPr>
          <w:rFonts w:ascii="Garamond" w:eastAsia="Times New Roman" w:hAnsi="Garamond"/>
          <w:color w:val="000000"/>
          <w:spacing w:val="-1"/>
          <w:sz w:val="18"/>
          <w:lang w:val="de-DE"/>
        </w:rPr>
        <w:t xml:space="preserve">Wolpe, </w:t>
      </w:r>
      <w:r>
        <w:rPr>
          <w:rFonts w:ascii="Garamond" w:eastAsia="Times New Roman" w:hAnsi="Garamond"/>
          <w:color w:val="000000"/>
          <w:spacing w:val="-1"/>
          <w:sz w:val="18"/>
        </w:rPr>
        <w:t>Paul Root, 256</w:t>
      </w:r>
    </w:p>
    <w:p w:rsidR="000F377B" w:rsidRDefault="000F377B">
      <w:pPr>
        <w:spacing w:line="222" w:lineRule="exact"/>
        <w:ind w:left="144" w:right="288" w:hanging="144"/>
        <w:textAlignment w:val="baseline"/>
        <w:rPr>
          <w:rFonts w:ascii="Garamond" w:eastAsia="Times New Roman" w:hAnsi="Garamond"/>
          <w:color w:val="000000"/>
          <w:sz w:val="18"/>
        </w:rPr>
      </w:pPr>
      <w:r>
        <w:rPr>
          <w:rFonts w:ascii="Garamond" w:eastAsia="Times New Roman" w:hAnsi="Garamond"/>
          <w:color w:val="000000"/>
          <w:sz w:val="18"/>
        </w:rPr>
        <w:t>Wolter, Allan: on delayed hominization theory, 59</w:t>
      </w:r>
    </w:p>
    <w:p w:rsidR="000F377B" w:rsidRDefault="000F377B">
      <w:pPr>
        <w:spacing w:line="220" w:lineRule="exact"/>
        <w:ind w:left="144" w:right="72" w:hanging="144"/>
        <w:textAlignment w:val="baseline"/>
        <w:rPr>
          <w:rFonts w:ascii="Garamond" w:eastAsia="Times New Roman" w:hAnsi="Garamond"/>
          <w:color w:val="000000"/>
          <w:sz w:val="18"/>
        </w:rPr>
      </w:pPr>
      <w:r>
        <w:rPr>
          <w:rFonts w:ascii="Garamond" w:eastAsia="Times New Roman" w:hAnsi="Garamond"/>
          <w:color w:val="000000"/>
          <w:sz w:val="18"/>
        </w:rPr>
        <w:t>women: abortion's effects on, 49</w:t>
      </w:r>
      <w:r>
        <w:rPr>
          <w:rFonts w:ascii="Garamond" w:eastAsia="Times New Roman" w:hAnsi="Garamond"/>
          <w:color w:val="000000"/>
          <w:sz w:val="18"/>
          <w:vertAlign w:val="superscript"/>
        </w:rPr>
        <w:t>-</w:t>
      </w:r>
      <w:r>
        <w:rPr>
          <w:rFonts w:ascii="Garamond" w:eastAsia="Times New Roman" w:hAnsi="Garamond"/>
          <w:color w:val="000000"/>
          <w:sz w:val="18"/>
        </w:rPr>
        <w:t>5</w:t>
      </w:r>
      <w:r>
        <w:rPr>
          <w:rFonts w:ascii="Garamond" w:eastAsia="Times New Roman" w:hAnsi="Garamond"/>
          <w:color w:val="000000"/>
          <w:sz w:val="18"/>
          <w:vertAlign w:val="superscript"/>
        </w:rPr>
        <w:t>0</w:t>
      </w:r>
      <w:r>
        <w:rPr>
          <w:rFonts w:ascii="Garamond" w:eastAsia="Times New Roman" w:hAnsi="Garamond"/>
          <w:color w:val="000000"/>
          <w:sz w:val="18"/>
        </w:rPr>
        <w:t>; cloning as exploitation of, 103; prophylactic surgeries on, zzo, 221; rights of applied to abortion argument,</w:t>
      </w:r>
    </w:p>
    <w:p w:rsidR="000F377B" w:rsidRDefault="000F377B">
      <w:pPr>
        <w:spacing w:before="20" w:line="221" w:lineRule="exact"/>
        <w:ind w:left="144"/>
        <w:textAlignment w:val="baseline"/>
        <w:rPr>
          <w:rFonts w:ascii="Garamond" w:eastAsia="Times New Roman" w:hAnsi="Garamond"/>
          <w:color w:val="000000"/>
          <w:spacing w:val="-2"/>
          <w:sz w:val="18"/>
        </w:rPr>
      </w:pPr>
      <w:r>
        <w:rPr>
          <w:rFonts w:ascii="Garamond" w:eastAsia="Times New Roman" w:hAnsi="Garamond"/>
          <w:color w:val="000000"/>
          <w:spacing w:val="-2"/>
          <w:sz w:val="18"/>
        </w:rPr>
        <w:t>57</w:t>
      </w:r>
      <w:r>
        <w:rPr>
          <w:rFonts w:ascii="Garamond" w:eastAsia="Times New Roman" w:hAnsi="Garamond"/>
          <w:color w:val="000000"/>
          <w:spacing w:val="-2"/>
          <w:sz w:val="18"/>
          <w:vertAlign w:val="superscript"/>
        </w:rPr>
        <w:t>-</w:t>
      </w:r>
      <w:r>
        <w:rPr>
          <w:rFonts w:ascii="Garamond" w:eastAsia="Times New Roman" w:hAnsi="Garamond"/>
          <w:color w:val="000000"/>
          <w:spacing w:val="-2"/>
          <w:sz w:val="18"/>
        </w:rPr>
        <w:t>59</w:t>
      </w:r>
    </w:p>
    <w:p w:rsidR="000F377B" w:rsidRDefault="000F377B">
      <w:pPr>
        <w:spacing w:line="196" w:lineRule="exact"/>
        <w:textAlignment w:val="baseline"/>
        <w:rPr>
          <w:rFonts w:ascii="Garamond" w:eastAsia="Times New Roman" w:hAnsi="Garamond"/>
          <w:color w:val="000000"/>
          <w:spacing w:val="2"/>
          <w:sz w:val="18"/>
        </w:rPr>
      </w:pPr>
      <w:r>
        <w:rPr>
          <w:rFonts w:ascii="Garamond" w:eastAsia="Times New Roman" w:hAnsi="Garamond"/>
          <w:color w:val="000000"/>
          <w:spacing w:val="2"/>
          <w:sz w:val="18"/>
        </w:rPr>
        <w:t>World Health Organization (WHO): on</w:t>
      </w:r>
    </w:p>
    <w:p w:rsidR="000F377B" w:rsidRDefault="000F377B">
      <w:pPr>
        <w:spacing w:line="221" w:lineRule="exact"/>
        <w:ind w:left="144"/>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palliative care, </w:t>
      </w:r>
      <w:r>
        <w:rPr>
          <w:rFonts w:ascii="Garamond" w:eastAsia="Times New Roman" w:hAnsi="Garamond"/>
          <w:color w:val="000000"/>
          <w:spacing w:val="-2"/>
          <w:sz w:val="18"/>
          <w:vertAlign w:val="superscript"/>
        </w:rPr>
        <w:t>1</w:t>
      </w:r>
      <w:r>
        <w:rPr>
          <w:rFonts w:ascii="Garamond" w:eastAsia="Times New Roman" w:hAnsi="Garamond"/>
          <w:color w:val="000000"/>
          <w:spacing w:val="-2"/>
          <w:sz w:val="18"/>
        </w:rPr>
        <w:t>39n9</w:t>
      </w:r>
    </w:p>
    <w:p w:rsidR="000F377B" w:rsidRDefault="000F377B">
      <w:pPr>
        <w:spacing w:line="211"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worldviews: Catholic, 263; moral,</w:t>
      </w:r>
    </w:p>
    <w:p w:rsidR="000F377B" w:rsidRDefault="000F377B">
      <w:pPr>
        <w:spacing w:before="14" w:line="221" w:lineRule="exact"/>
        <w:ind w:left="144"/>
        <w:textAlignment w:val="baseline"/>
        <w:rPr>
          <w:rFonts w:ascii="Garamond" w:eastAsia="Times New Roman" w:hAnsi="Garamond"/>
          <w:color w:val="000000"/>
          <w:spacing w:val="-3"/>
          <w:sz w:val="18"/>
        </w:rPr>
      </w:pPr>
      <w:r>
        <w:rPr>
          <w:rFonts w:ascii="Garamond" w:eastAsia="Times New Roman" w:hAnsi="Garamond"/>
          <w:color w:val="000000"/>
          <w:spacing w:val="-3"/>
          <w:sz w:val="18"/>
        </w:rPr>
        <w:t>275; plurality of, 253, 256, 257, z6o;</w:t>
      </w:r>
    </w:p>
    <w:p w:rsidR="000F377B" w:rsidRDefault="000F377B">
      <w:pPr>
        <w:spacing w:line="216" w:lineRule="exact"/>
        <w:ind w:left="144"/>
        <w:textAlignment w:val="baseline"/>
        <w:rPr>
          <w:rFonts w:ascii="Garamond" w:eastAsia="Times New Roman" w:hAnsi="Garamond"/>
          <w:color w:val="000000"/>
          <w:spacing w:val="-1"/>
          <w:sz w:val="18"/>
        </w:rPr>
      </w:pPr>
      <w:r>
        <w:rPr>
          <w:rFonts w:ascii="Garamond" w:eastAsia="Times New Roman" w:hAnsi="Garamond"/>
          <w:color w:val="000000"/>
          <w:spacing w:val="-1"/>
          <w:sz w:val="18"/>
        </w:rPr>
        <w:t>postmodern, 250</w:t>
      </w:r>
    </w:p>
    <w:p w:rsidR="000F377B" w:rsidRDefault="000F377B">
      <w:pPr>
        <w:spacing w:before="5" w:line="221"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worship: scientific research as, zo9-10</w:t>
      </w:r>
    </w:p>
    <w:p w:rsidR="000F377B" w:rsidRDefault="000F377B">
      <w:pPr>
        <w:spacing w:line="439" w:lineRule="exact"/>
        <w:ind w:right="504"/>
        <w:textAlignment w:val="baseline"/>
        <w:rPr>
          <w:rFonts w:ascii="Garamond" w:eastAsia="Times New Roman" w:hAnsi="Garamond"/>
          <w:color w:val="000000"/>
          <w:sz w:val="18"/>
        </w:rPr>
      </w:pPr>
      <w:r>
        <w:rPr>
          <w:rFonts w:ascii="Garamond" w:eastAsia="Times New Roman" w:hAnsi="Garamond"/>
          <w:color w:val="000000"/>
          <w:sz w:val="18"/>
        </w:rPr>
        <w:t>xenotransplantation, 176n18, 184-85 Yamanaka, Shinya, 245-46</w:t>
      </w:r>
    </w:p>
    <w:p w:rsidR="000F377B" w:rsidRDefault="000F377B">
      <w:pPr>
        <w:spacing w:before="220" w:line="221" w:lineRule="exact"/>
        <w:ind w:left="144" w:hanging="144"/>
        <w:textAlignment w:val="baseline"/>
        <w:rPr>
          <w:rFonts w:ascii="Garamond" w:eastAsia="Times New Roman" w:hAnsi="Garamond"/>
          <w:color w:val="000000"/>
          <w:sz w:val="18"/>
        </w:rPr>
      </w:pPr>
      <w:r>
        <w:rPr>
          <w:rFonts w:ascii="Garamond" w:eastAsia="Times New Roman" w:hAnsi="Garamond"/>
          <w:color w:val="000000"/>
          <w:sz w:val="18"/>
        </w:rPr>
        <w:t>zolpidem (Ambien): effects on PVS patients, 158n62, 159n66</w:t>
      </w:r>
    </w:p>
    <w:p w:rsidR="000F377B" w:rsidRDefault="000F377B">
      <w:pPr>
        <w:spacing w:line="221" w:lineRule="exact"/>
        <w:textAlignment w:val="baseline"/>
        <w:rPr>
          <w:rFonts w:ascii="Garamond" w:eastAsia="Times New Roman" w:hAnsi="Garamond"/>
          <w:color w:val="000000"/>
          <w:spacing w:val="-1"/>
          <w:sz w:val="18"/>
        </w:rPr>
      </w:pPr>
      <w:r>
        <w:rPr>
          <w:rFonts w:ascii="Garamond" w:eastAsia="Times New Roman" w:hAnsi="Garamond"/>
          <w:color w:val="000000"/>
          <w:spacing w:val="-1"/>
          <w:sz w:val="18"/>
        </w:rPr>
        <w:t>zygote intrafallopian tube transfer (ZIFT),</w:t>
      </w:r>
    </w:p>
    <w:p w:rsidR="000F377B" w:rsidRDefault="000F377B">
      <w:pPr>
        <w:spacing w:before="26" w:line="221" w:lineRule="exact"/>
        <w:ind w:left="144"/>
        <w:jc w:val="both"/>
        <w:textAlignment w:val="baseline"/>
        <w:rPr>
          <w:rFonts w:ascii="Garamond" w:eastAsia="Times New Roman" w:hAnsi="Garamond"/>
          <w:color w:val="000000"/>
          <w:spacing w:val="-3"/>
          <w:sz w:val="18"/>
        </w:rPr>
      </w:pPr>
      <w:r>
        <w:rPr>
          <w:rFonts w:ascii="Garamond" w:eastAsia="Times New Roman" w:hAnsi="Garamond"/>
          <w:color w:val="000000"/>
          <w:spacing w:val="-3"/>
          <w:sz w:val="18"/>
        </w:rPr>
        <w:t>99</w:t>
      </w:r>
    </w:p>
    <w:p w:rsidR="000F377B" w:rsidRDefault="000F377B">
      <w:pPr>
        <w:spacing w:line="197" w:lineRule="exact"/>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zygotes, 53</w:t>
      </w:r>
      <w:r>
        <w:rPr>
          <w:rFonts w:ascii="Garamond" w:eastAsia="Times New Roman" w:hAnsi="Garamond"/>
          <w:color w:val="000000"/>
          <w:spacing w:val="-2"/>
          <w:sz w:val="18"/>
          <w:vertAlign w:val="superscript"/>
        </w:rPr>
        <w:t>-</w:t>
      </w:r>
      <w:r>
        <w:rPr>
          <w:rFonts w:ascii="Garamond" w:eastAsia="Times New Roman" w:hAnsi="Garamond"/>
          <w:color w:val="000000"/>
          <w:spacing w:val="-2"/>
          <w:sz w:val="18"/>
        </w:rPr>
        <w:t>54</w:t>
      </w:r>
    </w:p>
    <w:p w:rsidR="000F377B" w:rsidRDefault="000F377B">
      <w:pPr>
        <w:spacing w:before="2" w:line="221" w:lineRule="exact"/>
        <w:ind w:left="144" w:right="432" w:hanging="144"/>
        <w:jc w:val="both"/>
        <w:textAlignment w:val="baseline"/>
        <w:rPr>
          <w:rFonts w:ascii="Garamond" w:eastAsia="Times New Roman" w:hAnsi="Garamond"/>
          <w:color w:val="000000"/>
          <w:sz w:val="18"/>
        </w:rPr>
      </w:pPr>
      <w:r>
        <w:rPr>
          <w:rFonts w:ascii="Garamond" w:eastAsia="Times New Roman" w:hAnsi="Garamond"/>
          <w:color w:val="000000"/>
          <w:sz w:val="18"/>
        </w:rPr>
        <w:t>Zylicz, Zbigniew: on euthanasia and physician-assisted suicide, 149n36</w:t>
      </w:r>
    </w:p>
    <w:p w:rsidR="000F377B" w:rsidRDefault="000F377B">
      <w:pPr>
        <w:sectPr w:rsidR="000F377B">
          <w:type w:val="continuous"/>
          <w:pgSz w:w="7920" w:h="12240"/>
          <w:pgMar w:top="620" w:right="695" w:bottom="1994" w:left="973" w:header="720" w:footer="720" w:gutter="0"/>
          <w:cols w:num="2" w:space="0" w:equalWidth="0">
            <w:col w:w="3019" w:space="214"/>
            <w:col w:w="3019"/>
          </w:cols>
        </w:sectPr>
      </w:pPr>
    </w:p>
    <w:p w:rsidR="000F377B" w:rsidRDefault="000F377B">
      <w:pPr>
        <w:spacing w:line="220" w:lineRule="exact"/>
        <w:ind w:left="360" w:right="216" w:hanging="360"/>
        <w:textAlignment w:val="baseline"/>
        <w:rPr>
          <w:rFonts w:ascii="Garamond" w:eastAsia="Times New Roman" w:hAnsi="Garamond"/>
          <w:i/>
          <w:color w:val="000000"/>
          <w:sz w:val="16"/>
        </w:rPr>
      </w:pPr>
      <w:r>
        <w:rPr>
          <w:rFonts w:ascii="Garamond" w:eastAsia="Times New Roman" w:hAnsi="Garamond"/>
          <w:i/>
          <w:color w:val="000000"/>
          <w:sz w:val="16"/>
        </w:rPr>
        <w:t xml:space="preserve">Biomedicine and Beatitude: An Introduction to Catholic Bioethics </w:t>
      </w:r>
      <w:r>
        <w:rPr>
          <w:rFonts w:ascii="Garamond" w:eastAsia="Times New Roman" w:hAnsi="Garamond"/>
          <w:color w:val="000000"/>
          <w:sz w:val="18"/>
        </w:rPr>
        <w:t>was designed and typeset in Centaur by Kachergis Book Design of Pittsboro, North Carolina.</w:t>
      </w:r>
    </w:p>
    <w:sectPr w:rsidR="000F377B" w:rsidSect="00D66DB3">
      <w:pgSz w:w="7920" w:h="12240"/>
      <w:pgMar w:top="10720" w:right="1128" w:bottom="664" w:left="10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s2OcuAe"/>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4F95"/>
    <w:multiLevelType w:val="multilevel"/>
    <w:tmpl w:val="FFFFFFFF"/>
    <w:lvl w:ilvl="0">
      <w:start w:val="47"/>
      <w:numFmt w:val="decimal"/>
      <w:lvlText w:val="%1."/>
      <w:lvlJc w:val="left"/>
      <w:pPr>
        <w:tabs>
          <w:tab w:val="left" w:pos="216"/>
        </w:tabs>
        <w:ind w:left="720"/>
      </w:pPr>
      <w:rPr>
        <w:rFonts w:ascii="Times New Roman" w:eastAsia="Times New Roman" w:hAnsi="Times New Roman" w:cs="Times New Roman"/>
        <w:strike w:val="0"/>
        <w:color w:val="000000"/>
        <w:spacing w:val="0"/>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34473ED"/>
    <w:multiLevelType w:val="multilevel"/>
    <w:tmpl w:val="FFFFFFFF"/>
    <w:lvl w:ilvl="0">
      <w:start w:val="88"/>
      <w:numFmt w:val="decimal"/>
      <w:lvlText w:val="%1."/>
      <w:lvlJc w:val="left"/>
      <w:pPr>
        <w:tabs>
          <w:tab w:val="left" w:pos="288"/>
        </w:tabs>
        <w:ind w:left="720"/>
      </w:pPr>
      <w:rPr>
        <w:rFonts w:ascii="Garamond" w:eastAsia="Times New Roman" w:hAnsi="Garamond" w:cs="Times New Roman"/>
        <w:i/>
        <w:strike w:val="0"/>
        <w:color w:val="000000"/>
        <w:spacing w:val="1"/>
        <w:w w:val="100"/>
        <w:sz w:val="16"/>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36C7DF9"/>
    <w:multiLevelType w:val="multilevel"/>
    <w:tmpl w:val="FFFFFFFF"/>
    <w:lvl w:ilvl="0">
      <w:start w:val="17"/>
      <w:numFmt w:val="decimal"/>
      <w:lvlText w:val="%1."/>
      <w:lvlJc w:val="left"/>
      <w:pPr>
        <w:tabs>
          <w:tab w:val="left" w:pos="216"/>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454499A"/>
    <w:multiLevelType w:val="multilevel"/>
    <w:tmpl w:val="FFFFFFFF"/>
    <w:lvl w:ilvl="0">
      <w:start w:val="18"/>
      <w:numFmt w:val="decimal"/>
      <w:lvlText w:val="%1."/>
      <w:lvlJc w:val="left"/>
      <w:pPr>
        <w:tabs>
          <w:tab w:val="left" w:pos="216"/>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5EE2F71"/>
    <w:multiLevelType w:val="multilevel"/>
    <w:tmpl w:val="FFFFFFFF"/>
    <w:lvl w:ilvl="0">
      <w:start w:val="63"/>
      <w:numFmt w:val="decimal"/>
      <w:lvlText w:val="%1."/>
      <w:lvlJc w:val="left"/>
      <w:pPr>
        <w:tabs>
          <w:tab w:val="left" w:pos="216"/>
        </w:tabs>
        <w:ind w:left="720"/>
      </w:pPr>
      <w:rPr>
        <w:rFonts w:ascii="Garamond" w:eastAsia="Times New Roman" w:hAnsi="Garamond" w:cs="Times New Roman"/>
        <w:strike w:val="0"/>
        <w:color w:val="000000"/>
        <w:spacing w:val="-2"/>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7492290"/>
    <w:multiLevelType w:val="multilevel"/>
    <w:tmpl w:val="FFFFFFFF"/>
    <w:lvl w:ilvl="0">
      <w:start w:val="25"/>
      <w:numFmt w:val="decimal"/>
      <w:lvlText w:val="%1."/>
      <w:lvlJc w:val="left"/>
      <w:pPr>
        <w:tabs>
          <w:tab w:val="left" w:pos="288"/>
        </w:tabs>
        <w:ind w:left="720"/>
      </w:pPr>
      <w:rPr>
        <w:rFonts w:ascii="Times New Roman" w:eastAsia="Times New Roman" w:hAnsi="Times New Roman" w:cs="Times New Roman"/>
        <w:strike w:val="0"/>
        <w:color w:val="000000"/>
        <w:spacing w:val="0"/>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74B7363"/>
    <w:multiLevelType w:val="multilevel"/>
    <w:tmpl w:val="FFFFFFFF"/>
    <w:lvl w:ilvl="0">
      <w:start w:val="51"/>
      <w:numFmt w:val="decimal"/>
      <w:lvlText w:val="%1."/>
      <w:lvlJc w:val="left"/>
      <w:pPr>
        <w:tabs>
          <w:tab w:val="left" w:pos="216"/>
        </w:tabs>
        <w:ind w:left="720"/>
      </w:pPr>
      <w:rPr>
        <w:rFonts w:ascii="Times New Roman" w:eastAsia="Times New Roman" w:hAnsi="Times New Roman" w:cs="Times New Roman"/>
        <w:strike w:val="0"/>
        <w:color w:val="000000"/>
        <w:spacing w:val="4"/>
        <w:w w:val="100"/>
        <w:sz w:val="16"/>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81834AA"/>
    <w:multiLevelType w:val="multilevel"/>
    <w:tmpl w:val="FFFFFFFF"/>
    <w:lvl w:ilvl="0">
      <w:start w:val="37"/>
      <w:numFmt w:val="decimal"/>
      <w:lvlText w:val="%1."/>
      <w:lvlJc w:val="left"/>
      <w:pPr>
        <w:tabs>
          <w:tab w:val="left" w:pos="216"/>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81B19FC"/>
    <w:multiLevelType w:val="multilevel"/>
    <w:tmpl w:val="FFFFFFFF"/>
    <w:lvl w:ilvl="0">
      <w:start w:val="43"/>
      <w:numFmt w:val="decimal"/>
      <w:lvlText w:val="%1."/>
      <w:lvlJc w:val="left"/>
      <w:pPr>
        <w:tabs>
          <w:tab w:val="left" w:pos="216"/>
        </w:tabs>
        <w:ind w:left="720"/>
      </w:pPr>
      <w:rPr>
        <w:rFonts w:ascii="Garamond" w:eastAsia="Times New Roman" w:hAnsi="Garamond" w:cs="Times New Roman"/>
        <w:strike w:val="0"/>
        <w:color w:val="000000"/>
        <w:spacing w:val="-1"/>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911012D"/>
    <w:multiLevelType w:val="multilevel"/>
    <w:tmpl w:val="FFFFFFFF"/>
    <w:lvl w:ilvl="0">
      <w:start w:val="21"/>
      <w:numFmt w:val="decimal"/>
      <w:lvlText w:val="%1."/>
      <w:lvlJc w:val="left"/>
      <w:pPr>
        <w:tabs>
          <w:tab w:val="left" w:pos="216"/>
        </w:tabs>
        <w:ind w:left="720"/>
      </w:pPr>
      <w:rPr>
        <w:rFonts w:ascii="Times New Roman" w:eastAsia="Times New Roman" w:hAnsi="Times New Roman" w:cs="Times New Roman"/>
        <w:strike w:val="0"/>
        <w:color w:val="000000"/>
        <w:spacing w:val="0"/>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94A13E6"/>
    <w:multiLevelType w:val="multilevel"/>
    <w:tmpl w:val="FFFFFFFF"/>
    <w:lvl w:ilvl="0">
      <w:start w:val="55"/>
      <w:numFmt w:val="decimal"/>
      <w:lvlText w:val="%1."/>
      <w:lvlJc w:val="left"/>
      <w:pPr>
        <w:tabs>
          <w:tab w:val="left" w:pos="216"/>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B06274F"/>
    <w:multiLevelType w:val="multilevel"/>
    <w:tmpl w:val="FFFFFFFF"/>
    <w:lvl w:ilvl="0">
      <w:start w:val="17"/>
      <w:numFmt w:val="decimal"/>
      <w:lvlText w:val="%1."/>
      <w:lvlJc w:val="left"/>
      <w:pPr>
        <w:tabs>
          <w:tab w:val="left" w:pos="216"/>
        </w:tabs>
        <w:ind w:left="720"/>
      </w:pPr>
      <w:rPr>
        <w:rFonts w:ascii="Times New Roman" w:eastAsia="Times New Roman" w:hAnsi="Times New Roman" w:cs="Times New Roman"/>
        <w:b/>
        <w:strike w:val="0"/>
        <w:color w:val="000000"/>
        <w:spacing w:val="0"/>
        <w:w w:val="100"/>
        <w:sz w:val="16"/>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CD74DD6"/>
    <w:multiLevelType w:val="multilevel"/>
    <w:tmpl w:val="FFFFFFFF"/>
    <w:lvl w:ilvl="0">
      <w:start w:val="23"/>
      <w:numFmt w:val="decimal"/>
      <w:lvlText w:val="%1."/>
      <w:lvlJc w:val="left"/>
      <w:pPr>
        <w:tabs>
          <w:tab w:val="left" w:pos="288"/>
        </w:tabs>
        <w:ind w:left="720"/>
      </w:pPr>
      <w:rPr>
        <w:rFonts w:ascii="Garamond" w:eastAsia="Times New Roman" w:hAnsi="Garamond" w:cs="Times New Roman"/>
        <w:strike w:val="0"/>
        <w:color w:val="000000"/>
        <w:spacing w:val="-4"/>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CE31C7B"/>
    <w:multiLevelType w:val="multilevel"/>
    <w:tmpl w:val="FFFFFFFF"/>
    <w:lvl w:ilvl="0">
      <w:start w:val="24"/>
      <w:numFmt w:val="decimal"/>
      <w:lvlText w:val="%1."/>
      <w:lvlJc w:val="left"/>
      <w:pPr>
        <w:tabs>
          <w:tab w:val="left" w:pos="288"/>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CFB1AE9"/>
    <w:multiLevelType w:val="multilevel"/>
    <w:tmpl w:val="FFFFFFFF"/>
    <w:lvl w:ilvl="0">
      <w:start w:val="31"/>
      <w:numFmt w:val="decimal"/>
      <w:lvlText w:val="%1."/>
      <w:lvlJc w:val="left"/>
      <w:pPr>
        <w:tabs>
          <w:tab w:val="left" w:pos="216"/>
        </w:tabs>
        <w:ind w:left="720"/>
      </w:pPr>
      <w:rPr>
        <w:rFonts w:ascii="Times New Roman" w:eastAsia="Times New Roman" w:hAnsi="Times New Roman" w:cs="Times New Roman"/>
        <w:strike w:val="0"/>
        <w:color w:val="000000"/>
        <w:spacing w:val="0"/>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0F182F17"/>
    <w:multiLevelType w:val="multilevel"/>
    <w:tmpl w:val="FFFFFFFF"/>
    <w:lvl w:ilvl="0">
      <w:start w:val="76"/>
      <w:numFmt w:val="decimal"/>
      <w:lvlText w:val="%1."/>
      <w:lvlJc w:val="left"/>
      <w:pPr>
        <w:tabs>
          <w:tab w:val="left" w:pos="288"/>
        </w:tabs>
        <w:ind w:left="720"/>
      </w:pPr>
      <w:rPr>
        <w:rFonts w:ascii="Garamond" w:eastAsia="Times New Roman" w:hAnsi="Garamond" w:cs="Times New Roman"/>
        <w:strike w:val="0"/>
        <w:color w:val="000000"/>
        <w:spacing w:val="-7"/>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1AD59AF"/>
    <w:multiLevelType w:val="multilevel"/>
    <w:tmpl w:val="FFFFFFFF"/>
    <w:lvl w:ilvl="0">
      <w:start w:val="46"/>
      <w:numFmt w:val="decimal"/>
      <w:lvlText w:val="%1."/>
      <w:lvlJc w:val="left"/>
      <w:pPr>
        <w:tabs>
          <w:tab w:val="left" w:pos="216"/>
        </w:tabs>
        <w:ind w:left="720"/>
      </w:pPr>
      <w:rPr>
        <w:rFonts w:ascii="Garamond" w:eastAsia="Times New Roman" w:hAnsi="Garamond" w:cs="Times New Roman"/>
        <w:strike w:val="0"/>
        <w:color w:val="000000"/>
        <w:spacing w:val="-1"/>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11F77259"/>
    <w:multiLevelType w:val="multilevel"/>
    <w:tmpl w:val="FFFFFFFF"/>
    <w:lvl w:ilvl="0">
      <w:start w:val="97"/>
      <w:numFmt w:val="decimal"/>
      <w:lvlText w:val="%1."/>
      <w:lvlJc w:val="left"/>
      <w:pPr>
        <w:tabs>
          <w:tab w:val="left" w:pos="288"/>
        </w:tabs>
        <w:ind w:left="720"/>
      </w:pPr>
      <w:rPr>
        <w:rFonts w:ascii="Garamond" w:eastAsia="Times New Roman" w:hAnsi="Garamond" w:cs="Times New Roman"/>
        <w:strike w:val="0"/>
        <w:color w:val="000000"/>
        <w:spacing w:val="-4"/>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3571E59"/>
    <w:multiLevelType w:val="multilevel"/>
    <w:tmpl w:val="FFFFFFFF"/>
    <w:lvl w:ilvl="0">
      <w:start w:val="72"/>
      <w:numFmt w:val="decimal"/>
      <w:lvlText w:val="%1."/>
      <w:lvlJc w:val="left"/>
      <w:pPr>
        <w:tabs>
          <w:tab w:val="left" w:pos="216"/>
        </w:tabs>
        <w:ind w:left="720"/>
      </w:pPr>
      <w:rPr>
        <w:rFonts w:ascii="Times New Roman" w:eastAsia="Times New Roman" w:hAnsi="Times New Roman" w:cs="Times New Roman"/>
        <w:strike w:val="0"/>
        <w:color w:val="000000"/>
        <w:spacing w:val="0"/>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14F23C51"/>
    <w:multiLevelType w:val="multilevel"/>
    <w:tmpl w:val="FFFFFFFF"/>
    <w:lvl w:ilvl="0">
      <w:start w:val="2"/>
      <w:numFmt w:val="decimal"/>
      <w:lvlText w:val="%1."/>
      <w:lvlJc w:val="left"/>
      <w:pPr>
        <w:tabs>
          <w:tab w:val="left" w:pos="216"/>
        </w:tabs>
        <w:ind w:left="720"/>
      </w:pPr>
      <w:rPr>
        <w:rFonts w:ascii="Garamond" w:eastAsia="Times New Roman" w:hAnsi="Garamond" w:cs="Times New Roman"/>
        <w:strike w:val="0"/>
        <w:color w:val="000000"/>
        <w:spacing w:val="0"/>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153C630A"/>
    <w:multiLevelType w:val="multilevel"/>
    <w:tmpl w:val="FFFFFFFF"/>
    <w:lvl w:ilvl="0">
      <w:start w:val="64"/>
      <w:numFmt w:val="decimal"/>
      <w:lvlText w:val="%1."/>
      <w:lvlJc w:val="left"/>
      <w:pPr>
        <w:tabs>
          <w:tab w:val="left" w:pos="216"/>
        </w:tabs>
        <w:ind w:left="720"/>
      </w:pPr>
      <w:rPr>
        <w:rFonts w:ascii="Times New Roman" w:eastAsia="Times New Roman" w:hAnsi="Times New Roman" w:cs="Times New Roman"/>
        <w:strike w:val="0"/>
        <w:color w:val="000000"/>
        <w:spacing w:val="0"/>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18BA5C2F"/>
    <w:multiLevelType w:val="multilevel"/>
    <w:tmpl w:val="FFFFFFFF"/>
    <w:lvl w:ilvl="0">
      <w:start w:val="56"/>
      <w:numFmt w:val="decimal"/>
      <w:lvlText w:val="%1."/>
      <w:lvlJc w:val="left"/>
      <w:pPr>
        <w:tabs>
          <w:tab w:val="left" w:pos="216"/>
        </w:tabs>
        <w:ind w:left="720"/>
      </w:pPr>
      <w:rPr>
        <w:rFonts w:ascii="Garamond" w:eastAsia="Times New Roman" w:hAnsi="Garamond" w:cs="Times New Roman"/>
        <w:i/>
        <w:strike w:val="0"/>
        <w:color w:val="000000"/>
        <w:spacing w:val="-2"/>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198A6DE1"/>
    <w:multiLevelType w:val="multilevel"/>
    <w:tmpl w:val="FFFFFFFF"/>
    <w:lvl w:ilvl="0">
      <w:start w:val="61"/>
      <w:numFmt w:val="decimal"/>
      <w:lvlText w:val="%1."/>
      <w:lvlJc w:val="left"/>
      <w:pPr>
        <w:tabs>
          <w:tab w:val="left" w:pos="216"/>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1AED269E"/>
    <w:multiLevelType w:val="multilevel"/>
    <w:tmpl w:val="FFFFFFFF"/>
    <w:lvl w:ilvl="0">
      <w:start w:val="40"/>
      <w:numFmt w:val="decimal"/>
      <w:lvlText w:val="%1."/>
      <w:lvlJc w:val="left"/>
      <w:pPr>
        <w:tabs>
          <w:tab w:val="left" w:pos="288"/>
        </w:tabs>
        <w:ind w:left="720"/>
      </w:pPr>
      <w:rPr>
        <w:rFonts w:ascii="Garamond" w:eastAsia="Times New Roman" w:hAnsi="Garamond" w:cs="Times New Roman"/>
        <w:strike w:val="0"/>
        <w:color w:val="000000"/>
        <w:spacing w:val="-1"/>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1B4B36E0"/>
    <w:multiLevelType w:val="multilevel"/>
    <w:tmpl w:val="FFFFFFFF"/>
    <w:lvl w:ilvl="0">
      <w:start w:val="114"/>
      <w:numFmt w:val="decimal"/>
      <w:lvlText w:val="%1."/>
      <w:lvlJc w:val="left"/>
      <w:pPr>
        <w:tabs>
          <w:tab w:val="left" w:pos="288"/>
        </w:tabs>
        <w:ind w:left="720"/>
      </w:pPr>
      <w:rPr>
        <w:rFonts w:ascii="Times New Roman" w:eastAsia="Times New Roman" w:hAnsi="Times New Roman" w:cs="Times New Roman"/>
        <w:strike w:val="0"/>
        <w:color w:val="000000"/>
        <w:spacing w:val="0"/>
        <w:w w:val="100"/>
        <w:sz w:val="16"/>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1B8F64B9"/>
    <w:multiLevelType w:val="multilevel"/>
    <w:tmpl w:val="FFFFFFFF"/>
    <w:lvl w:ilvl="0">
      <w:start w:val="31"/>
      <w:numFmt w:val="decimal"/>
      <w:lvlText w:val="%1."/>
      <w:lvlJc w:val="left"/>
      <w:pPr>
        <w:tabs>
          <w:tab w:val="left" w:pos="144"/>
        </w:tabs>
        <w:ind w:left="720"/>
      </w:pPr>
      <w:rPr>
        <w:rFonts w:ascii="Garamond" w:eastAsia="Times New Roman" w:hAnsi="Garamond" w:cs="Times New Roman"/>
        <w:strike w:val="0"/>
        <w:color w:val="000000"/>
        <w:spacing w:val="-5"/>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1CA93C7A"/>
    <w:multiLevelType w:val="multilevel"/>
    <w:tmpl w:val="FFFFFFFF"/>
    <w:lvl w:ilvl="0">
      <w:start w:val="108"/>
      <w:numFmt w:val="decimal"/>
      <w:lvlText w:val="%1."/>
      <w:lvlJc w:val="left"/>
      <w:pPr>
        <w:tabs>
          <w:tab w:val="left" w:pos="288"/>
        </w:tabs>
        <w:ind w:left="720"/>
      </w:pPr>
      <w:rPr>
        <w:rFonts w:ascii="Times New Roman" w:eastAsia="Times New Roman" w:hAnsi="Times New Roman" w:cs="Times New Roman"/>
        <w:strike w:val="0"/>
        <w:color w:val="000000"/>
        <w:spacing w:val="0"/>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1CF34071"/>
    <w:multiLevelType w:val="multilevel"/>
    <w:tmpl w:val="FFFFFFFF"/>
    <w:lvl w:ilvl="0">
      <w:start w:val="23"/>
      <w:numFmt w:val="decimal"/>
      <w:lvlText w:val="%1."/>
      <w:lvlJc w:val="left"/>
      <w:pPr>
        <w:tabs>
          <w:tab w:val="left" w:pos="216"/>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1DAE45A9"/>
    <w:multiLevelType w:val="multilevel"/>
    <w:tmpl w:val="FFFFFFFF"/>
    <w:lvl w:ilvl="0">
      <w:start w:val="16"/>
      <w:numFmt w:val="decimal"/>
      <w:lvlText w:val="%1."/>
      <w:lvlJc w:val="left"/>
      <w:pPr>
        <w:tabs>
          <w:tab w:val="left" w:pos="216"/>
        </w:tabs>
        <w:ind w:left="720"/>
      </w:pPr>
      <w:rPr>
        <w:rFonts w:ascii="Garamond" w:eastAsia="Times New Roman" w:hAnsi="Garamond" w:cs="Times New Roman"/>
        <w:strike w:val="0"/>
        <w:color w:val="000000"/>
        <w:spacing w:val="-3"/>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1E04481A"/>
    <w:multiLevelType w:val="multilevel"/>
    <w:tmpl w:val="FFFFFFFF"/>
    <w:lvl w:ilvl="0">
      <w:start w:val="45"/>
      <w:numFmt w:val="decimal"/>
      <w:lvlText w:val="%1."/>
      <w:lvlJc w:val="left"/>
      <w:pPr>
        <w:tabs>
          <w:tab w:val="left" w:pos="288"/>
        </w:tabs>
        <w:ind w:left="720"/>
      </w:pPr>
      <w:rPr>
        <w:rFonts w:ascii="Times New Roman" w:eastAsia="Times New Roman" w:hAnsi="Times New Roman" w:cs="Times New Roman"/>
        <w:strike w:val="0"/>
        <w:color w:val="000000"/>
        <w:spacing w:val="0"/>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1F0E156D"/>
    <w:multiLevelType w:val="multilevel"/>
    <w:tmpl w:val="FFFFFFFF"/>
    <w:lvl w:ilvl="0">
      <w:start w:val="36"/>
      <w:numFmt w:val="decimal"/>
      <w:lvlText w:val="%1."/>
      <w:lvlJc w:val="left"/>
      <w:pPr>
        <w:tabs>
          <w:tab w:val="left" w:pos="216"/>
        </w:tabs>
        <w:ind w:left="720"/>
      </w:pPr>
      <w:rPr>
        <w:rFonts w:ascii="Garamond" w:eastAsia="Times New Roman" w:hAnsi="Garamond" w:cs="Times New Roman"/>
        <w:i/>
        <w:strike w:val="0"/>
        <w:color w:val="000000"/>
        <w:spacing w:val="-2"/>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1F37481B"/>
    <w:multiLevelType w:val="multilevel"/>
    <w:tmpl w:val="FFFFFFFF"/>
    <w:lvl w:ilvl="0">
      <w:start w:val="109"/>
      <w:numFmt w:val="decimal"/>
      <w:lvlText w:val="%1."/>
      <w:lvlJc w:val="left"/>
      <w:pPr>
        <w:tabs>
          <w:tab w:val="left" w:pos="288"/>
        </w:tabs>
        <w:ind w:left="720"/>
      </w:pPr>
      <w:rPr>
        <w:rFonts w:ascii="Garamond" w:eastAsia="Times New Roman" w:hAnsi="Garamond" w:cs="Times New Roman"/>
        <w:strike w:val="0"/>
        <w:color w:val="000000"/>
        <w:spacing w:val="0"/>
        <w:w w:val="100"/>
        <w:sz w:val="21"/>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20395BBD"/>
    <w:multiLevelType w:val="multilevel"/>
    <w:tmpl w:val="FFFFFFFF"/>
    <w:lvl w:ilvl="0">
      <w:start w:val="41"/>
      <w:numFmt w:val="decimal"/>
      <w:lvlText w:val="%1."/>
      <w:lvlJc w:val="left"/>
      <w:pPr>
        <w:tabs>
          <w:tab w:val="left" w:pos="216"/>
        </w:tabs>
        <w:ind w:left="720"/>
      </w:pPr>
      <w:rPr>
        <w:rFonts w:ascii="Garamond" w:eastAsia="Times New Roman" w:hAnsi="Garamond" w:cs="Times New Roman"/>
        <w:i/>
        <w:strike w:val="0"/>
        <w:color w:val="000000"/>
        <w:spacing w:val="-2"/>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232336B3"/>
    <w:multiLevelType w:val="multilevel"/>
    <w:tmpl w:val="FFFFFFFF"/>
    <w:lvl w:ilvl="0">
      <w:start w:val="63"/>
      <w:numFmt w:val="decimal"/>
      <w:lvlText w:val="%1."/>
      <w:lvlJc w:val="left"/>
      <w:pPr>
        <w:tabs>
          <w:tab w:val="left" w:pos="288"/>
        </w:tabs>
        <w:ind w:left="720"/>
      </w:pPr>
      <w:rPr>
        <w:rFonts w:ascii="Times New Roman" w:eastAsia="Times New Roman" w:hAnsi="Times New Roman" w:cs="Times New Roman"/>
        <w:strike w:val="0"/>
        <w:color w:val="000000"/>
        <w:spacing w:val="-1"/>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23F41190"/>
    <w:multiLevelType w:val="multilevel"/>
    <w:tmpl w:val="FFFFFFFF"/>
    <w:lvl w:ilvl="0">
      <w:start w:val="57"/>
      <w:numFmt w:val="decimal"/>
      <w:lvlText w:val="%1."/>
      <w:lvlJc w:val="left"/>
      <w:pPr>
        <w:tabs>
          <w:tab w:val="left" w:pos="216"/>
        </w:tabs>
        <w:ind w:left="720"/>
      </w:pPr>
      <w:rPr>
        <w:rFonts w:ascii="Times New Roman" w:eastAsia="Times New Roman" w:hAnsi="Times New Roman" w:cs="Times New Roman"/>
        <w:strike w:val="0"/>
        <w:color w:val="000000"/>
        <w:spacing w:val="0"/>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24143BC9"/>
    <w:multiLevelType w:val="multilevel"/>
    <w:tmpl w:val="FFFFFFFF"/>
    <w:lvl w:ilvl="0">
      <w:start w:val="91"/>
      <w:numFmt w:val="decimal"/>
      <w:lvlText w:val="%1."/>
      <w:lvlJc w:val="left"/>
      <w:pPr>
        <w:tabs>
          <w:tab w:val="left" w:pos="216"/>
        </w:tabs>
        <w:ind w:left="720"/>
      </w:pPr>
      <w:rPr>
        <w:rFonts w:ascii="Times New Roman" w:eastAsia="Times New Roman" w:hAnsi="Times New Roman" w:cs="Times New Roman"/>
        <w:strike w:val="0"/>
        <w:color w:val="000000"/>
        <w:spacing w:val="-1"/>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26D26FD6"/>
    <w:multiLevelType w:val="multilevel"/>
    <w:tmpl w:val="FFFFFFFF"/>
    <w:lvl w:ilvl="0">
      <w:start w:val="3"/>
      <w:numFmt w:val="decimal"/>
      <w:lvlText w:val="%1."/>
      <w:lvlJc w:val="left"/>
      <w:pPr>
        <w:tabs>
          <w:tab w:val="left" w:pos="144"/>
        </w:tabs>
        <w:ind w:left="720"/>
      </w:pPr>
      <w:rPr>
        <w:rFonts w:ascii="Times New Roman" w:eastAsia="Times New Roman" w:hAnsi="Times New Roman" w:cs="Times New Roman"/>
        <w:strike w:val="0"/>
        <w:color w:val="000000"/>
        <w:spacing w:val="-2"/>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26F70091"/>
    <w:multiLevelType w:val="multilevel"/>
    <w:tmpl w:val="FFFFFFFF"/>
    <w:lvl w:ilvl="0">
      <w:start w:val="79"/>
      <w:numFmt w:val="decimal"/>
      <w:lvlText w:val="%1."/>
      <w:lvlJc w:val="left"/>
      <w:pPr>
        <w:tabs>
          <w:tab w:val="left" w:pos="216"/>
        </w:tabs>
        <w:ind w:left="720"/>
      </w:pPr>
      <w:rPr>
        <w:rFonts w:ascii="Times New Roman" w:eastAsia="Times New Roman" w:hAnsi="Times New Roman" w:cs="Times New Roman"/>
        <w:strike w:val="0"/>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297533C0"/>
    <w:multiLevelType w:val="multilevel"/>
    <w:tmpl w:val="FFFFFFFF"/>
    <w:lvl w:ilvl="0">
      <w:start w:val="27"/>
      <w:numFmt w:val="decimal"/>
      <w:lvlText w:val="%1."/>
      <w:lvlJc w:val="left"/>
      <w:pPr>
        <w:tabs>
          <w:tab w:val="left" w:pos="216"/>
        </w:tabs>
        <w:ind w:left="720"/>
      </w:pPr>
      <w:rPr>
        <w:rFonts w:ascii="Times New Roman" w:eastAsia="Times New Roman" w:hAnsi="Times New Roman" w:cs="Times New Roman"/>
        <w:strike w:val="0"/>
        <w:color w:val="000000"/>
        <w:spacing w:val="0"/>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29B82182"/>
    <w:multiLevelType w:val="multilevel"/>
    <w:tmpl w:val="FFFFFFFF"/>
    <w:lvl w:ilvl="0">
      <w:start w:val="67"/>
      <w:numFmt w:val="decimal"/>
      <w:lvlText w:val="%1."/>
      <w:lvlJc w:val="left"/>
      <w:pPr>
        <w:tabs>
          <w:tab w:val="left" w:pos="288"/>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29BA7A27"/>
    <w:multiLevelType w:val="multilevel"/>
    <w:tmpl w:val="FFFFFFFF"/>
    <w:lvl w:ilvl="0">
      <w:start w:val="24"/>
      <w:numFmt w:val="decimal"/>
      <w:lvlText w:val="%1."/>
      <w:lvlJc w:val="left"/>
      <w:pPr>
        <w:tabs>
          <w:tab w:val="left" w:pos="216"/>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2A1D6103"/>
    <w:multiLevelType w:val="multilevel"/>
    <w:tmpl w:val="FFFFFFFF"/>
    <w:lvl w:ilvl="0">
      <w:start w:val="84"/>
      <w:numFmt w:val="decimal"/>
      <w:lvlText w:val="%1."/>
      <w:lvlJc w:val="left"/>
      <w:pPr>
        <w:tabs>
          <w:tab w:val="left" w:pos="216"/>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2A69483E"/>
    <w:multiLevelType w:val="multilevel"/>
    <w:tmpl w:val="FFFFFFFF"/>
    <w:lvl w:ilvl="0">
      <w:start w:val="74"/>
      <w:numFmt w:val="decimal"/>
      <w:lvlText w:val="%1."/>
      <w:lvlJc w:val="left"/>
      <w:pPr>
        <w:tabs>
          <w:tab w:val="left" w:pos="288"/>
        </w:tabs>
        <w:ind w:left="720"/>
      </w:pPr>
      <w:rPr>
        <w:rFonts w:ascii="Times New Roman" w:eastAsia="Times New Roman" w:hAnsi="Times New Roman" w:cs="Times New Roman"/>
        <w:strike w:val="0"/>
        <w:color w:val="000000"/>
        <w:spacing w:val="0"/>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2AEA1009"/>
    <w:multiLevelType w:val="multilevel"/>
    <w:tmpl w:val="FFFFFFFF"/>
    <w:lvl w:ilvl="0">
      <w:start w:val="64"/>
      <w:numFmt w:val="decimal"/>
      <w:lvlText w:val="%1."/>
      <w:lvlJc w:val="left"/>
      <w:pPr>
        <w:tabs>
          <w:tab w:val="left" w:pos="288"/>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2B6C0DD8"/>
    <w:multiLevelType w:val="multilevel"/>
    <w:tmpl w:val="FFFFFFFF"/>
    <w:lvl w:ilvl="0">
      <w:start w:val="77"/>
      <w:numFmt w:val="decimal"/>
      <w:lvlText w:val="%1."/>
      <w:lvlJc w:val="left"/>
      <w:pPr>
        <w:tabs>
          <w:tab w:val="left" w:pos="288"/>
        </w:tabs>
        <w:ind w:left="720"/>
      </w:pPr>
      <w:rPr>
        <w:rFonts w:ascii="Garamond" w:eastAsia="Times New Roman" w:hAnsi="Garamond" w:cs="Times New Roman"/>
        <w:i/>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2CB2768A"/>
    <w:multiLevelType w:val="multilevel"/>
    <w:tmpl w:val="FFFFFFFF"/>
    <w:lvl w:ilvl="0">
      <w:start w:val="77"/>
      <w:numFmt w:val="decimal"/>
      <w:lvlText w:val="%1."/>
      <w:lvlJc w:val="left"/>
      <w:pPr>
        <w:tabs>
          <w:tab w:val="left" w:pos="288"/>
        </w:tabs>
        <w:ind w:left="720"/>
      </w:pPr>
      <w:rPr>
        <w:rFonts w:ascii="Garamond" w:eastAsia="Times New Roman" w:hAnsi="Garamond" w:cs="Times New Roman"/>
        <w:strike w:val="0"/>
        <w:color w:val="000000"/>
        <w:spacing w:val="1"/>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2CF6036E"/>
    <w:multiLevelType w:val="multilevel"/>
    <w:tmpl w:val="FFFFFFFF"/>
    <w:lvl w:ilvl="0">
      <w:start w:val="41"/>
      <w:numFmt w:val="decimal"/>
      <w:lvlText w:val="%1."/>
      <w:lvlJc w:val="left"/>
      <w:pPr>
        <w:tabs>
          <w:tab w:val="left" w:pos="216"/>
        </w:tabs>
        <w:ind w:left="720"/>
      </w:pPr>
      <w:rPr>
        <w:rFonts w:ascii="Times New Roman" w:eastAsia="Times New Roman" w:hAnsi="Times New Roman" w:cs="Times New Roman"/>
        <w:strike w:val="0"/>
        <w:color w:val="000000"/>
        <w:spacing w:val="-2"/>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2D681B2D"/>
    <w:multiLevelType w:val="multilevel"/>
    <w:tmpl w:val="FFFFFFFF"/>
    <w:lvl w:ilvl="0">
      <w:start w:val="65"/>
      <w:numFmt w:val="decimal"/>
      <w:lvlText w:val="%1."/>
      <w:lvlJc w:val="left"/>
      <w:pPr>
        <w:tabs>
          <w:tab w:val="left" w:pos="216"/>
        </w:tabs>
        <w:ind w:left="720"/>
      </w:pPr>
      <w:rPr>
        <w:rFonts w:ascii="Times New Roman" w:eastAsia="Times New Roman" w:hAnsi="Times New Roman" w:cs="Times New Roman"/>
        <w:strike w:val="0"/>
        <w:color w:val="000000"/>
        <w:spacing w:val="0"/>
        <w:w w:val="100"/>
        <w:sz w:val="16"/>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2F3B1E60"/>
    <w:multiLevelType w:val="multilevel"/>
    <w:tmpl w:val="FFFFFFFF"/>
    <w:lvl w:ilvl="0">
      <w:start w:val="5"/>
      <w:numFmt w:val="decimal"/>
      <w:lvlText w:val="%1."/>
      <w:lvlJc w:val="left"/>
      <w:pPr>
        <w:tabs>
          <w:tab w:val="left" w:pos="216"/>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2FCE3ADF"/>
    <w:multiLevelType w:val="multilevel"/>
    <w:tmpl w:val="FFFFFFFF"/>
    <w:lvl w:ilvl="0">
      <w:start w:val="13"/>
      <w:numFmt w:val="decimal"/>
      <w:lvlText w:val="%1."/>
      <w:lvlJc w:val="left"/>
      <w:pPr>
        <w:tabs>
          <w:tab w:val="left" w:pos="216"/>
        </w:tabs>
        <w:ind w:left="720"/>
      </w:pPr>
      <w:rPr>
        <w:rFonts w:ascii="Times New Roman" w:eastAsia="Times New Roman" w:hAnsi="Times New Roman" w:cs="Times New Roman"/>
        <w:strike w:val="0"/>
        <w:color w:val="000000"/>
        <w:spacing w:val="1"/>
        <w:w w:val="100"/>
        <w:sz w:val="16"/>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2FFB729C"/>
    <w:multiLevelType w:val="multilevel"/>
    <w:tmpl w:val="FFFFFFFF"/>
    <w:lvl w:ilvl="0">
      <w:start w:val="38"/>
      <w:numFmt w:val="decimal"/>
      <w:lvlText w:val="%1."/>
      <w:lvlJc w:val="left"/>
      <w:pPr>
        <w:tabs>
          <w:tab w:val="left" w:pos="216"/>
        </w:tabs>
        <w:ind w:left="720"/>
      </w:pPr>
      <w:rPr>
        <w:rFonts w:ascii="Garamond" w:eastAsia="Times New Roman" w:hAnsi="Garamond" w:cs="Times New Roman"/>
        <w:i/>
        <w:strike w:val="0"/>
        <w:color w:val="000000"/>
        <w:spacing w:val="-2"/>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307C54B1"/>
    <w:multiLevelType w:val="multilevel"/>
    <w:tmpl w:val="FFFFFFFF"/>
    <w:lvl w:ilvl="0">
      <w:start w:val="46"/>
      <w:numFmt w:val="decimal"/>
      <w:lvlText w:val="%1."/>
      <w:lvlJc w:val="left"/>
      <w:pPr>
        <w:tabs>
          <w:tab w:val="left" w:pos="288"/>
        </w:tabs>
        <w:ind w:left="720"/>
      </w:pPr>
      <w:rPr>
        <w:rFonts w:ascii="Times New Roman" w:eastAsia="Times New Roman" w:hAnsi="Times New Roman" w:cs="Times New Roman"/>
        <w:i/>
        <w:strike w:val="0"/>
        <w:color w:val="000000"/>
        <w:spacing w:val="-11"/>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32187B9B"/>
    <w:multiLevelType w:val="multilevel"/>
    <w:tmpl w:val="FFFFFFFF"/>
    <w:lvl w:ilvl="0">
      <w:start w:val="72"/>
      <w:numFmt w:val="decimal"/>
      <w:lvlText w:val="%1."/>
      <w:lvlJc w:val="left"/>
      <w:pPr>
        <w:tabs>
          <w:tab w:val="left" w:pos="216"/>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32FD5984"/>
    <w:multiLevelType w:val="multilevel"/>
    <w:tmpl w:val="FFFFFFFF"/>
    <w:lvl w:ilvl="0">
      <w:start w:val="15"/>
      <w:numFmt w:val="decimal"/>
      <w:lvlText w:val="%1."/>
      <w:lvlJc w:val="left"/>
      <w:pPr>
        <w:tabs>
          <w:tab w:val="left" w:pos="216"/>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3307429E"/>
    <w:multiLevelType w:val="multilevel"/>
    <w:tmpl w:val="FFFFFFFF"/>
    <w:lvl w:ilvl="0">
      <w:start w:val="101"/>
      <w:numFmt w:val="decimal"/>
      <w:lvlText w:val="%1."/>
      <w:lvlJc w:val="left"/>
      <w:pPr>
        <w:tabs>
          <w:tab w:val="left" w:pos="288"/>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33AD3DAC"/>
    <w:multiLevelType w:val="multilevel"/>
    <w:tmpl w:val="FFFFFFFF"/>
    <w:lvl w:ilvl="0">
      <w:start w:val="73"/>
      <w:numFmt w:val="decimal"/>
      <w:lvlText w:val="%1."/>
      <w:lvlJc w:val="left"/>
      <w:pPr>
        <w:tabs>
          <w:tab w:val="left" w:pos="288"/>
        </w:tabs>
        <w:ind w:left="720"/>
      </w:pPr>
      <w:rPr>
        <w:rFonts w:ascii="Garamond" w:eastAsia="Times New Roman" w:hAnsi="Garamond" w:cs="Times New Roman"/>
        <w:strike w:val="0"/>
        <w:color w:val="000000"/>
        <w:spacing w:val="-1"/>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33F32917"/>
    <w:multiLevelType w:val="multilevel"/>
    <w:tmpl w:val="FFFFFFFF"/>
    <w:lvl w:ilvl="0">
      <w:start w:val="46"/>
      <w:numFmt w:val="decimal"/>
      <w:lvlText w:val="%1."/>
      <w:lvlJc w:val="left"/>
      <w:pPr>
        <w:tabs>
          <w:tab w:val="left" w:pos="288"/>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nsid w:val="36AE021A"/>
    <w:multiLevelType w:val="multilevel"/>
    <w:tmpl w:val="FFFFFFFF"/>
    <w:lvl w:ilvl="0">
      <w:start w:val="3"/>
      <w:numFmt w:val="decimal"/>
      <w:lvlText w:val="%1."/>
      <w:lvlJc w:val="left"/>
      <w:pPr>
        <w:tabs>
          <w:tab w:val="left" w:pos="144"/>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38781C35"/>
    <w:multiLevelType w:val="multilevel"/>
    <w:tmpl w:val="FFFFFFFF"/>
    <w:lvl w:ilvl="0">
      <w:start w:val="29"/>
      <w:numFmt w:val="decimal"/>
      <w:lvlText w:val="%1."/>
      <w:lvlJc w:val="left"/>
      <w:pPr>
        <w:tabs>
          <w:tab w:val="left" w:pos="216"/>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nsid w:val="38AE3682"/>
    <w:multiLevelType w:val="multilevel"/>
    <w:tmpl w:val="FFFFFFFF"/>
    <w:lvl w:ilvl="0">
      <w:start w:val="46"/>
      <w:numFmt w:val="decimal"/>
      <w:lvlText w:val="%1."/>
      <w:lvlJc w:val="left"/>
      <w:pPr>
        <w:tabs>
          <w:tab w:val="left" w:pos="216"/>
        </w:tabs>
        <w:ind w:left="720"/>
      </w:pPr>
      <w:rPr>
        <w:rFonts w:ascii="Garamond" w:eastAsia="Times New Roman" w:hAnsi="Garamond" w:cs="Times New Roman"/>
        <w:strike w:val="0"/>
        <w:color w:val="000000"/>
        <w:spacing w:val="-4"/>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39262279"/>
    <w:multiLevelType w:val="multilevel"/>
    <w:tmpl w:val="FFFFFFFF"/>
    <w:lvl w:ilvl="0">
      <w:start w:val="37"/>
      <w:numFmt w:val="decimal"/>
      <w:lvlText w:val="%1."/>
      <w:lvlJc w:val="left"/>
      <w:pPr>
        <w:tabs>
          <w:tab w:val="left" w:pos="216"/>
        </w:tabs>
        <w:ind w:left="720"/>
      </w:pPr>
      <w:rPr>
        <w:rFonts w:ascii="Garamond" w:eastAsia="Times New Roman" w:hAnsi="Garamond" w:cs="Times New Roman"/>
        <w:i/>
        <w:strike w:val="0"/>
        <w:color w:val="000000"/>
        <w:spacing w:val="-6"/>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39B33DB0"/>
    <w:multiLevelType w:val="multilevel"/>
    <w:tmpl w:val="FFFFFFFF"/>
    <w:lvl w:ilvl="0">
      <w:start w:val="75"/>
      <w:numFmt w:val="decimal"/>
      <w:lvlText w:val="%1."/>
      <w:lvlJc w:val="left"/>
      <w:pPr>
        <w:tabs>
          <w:tab w:val="left" w:pos="216"/>
        </w:tabs>
        <w:ind w:left="720"/>
      </w:pPr>
      <w:rPr>
        <w:rFonts w:ascii="Garamond" w:eastAsia="Times New Roman" w:hAnsi="Garamond" w:cs="Times New Roman"/>
        <w:strike w:val="0"/>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39D907FC"/>
    <w:multiLevelType w:val="multilevel"/>
    <w:tmpl w:val="FFFFFFFF"/>
    <w:lvl w:ilvl="0">
      <w:start w:val="5"/>
      <w:numFmt w:val="decimal"/>
      <w:lvlText w:val="%1."/>
      <w:lvlJc w:val="left"/>
      <w:pPr>
        <w:tabs>
          <w:tab w:val="left" w:pos="144"/>
        </w:tabs>
        <w:ind w:left="720"/>
      </w:pPr>
      <w:rPr>
        <w:rFonts w:ascii="Garamond" w:eastAsia="Times New Roman" w:hAnsi="Garamond" w:cs="Times New Roman"/>
        <w:strike w:val="0"/>
        <w:color w:val="000000"/>
        <w:spacing w:val="-2"/>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nsid w:val="3A517C12"/>
    <w:multiLevelType w:val="multilevel"/>
    <w:tmpl w:val="FFFFFFFF"/>
    <w:lvl w:ilvl="0">
      <w:start w:val="5"/>
      <w:numFmt w:val="decimal"/>
      <w:lvlText w:val="%1."/>
      <w:lvlJc w:val="left"/>
      <w:pPr>
        <w:tabs>
          <w:tab w:val="left" w:pos="216"/>
        </w:tabs>
        <w:ind w:left="720"/>
      </w:pPr>
      <w:rPr>
        <w:rFonts w:ascii="Times New Roman" w:eastAsia="Times New Roman" w:hAnsi="Times New Roman" w:cs="Times New Roman"/>
        <w:strike w:val="0"/>
        <w:color w:val="000000"/>
        <w:spacing w:val="-3"/>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nsid w:val="3BC81F45"/>
    <w:multiLevelType w:val="multilevel"/>
    <w:tmpl w:val="FFFFFFFF"/>
    <w:lvl w:ilvl="0">
      <w:start w:val="4"/>
      <w:numFmt w:val="decimal"/>
      <w:lvlText w:val="%1."/>
      <w:lvlJc w:val="left"/>
      <w:pPr>
        <w:tabs>
          <w:tab w:val="left" w:pos="144"/>
        </w:tabs>
        <w:ind w:left="720"/>
      </w:pPr>
      <w:rPr>
        <w:rFonts w:ascii="Garamond" w:eastAsia="Times New Roman" w:hAnsi="Garamond" w:cs="Times New Roman"/>
        <w:strike w:val="0"/>
        <w:color w:val="000000"/>
        <w:spacing w:val="-3"/>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3BFC6358"/>
    <w:multiLevelType w:val="multilevel"/>
    <w:tmpl w:val="FFFFFFFF"/>
    <w:lvl w:ilvl="0">
      <w:start w:val="65"/>
      <w:numFmt w:val="decimal"/>
      <w:lvlText w:val="%1."/>
      <w:lvlJc w:val="left"/>
      <w:pPr>
        <w:tabs>
          <w:tab w:val="left" w:pos="216"/>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nsid w:val="3C7774AF"/>
    <w:multiLevelType w:val="multilevel"/>
    <w:tmpl w:val="FFFFFFFF"/>
    <w:lvl w:ilvl="0">
      <w:start w:val="71"/>
      <w:numFmt w:val="decimal"/>
      <w:lvlText w:val="%1."/>
      <w:lvlJc w:val="left"/>
      <w:pPr>
        <w:tabs>
          <w:tab w:val="left" w:pos="288"/>
        </w:tabs>
        <w:ind w:left="720"/>
      </w:pPr>
      <w:rPr>
        <w:rFonts w:ascii="Garamond" w:eastAsia="Times New Roman" w:hAnsi="Garamond" w:cs="Times New Roman"/>
        <w:i/>
        <w:strike w:val="0"/>
        <w:color w:val="000000"/>
        <w:spacing w:val="-3"/>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nsid w:val="3CA71086"/>
    <w:multiLevelType w:val="multilevel"/>
    <w:tmpl w:val="FFFFFFFF"/>
    <w:lvl w:ilvl="0">
      <w:start w:val="69"/>
      <w:numFmt w:val="decimal"/>
      <w:lvlText w:val="%1."/>
      <w:lvlJc w:val="left"/>
      <w:pPr>
        <w:tabs>
          <w:tab w:val="left" w:pos="288"/>
        </w:tabs>
        <w:ind w:left="720"/>
      </w:pPr>
      <w:rPr>
        <w:rFonts w:ascii="Garamond" w:eastAsia="Times New Roman" w:hAnsi="Garamond" w:cs="Times New Roman"/>
        <w:strike w:val="0"/>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nsid w:val="3F62537D"/>
    <w:multiLevelType w:val="multilevel"/>
    <w:tmpl w:val="FFFFFFFF"/>
    <w:lvl w:ilvl="0">
      <w:start w:val="63"/>
      <w:numFmt w:val="decimal"/>
      <w:lvlText w:val="%1."/>
      <w:lvlJc w:val="left"/>
      <w:pPr>
        <w:tabs>
          <w:tab w:val="left" w:pos="216"/>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nsid w:val="3F851404"/>
    <w:multiLevelType w:val="multilevel"/>
    <w:tmpl w:val="FFFFFFFF"/>
    <w:lvl w:ilvl="0">
      <w:start w:val="51"/>
      <w:numFmt w:val="decimal"/>
      <w:lvlText w:val="%1."/>
      <w:lvlJc w:val="left"/>
      <w:pPr>
        <w:tabs>
          <w:tab w:val="left" w:pos="288"/>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nsid w:val="406E6D20"/>
    <w:multiLevelType w:val="multilevel"/>
    <w:tmpl w:val="FFFFFFFF"/>
    <w:lvl w:ilvl="0">
      <w:start w:val="67"/>
      <w:numFmt w:val="decimal"/>
      <w:lvlText w:val="%1."/>
      <w:lvlJc w:val="left"/>
      <w:pPr>
        <w:tabs>
          <w:tab w:val="left" w:pos="216"/>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nsid w:val="431B340E"/>
    <w:multiLevelType w:val="multilevel"/>
    <w:tmpl w:val="FFFFFFFF"/>
    <w:lvl w:ilvl="0">
      <w:start w:val="6"/>
      <w:numFmt w:val="decimal"/>
      <w:lvlText w:val="%1."/>
      <w:lvlJc w:val="left"/>
      <w:pPr>
        <w:tabs>
          <w:tab w:val="left" w:pos="144"/>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nsid w:val="459D527E"/>
    <w:multiLevelType w:val="multilevel"/>
    <w:tmpl w:val="FFFFFFFF"/>
    <w:lvl w:ilvl="0">
      <w:start w:val="80"/>
      <w:numFmt w:val="decimal"/>
      <w:lvlText w:val="%1."/>
      <w:lvlJc w:val="left"/>
      <w:pPr>
        <w:tabs>
          <w:tab w:val="left" w:pos="216"/>
        </w:tabs>
        <w:ind w:left="720"/>
      </w:pPr>
      <w:rPr>
        <w:rFonts w:ascii="Times New Roman" w:eastAsia="Times New Roman" w:hAnsi="Times New Roman" w:cs="Times New Roman"/>
        <w:strike w:val="0"/>
        <w:color w:val="000000"/>
        <w:spacing w:val="0"/>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3">
    <w:nsid w:val="45E35039"/>
    <w:multiLevelType w:val="multilevel"/>
    <w:tmpl w:val="FFFFFFFF"/>
    <w:lvl w:ilvl="0">
      <w:start w:val="27"/>
      <w:numFmt w:val="decimal"/>
      <w:lvlText w:val="%1."/>
      <w:lvlJc w:val="left"/>
      <w:pPr>
        <w:tabs>
          <w:tab w:val="left" w:pos="288"/>
        </w:tabs>
        <w:ind w:left="720"/>
      </w:pPr>
      <w:rPr>
        <w:rFonts w:ascii="Times New Roman" w:eastAsia="Times New Roman" w:hAnsi="Times New Roman" w:cs="Times New Roman"/>
        <w:strike w:val="0"/>
        <w:color w:val="000000"/>
        <w:spacing w:val="0"/>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nsid w:val="468B0AF8"/>
    <w:multiLevelType w:val="multilevel"/>
    <w:tmpl w:val="FFFFFFFF"/>
    <w:lvl w:ilvl="0">
      <w:start w:val="113"/>
      <w:numFmt w:val="decimal"/>
      <w:lvlText w:val="%1."/>
      <w:lvlJc w:val="left"/>
      <w:pPr>
        <w:tabs>
          <w:tab w:val="left" w:pos="288"/>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5">
    <w:nsid w:val="475B3499"/>
    <w:multiLevelType w:val="multilevel"/>
    <w:tmpl w:val="FFFFFFFF"/>
    <w:lvl w:ilvl="0">
      <w:start w:val="21"/>
      <w:numFmt w:val="decimal"/>
      <w:lvlText w:val="%1."/>
      <w:lvlJc w:val="left"/>
      <w:pPr>
        <w:tabs>
          <w:tab w:val="left" w:pos="216"/>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6">
    <w:nsid w:val="47751F08"/>
    <w:multiLevelType w:val="multilevel"/>
    <w:tmpl w:val="FFFFFFFF"/>
    <w:lvl w:ilvl="0">
      <w:start w:val="2"/>
      <w:numFmt w:val="decimal"/>
      <w:lvlText w:val="%1."/>
      <w:lvlJc w:val="left"/>
      <w:pPr>
        <w:tabs>
          <w:tab w:val="left" w:pos="144"/>
        </w:tabs>
        <w:ind w:left="720"/>
      </w:pPr>
      <w:rPr>
        <w:rFonts w:ascii="Garamond" w:eastAsia="Times New Roman" w:hAnsi="Garamond" w:cs="Times New Roman"/>
        <w:strike w:val="0"/>
        <w:color w:val="000000"/>
        <w:spacing w:val="-2"/>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nsid w:val="48E24CA2"/>
    <w:multiLevelType w:val="multilevel"/>
    <w:tmpl w:val="FFFFFFFF"/>
    <w:lvl w:ilvl="0">
      <w:start w:val="50"/>
      <w:numFmt w:val="decimal"/>
      <w:lvlText w:val="%1."/>
      <w:lvlJc w:val="left"/>
      <w:pPr>
        <w:tabs>
          <w:tab w:val="left" w:pos="216"/>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nsid w:val="49482364"/>
    <w:multiLevelType w:val="multilevel"/>
    <w:tmpl w:val="FFFFFFFF"/>
    <w:lvl w:ilvl="0">
      <w:start w:val="68"/>
      <w:numFmt w:val="decimal"/>
      <w:lvlText w:val="%1."/>
      <w:lvlJc w:val="left"/>
      <w:pPr>
        <w:tabs>
          <w:tab w:val="left" w:pos="288"/>
        </w:tabs>
        <w:ind w:left="720"/>
      </w:pPr>
      <w:rPr>
        <w:rFonts w:ascii="Garamond" w:eastAsia="Times New Roman" w:hAnsi="Garamond" w:cs="Times New Roman"/>
        <w:i/>
        <w:strike w:val="0"/>
        <w:color w:val="000000"/>
        <w:spacing w:val="-2"/>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9">
    <w:nsid w:val="4A4B65F6"/>
    <w:multiLevelType w:val="multilevel"/>
    <w:tmpl w:val="FFFFFFFF"/>
    <w:lvl w:ilvl="0">
      <w:start w:val="32"/>
      <w:numFmt w:val="decimal"/>
      <w:lvlText w:val="%1."/>
      <w:lvlJc w:val="left"/>
      <w:pPr>
        <w:tabs>
          <w:tab w:val="left" w:pos="216"/>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0">
    <w:nsid w:val="4A684BAD"/>
    <w:multiLevelType w:val="multilevel"/>
    <w:tmpl w:val="FFFFFFFF"/>
    <w:lvl w:ilvl="0">
      <w:start w:val="14"/>
      <w:numFmt w:val="decimal"/>
      <w:lvlText w:val="%1."/>
      <w:lvlJc w:val="left"/>
      <w:pPr>
        <w:tabs>
          <w:tab w:val="left" w:pos="216"/>
        </w:tabs>
        <w:ind w:left="720"/>
      </w:pPr>
      <w:rPr>
        <w:rFonts w:ascii="Times New Roman" w:eastAsia="Times New Roman" w:hAnsi="Times New Roman" w:cs="Times New Roman"/>
        <w:strike w:val="0"/>
        <w:color w:val="000000"/>
        <w:spacing w:val="0"/>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nsid w:val="4B7D3450"/>
    <w:multiLevelType w:val="multilevel"/>
    <w:tmpl w:val="FFFFFFFF"/>
    <w:lvl w:ilvl="0">
      <w:start w:val="79"/>
      <w:numFmt w:val="decimal"/>
      <w:lvlText w:val="%1."/>
      <w:lvlJc w:val="left"/>
      <w:pPr>
        <w:tabs>
          <w:tab w:val="left" w:pos="288"/>
        </w:tabs>
        <w:ind w:left="720"/>
      </w:pPr>
      <w:rPr>
        <w:rFonts w:ascii="Times New Roman" w:eastAsia="Times New Roman" w:hAnsi="Times New Roman" w:cs="Times New Roman"/>
        <w:strike w:val="0"/>
        <w:color w:val="000000"/>
        <w:spacing w:val="0"/>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2">
    <w:nsid w:val="4C2F673F"/>
    <w:multiLevelType w:val="multilevel"/>
    <w:tmpl w:val="FFFFFFFF"/>
    <w:lvl w:ilvl="0">
      <w:start w:val="22"/>
      <w:numFmt w:val="decimal"/>
      <w:lvlText w:val="%1."/>
      <w:lvlJc w:val="left"/>
      <w:pPr>
        <w:tabs>
          <w:tab w:val="left" w:pos="216"/>
        </w:tabs>
        <w:ind w:left="720"/>
      </w:pPr>
      <w:rPr>
        <w:rFonts w:ascii="Garamond" w:eastAsia="Times New Roman" w:hAnsi="Garamond" w:cs="Times New Roman"/>
        <w:strike w:val="0"/>
        <w:color w:val="000000"/>
        <w:spacing w:val="-3"/>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3">
    <w:nsid w:val="4CE70F40"/>
    <w:multiLevelType w:val="multilevel"/>
    <w:tmpl w:val="FFFFFFFF"/>
    <w:lvl w:ilvl="0">
      <w:start w:val="69"/>
      <w:numFmt w:val="decimal"/>
      <w:lvlText w:val="%1."/>
      <w:lvlJc w:val="left"/>
      <w:pPr>
        <w:tabs>
          <w:tab w:val="left" w:pos="288"/>
        </w:tabs>
        <w:ind w:left="720"/>
      </w:pPr>
      <w:rPr>
        <w:rFonts w:ascii="Times New Roman" w:eastAsia="Times New Roman" w:hAnsi="Times New Roman" w:cs="Times New Roman"/>
        <w:strike w:val="0"/>
        <w:color w:val="000000"/>
        <w:spacing w:val="3"/>
        <w:w w:val="100"/>
        <w:sz w:val="16"/>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nsid w:val="4D044B86"/>
    <w:multiLevelType w:val="multilevel"/>
    <w:tmpl w:val="FFFFFFFF"/>
    <w:lvl w:ilvl="0">
      <w:start w:val="31"/>
      <w:numFmt w:val="decimal"/>
      <w:lvlText w:val="%1."/>
      <w:lvlJc w:val="left"/>
      <w:pPr>
        <w:tabs>
          <w:tab w:val="left" w:pos="216"/>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nsid w:val="4D0E45B4"/>
    <w:multiLevelType w:val="multilevel"/>
    <w:tmpl w:val="FFFFFFFF"/>
    <w:lvl w:ilvl="0">
      <w:start w:val="33"/>
      <w:numFmt w:val="decimal"/>
      <w:lvlText w:val="%1."/>
      <w:lvlJc w:val="left"/>
      <w:pPr>
        <w:tabs>
          <w:tab w:val="left" w:pos="216"/>
        </w:tabs>
        <w:ind w:left="720"/>
      </w:pPr>
      <w:rPr>
        <w:rFonts w:ascii="Times New Roman" w:eastAsia="Times New Roman" w:hAnsi="Times New Roman" w:cs="Times New Roman"/>
        <w:strike w:val="0"/>
        <w:color w:val="000000"/>
        <w:spacing w:val="4"/>
        <w:w w:val="100"/>
        <w:sz w:val="16"/>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6">
    <w:nsid w:val="4D700779"/>
    <w:multiLevelType w:val="multilevel"/>
    <w:tmpl w:val="FFFFFFFF"/>
    <w:lvl w:ilvl="0">
      <w:start w:val="37"/>
      <w:numFmt w:val="decimal"/>
      <w:lvlText w:val="%1."/>
      <w:lvlJc w:val="left"/>
      <w:pPr>
        <w:tabs>
          <w:tab w:val="left" w:pos="216"/>
        </w:tabs>
        <w:ind w:left="720"/>
      </w:pPr>
      <w:rPr>
        <w:rFonts w:ascii="Times New Roman" w:eastAsia="Times New Roman" w:hAnsi="Times New Roman" w:cs="Times New Roman"/>
        <w:strike w:val="0"/>
        <w:color w:val="000000"/>
        <w:spacing w:val="3"/>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7">
    <w:nsid w:val="4F320A11"/>
    <w:multiLevelType w:val="multilevel"/>
    <w:tmpl w:val="FFFFFFFF"/>
    <w:lvl w:ilvl="0">
      <w:start w:val="36"/>
      <w:numFmt w:val="decimal"/>
      <w:lvlText w:val="%1."/>
      <w:lvlJc w:val="left"/>
      <w:pPr>
        <w:tabs>
          <w:tab w:val="left" w:pos="216"/>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8">
    <w:nsid w:val="4FFD55F8"/>
    <w:multiLevelType w:val="multilevel"/>
    <w:tmpl w:val="FFFFFFFF"/>
    <w:lvl w:ilvl="0">
      <w:start w:val="95"/>
      <w:numFmt w:val="decimal"/>
      <w:lvlText w:val="%1."/>
      <w:lvlJc w:val="left"/>
      <w:pPr>
        <w:tabs>
          <w:tab w:val="left" w:pos="216"/>
        </w:tabs>
        <w:ind w:left="720"/>
      </w:pPr>
      <w:rPr>
        <w:rFonts w:ascii="Times New Roman" w:eastAsia="Times New Roman" w:hAnsi="Times New Roman" w:cs="Times New Roman"/>
        <w:strike w:val="0"/>
        <w:color w:val="000000"/>
        <w:spacing w:val="1"/>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9">
    <w:nsid w:val="50091CED"/>
    <w:multiLevelType w:val="multilevel"/>
    <w:tmpl w:val="FFFFFFFF"/>
    <w:lvl w:ilvl="0">
      <w:start w:val="55"/>
      <w:numFmt w:val="decimal"/>
      <w:lvlText w:val="%1."/>
      <w:lvlJc w:val="left"/>
      <w:pPr>
        <w:tabs>
          <w:tab w:val="left" w:pos="216"/>
        </w:tabs>
        <w:ind w:left="720"/>
      </w:pPr>
      <w:rPr>
        <w:rFonts w:ascii="Times New Roman" w:eastAsia="Times New Roman" w:hAnsi="Times New Roman" w:cs="Times New Roman"/>
        <w:strike w:val="0"/>
        <w:color w:val="000000"/>
        <w:spacing w:val="1"/>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0">
    <w:nsid w:val="509A6CEA"/>
    <w:multiLevelType w:val="multilevel"/>
    <w:tmpl w:val="FFFFFFFF"/>
    <w:lvl w:ilvl="0">
      <w:start w:val="13"/>
      <w:numFmt w:val="decimal"/>
      <w:lvlText w:val="%1."/>
      <w:lvlJc w:val="left"/>
      <w:pPr>
        <w:tabs>
          <w:tab w:val="left" w:pos="144"/>
        </w:tabs>
        <w:ind w:left="720"/>
      </w:pPr>
      <w:rPr>
        <w:rFonts w:ascii="Times New Roman" w:eastAsia="Times New Roman" w:hAnsi="Times New Roman" w:cs="Times New Roman"/>
        <w:strike w:val="0"/>
        <w:color w:val="000000"/>
        <w:spacing w:val="6"/>
        <w:w w:val="100"/>
        <w:sz w:val="16"/>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1">
    <w:nsid w:val="51FD0D58"/>
    <w:multiLevelType w:val="multilevel"/>
    <w:tmpl w:val="FFFFFFFF"/>
    <w:lvl w:ilvl="0">
      <w:start w:val="54"/>
      <w:numFmt w:val="decimal"/>
      <w:lvlText w:val="%1."/>
      <w:lvlJc w:val="left"/>
      <w:pPr>
        <w:tabs>
          <w:tab w:val="left" w:pos="216"/>
        </w:tabs>
        <w:ind w:left="720"/>
      </w:pPr>
      <w:rPr>
        <w:rFonts w:ascii="Times New Roman" w:eastAsia="Times New Roman" w:hAnsi="Times New Roman" w:cs="Times New Roman"/>
        <w:strike w:val="0"/>
        <w:color w:val="000000"/>
        <w:spacing w:val="0"/>
        <w:w w:val="100"/>
        <w:sz w:val="16"/>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2">
    <w:nsid w:val="548B29A2"/>
    <w:multiLevelType w:val="multilevel"/>
    <w:tmpl w:val="FFFFFFFF"/>
    <w:lvl w:ilvl="0">
      <w:start w:val="45"/>
      <w:numFmt w:val="decimal"/>
      <w:lvlText w:val="%1."/>
      <w:lvlJc w:val="left"/>
      <w:pPr>
        <w:tabs>
          <w:tab w:val="left" w:pos="288"/>
        </w:tabs>
        <w:ind w:left="720"/>
      </w:pPr>
      <w:rPr>
        <w:rFonts w:ascii="Times New Roman" w:eastAsia="Times New Roman" w:hAnsi="Times New Roman" w:cs="Times New Roman"/>
        <w:strike w:val="0"/>
        <w:color w:val="000000"/>
        <w:spacing w:val="0"/>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3">
    <w:nsid w:val="54A63866"/>
    <w:multiLevelType w:val="multilevel"/>
    <w:tmpl w:val="FFFFFFFF"/>
    <w:lvl w:ilvl="0">
      <w:start w:val="80"/>
      <w:numFmt w:val="decimal"/>
      <w:lvlText w:val="%1."/>
      <w:lvlJc w:val="left"/>
      <w:pPr>
        <w:tabs>
          <w:tab w:val="left" w:pos="216"/>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4">
    <w:nsid w:val="550C0323"/>
    <w:multiLevelType w:val="multilevel"/>
    <w:tmpl w:val="FFFFFFFF"/>
    <w:lvl w:ilvl="0">
      <w:start w:val="85"/>
      <w:numFmt w:val="decimal"/>
      <w:lvlText w:val="%1."/>
      <w:lvlJc w:val="left"/>
      <w:pPr>
        <w:tabs>
          <w:tab w:val="left" w:pos="216"/>
        </w:tabs>
        <w:ind w:left="720"/>
      </w:pPr>
      <w:rPr>
        <w:rFonts w:ascii="Times New Roman" w:eastAsia="Times New Roman" w:hAnsi="Times New Roman" w:cs="Times New Roman"/>
        <w:strike w:val="0"/>
        <w:color w:val="000000"/>
        <w:spacing w:val="0"/>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5">
    <w:nsid w:val="55363BAE"/>
    <w:multiLevelType w:val="multilevel"/>
    <w:tmpl w:val="FFFFFFFF"/>
    <w:lvl w:ilvl="0">
      <w:start w:val="2"/>
      <w:numFmt w:val="decimal"/>
      <w:lvlText w:val="%1."/>
      <w:lvlJc w:val="left"/>
      <w:pPr>
        <w:tabs>
          <w:tab w:val="left" w:pos="144"/>
        </w:tabs>
        <w:ind w:left="720"/>
      </w:pPr>
      <w:rPr>
        <w:rFonts w:ascii="Times New Roman" w:eastAsia="Times New Roman" w:hAnsi="Times New Roman" w:cs="Times New Roman"/>
        <w:strike w:val="0"/>
        <w:color w:val="000000"/>
        <w:spacing w:val="0"/>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6">
    <w:nsid w:val="55607C14"/>
    <w:multiLevelType w:val="multilevel"/>
    <w:tmpl w:val="FFFFFFFF"/>
    <w:lvl w:ilvl="0">
      <w:start w:val="6"/>
      <w:numFmt w:val="decimal"/>
      <w:lvlText w:val="%1."/>
      <w:lvlJc w:val="left"/>
      <w:pPr>
        <w:tabs>
          <w:tab w:val="left" w:pos="144"/>
        </w:tabs>
        <w:ind w:left="720"/>
      </w:pPr>
      <w:rPr>
        <w:rFonts w:ascii="Times New Roman" w:eastAsia="Times New Roman" w:hAnsi="Times New Roman" w:cs="Times New Roman"/>
        <w:strike w:val="0"/>
        <w:color w:val="000000"/>
        <w:spacing w:val="0"/>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7">
    <w:nsid w:val="55EF03C5"/>
    <w:multiLevelType w:val="multilevel"/>
    <w:tmpl w:val="FFFFFFFF"/>
    <w:lvl w:ilvl="0">
      <w:start w:val="24"/>
      <w:numFmt w:val="decimal"/>
      <w:lvlText w:val="%1."/>
      <w:lvlJc w:val="left"/>
      <w:pPr>
        <w:tabs>
          <w:tab w:val="left" w:pos="216"/>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8">
    <w:nsid w:val="57981A12"/>
    <w:multiLevelType w:val="multilevel"/>
    <w:tmpl w:val="FFFFFFFF"/>
    <w:lvl w:ilvl="0">
      <w:start w:val="58"/>
      <w:numFmt w:val="decimal"/>
      <w:lvlText w:val="%1."/>
      <w:lvlJc w:val="left"/>
      <w:pPr>
        <w:tabs>
          <w:tab w:val="left" w:pos="216"/>
        </w:tabs>
        <w:ind w:left="720"/>
      </w:pPr>
      <w:rPr>
        <w:rFonts w:ascii="Times New Roman" w:eastAsia="Times New Roman" w:hAnsi="Times New Roman" w:cs="Times New Roman"/>
        <w:strike w:val="0"/>
        <w:color w:val="000000"/>
        <w:spacing w:val="-2"/>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9">
    <w:nsid w:val="57D37D80"/>
    <w:multiLevelType w:val="multilevel"/>
    <w:tmpl w:val="FFFFFFFF"/>
    <w:lvl w:ilvl="0">
      <w:start w:val="44"/>
      <w:numFmt w:val="decimal"/>
      <w:lvlText w:val="%1."/>
      <w:lvlJc w:val="left"/>
      <w:pPr>
        <w:tabs>
          <w:tab w:val="left" w:pos="288"/>
        </w:tabs>
        <w:ind w:left="720"/>
      </w:pPr>
      <w:rPr>
        <w:rFonts w:ascii="Times New Roman" w:eastAsia="Times New Roman" w:hAnsi="Times New Roman" w:cs="Times New Roman"/>
        <w:strike w:val="0"/>
        <w:color w:val="000000"/>
        <w:spacing w:val="0"/>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0">
    <w:nsid w:val="58517562"/>
    <w:multiLevelType w:val="multilevel"/>
    <w:tmpl w:val="FFFFFFFF"/>
    <w:lvl w:ilvl="0">
      <w:start w:val="17"/>
      <w:numFmt w:val="decimal"/>
      <w:lvlText w:val="%1."/>
      <w:lvlJc w:val="left"/>
      <w:pPr>
        <w:tabs>
          <w:tab w:val="left" w:pos="216"/>
        </w:tabs>
        <w:ind w:left="720"/>
      </w:pPr>
      <w:rPr>
        <w:rFonts w:ascii="Garamond" w:eastAsia="Times New Roman" w:hAnsi="Garamond" w:cs="Times New Roman"/>
        <w:strike w:val="0"/>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1">
    <w:nsid w:val="5898023B"/>
    <w:multiLevelType w:val="multilevel"/>
    <w:tmpl w:val="FFFFFFFF"/>
    <w:lvl w:ilvl="0">
      <w:start w:val="3"/>
      <w:numFmt w:val="decimal"/>
      <w:lvlText w:val="%1."/>
      <w:lvlJc w:val="left"/>
      <w:pPr>
        <w:tabs>
          <w:tab w:val="left" w:pos="216"/>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2">
    <w:nsid w:val="59722AD0"/>
    <w:multiLevelType w:val="multilevel"/>
    <w:tmpl w:val="FFFFFFFF"/>
    <w:lvl w:ilvl="0">
      <w:start w:val="112"/>
      <w:numFmt w:val="decimal"/>
      <w:lvlText w:val="%1."/>
      <w:lvlJc w:val="left"/>
      <w:pPr>
        <w:tabs>
          <w:tab w:val="left" w:pos="288"/>
        </w:tabs>
        <w:ind w:left="720"/>
      </w:pPr>
      <w:rPr>
        <w:rFonts w:ascii="Times New Roman" w:eastAsia="Times New Roman" w:hAnsi="Times New Roman" w:cs="Times New Roman"/>
        <w:b/>
        <w:strike w:val="0"/>
        <w:color w:val="000000"/>
        <w:spacing w:val="0"/>
        <w:w w:val="100"/>
        <w:sz w:val="16"/>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3">
    <w:nsid w:val="5A193FD7"/>
    <w:multiLevelType w:val="multilevel"/>
    <w:tmpl w:val="FFFFFFFF"/>
    <w:lvl w:ilvl="0">
      <w:start w:val="87"/>
      <w:numFmt w:val="decimal"/>
      <w:lvlText w:val="%1."/>
      <w:lvlJc w:val="left"/>
      <w:pPr>
        <w:tabs>
          <w:tab w:val="left" w:pos="216"/>
        </w:tabs>
        <w:ind w:left="720"/>
      </w:pPr>
      <w:rPr>
        <w:rFonts w:ascii="Times New Roman" w:eastAsia="Times New Roman" w:hAnsi="Times New Roman" w:cs="Times New Roman"/>
        <w:strike w:val="0"/>
        <w:color w:val="000000"/>
        <w:spacing w:val="0"/>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4">
    <w:nsid w:val="5A983A77"/>
    <w:multiLevelType w:val="multilevel"/>
    <w:tmpl w:val="FFFFFFFF"/>
    <w:lvl w:ilvl="0">
      <w:start w:val="57"/>
      <w:numFmt w:val="decimal"/>
      <w:lvlText w:val="%1."/>
      <w:lvlJc w:val="left"/>
      <w:pPr>
        <w:tabs>
          <w:tab w:val="left" w:pos="216"/>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5">
    <w:nsid w:val="5AA950A3"/>
    <w:multiLevelType w:val="multilevel"/>
    <w:tmpl w:val="FFFFFFFF"/>
    <w:lvl w:ilvl="0">
      <w:start w:val="64"/>
      <w:numFmt w:val="decimal"/>
      <w:lvlText w:val="%1."/>
      <w:lvlJc w:val="left"/>
      <w:pPr>
        <w:tabs>
          <w:tab w:val="left" w:pos="216"/>
        </w:tabs>
        <w:ind w:left="720"/>
      </w:pPr>
      <w:rPr>
        <w:rFonts w:ascii="Times New Roman" w:eastAsia="Times New Roman" w:hAnsi="Times New Roman" w:cs="Times New Roman"/>
        <w:strike w:val="0"/>
        <w:color w:val="000000"/>
        <w:spacing w:val="0"/>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6">
    <w:nsid w:val="5B1500BD"/>
    <w:multiLevelType w:val="multilevel"/>
    <w:tmpl w:val="FFFFFFFF"/>
    <w:lvl w:ilvl="0">
      <w:start w:val="13"/>
      <w:numFmt w:val="decimal"/>
      <w:lvlText w:val="%1."/>
      <w:lvlJc w:val="left"/>
      <w:pPr>
        <w:tabs>
          <w:tab w:val="left" w:pos="216"/>
        </w:tabs>
        <w:ind w:left="720"/>
      </w:pPr>
      <w:rPr>
        <w:rFonts w:ascii="Garamond" w:eastAsia="Times New Roman" w:hAnsi="Garamond" w:cs="Times New Roman"/>
        <w:strike w:val="0"/>
        <w:color w:val="000000"/>
        <w:spacing w:val="-2"/>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7">
    <w:nsid w:val="5B3965F2"/>
    <w:multiLevelType w:val="multilevel"/>
    <w:tmpl w:val="FFFFFFFF"/>
    <w:lvl w:ilvl="0">
      <w:start w:val="32"/>
      <w:numFmt w:val="decimal"/>
      <w:lvlText w:val="%1."/>
      <w:lvlJc w:val="left"/>
      <w:pPr>
        <w:tabs>
          <w:tab w:val="left" w:pos="216"/>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8">
    <w:nsid w:val="5C5A356F"/>
    <w:multiLevelType w:val="multilevel"/>
    <w:tmpl w:val="FFFFFFFF"/>
    <w:lvl w:ilvl="0">
      <w:start w:val="37"/>
      <w:numFmt w:val="decimal"/>
      <w:lvlText w:val="%1."/>
      <w:lvlJc w:val="left"/>
      <w:pPr>
        <w:tabs>
          <w:tab w:val="left" w:pos="216"/>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9">
    <w:nsid w:val="5F1E5677"/>
    <w:multiLevelType w:val="multilevel"/>
    <w:tmpl w:val="FFFFFFFF"/>
    <w:lvl w:ilvl="0">
      <w:start w:val="38"/>
      <w:numFmt w:val="decimal"/>
      <w:lvlText w:val="%1."/>
      <w:lvlJc w:val="left"/>
      <w:pPr>
        <w:tabs>
          <w:tab w:val="left" w:pos="216"/>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0">
    <w:nsid w:val="5F3B2499"/>
    <w:multiLevelType w:val="multilevel"/>
    <w:tmpl w:val="FFFFFFFF"/>
    <w:lvl w:ilvl="0">
      <w:start w:val="35"/>
      <w:numFmt w:val="decimal"/>
      <w:lvlText w:val="%1."/>
      <w:lvlJc w:val="left"/>
      <w:pPr>
        <w:tabs>
          <w:tab w:val="left" w:pos="144"/>
        </w:tabs>
        <w:ind w:left="720"/>
      </w:pPr>
      <w:rPr>
        <w:rFonts w:ascii="Garamond" w:eastAsia="Times New Roman" w:hAnsi="Garamond" w:cs="Times New Roman"/>
        <w:strike w:val="0"/>
        <w:color w:val="000000"/>
        <w:spacing w:val="1"/>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1">
    <w:nsid w:val="60526426"/>
    <w:multiLevelType w:val="multilevel"/>
    <w:tmpl w:val="FFFFFFFF"/>
    <w:lvl w:ilvl="0">
      <w:start w:val="4"/>
      <w:numFmt w:val="decimal"/>
      <w:lvlText w:val="i%1"/>
      <w:lvlJc w:val="left"/>
      <w:pPr>
        <w:tabs>
          <w:tab w:val="left" w:pos="216"/>
        </w:tabs>
        <w:ind w:left="720"/>
      </w:pPr>
      <w:rPr>
        <w:rFonts w:ascii="Times New Roman" w:eastAsia="Times New Roman" w:hAnsi="Times New Roman" w:cs="Times New Roman"/>
        <w:strike w:val="0"/>
        <w:color w:val="000000"/>
        <w:spacing w:val="-4"/>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2">
    <w:nsid w:val="62342987"/>
    <w:multiLevelType w:val="multilevel"/>
    <w:tmpl w:val="FFFFFFFF"/>
    <w:lvl w:ilvl="0">
      <w:start w:val="29"/>
      <w:numFmt w:val="decimal"/>
      <w:lvlText w:val="%1."/>
      <w:lvlJc w:val="left"/>
      <w:pPr>
        <w:tabs>
          <w:tab w:val="left" w:pos="216"/>
        </w:tabs>
        <w:ind w:left="720"/>
      </w:pPr>
      <w:rPr>
        <w:rFonts w:ascii="Garamond" w:eastAsia="Times New Roman" w:hAnsi="Garamond" w:cs="Times New Roman"/>
        <w:strike w:val="0"/>
        <w:color w:val="000000"/>
        <w:spacing w:val="-2"/>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3">
    <w:nsid w:val="62D55581"/>
    <w:multiLevelType w:val="multilevel"/>
    <w:tmpl w:val="FFFFFFFF"/>
    <w:lvl w:ilvl="0">
      <w:start w:val="70"/>
      <w:numFmt w:val="decimal"/>
      <w:lvlText w:val="%1."/>
      <w:lvlJc w:val="left"/>
      <w:pPr>
        <w:tabs>
          <w:tab w:val="left" w:pos="216"/>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4">
    <w:nsid w:val="6462593D"/>
    <w:multiLevelType w:val="multilevel"/>
    <w:tmpl w:val="FFFFFFFF"/>
    <w:lvl w:ilvl="0">
      <w:start w:val="70"/>
      <w:numFmt w:val="decimal"/>
      <w:lvlText w:val="%1."/>
      <w:lvlJc w:val="left"/>
      <w:pPr>
        <w:tabs>
          <w:tab w:val="left" w:pos="216"/>
        </w:tabs>
        <w:ind w:left="720"/>
      </w:pPr>
      <w:rPr>
        <w:rFonts w:ascii="Times New Roman" w:eastAsia="Times New Roman" w:hAnsi="Times New Roman" w:cs="Times New Roman"/>
        <w:strike w:val="0"/>
        <w:color w:val="000000"/>
        <w:spacing w:val="0"/>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5">
    <w:nsid w:val="64A6068C"/>
    <w:multiLevelType w:val="multilevel"/>
    <w:tmpl w:val="FFFFFFFF"/>
    <w:lvl w:ilvl="0">
      <w:start w:val="67"/>
      <w:numFmt w:val="decimal"/>
      <w:lvlText w:val="%1."/>
      <w:lvlJc w:val="left"/>
      <w:pPr>
        <w:tabs>
          <w:tab w:val="left" w:pos="288"/>
        </w:tabs>
        <w:ind w:left="720"/>
      </w:pPr>
      <w:rPr>
        <w:rFonts w:ascii="Garamond" w:eastAsia="Times New Roman" w:hAnsi="Garamond" w:cs="Times New Roman"/>
        <w:strike w:val="0"/>
        <w:color w:val="000000"/>
        <w:spacing w:val="-6"/>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6">
    <w:nsid w:val="65332CC7"/>
    <w:multiLevelType w:val="multilevel"/>
    <w:tmpl w:val="FFFFFFFF"/>
    <w:lvl w:ilvl="0">
      <w:start w:val="40"/>
      <w:numFmt w:val="decimal"/>
      <w:lvlText w:val="%1."/>
      <w:lvlJc w:val="left"/>
      <w:pPr>
        <w:tabs>
          <w:tab w:val="left" w:pos="216"/>
        </w:tabs>
        <w:ind w:left="720"/>
      </w:pPr>
      <w:rPr>
        <w:rFonts w:ascii="Times New Roman" w:eastAsia="Times New Roman" w:hAnsi="Times New Roman" w:cs="Times New Roman"/>
        <w:strike w:val="0"/>
        <w:color w:val="000000"/>
        <w:spacing w:val="0"/>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7">
    <w:nsid w:val="65E66970"/>
    <w:multiLevelType w:val="multilevel"/>
    <w:tmpl w:val="FFFFFFFF"/>
    <w:lvl w:ilvl="0">
      <w:start w:val="5"/>
      <w:numFmt w:val="decimal"/>
      <w:lvlText w:val="z%1"/>
      <w:lvlJc w:val="left"/>
      <w:pPr>
        <w:tabs>
          <w:tab w:val="left" w:pos="216"/>
        </w:tabs>
        <w:ind w:left="720"/>
      </w:pPr>
      <w:rPr>
        <w:rFonts w:ascii="Garamond" w:eastAsia="Times New Roman" w:hAnsi="Garamond" w:cs="Times New Roman"/>
        <w:i/>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8">
    <w:nsid w:val="66F22809"/>
    <w:multiLevelType w:val="multilevel"/>
    <w:tmpl w:val="FFFFFFFF"/>
    <w:lvl w:ilvl="0">
      <w:start w:val="47"/>
      <w:numFmt w:val="decimal"/>
      <w:lvlText w:val="%1."/>
      <w:lvlJc w:val="left"/>
      <w:pPr>
        <w:tabs>
          <w:tab w:val="left" w:pos="288"/>
        </w:tabs>
        <w:ind w:left="720"/>
      </w:pPr>
      <w:rPr>
        <w:rFonts w:ascii="Garamond" w:eastAsia="Times New Roman" w:hAnsi="Garamond" w:cs="Times New Roman"/>
        <w:strike w:val="0"/>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9">
    <w:nsid w:val="6A840ED2"/>
    <w:multiLevelType w:val="multilevel"/>
    <w:tmpl w:val="FFFFFFFF"/>
    <w:lvl w:ilvl="0">
      <w:start w:val="96"/>
      <w:numFmt w:val="decimal"/>
      <w:lvlText w:val="%1."/>
      <w:lvlJc w:val="left"/>
      <w:pPr>
        <w:tabs>
          <w:tab w:val="left" w:pos="288"/>
        </w:tabs>
        <w:ind w:left="720"/>
      </w:pPr>
      <w:rPr>
        <w:rFonts w:ascii="Times New Roman" w:eastAsia="Times New Roman" w:hAnsi="Times New Roman" w:cs="Times New Roman"/>
        <w:strike w:val="0"/>
        <w:color w:val="000000"/>
        <w:spacing w:val="-3"/>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0">
    <w:nsid w:val="6C0247BD"/>
    <w:multiLevelType w:val="multilevel"/>
    <w:tmpl w:val="FFFFFFFF"/>
    <w:lvl w:ilvl="0">
      <w:start w:val="84"/>
      <w:numFmt w:val="decimal"/>
      <w:lvlText w:val="%1."/>
      <w:lvlJc w:val="left"/>
      <w:pPr>
        <w:tabs>
          <w:tab w:val="left" w:pos="216"/>
        </w:tabs>
        <w:ind w:left="720"/>
      </w:pPr>
      <w:rPr>
        <w:rFonts w:ascii="Garamond" w:eastAsia="Times New Roman" w:hAnsi="Garamond" w:cs="Times New Roman"/>
        <w:strike w:val="0"/>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1">
    <w:nsid w:val="6C2A60BA"/>
    <w:multiLevelType w:val="multilevel"/>
    <w:tmpl w:val="FFFFFFFF"/>
    <w:lvl w:ilvl="0">
      <w:start w:val="16"/>
      <w:numFmt w:val="decimal"/>
      <w:lvlText w:val="%1."/>
      <w:lvlJc w:val="left"/>
      <w:pPr>
        <w:tabs>
          <w:tab w:val="left" w:pos="216"/>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2">
    <w:nsid w:val="6DF21D79"/>
    <w:multiLevelType w:val="multilevel"/>
    <w:tmpl w:val="FFFFFFFF"/>
    <w:lvl w:ilvl="0">
      <w:start w:val="91"/>
      <w:numFmt w:val="decimal"/>
      <w:lvlText w:val="%1."/>
      <w:lvlJc w:val="left"/>
      <w:pPr>
        <w:tabs>
          <w:tab w:val="left" w:pos="288"/>
        </w:tabs>
        <w:ind w:left="720"/>
      </w:pPr>
      <w:rPr>
        <w:rFonts w:ascii="Garamond" w:eastAsia="Times New Roman" w:hAnsi="Garamond" w:cs="Times New Roman"/>
        <w:strike w:val="0"/>
        <w:color w:val="000000"/>
        <w:spacing w:val="1"/>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3">
    <w:nsid w:val="6EA75528"/>
    <w:multiLevelType w:val="multilevel"/>
    <w:tmpl w:val="FFFFFFFF"/>
    <w:lvl w:ilvl="0">
      <w:start w:val="67"/>
      <w:numFmt w:val="decimal"/>
      <w:lvlText w:val="%1."/>
      <w:lvlJc w:val="left"/>
      <w:pPr>
        <w:tabs>
          <w:tab w:val="left" w:pos="216"/>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4">
    <w:nsid w:val="6ED11B1D"/>
    <w:multiLevelType w:val="multilevel"/>
    <w:tmpl w:val="FFFFFFFF"/>
    <w:lvl w:ilvl="0">
      <w:start w:val="64"/>
      <w:numFmt w:val="decimal"/>
      <w:lvlText w:val="%1."/>
      <w:lvlJc w:val="left"/>
      <w:pPr>
        <w:tabs>
          <w:tab w:val="left" w:pos="288"/>
        </w:tabs>
        <w:ind w:left="720"/>
      </w:pPr>
      <w:rPr>
        <w:rFonts w:ascii="Times New Roman" w:eastAsia="Times New Roman" w:hAnsi="Times New Roman" w:cs="Times New Roman"/>
        <w:strike w:val="0"/>
        <w:color w:val="000000"/>
        <w:spacing w:val="0"/>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5">
    <w:nsid w:val="729C261D"/>
    <w:multiLevelType w:val="multilevel"/>
    <w:tmpl w:val="FFFFFFFF"/>
    <w:lvl w:ilvl="0">
      <w:start w:val="87"/>
      <w:numFmt w:val="decimal"/>
      <w:lvlText w:val="%1."/>
      <w:lvlJc w:val="left"/>
      <w:pPr>
        <w:tabs>
          <w:tab w:val="left" w:pos="288"/>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6">
    <w:nsid w:val="748E2F47"/>
    <w:multiLevelType w:val="multilevel"/>
    <w:tmpl w:val="FFFFFFFF"/>
    <w:lvl w:ilvl="0">
      <w:start w:val="84"/>
      <w:numFmt w:val="decimal"/>
      <w:lvlText w:val="%1."/>
      <w:lvlJc w:val="left"/>
      <w:pPr>
        <w:tabs>
          <w:tab w:val="left" w:pos="288"/>
        </w:tabs>
        <w:ind w:left="720"/>
      </w:pPr>
      <w:rPr>
        <w:rFonts w:ascii="Times New Roman" w:eastAsia="Times New Roman" w:hAnsi="Times New Roman" w:cs="Times New Roman"/>
        <w:i/>
        <w:strike w:val="0"/>
        <w:color w:val="000000"/>
        <w:spacing w:val="-6"/>
        <w:w w:val="100"/>
        <w:sz w:val="16"/>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7">
    <w:nsid w:val="751F7B51"/>
    <w:multiLevelType w:val="multilevel"/>
    <w:tmpl w:val="FFFFFFFF"/>
    <w:lvl w:ilvl="0">
      <w:start w:val="161"/>
      <w:numFmt w:val="decimal"/>
      <w:lvlText w:val="%1,"/>
      <w:lvlJc w:val="left"/>
      <w:pPr>
        <w:tabs>
          <w:tab w:val="left" w:pos="288"/>
        </w:tabs>
        <w:ind w:left="720"/>
      </w:pPr>
      <w:rPr>
        <w:rFonts w:ascii="Garamond" w:eastAsia="Times New Roman" w:hAnsi="Garamond" w:cs="Times New Roman"/>
        <w:strike w:val="0"/>
        <w:color w:val="000000"/>
        <w:spacing w:val="-4"/>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8">
    <w:nsid w:val="7706051B"/>
    <w:multiLevelType w:val="multilevel"/>
    <w:tmpl w:val="FFFFFFFF"/>
    <w:lvl w:ilvl="0">
      <w:start w:val="5"/>
      <w:numFmt w:val="decimal"/>
      <w:lvlText w:val="%1."/>
      <w:lvlJc w:val="left"/>
      <w:pPr>
        <w:tabs>
          <w:tab w:val="left" w:pos="144"/>
        </w:tabs>
        <w:ind w:left="720"/>
      </w:pPr>
      <w:rPr>
        <w:rFonts w:ascii="Garamond" w:eastAsia="Times New Roman" w:hAnsi="Garamond" w:cs="Times New Roman"/>
        <w:strike w:val="0"/>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9">
    <w:nsid w:val="77781423"/>
    <w:multiLevelType w:val="multilevel"/>
    <w:tmpl w:val="FFFFFFFF"/>
    <w:lvl w:ilvl="0">
      <w:start w:val="35"/>
      <w:numFmt w:val="decimal"/>
      <w:lvlText w:val="%1."/>
      <w:lvlJc w:val="left"/>
      <w:pPr>
        <w:tabs>
          <w:tab w:val="left" w:pos="216"/>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0">
    <w:nsid w:val="77C519FC"/>
    <w:multiLevelType w:val="multilevel"/>
    <w:tmpl w:val="FFFFFFFF"/>
    <w:lvl w:ilvl="0">
      <w:start w:val="8"/>
      <w:numFmt w:val="decimal"/>
      <w:lvlText w:val="i%1"/>
      <w:lvlJc w:val="left"/>
      <w:pPr>
        <w:tabs>
          <w:tab w:val="left" w:pos="216"/>
        </w:tabs>
        <w:ind w:left="720"/>
      </w:pPr>
      <w:rPr>
        <w:rFonts w:ascii="Garamond" w:eastAsia="Times New Roman" w:hAnsi="Garamond" w:cs="Times New Roman"/>
        <w:i/>
        <w:strike w:val="0"/>
        <w:color w:val="000000"/>
        <w:spacing w:val="2"/>
        <w:w w:val="100"/>
        <w:sz w:val="16"/>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1">
    <w:nsid w:val="783F6940"/>
    <w:multiLevelType w:val="multilevel"/>
    <w:tmpl w:val="FFFFFFFF"/>
    <w:lvl w:ilvl="0">
      <w:start w:val="4"/>
      <w:numFmt w:val="decimal"/>
      <w:lvlText w:val="%1."/>
      <w:lvlJc w:val="left"/>
      <w:pPr>
        <w:tabs>
          <w:tab w:val="left" w:pos="144"/>
        </w:tabs>
        <w:ind w:left="720"/>
      </w:pPr>
      <w:rPr>
        <w:rFonts w:ascii="Garamond" w:eastAsia="Times New Roman" w:hAnsi="Garamond" w:cs="Times New Roman"/>
        <w:i/>
        <w:strike w:val="0"/>
        <w:color w:val="000000"/>
        <w:spacing w:val="-4"/>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2">
    <w:nsid w:val="788A29D3"/>
    <w:multiLevelType w:val="multilevel"/>
    <w:tmpl w:val="FFFFFFFF"/>
    <w:lvl w:ilvl="0">
      <w:start w:val="117"/>
      <w:numFmt w:val="decimal"/>
      <w:lvlText w:val="%1."/>
      <w:lvlJc w:val="left"/>
      <w:pPr>
        <w:tabs>
          <w:tab w:val="left" w:pos="216"/>
        </w:tabs>
        <w:ind w:left="720"/>
      </w:pPr>
      <w:rPr>
        <w:rFonts w:ascii="Garamond" w:eastAsia="Times New Roman" w:hAnsi="Garamond" w:cs="Times New Roman"/>
        <w:i/>
        <w:strike w:val="0"/>
        <w:color w:val="000000"/>
        <w:spacing w:val="-1"/>
        <w:w w:val="100"/>
        <w:sz w:val="16"/>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3">
    <w:nsid w:val="7BBC2E4B"/>
    <w:multiLevelType w:val="multilevel"/>
    <w:tmpl w:val="FFFFFFFF"/>
    <w:lvl w:ilvl="0">
      <w:start w:val="103"/>
      <w:numFmt w:val="decimal"/>
      <w:lvlText w:val="%1."/>
      <w:lvlJc w:val="left"/>
      <w:pPr>
        <w:tabs>
          <w:tab w:val="left" w:pos="288"/>
        </w:tabs>
        <w:ind w:left="720"/>
      </w:pPr>
      <w:rPr>
        <w:rFonts w:ascii="Garamond" w:eastAsia="Times New Roman" w:hAnsi="Garamond" w:cs="Times New Roman"/>
        <w:strike w:val="0"/>
        <w:color w:val="000000"/>
        <w:spacing w:val="-1"/>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4">
    <w:nsid w:val="7C77342E"/>
    <w:multiLevelType w:val="multilevel"/>
    <w:tmpl w:val="FFFFFFFF"/>
    <w:lvl w:ilvl="0">
      <w:start w:val="25"/>
      <w:numFmt w:val="decimal"/>
      <w:lvlText w:val="%1."/>
      <w:lvlJc w:val="left"/>
      <w:pPr>
        <w:tabs>
          <w:tab w:val="left" w:pos="288"/>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5">
    <w:nsid w:val="7D057193"/>
    <w:multiLevelType w:val="multilevel"/>
    <w:tmpl w:val="FFFFFFFF"/>
    <w:lvl w:ilvl="0">
      <w:start w:val="8"/>
      <w:numFmt w:val="decimal"/>
      <w:lvlText w:val="%1."/>
      <w:lvlJc w:val="left"/>
      <w:pPr>
        <w:tabs>
          <w:tab w:val="left" w:pos="216"/>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6">
    <w:nsid w:val="7DB67459"/>
    <w:multiLevelType w:val="multilevel"/>
    <w:tmpl w:val="FFFFFFFF"/>
    <w:lvl w:ilvl="0">
      <w:start w:val="113"/>
      <w:numFmt w:val="decimal"/>
      <w:lvlText w:val="%1."/>
      <w:lvlJc w:val="left"/>
      <w:pPr>
        <w:tabs>
          <w:tab w:val="left" w:pos="288"/>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7">
    <w:nsid w:val="7E1D7E2E"/>
    <w:multiLevelType w:val="multilevel"/>
    <w:tmpl w:val="FFFFFFFF"/>
    <w:lvl w:ilvl="0">
      <w:start w:val="15"/>
      <w:numFmt w:val="decimal"/>
      <w:lvlText w:val="%1."/>
      <w:lvlJc w:val="left"/>
      <w:pPr>
        <w:tabs>
          <w:tab w:val="left" w:pos="216"/>
        </w:tabs>
        <w:ind w:left="720"/>
      </w:pPr>
      <w:rPr>
        <w:rFonts w:ascii="Times New Roman" w:eastAsia="Times New Roman" w:hAnsi="Times New Roman" w:cs="Times New Roman"/>
        <w:strike w:val="0"/>
        <w:color w:val="000000"/>
        <w:spacing w:val="-7"/>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8">
    <w:nsid w:val="7F0C314E"/>
    <w:multiLevelType w:val="multilevel"/>
    <w:tmpl w:val="FFFFFFFF"/>
    <w:lvl w:ilvl="0">
      <w:start w:val="7"/>
      <w:numFmt w:val="decimal"/>
      <w:lvlText w:val="%1."/>
      <w:lvlJc w:val="left"/>
      <w:pPr>
        <w:tabs>
          <w:tab w:val="left" w:pos="144"/>
        </w:tabs>
        <w:ind w:left="720"/>
      </w:pPr>
      <w:rPr>
        <w:rFonts w:ascii="Garamond" w:eastAsia="Times New Roman" w:hAnsi="Garamond" w:cs="Times New Roman"/>
        <w:strike w:val="0"/>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9">
    <w:nsid w:val="7F1B03B5"/>
    <w:multiLevelType w:val="multilevel"/>
    <w:tmpl w:val="FFFFFFFF"/>
    <w:lvl w:ilvl="0">
      <w:start w:val="32"/>
      <w:numFmt w:val="decimal"/>
      <w:lvlText w:val="%1."/>
      <w:lvlJc w:val="left"/>
      <w:pPr>
        <w:tabs>
          <w:tab w:val="left" w:pos="216"/>
        </w:tabs>
        <w:ind w:left="720"/>
      </w:pPr>
      <w:rPr>
        <w:rFonts w:ascii="Tahoma" w:eastAsia="Times New Roman" w:hAnsi="Tahoma" w:cs="Times New Roman"/>
        <w:i/>
        <w:strike w:val="0"/>
        <w:color w:val="000000"/>
        <w:spacing w:val="-3"/>
        <w:w w:val="100"/>
        <w:sz w:val="1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0">
    <w:nsid w:val="7FA05F28"/>
    <w:multiLevelType w:val="multilevel"/>
    <w:tmpl w:val="FFFFFFFF"/>
    <w:lvl w:ilvl="0">
      <w:start w:val="55"/>
      <w:numFmt w:val="decimal"/>
      <w:lvlText w:val="%1."/>
      <w:lvlJc w:val="left"/>
      <w:pPr>
        <w:tabs>
          <w:tab w:val="left" w:pos="288"/>
        </w:tabs>
        <w:ind w:left="720"/>
      </w:pPr>
      <w:rPr>
        <w:rFonts w:ascii="Times New Roman" w:eastAsia="Times New Roman" w:hAnsi="Times New Roman" w:cs="Times New Roman"/>
        <w:strike w:val="0"/>
        <w:color w:val="000000"/>
        <w:spacing w:val="0"/>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9"/>
  </w:num>
  <w:num w:numId="2">
    <w:abstractNumId w:val="36"/>
  </w:num>
  <w:num w:numId="3">
    <w:abstractNumId w:val="62"/>
  </w:num>
  <w:num w:numId="4">
    <w:abstractNumId w:val="3"/>
  </w:num>
  <w:num w:numId="5">
    <w:abstractNumId w:val="82"/>
  </w:num>
  <w:num w:numId="6">
    <w:abstractNumId w:val="25"/>
  </w:num>
  <w:num w:numId="7">
    <w:abstractNumId w:val="85"/>
  </w:num>
  <w:num w:numId="8">
    <w:abstractNumId w:val="110"/>
  </w:num>
  <w:num w:numId="9">
    <w:abstractNumId w:val="60"/>
  </w:num>
  <w:num w:numId="10">
    <w:abstractNumId w:val="56"/>
  </w:num>
  <w:num w:numId="11">
    <w:abstractNumId w:val="6"/>
  </w:num>
  <w:num w:numId="12">
    <w:abstractNumId w:val="140"/>
  </w:num>
  <w:num w:numId="13">
    <w:abstractNumId w:val="98"/>
  </w:num>
  <w:num w:numId="14">
    <w:abstractNumId w:val="105"/>
  </w:num>
  <w:num w:numId="15">
    <w:abstractNumId w:val="70"/>
  </w:num>
  <w:num w:numId="16">
    <w:abstractNumId w:val="57"/>
  </w:num>
  <w:num w:numId="17">
    <w:abstractNumId w:val="96"/>
  </w:num>
  <w:num w:numId="18">
    <w:abstractNumId w:val="90"/>
  </w:num>
  <w:num w:numId="19">
    <w:abstractNumId w:val="28"/>
  </w:num>
  <w:num w:numId="20">
    <w:abstractNumId w:val="40"/>
  </w:num>
  <w:num w:numId="21">
    <w:abstractNumId w:val="14"/>
  </w:num>
  <w:num w:numId="22">
    <w:abstractNumId w:val="7"/>
  </w:num>
  <w:num w:numId="23">
    <w:abstractNumId w:val="23"/>
  </w:num>
  <w:num w:numId="24">
    <w:abstractNumId w:val="51"/>
  </w:num>
  <w:num w:numId="25">
    <w:abstractNumId w:val="89"/>
  </w:num>
  <w:num w:numId="26">
    <w:abstractNumId w:val="124"/>
  </w:num>
  <w:num w:numId="27">
    <w:abstractNumId w:val="123"/>
  </w:num>
  <w:num w:numId="28">
    <w:abstractNumId w:val="61"/>
  </w:num>
  <w:num w:numId="29">
    <w:abstractNumId w:val="95"/>
  </w:num>
  <w:num w:numId="30">
    <w:abstractNumId w:val="64"/>
  </w:num>
  <w:num w:numId="31">
    <w:abstractNumId w:val="111"/>
  </w:num>
  <w:num w:numId="32">
    <w:abstractNumId w:val="100"/>
  </w:num>
  <w:num w:numId="33">
    <w:abstractNumId w:val="9"/>
  </w:num>
  <w:num w:numId="34">
    <w:abstractNumId w:val="97"/>
  </w:num>
  <w:num w:numId="35">
    <w:abstractNumId w:val="84"/>
  </w:num>
  <w:num w:numId="36">
    <w:abstractNumId w:val="30"/>
  </w:num>
  <w:num w:numId="37">
    <w:abstractNumId w:val="46"/>
  </w:num>
  <w:num w:numId="38">
    <w:abstractNumId w:val="59"/>
  </w:num>
  <w:num w:numId="39">
    <w:abstractNumId w:val="104"/>
  </w:num>
  <w:num w:numId="40">
    <w:abstractNumId w:val="22"/>
  </w:num>
  <w:num w:numId="41">
    <w:abstractNumId w:val="20"/>
  </w:num>
  <w:num w:numId="42">
    <w:abstractNumId w:val="78"/>
  </w:num>
  <w:num w:numId="43">
    <w:abstractNumId w:val="114"/>
  </w:num>
  <w:num w:numId="44">
    <w:abstractNumId w:val="55"/>
  </w:num>
  <w:num w:numId="45">
    <w:abstractNumId w:val="37"/>
  </w:num>
  <w:num w:numId="46">
    <w:abstractNumId w:val="126"/>
  </w:num>
  <w:num w:numId="47">
    <w:abstractNumId w:val="125"/>
  </w:num>
  <w:num w:numId="48">
    <w:abstractNumId w:val="119"/>
  </w:num>
  <w:num w:numId="49">
    <w:abstractNumId w:val="54"/>
  </w:num>
  <w:num w:numId="50">
    <w:abstractNumId w:val="133"/>
  </w:num>
  <w:num w:numId="51">
    <w:abstractNumId w:val="26"/>
  </w:num>
  <w:num w:numId="52">
    <w:abstractNumId w:val="102"/>
  </w:num>
  <w:num w:numId="53">
    <w:abstractNumId w:val="24"/>
  </w:num>
  <w:num w:numId="54">
    <w:abstractNumId w:val="132"/>
  </w:num>
  <w:num w:numId="55">
    <w:abstractNumId w:val="63"/>
  </w:num>
  <w:num w:numId="56">
    <w:abstractNumId w:val="2"/>
  </w:num>
  <w:num w:numId="57">
    <w:abstractNumId w:val="27"/>
  </w:num>
  <w:num w:numId="58">
    <w:abstractNumId w:val="117"/>
  </w:num>
  <w:num w:numId="59">
    <w:abstractNumId w:val="38"/>
  </w:num>
  <w:num w:numId="60">
    <w:abstractNumId w:val="139"/>
  </w:num>
  <w:num w:numId="61">
    <w:abstractNumId w:val="109"/>
  </w:num>
  <w:num w:numId="62">
    <w:abstractNumId w:val="99"/>
  </w:num>
  <w:num w:numId="63">
    <w:abstractNumId w:val="131"/>
  </w:num>
  <w:num w:numId="64">
    <w:abstractNumId w:val="138"/>
  </w:num>
  <w:num w:numId="65">
    <w:abstractNumId w:val="49"/>
  </w:num>
  <w:num w:numId="66">
    <w:abstractNumId w:val="53"/>
  </w:num>
  <w:num w:numId="67">
    <w:abstractNumId w:val="130"/>
  </w:num>
  <w:num w:numId="68">
    <w:abstractNumId w:val="13"/>
  </w:num>
  <w:num w:numId="69">
    <w:abstractNumId w:val="79"/>
  </w:num>
  <w:num w:numId="70">
    <w:abstractNumId w:val="87"/>
  </w:num>
  <w:num w:numId="71">
    <w:abstractNumId w:val="116"/>
  </w:num>
  <w:num w:numId="72">
    <w:abstractNumId w:val="8"/>
  </w:num>
  <w:num w:numId="73">
    <w:abstractNumId w:val="0"/>
  </w:num>
  <w:num w:numId="74">
    <w:abstractNumId w:val="91"/>
  </w:num>
  <w:num w:numId="75">
    <w:abstractNumId w:val="43"/>
  </w:num>
  <w:num w:numId="76">
    <w:abstractNumId w:val="83"/>
  </w:num>
  <w:num w:numId="77">
    <w:abstractNumId w:val="66"/>
  </w:num>
  <w:num w:numId="78">
    <w:abstractNumId w:val="42"/>
  </w:num>
  <w:num w:numId="79">
    <w:abstractNumId w:val="45"/>
  </w:num>
  <w:num w:numId="80">
    <w:abstractNumId w:val="81"/>
  </w:num>
  <w:num w:numId="81">
    <w:abstractNumId w:val="41"/>
  </w:num>
  <w:num w:numId="82">
    <w:abstractNumId w:val="1"/>
  </w:num>
  <w:num w:numId="83">
    <w:abstractNumId w:val="35"/>
  </w:num>
  <w:num w:numId="84">
    <w:abstractNumId w:val="76"/>
  </w:num>
  <w:num w:numId="85">
    <w:abstractNumId w:val="48"/>
  </w:num>
  <w:num w:numId="86">
    <w:abstractNumId w:val="135"/>
  </w:num>
  <w:num w:numId="87">
    <w:abstractNumId w:val="106"/>
  </w:num>
  <w:num w:numId="88">
    <w:abstractNumId w:val="11"/>
  </w:num>
  <w:num w:numId="89">
    <w:abstractNumId w:val="75"/>
  </w:num>
  <w:num w:numId="90">
    <w:abstractNumId w:val="134"/>
  </w:num>
  <w:num w:numId="91">
    <w:abstractNumId w:val="129"/>
  </w:num>
  <w:num w:numId="92">
    <w:abstractNumId w:val="50"/>
  </w:num>
  <w:num w:numId="93">
    <w:abstractNumId w:val="32"/>
  </w:num>
  <w:num w:numId="94">
    <w:abstractNumId w:val="29"/>
  </w:num>
  <w:num w:numId="95">
    <w:abstractNumId w:val="69"/>
  </w:num>
  <w:num w:numId="96">
    <w:abstractNumId w:val="10"/>
  </w:num>
  <w:num w:numId="97">
    <w:abstractNumId w:val="33"/>
  </w:num>
  <w:num w:numId="98">
    <w:abstractNumId w:val="65"/>
  </w:num>
  <w:num w:numId="99">
    <w:abstractNumId w:val="115"/>
  </w:num>
  <w:num w:numId="100">
    <w:abstractNumId w:val="113"/>
  </w:num>
  <w:num w:numId="101">
    <w:abstractNumId w:val="15"/>
  </w:num>
  <w:num w:numId="102">
    <w:abstractNumId w:val="72"/>
  </w:num>
  <w:num w:numId="103">
    <w:abstractNumId w:val="120"/>
  </w:num>
  <w:num w:numId="104">
    <w:abstractNumId w:val="103"/>
  </w:num>
  <w:num w:numId="105">
    <w:abstractNumId w:val="122"/>
  </w:num>
  <w:num w:numId="106">
    <w:abstractNumId w:val="88"/>
  </w:num>
  <w:num w:numId="107">
    <w:abstractNumId w:val="74"/>
  </w:num>
  <w:num w:numId="108">
    <w:abstractNumId w:val="128"/>
  </w:num>
  <w:num w:numId="109">
    <w:abstractNumId w:val="137"/>
  </w:num>
  <w:num w:numId="110">
    <w:abstractNumId w:val="5"/>
  </w:num>
  <w:num w:numId="111">
    <w:abstractNumId w:val="58"/>
  </w:num>
  <w:num w:numId="112">
    <w:abstractNumId w:val="107"/>
  </w:num>
  <w:num w:numId="113">
    <w:abstractNumId w:val="86"/>
  </w:num>
  <w:num w:numId="114">
    <w:abstractNumId w:val="92"/>
  </w:num>
  <w:num w:numId="115">
    <w:abstractNumId w:val="118"/>
  </w:num>
  <w:num w:numId="116">
    <w:abstractNumId w:val="21"/>
  </w:num>
  <w:num w:numId="117">
    <w:abstractNumId w:val="68"/>
  </w:num>
  <w:num w:numId="118">
    <w:abstractNumId w:val="39"/>
  </w:num>
  <w:num w:numId="119">
    <w:abstractNumId w:val="52"/>
  </w:num>
  <w:num w:numId="120">
    <w:abstractNumId w:val="44"/>
  </w:num>
  <w:num w:numId="121">
    <w:abstractNumId w:val="93"/>
  </w:num>
  <w:num w:numId="122">
    <w:abstractNumId w:val="94"/>
  </w:num>
  <w:num w:numId="123">
    <w:abstractNumId w:val="17"/>
  </w:num>
  <w:num w:numId="124">
    <w:abstractNumId w:val="31"/>
  </w:num>
  <w:num w:numId="125">
    <w:abstractNumId w:val="136"/>
  </w:num>
  <w:num w:numId="126">
    <w:abstractNumId w:val="101"/>
  </w:num>
  <w:num w:numId="127">
    <w:abstractNumId w:val="71"/>
  </w:num>
  <w:num w:numId="128">
    <w:abstractNumId w:val="80"/>
  </w:num>
  <w:num w:numId="129">
    <w:abstractNumId w:val="121"/>
  </w:num>
  <w:num w:numId="130">
    <w:abstractNumId w:val="12"/>
  </w:num>
  <w:num w:numId="131">
    <w:abstractNumId w:val="73"/>
  </w:num>
  <w:num w:numId="132">
    <w:abstractNumId w:val="112"/>
  </w:num>
  <w:num w:numId="133">
    <w:abstractNumId w:val="108"/>
  </w:num>
  <w:num w:numId="134">
    <w:abstractNumId w:val="16"/>
  </w:num>
  <w:num w:numId="135">
    <w:abstractNumId w:val="77"/>
  </w:num>
  <w:num w:numId="136">
    <w:abstractNumId w:val="34"/>
  </w:num>
  <w:num w:numId="137">
    <w:abstractNumId w:val="4"/>
  </w:num>
  <w:num w:numId="138">
    <w:abstractNumId w:val="47"/>
  </w:num>
  <w:num w:numId="139">
    <w:abstractNumId w:val="67"/>
  </w:num>
  <w:num w:numId="140">
    <w:abstractNumId w:val="18"/>
  </w:num>
  <w:num w:numId="141">
    <w:abstractNumId w:val="127"/>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shapeLayoutLikeWW8/>
    <w:doNotUseHTMLParagraphAutoSpacing/>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D80"/>
    <w:rsid w:val="000F377B"/>
    <w:rsid w:val="003B221E"/>
    <w:rsid w:val="0055662F"/>
    <w:rsid w:val="00742D80"/>
    <w:rsid w:val="00D66DB3"/>
    <w:rsid w:val="00E80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344</Pages>
  <Words>-32766</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Biomedicine and Beatitude</dc:title>
  <dc:subject/>
  <dc:creator/>
  <cp:keywords/>
  <dc:description/>
  <cp:lastModifiedBy>Fr. Luke Dysinger, OSB</cp:lastModifiedBy>
  <cp:revision>3</cp:revision>
  <dcterms:created xsi:type="dcterms:W3CDTF">2016-02-22T18:43:00Z</dcterms:created>
  <dcterms:modified xsi:type="dcterms:W3CDTF">2016-02-22T18:55:00Z</dcterms:modified>
</cp:coreProperties>
</file>